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565B" w14:textId="77777777" w:rsidR="00196599" w:rsidRDefault="00FD32F8" w:rsidP="00FD32F8">
      <w:pPr>
        <w:pStyle w:val="berschrift2"/>
        <w:rPr>
          <w:i/>
          <w:sz w:val="22"/>
          <w:szCs w:val="22"/>
          <w:lang w:val="es-ES"/>
        </w:rPr>
      </w:pPr>
      <w:r w:rsidRPr="00FD32F8">
        <w:rPr>
          <w:i/>
          <w:sz w:val="22"/>
          <w:szCs w:val="22"/>
          <w:lang w:val="es-ES"/>
        </w:rPr>
        <w:t>Ejercicio –</w:t>
      </w:r>
      <w:r w:rsidR="009445D0">
        <w:rPr>
          <w:i/>
          <w:sz w:val="22"/>
          <w:szCs w:val="22"/>
          <w:lang w:val="es-ES"/>
        </w:rPr>
        <w:t xml:space="preserve"> Caseta </w:t>
      </w:r>
      <w:r w:rsidRPr="00FD32F8">
        <w:rPr>
          <w:i/>
          <w:sz w:val="22"/>
          <w:szCs w:val="22"/>
          <w:lang w:val="es-ES"/>
        </w:rPr>
        <w:t xml:space="preserve"> </w:t>
      </w:r>
      <w:r w:rsidR="009445D0">
        <w:rPr>
          <w:i/>
          <w:sz w:val="22"/>
          <w:szCs w:val="22"/>
          <w:lang w:val="es-ES"/>
        </w:rPr>
        <w:t xml:space="preserve">para  nuestro </w:t>
      </w:r>
      <w:r w:rsidRPr="00FD32F8">
        <w:rPr>
          <w:i/>
          <w:sz w:val="22"/>
          <w:szCs w:val="22"/>
          <w:lang w:val="es-ES"/>
        </w:rPr>
        <w:t xml:space="preserve"> perro</w:t>
      </w:r>
    </w:p>
    <w:p w14:paraId="6BDBAF5B" w14:textId="77777777" w:rsidR="00FD32F8" w:rsidRDefault="00FD32F8" w:rsidP="00FD32F8">
      <w:pPr>
        <w:rPr>
          <w:lang w:val="es-ES"/>
        </w:rPr>
      </w:pPr>
    </w:p>
    <w:p w14:paraId="65E32F24" w14:textId="77777777" w:rsidR="00FD32F8" w:rsidRDefault="00FD32F8" w:rsidP="00FD32F8">
      <w:pPr>
        <w:rPr>
          <w:lang w:val="es-ES"/>
        </w:rPr>
      </w:pPr>
      <w:r>
        <w:rPr>
          <w:lang w:val="es-ES"/>
        </w:rPr>
        <w:t>Brandi y Jerry hicieron el siguiente experimento controlado para averiguar cómo el color de un objeto afecta a su temperatura.</w:t>
      </w:r>
    </w:p>
    <w:p w14:paraId="5794664C" w14:textId="77777777" w:rsidR="00FD32F8" w:rsidRDefault="00FD32F8" w:rsidP="00FD32F8">
      <w:pPr>
        <w:rPr>
          <w:lang w:val="es-ES"/>
        </w:rPr>
      </w:pPr>
      <w:r>
        <w:rPr>
          <w:b/>
          <w:lang w:val="es-ES"/>
        </w:rPr>
        <w:t xml:space="preserve">Pregunta: </w:t>
      </w:r>
      <w:r w:rsidRPr="00FD32F8">
        <w:rPr>
          <w:lang w:val="es-ES"/>
        </w:rPr>
        <w:t>¿</w:t>
      </w:r>
      <w:r w:rsidR="007F79EB">
        <w:rPr>
          <w:lang w:val="es-ES"/>
        </w:rPr>
        <w:t>Cómo afecta utilizar tapas de diferentes colores a</w:t>
      </w:r>
      <w:r>
        <w:rPr>
          <w:lang w:val="es-ES"/>
        </w:rPr>
        <w:t xml:space="preserve"> la temperatura del aire dentro de un bote exp</w:t>
      </w:r>
      <w:r w:rsidR="007F79EB">
        <w:rPr>
          <w:lang w:val="es-ES"/>
        </w:rPr>
        <w:t>uesto a la luz de una lámpara</w:t>
      </w:r>
      <w:r>
        <w:rPr>
          <w:lang w:val="es-ES"/>
        </w:rPr>
        <w:t xml:space="preserve">? </w:t>
      </w:r>
    </w:p>
    <w:p w14:paraId="732552DD" w14:textId="77777777" w:rsidR="00FD32F8" w:rsidRDefault="00FD32F8" w:rsidP="00FD32F8">
      <w:pPr>
        <w:rPr>
          <w:lang w:val="es-ES"/>
        </w:rPr>
      </w:pPr>
      <w:r>
        <w:rPr>
          <w:b/>
          <w:lang w:val="es-ES"/>
        </w:rPr>
        <w:t xml:space="preserve">Hipótesis: </w:t>
      </w:r>
      <w:r>
        <w:rPr>
          <w:lang w:val="es-ES"/>
        </w:rPr>
        <w:t xml:space="preserve">Cuanto más oscuro es el color de la tapa, más </w:t>
      </w:r>
      <w:r w:rsidR="007F79EB">
        <w:rPr>
          <w:lang w:val="es-ES"/>
        </w:rPr>
        <w:t xml:space="preserve">aumentará </w:t>
      </w:r>
      <w:r>
        <w:rPr>
          <w:lang w:val="es-ES"/>
        </w:rPr>
        <w:t>la temperatura del aire dentro del bote, porque los colores oscuros absorben más energía.</w:t>
      </w:r>
    </w:p>
    <w:p w14:paraId="79E8DFA5" w14:textId="77777777" w:rsidR="00FD32F8" w:rsidRDefault="00FD32F8" w:rsidP="00FD32F8">
      <w:pPr>
        <w:rPr>
          <w:b/>
          <w:lang w:val="es-ES"/>
        </w:rPr>
      </w:pPr>
      <w:r>
        <w:rPr>
          <w:b/>
          <w:lang w:val="es-ES"/>
        </w:rPr>
        <w:t>Materiales:</w:t>
      </w:r>
    </w:p>
    <w:p w14:paraId="75D8A46A" w14:textId="77777777" w:rsidR="00FD32F8" w:rsidRDefault="00FD32F8" w:rsidP="00FD32F8">
      <w:pPr>
        <w:rPr>
          <w:lang w:val="es-ES"/>
        </w:rPr>
      </w:pPr>
      <w:r>
        <w:rPr>
          <w:lang w:val="es-ES"/>
        </w:rPr>
        <w:t>Bote de cristal</w:t>
      </w:r>
    </w:p>
    <w:p w14:paraId="132870DE" w14:textId="77777777" w:rsidR="00FD32F8" w:rsidRDefault="00FD32F8" w:rsidP="00FD32F8">
      <w:pPr>
        <w:rPr>
          <w:lang w:val="es-ES"/>
        </w:rPr>
      </w:pPr>
      <w:r>
        <w:rPr>
          <w:lang w:val="es-ES"/>
        </w:rPr>
        <w:t>Lámpara</w:t>
      </w:r>
    </w:p>
    <w:p w14:paraId="117EBFF4" w14:textId="77777777" w:rsidR="00FD32F8" w:rsidRDefault="00FD32F8" w:rsidP="00FD32F8">
      <w:pPr>
        <w:rPr>
          <w:lang w:val="es-ES"/>
        </w:rPr>
      </w:pPr>
      <w:r>
        <w:rPr>
          <w:lang w:val="es-ES"/>
        </w:rPr>
        <w:t>Cuatro tapas de colores: negro, gris oscuro, gris claro y blanco</w:t>
      </w:r>
    </w:p>
    <w:p w14:paraId="4696BC2C" w14:textId="77777777" w:rsidR="00FD32F8" w:rsidRDefault="00FD32F8" w:rsidP="00FD32F8">
      <w:pPr>
        <w:rPr>
          <w:lang w:val="es-ES"/>
        </w:rPr>
      </w:pPr>
      <w:r>
        <w:rPr>
          <w:lang w:val="es-ES"/>
        </w:rPr>
        <w:t>Termómetro</w:t>
      </w:r>
    </w:p>
    <w:p w14:paraId="1FBDB73B" w14:textId="77777777" w:rsidR="00FD32F8" w:rsidRDefault="00FD32F8" w:rsidP="00FD32F8">
      <w:pPr>
        <w:rPr>
          <w:lang w:val="es-ES"/>
        </w:rPr>
      </w:pPr>
      <w:r>
        <w:rPr>
          <w:lang w:val="es-ES"/>
        </w:rPr>
        <w:t>Regla</w:t>
      </w:r>
    </w:p>
    <w:p w14:paraId="4C2B24B4" w14:textId="77777777" w:rsidR="00FD32F8" w:rsidRDefault="00FD32F8" w:rsidP="00FD32F8">
      <w:pPr>
        <w:rPr>
          <w:lang w:val="es-ES"/>
        </w:rPr>
      </w:pPr>
      <w:r>
        <w:rPr>
          <w:lang w:val="es-ES"/>
        </w:rPr>
        <w:t>Cronómetro</w:t>
      </w:r>
    </w:p>
    <w:p w14:paraId="2E2BF82A" w14:textId="77777777" w:rsidR="00FD32F8" w:rsidRDefault="00FD32F8" w:rsidP="00FD32F8">
      <w:pPr>
        <w:rPr>
          <w:b/>
          <w:lang w:val="es-ES"/>
        </w:rPr>
      </w:pPr>
      <w:r>
        <w:rPr>
          <w:b/>
          <w:lang w:val="es-ES"/>
        </w:rPr>
        <w:t>Disposición del Experimento Controlado</w:t>
      </w:r>
    </w:p>
    <w:p w14:paraId="0632247E" w14:textId="6FA2C4DE" w:rsidR="00FD32F8" w:rsidRPr="001207AF" w:rsidRDefault="00A84BE3" w:rsidP="00FD32F8">
      <w:pPr>
        <w:rPr>
          <w:highlight w:val="yellow"/>
          <w:lang w:val="en-US"/>
        </w:rPr>
      </w:pPr>
      <w:commentRangeStart w:id="0"/>
      <w:proofErr w:type="spellStart"/>
      <w:r w:rsidRPr="001207AF">
        <w:rPr>
          <w:highlight w:val="yellow"/>
          <w:lang w:val="en-US"/>
        </w:rPr>
        <w:t>Lámpara</w:t>
      </w:r>
      <w:proofErr w:type="spellEnd"/>
    </w:p>
    <w:p w14:paraId="4CAEA594" w14:textId="52676EE2" w:rsidR="00A84BE3" w:rsidRPr="001207AF" w:rsidRDefault="00A84BE3" w:rsidP="00FD32F8">
      <w:pPr>
        <w:rPr>
          <w:highlight w:val="yellow"/>
          <w:lang w:val="es-ES"/>
        </w:rPr>
      </w:pPr>
      <w:r w:rsidRPr="001207AF">
        <w:rPr>
          <w:highlight w:val="yellow"/>
          <w:lang w:val="es-ES"/>
        </w:rPr>
        <w:t>Tapa negra</w:t>
      </w:r>
    </w:p>
    <w:p w14:paraId="6312F442" w14:textId="6515C611" w:rsidR="00A84BE3" w:rsidRPr="001207AF" w:rsidRDefault="00A84BE3" w:rsidP="00FD32F8">
      <w:pPr>
        <w:rPr>
          <w:highlight w:val="yellow"/>
          <w:lang w:val="es-ES"/>
        </w:rPr>
      </w:pPr>
      <w:r w:rsidRPr="001207AF">
        <w:rPr>
          <w:highlight w:val="yellow"/>
          <w:lang w:val="es-ES"/>
        </w:rPr>
        <w:t xml:space="preserve">Bote de cristal con aire </w:t>
      </w:r>
      <w:r w:rsidR="007F79EB" w:rsidRPr="001207AF">
        <w:rPr>
          <w:highlight w:val="yellow"/>
          <w:lang w:val="es-ES"/>
        </w:rPr>
        <w:t>en su interior</w:t>
      </w:r>
    </w:p>
    <w:p w14:paraId="69316B7B" w14:textId="0F5C5E95" w:rsidR="00A84BE3" w:rsidRPr="001207AF" w:rsidRDefault="00A84BE3" w:rsidP="00FD32F8">
      <w:pPr>
        <w:rPr>
          <w:highlight w:val="yellow"/>
          <w:lang w:val="es-ES"/>
        </w:rPr>
      </w:pPr>
      <w:r w:rsidRPr="001207AF">
        <w:rPr>
          <w:highlight w:val="yellow"/>
          <w:lang w:val="es-ES"/>
        </w:rPr>
        <w:t>Termómetro dentro del bote</w:t>
      </w:r>
    </w:p>
    <w:p w14:paraId="27F52FEB" w14:textId="65A53CE3" w:rsidR="00A84BE3" w:rsidRPr="001207AF" w:rsidRDefault="00A84BE3" w:rsidP="00FD32F8">
      <w:pPr>
        <w:rPr>
          <w:highlight w:val="yellow"/>
          <w:lang w:val="es-ES"/>
        </w:rPr>
      </w:pPr>
      <w:r w:rsidRPr="001207AF">
        <w:rPr>
          <w:highlight w:val="yellow"/>
          <w:lang w:val="es-ES"/>
        </w:rPr>
        <w:t>Mesa</w:t>
      </w:r>
    </w:p>
    <w:p w14:paraId="043C02DF" w14:textId="0F1DCA9A" w:rsidR="00A84BE3" w:rsidRDefault="00A84BE3" w:rsidP="00FD32F8">
      <w:pPr>
        <w:rPr>
          <w:lang w:val="es-ES"/>
        </w:rPr>
      </w:pPr>
      <w:r w:rsidRPr="001207AF">
        <w:rPr>
          <w:highlight w:val="yellow"/>
          <w:lang w:val="es-ES"/>
        </w:rPr>
        <w:t>El diagrama no está hecho a escala</w:t>
      </w:r>
      <w:commentRangeEnd w:id="0"/>
      <w:r w:rsidR="001207AF">
        <w:rPr>
          <w:rStyle w:val="Kommentarzeichen"/>
        </w:rPr>
        <w:commentReference w:id="0"/>
      </w:r>
    </w:p>
    <w:p w14:paraId="0D46D6D8" w14:textId="77777777" w:rsidR="00A84BE3" w:rsidRDefault="00A84BE3" w:rsidP="00FD32F8">
      <w:pPr>
        <w:rPr>
          <w:b/>
          <w:lang w:val="es-ES"/>
        </w:rPr>
      </w:pPr>
    </w:p>
    <w:p w14:paraId="71ACC7ED" w14:textId="77777777" w:rsidR="00A84BE3" w:rsidRDefault="00A84BE3" w:rsidP="00A84BE3">
      <w:pPr>
        <w:rPr>
          <w:b/>
          <w:lang w:val="es-ES"/>
        </w:rPr>
      </w:pPr>
      <w:r>
        <w:rPr>
          <w:b/>
          <w:lang w:val="es-ES"/>
        </w:rPr>
        <w:t>Procedimiento:</w:t>
      </w:r>
    </w:p>
    <w:p w14:paraId="0C7EB66D" w14:textId="77777777" w:rsidR="00A84BE3" w:rsidRDefault="00A84BE3" w:rsidP="00A84BE3">
      <w:pPr>
        <w:pStyle w:val="Listenabsatz"/>
        <w:numPr>
          <w:ilvl w:val="0"/>
          <w:numId w:val="2"/>
        </w:numPr>
        <w:rPr>
          <w:lang w:val="es-ES"/>
        </w:rPr>
      </w:pPr>
      <w:r>
        <w:rPr>
          <w:lang w:val="es-ES"/>
        </w:rPr>
        <w:t>Ponerle la tapa negra</w:t>
      </w:r>
      <w:r w:rsidR="007F79EB">
        <w:rPr>
          <w:lang w:val="es-ES"/>
        </w:rPr>
        <w:t>,</w:t>
      </w:r>
      <w:r>
        <w:rPr>
          <w:lang w:val="es-ES"/>
        </w:rPr>
        <w:t xml:space="preserve"> con el termómetro enganchado</w:t>
      </w:r>
      <w:r w:rsidR="007F79EB">
        <w:rPr>
          <w:lang w:val="es-ES"/>
        </w:rPr>
        <w:t>,</w:t>
      </w:r>
      <w:r>
        <w:rPr>
          <w:lang w:val="es-ES"/>
        </w:rPr>
        <w:t xml:space="preserve"> al bote de cristal.</w:t>
      </w:r>
    </w:p>
    <w:p w14:paraId="742939A7" w14:textId="77777777" w:rsidR="00A84BE3" w:rsidRDefault="00A84BE3" w:rsidP="00A84BE3">
      <w:pPr>
        <w:pStyle w:val="Listenabsatz"/>
        <w:numPr>
          <w:ilvl w:val="0"/>
          <w:numId w:val="2"/>
        </w:numPr>
        <w:rPr>
          <w:lang w:val="es-ES"/>
        </w:rPr>
      </w:pPr>
      <w:r>
        <w:rPr>
          <w:lang w:val="es-ES"/>
        </w:rPr>
        <w:t>Asegurarse de que la temperatura inicial dentro del bote es de 24º C.</w:t>
      </w:r>
    </w:p>
    <w:p w14:paraId="6C95B580" w14:textId="77777777" w:rsidR="00A84BE3" w:rsidRDefault="00A84BE3" w:rsidP="00A84BE3">
      <w:pPr>
        <w:pStyle w:val="Listenabsatz"/>
        <w:numPr>
          <w:ilvl w:val="0"/>
          <w:numId w:val="2"/>
        </w:numPr>
        <w:rPr>
          <w:lang w:val="es-ES"/>
        </w:rPr>
      </w:pPr>
      <w:r>
        <w:rPr>
          <w:lang w:val="es-ES"/>
        </w:rPr>
        <w:t>Poner la lámpara a 5 centímetros de distancia de la tapa y encenderla.</w:t>
      </w:r>
    </w:p>
    <w:p w14:paraId="4660D6AD" w14:textId="77777777" w:rsidR="00A84BE3" w:rsidRDefault="00A84BE3" w:rsidP="00A84BE3">
      <w:pPr>
        <w:pStyle w:val="Listenabsatz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de 10 minutos, medir la temperatura del aire dentro del bote de cristal y anotarlo como Prueba 1.</w:t>
      </w:r>
    </w:p>
    <w:p w14:paraId="0C188956" w14:textId="77777777" w:rsidR="00A84BE3" w:rsidRDefault="00A84BE3" w:rsidP="00A84BE3">
      <w:pPr>
        <w:pStyle w:val="Listenabsatz"/>
        <w:numPr>
          <w:ilvl w:val="0"/>
          <w:numId w:val="2"/>
        </w:numPr>
        <w:rPr>
          <w:lang w:val="es-ES"/>
        </w:rPr>
      </w:pPr>
      <w:r>
        <w:rPr>
          <w:lang w:val="es-ES"/>
        </w:rPr>
        <w:t>Apagar la lámpara y esperar a que el aire de dentro del bote vuelva a la temperatura inicial.</w:t>
      </w:r>
    </w:p>
    <w:p w14:paraId="24595D98" w14:textId="77777777" w:rsidR="00A84BE3" w:rsidRDefault="00A84BE3" w:rsidP="00A84BE3">
      <w:pPr>
        <w:pStyle w:val="Listenabsatz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Repetir pasos del 2 al 5 para las Pruebas 2 y 3.</w:t>
      </w:r>
    </w:p>
    <w:p w14:paraId="13685049" w14:textId="77777777" w:rsidR="00A84BE3" w:rsidRDefault="00A84BE3" w:rsidP="00A84BE3">
      <w:pPr>
        <w:pStyle w:val="Listenabsatz"/>
        <w:numPr>
          <w:ilvl w:val="0"/>
          <w:numId w:val="2"/>
        </w:numPr>
        <w:rPr>
          <w:lang w:val="es-ES"/>
        </w:rPr>
      </w:pPr>
      <w:r>
        <w:rPr>
          <w:lang w:val="es-ES"/>
        </w:rPr>
        <w:t>Repetir pasos del 1 al 6 para las tapas gris oscura, gris clara y blanca.</w:t>
      </w:r>
    </w:p>
    <w:p w14:paraId="23DCBF9C" w14:textId="77777777" w:rsidR="00A84BE3" w:rsidRDefault="00A84BE3" w:rsidP="00A84BE3">
      <w:pPr>
        <w:pStyle w:val="Listenabsatz"/>
        <w:numPr>
          <w:ilvl w:val="0"/>
          <w:numId w:val="2"/>
        </w:numPr>
        <w:rPr>
          <w:lang w:val="es-ES"/>
        </w:rPr>
      </w:pPr>
      <w:r>
        <w:rPr>
          <w:lang w:val="es-ES"/>
        </w:rPr>
        <w:t>Calcular y anotar la temperatura media del aire con cada color de tapa.</w:t>
      </w:r>
    </w:p>
    <w:p w14:paraId="66AF9B43" w14:textId="77777777" w:rsidR="00A84BE3" w:rsidRDefault="00A84BE3" w:rsidP="00A84BE3">
      <w:pPr>
        <w:rPr>
          <w:b/>
          <w:lang w:val="es-ES"/>
        </w:rPr>
      </w:pPr>
      <w:r>
        <w:rPr>
          <w:b/>
          <w:lang w:val="es-ES"/>
        </w:rPr>
        <w:t>Datos:</w:t>
      </w:r>
    </w:p>
    <w:p w14:paraId="79E44023" w14:textId="77777777" w:rsidR="00A84BE3" w:rsidRDefault="00023B6C" w:rsidP="003905B4">
      <w:pPr>
        <w:jc w:val="center"/>
        <w:rPr>
          <w:b/>
          <w:lang w:val="es-ES"/>
        </w:rPr>
      </w:pPr>
      <w:r>
        <w:rPr>
          <w:noProof/>
        </w:rPr>
        <w:pict w14:anchorId="068FDB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32.75pt;margin-top:28.8pt;width:402.1pt;height:201.95pt;z-index:251660288;mso-wrap-edited:f;mso-width-percent:0;mso-height-percent:0;mso-width-percent:0;mso-height-percent:0">
            <v:imagedata r:id="rId9" o:title="Datos"/>
            <w10:wrap type="topAndBottom"/>
          </v:shape>
        </w:pict>
      </w:r>
      <w:r w:rsidR="003905B4">
        <w:rPr>
          <w:b/>
          <w:lang w:val="es-ES"/>
        </w:rPr>
        <w:t>Color de Tapa y Temperatura del Aire Dentro del Bote de Cristal</w:t>
      </w:r>
    </w:p>
    <w:p w14:paraId="447D8702" w14:textId="77777777" w:rsidR="003905B4" w:rsidRDefault="003905B4" w:rsidP="003905B4">
      <w:pPr>
        <w:rPr>
          <w:b/>
          <w:lang w:val="es-ES"/>
        </w:rPr>
      </w:pPr>
      <w:r>
        <w:rPr>
          <w:b/>
          <w:lang w:val="es-ES"/>
        </w:rPr>
        <w:tab/>
        <w:t>Nota: La temperatura inicial era de 24ºC en todas las pruebas.</w:t>
      </w:r>
    </w:p>
    <w:p w14:paraId="1EB14127" w14:textId="77777777" w:rsidR="003905B4" w:rsidRDefault="003905B4" w:rsidP="003905B4">
      <w:pPr>
        <w:rPr>
          <w:b/>
          <w:lang w:val="es-ES"/>
        </w:rPr>
      </w:pPr>
    </w:p>
    <w:p w14:paraId="111D3E73" w14:textId="77777777" w:rsidR="003905B4" w:rsidRDefault="003905B4" w:rsidP="003905B4">
      <w:pPr>
        <w:rPr>
          <w:lang w:val="es-ES"/>
        </w:rPr>
      </w:pPr>
      <w:r>
        <w:rPr>
          <w:lang w:val="es-ES"/>
        </w:rPr>
        <w:t xml:space="preserve">Brandi y Jerry estaban </w:t>
      </w:r>
      <w:r w:rsidR="009445D0">
        <w:rPr>
          <w:lang w:val="es-ES"/>
        </w:rPr>
        <w:t>diseñando una caseta para su perro. Usa los resultados del experimento para describir el mejor color para la pintura de la caseta.</w:t>
      </w:r>
    </w:p>
    <w:p w14:paraId="29F18DFB" w14:textId="77777777" w:rsidR="009445D0" w:rsidRDefault="009445D0" w:rsidP="003905B4">
      <w:pPr>
        <w:rPr>
          <w:lang w:val="es-ES"/>
        </w:rPr>
      </w:pPr>
      <w:r>
        <w:rPr>
          <w:lang w:val="es-ES"/>
        </w:rPr>
        <w:t>En tu descripción, asegúrate de:</w:t>
      </w:r>
    </w:p>
    <w:p w14:paraId="32E0A59C" w14:textId="77777777" w:rsidR="009445D0" w:rsidRDefault="009445D0" w:rsidP="009445D0">
      <w:pPr>
        <w:pStyle w:val="Listenabsatz"/>
        <w:numPr>
          <w:ilvl w:val="0"/>
          <w:numId w:val="3"/>
        </w:numPr>
        <w:rPr>
          <w:lang w:val="es-ES"/>
        </w:rPr>
      </w:pPr>
      <w:r>
        <w:rPr>
          <w:lang w:val="es-ES"/>
        </w:rPr>
        <w:t>Elegir un color para la pintura.</w:t>
      </w:r>
    </w:p>
    <w:p w14:paraId="6F3E19D3" w14:textId="77777777" w:rsidR="009445D0" w:rsidRDefault="009445D0" w:rsidP="009445D0">
      <w:pPr>
        <w:pStyle w:val="Listenabsatz"/>
        <w:numPr>
          <w:ilvl w:val="0"/>
          <w:numId w:val="3"/>
        </w:numPr>
        <w:rPr>
          <w:lang w:val="es-ES"/>
        </w:rPr>
      </w:pPr>
      <w:r>
        <w:rPr>
          <w:lang w:val="es-ES"/>
        </w:rPr>
        <w:t>Describir cómo ese color podría afectar al interior de la caseta.</w:t>
      </w:r>
    </w:p>
    <w:p w14:paraId="3C71B0C8" w14:textId="77777777" w:rsidR="009445D0" w:rsidRDefault="009445D0" w:rsidP="009445D0">
      <w:pPr>
        <w:pStyle w:val="Listenabsatz"/>
        <w:numPr>
          <w:ilvl w:val="0"/>
          <w:numId w:val="3"/>
        </w:numPr>
        <w:rPr>
          <w:lang w:val="es-ES"/>
        </w:rPr>
      </w:pPr>
      <w:r>
        <w:rPr>
          <w:lang w:val="es-ES"/>
        </w:rPr>
        <w:t>Usar los resultados del experimento para apoyar tu descripción.</w:t>
      </w:r>
    </w:p>
    <w:p w14:paraId="7097CF88" w14:textId="77777777" w:rsidR="009445D0" w:rsidRDefault="009445D0" w:rsidP="009445D0">
      <w:pPr>
        <w:rPr>
          <w:lang w:val="es-ES"/>
        </w:rPr>
      </w:pPr>
      <w:r>
        <w:rPr>
          <w:lang w:val="es-ES"/>
        </w:rPr>
        <w:t xml:space="preserve">Elige un color: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8"/>
        <w:gridCol w:w="2143"/>
        <w:gridCol w:w="2143"/>
        <w:gridCol w:w="2226"/>
      </w:tblGrid>
      <w:tr w:rsidR="009445D0" w14:paraId="3383C24D" w14:textId="77777777" w:rsidTr="00132368">
        <w:tc>
          <w:tcPr>
            <w:tcW w:w="2394" w:type="dxa"/>
          </w:tcPr>
          <w:p w14:paraId="0B017D4F" w14:textId="77777777" w:rsidR="009445D0" w:rsidRDefault="009445D0" w:rsidP="009445D0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Negro</w:t>
            </w:r>
            <w:proofErr w:type="spellEnd"/>
          </w:p>
        </w:tc>
        <w:tc>
          <w:tcPr>
            <w:tcW w:w="2394" w:type="dxa"/>
          </w:tcPr>
          <w:p w14:paraId="5330FE90" w14:textId="77777777" w:rsidR="009445D0" w:rsidRDefault="009445D0" w:rsidP="009445D0">
            <w:pPr>
              <w:pStyle w:val="Listenabsatz"/>
              <w:numPr>
                <w:ilvl w:val="0"/>
                <w:numId w:val="5"/>
              </w:numPr>
            </w:pPr>
            <w:r>
              <w:t xml:space="preserve">Gris </w:t>
            </w:r>
            <w:proofErr w:type="spellStart"/>
            <w:r>
              <w:t>oscuro</w:t>
            </w:r>
            <w:proofErr w:type="spellEnd"/>
          </w:p>
        </w:tc>
        <w:tc>
          <w:tcPr>
            <w:tcW w:w="2394" w:type="dxa"/>
          </w:tcPr>
          <w:p w14:paraId="19A2C35D" w14:textId="77777777" w:rsidR="009445D0" w:rsidRDefault="009445D0" w:rsidP="009445D0">
            <w:pPr>
              <w:pStyle w:val="Listenabsatz"/>
              <w:numPr>
                <w:ilvl w:val="0"/>
                <w:numId w:val="5"/>
              </w:numPr>
            </w:pPr>
            <w:r>
              <w:t xml:space="preserve">Gris </w:t>
            </w:r>
            <w:proofErr w:type="spellStart"/>
            <w:r>
              <w:t>claro</w:t>
            </w:r>
            <w:proofErr w:type="spellEnd"/>
          </w:p>
        </w:tc>
        <w:tc>
          <w:tcPr>
            <w:tcW w:w="2394" w:type="dxa"/>
          </w:tcPr>
          <w:p w14:paraId="142D9397" w14:textId="77777777" w:rsidR="009445D0" w:rsidRDefault="009445D0" w:rsidP="009445D0">
            <w:pPr>
              <w:pStyle w:val="Listenabsatz"/>
              <w:numPr>
                <w:ilvl w:val="0"/>
                <w:numId w:val="5"/>
              </w:numPr>
            </w:pPr>
            <w:r>
              <w:t>Blanco</w:t>
            </w:r>
          </w:p>
        </w:tc>
      </w:tr>
    </w:tbl>
    <w:p w14:paraId="60C1D186" w14:textId="77777777" w:rsidR="003905B4" w:rsidRPr="00A84BE3" w:rsidRDefault="003905B4" w:rsidP="003905B4">
      <w:pPr>
        <w:rPr>
          <w:b/>
          <w:lang w:val="es-ES"/>
        </w:rPr>
      </w:pPr>
    </w:p>
    <w:sectPr w:rsidR="003905B4" w:rsidRPr="00A84BE3" w:rsidSect="00023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armann-Quante, Ronja" w:date="2024-02-13T11:11:00Z" w:initials="LQR">
    <w:p w14:paraId="04F22C46" w14:textId="77777777" w:rsidR="001207AF" w:rsidRDefault="001207AF" w:rsidP="001207AF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Words in the picture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F22C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2DD5846" w16cex:dateUtc="2024-02-13T1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F22C46" w16cid:durableId="42DD58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623"/>
    <w:multiLevelType w:val="hybridMultilevel"/>
    <w:tmpl w:val="32B25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62671"/>
    <w:multiLevelType w:val="hybridMultilevel"/>
    <w:tmpl w:val="B198C3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9615F"/>
    <w:multiLevelType w:val="hybridMultilevel"/>
    <w:tmpl w:val="682E110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13F6C"/>
    <w:multiLevelType w:val="hybridMultilevel"/>
    <w:tmpl w:val="F9AE44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051FE"/>
    <w:multiLevelType w:val="hybridMultilevel"/>
    <w:tmpl w:val="950A3C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974010">
    <w:abstractNumId w:val="0"/>
  </w:num>
  <w:num w:numId="2" w16cid:durableId="853304730">
    <w:abstractNumId w:val="3"/>
  </w:num>
  <w:num w:numId="3" w16cid:durableId="1858886666">
    <w:abstractNumId w:val="4"/>
  </w:num>
  <w:num w:numId="4" w16cid:durableId="1468401380">
    <w:abstractNumId w:val="2"/>
  </w:num>
  <w:num w:numId="5" w16cid:durableId="205214896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armann-Quante, Ronja">
    <w15:presenceInfo w15:providerId="AD" w15:userId="S::laarmann-qua@buerokommunikation.fernuni-hagen.de::52ff57b5-605e-46d4-9662-a1db6556da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2F8"/>
    <w:rsid w:val="00023B6C"/>
    <w:rsid w:val="001207AF"/>
    <w:rsid w:val="001368FC"/>
    <w:rsid w:val="00196599"/>
    <w:rsid w:val="002033C4"/>
    <w:rsid w:val="003905B4"/>
    <w:rsid w:val="007F79EB"/>
    <w:rsid w:val="008E35FB"/>
    <w:rsid w:val="008F5CA0"/>
    <w:rsid w:val="009445D0"/>
    <w:rsid w:val="00A84BE3"/>
    <w:rsid w:val="00E10264"/>
    <w:rsid w:val="00FD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9831EA"/>
  <w15:docId w15:val="{8E0ADE04-9F79-7843-A550-65D69885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6599"/>
    <w:rPr>
      <w:lang w:val="eu-E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32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D32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u-ES"/>
    </w:rPr>
  </w:style>
  <w:style w:type="paragraph" w:styleId="Listenabsatz">
    <w:name w:val="List Paragraph"/>
    <w:basedOn w:val="Standard"/>
    <w:uiPriority w:val="34"/>
    <w:qFormat/>
    <w:rsid w:val="00A84BE3"/>
    <w:pPr>
      <w:ind w:left="720"/>
      <w:contextualSpacing/>
    </w:pPr>
  </w:style>
  <w:style w:type="table" w:styleId="Tabellenraster">
    <w:name w:val="Table Grid"/>
    <w:basedOn w:val="NormaleTabelle"/>
    <w:uiPriority w:val="59"/>
    <w:rsid w:val="009445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207A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207A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207AF"/>
    <w:rPr>
      <w:sz w:val="20"/>
      <w:szCs w:val="20"/>
      <w:lang w:val="eu-E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207A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207AF"/>
    <w:rPr>
      <w:b/>
      <w:bCs/>
      <w:sz w:val="20"/>
      <w:szCs w:val="20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INTERVENCION</dc:creator>
  <cp:lastModifiedBy>Laarmann-Quante, Ronja</cp:lastModifiedBy>
  <cp:revision>3</cp:revision>
  <dcterms:created xsi:type="dcterms:W3CDTF">2019-03-13T19:39:00Z</dcterms:created>
  <dcterms:modified xsi:type="dcterms:W3CDTF">2024-02-13T10:14:00Z</dcterms:modified>
</cp:coreProperties>
</file>