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eastAsia"/>
          <w:lang w:val="en-US" w:eastAsia="zh-Hans"/>
        </w:rPr>
        <w:t>初始界面</w:t>
      </w:r>
    </w:p>
    <w:p>
      <w:pPr>
        <w:numPr>
          <w:numId w:val="0"/>
        </w:numPr>
      </w:pPr>
      <w:r>
        <w:drawing>
          <wp:inline distT="0" distB="0" distL="114300" distR="114300">
            <wp:extent cx="1329055" cy="2740660"/>
            <wp:effectExtent l="0" t="0" r="17145" b="2540"/>
            <wp:docPr id="4" name="图片 4" descr="截屏2021-06-02 下午11.54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6-02 下午11.54.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2</w:t>
      </w:r>
      <w:r>
        <w:rPr>
          <w:rFonts w:hint="eastAsia"/>
          <w:lang w:val="en-US" w:eastAsia="zh-Hans"/>
        </w:rPr>
        <w:t>.获取数据</w:t>
      </w:r>
      <w:bookmarkStart w:id="0" w:name="_GoBack"/>
      <w:bookmarkEnd w:id="0"/>
    </w:p>
    <w:p>
      <w:pPr>
        <w:numPr>
          <w:ilvl w:val="0"/>
          <w:numId w:val="1"/>
        </w:numPr>
      </w:pPr>
      <w:r>
        <w:rPr>
          <w:rFonts w:hint="eastAsia"/>
          <w:lang w:val="en-US" w:eastAsia="zh-Hans"/>
        </w:rPr>
        <w:t>w</w:t>
      </w:r>
      <w:r>
        <w:drawing>
          <wp:inline distT="0" distB="0" distL="114300" distR="114300">
            <wp:extent cx="4711700" cy="8860155"/>
            <wp:effectExtent l="0" t="0" r="12700" b="4445"/>
            <wp:docPr id="2" name="图片 2" descr="截屏2021-06-02 下午11.55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6-02 下午11.55.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2880" cy="3917950"/>
            <wp:effectExtent l="0" t="0" r="20320" b="19050"/>
            <wp:docPr id="1" name="图片 1" descr="截屏2021-06-02 下午11.54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6-02 下午11.54.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B7AB9F"/>
    <w:multiLevelType w:val="singleLevel"/>
    <w:tmpl w:val="60B7AB9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3FF042B"/>
    <w:rsid w:val="A3FF042B"/>
    <w:rsid w:val="BFEE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2021-06-02T23:54:00Z</dcterms:created>
  <dc:creator>chenyuewen</dc:creator>
  <cp:lastModifiedBy>chenyuewen</cp:lastModifiedBy>
  <dcterms:modified xsi:type="dcterms:W3CDTF">2021-06-02T23:57:27Z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