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9E" w:rsidRPr="00F5499E" w:rsidRDefault="0030753A" w:rsidP="00F54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F5499E">
        <w:rPr>
          <w:rFonts w:ascii="SAS Monospace" w:hAnsi="SAS Monospace" w:cs="SAS Monospace"/>
          <w:sz w:val="16"/>
          <w:szCs w:val="16"/>
        </w:rPr>
        <w:t xml:space="preserve">                                       </w:t>
      </w:r>
    </w:p>
    <w:p w:rsidR="00F5499E" w:rsidRDefault="00F5499E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753A" w:rsidRDefault="0030753A" w:rsidP="00F5499E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The FREQ Procedure</w:t>
      </w:r>
    </w:p>
    <w:p w:rsidR="0030753A" w:rsidRDefault="0030753A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753A" w:rsidRDefault="0030753A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Treatment</w:t>
      </w:r>
    </w:p>
    <w:p w:rsidR="0030753A" w:rsidRDefault="0030753A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753A" w:rsidRDefault="0030753A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30753A" w:rsidRDefault="0030753A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30753A" w:rsidRDefault="0030753A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</w:t>
      </w:r>
      <w:proofErr w:type="spellEnd"/>
    </w:p>
    <w:p w:rsidR="0030753A" w:rsidRDefault="0030753A" w:rsidP="003075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Placebo            28       47.46            28        47.46</w:t>
      </w:r>
    </w:p>
    <w:p w:rsidR="0033392B" w:rsidRDefault="0030753A" w:rsidP="0030753A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Progabide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31       52.54            59       100.00</w:t>
      </w:r>
    </w:p>
    <w:p w:rsidR="0030753A" w:rsidRDefault="0030753A" w:rsidP="003075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PROC FREQ determine how many patients were randomized to the placebo and how many were randomized to the </w:t>
      </w:r>
      <w:proofErr w:type="spellStart"/>
      <w:r>
        <w:rPr>
          <w:rFonts w:cstheme="minorHAnsi"/>
          <w:sz w:val="24"/>
          <w:szCs w:val="24"/>
        </w:rPr>
        <w:t>progabide</w:t>
      </w:r>
      <w:proofErr w:type="spellEnd"/>
      <w:r>
        <w:rPr>
          <w:rFonts w:cstheme="minorHAnsi"/>
          <w:sz w:val="24"/>
          <w:szCs w:val="24"/>
        </w:rPr>
        <w:t xml:space="preserve"> treatment</w:t>
      </w:r>
      <w:r w:rsidR="000B343F">
        <w:rPr>
          <w:rFonts w:cstheme="minorHAnsi"/>
          <w:sz w:val="24"/>
          <w:szCs w:val="24"/>
        </w:rPr>
        <w:t>.</w:t>
      </w:r>
    </w:p>
    <w:p w:rsidR="000B343F" w:rsidRDefault="000B343F" w:rsidP="000B343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(28) patients were randomized to the placebo treatment and (31) patients were randomized to the </w:t>
      </w:r>
      <w:proofErr w:type="spellStart"/>
      <w:r>
        <w:rPr>
          <w:rFonts w:cstheme="minorHAnsi"/>
          <w:sz w:val="24"/>
          <w:szCs w:val="24"/>
        </w:rPr>
        <w:t>progabide</w:t>
      </w:r>
      <w:proofErr w:type="spellEnd"/>
      <w:r>
        <w:rPr>
          <w:rFonts w:cstheme="minorHAnsi"/>
          <w:sz w:val="24"/>
          <w:szCs w:val="24"/>
        </w:rPr>
        <w:t xml:space="preserve"> treatment.</w:t>
      </w:r>
    </w:p>
    <w:p w:rsidR="000B343F" w:rsidRDefault="000B343F" w:rsidP="000B343F">
      <w:pPr>
        <w:rPr>
          <w:rFonts w:cstheme="minorHAnsi"/>
          <w:sz w:val="24"/>
          <w:szCs w:val="24"/>
        </w:rPr>
      </w:pPr>
    </w:p>
    <w:p w:rsidR="000B343F" w:rsidRDefault="000B343F" w:rsidP="000B34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MEANS Procedure</w:t>
      </w:r>
    </w:p>
    <w:p w:rsidR="000B343F" w:rsidRDefault="000B343F" w:rsidP="000B34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B343F" w:rsidRDefault="000B343F" w:rsidP="000B34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Analysis </w:t>
      </w:r>
      <w:proofErr w:type="gramStart"/>
      <w:r>
        <w:rPr>
          <w:rFonts w:ascii="SAS Monospace" w:hAnsi="SAS Monospace" w:cs="SAS Monospace"/>
          <w:sz w:val="16"/>
          <w:szCs w:val="16"/>
        </w:rPr>
        <w:t>Variable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BaseSeiz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Baseline Seizure Rate</w:t>
      </w:r>
    </w:p>
    <w:p w:rsidR="000B343F" w:rsidRDefault="000B343F" w:rsidP="000B34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B343F" w:rsidRDefault="000B343F" w:rsidP="000B34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N            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Dev</w:t>
      </w:r>
    </w:p>
    <w:p w:rsidR="000B343F" w:rsidRDefault="000B343F" w:rsidP="000B34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</w:t>
      </w:r>
      <w:proofErr w:type="spellEnd"/>
    </w:p>
    <w:p w:rsidR="000B343F" w:rsidRDefault="000B343F" w:rsidP="000B34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59      31.2203390      26.8771585</w:t>
      </w:r>
    </w:p>
    <w:p w:rsidR="000B343F" w:rsidRDefault="000B343F" w:rsidP="000B343F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</w:t>
      </w:r>
      <w:proofErr w:type="spellEnd"/>
    </w:p>
    <w:p w:rsidR="000B343F" w:rsidRDefault="000B343F" w:rsidP="000B34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PROC MEANS to answer- what are the N, MEAN, and SD of seizure rate at baseline?</w:t>
      </w:r>
    </w:p>
    <w:p w:rsidR="000B343F" w:rsidRDefault="000B343F" w:rsidP="000B343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59</w:t>
      </w:r>
    </w:p>
    <w:p w:rsidR="000B343F" w:rsidRDefault="000B343F" w:rsidP="000B343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 = 31.22</w:t>
      </w:r>
    </w:p>
    <w:p w:rsidR="000B343F" w:rsidRDefault="000B343F" w:rsidP="000B343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 = 26.87</w:t>
      </w:r>
    </w:p>
    <w:p w:rsidR="009A16C2" w:rsidRDefault="009A16C2" w:rsidP="009A16C2">
      <w:pPr>
        <w:rPr>
          <w:rFonts w:cstheme="minorHAnsi"/>
          <w:sz w:val="24"/>
          <w:szCs w:val="24"/>
        </w:rPr>
      </w:pP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 Treatment=Placebo ----------------------------------------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MEANS Procedure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Variable    Label                           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Dev          Median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ƒƒƒƒƒƒƒƒƒƒƒƒƒƒƒƒƒƒƒƒƒƒƒƒƒƒƒƒƒƒƒƒƒƒƒƒƒƒƒƒƒƒƒƒƒƒƒƒƒƒƒƒƒƒƒƒƒƒƒƒƒƒƒƒƒƒƒƒƒƒƒƒƒƒƒƒƒƒƒƒ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Seizure1    Seizure Count Week 1       9.3571429      10.1368937       5.0000000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Seizure2    Seizure Count Week 2       8.2857143       8.1643178       4.5000000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Seizure3    Seizure Count Week 3       8.7857143      14.6726178       5.0000000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Seizure4    Seizure Count Week 4       7.9642857       7.6278347       5.0000000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ƒƒƒƒƒƒƒƒƒƒƒƒƒƒƒƒƒƒƒƒƒƒƒƒƒƒƒƒƒƒƒƒƒƒƒƒƒƒƒƒƒƒƒƒƒƒƒƒƒƒƒƒƒƒƒƒƒƒƒƒƒƒƒƒƒƒƒƒƒƒƒƒƒƒƒƒƒƒƒƒ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 Treatment=</w:t>
      </w:r>
      <w:proofErr w:type="spellStart"/>
      <w:r>
        <w:rPr>
          <w:rFonts w:ascii="SAS Monospace" w:hAnsi="SAS Monospace" w:cs="SAS Monospace"/>
          <w:sz w:val="16"/>
          <w:szCs w:val="16"/>
        </w:rPr>
        <w:t>Progabide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---------------------------------------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Variable    Label                           Mean         </w:t>
      </w:r>
      <w:proofErr w:type="spell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Dev          Median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ƒƒƒƒƒƒƒƒƒƒƒƒƒƒƒƒƒƒƒƒƒƒƒƒƒƒƒƒƒƒƒƒƒƒƒƒƒƒƒƒƒƒƒƒƒƒƒƒƒƒƒƒƒƒƒƒƒƒƒƒƒƒƒƒƒƒƒƒƒƒƒƒƒƒƒƒƒƒƒƒ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Seizure1    Seizure Count Week 1       8.5806452      18.2405669       4.0000000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Seizure2    Seizure Count Week 2       8.4193548      11.8596633       5.0000000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Seizure3    Seizure Count Week 3       8.1290323      13.8942241       4.0000000</w:t>
      </w:r>
    </w:p>
    <w:p w:rsidR="009A16C2" w:rsidRDefault="009A16C2" w:rsidP="009A16C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Seizure4    Seizure Count Week 4       6.7096774      11.2640832       4.0000000</w:t>
      </w:r>
    </w:p>
    <w:p w:rsidR="009A16C2" w:rsidRDefault="009A16C2" w:rsidP="009A16C2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ƒƒƒƒƒƒƒƒƒƒƒƒƒƒƒƒƒƒƒƒƒƒƒƒƒƒƒƒƒƒƒƒƒƒƒƒƒƒƒƒƒƒƒƒƒƒƒƒƒƒƒƒƒƒƒƒƒƒƒƒƒƒƒƒƒƒƒƒƒƒƒƒƒƒƒƒƒƒƒ</w:t>
      </w:r>
    </w:p>
    <w:p w:rsidR="009A16C2" w:rsidRDefault="009A16C2" w:rsidP="009A16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PROC MEANS answer, what are the mean, standard deviation and median seizure rates within each treatment group at each week following treatment?</w:t>
      </w:r>
    </w:p>
    <w:p w:rsidR="009A16C2" w:rsidRDefault="009A16C2" w:rsidP="009A16C2">
      <w:pPr>
        <w:pStyle w:val="ListParagraph"/>
        <w:rPr>
          <w:rFonts w:cstheme="minorHAnsi"/>
          <w:sz w:val="24"/>
          <w:szCs w:val="24"/>
        </w:rPr>
      </w:pPr>
    </w:p>
    <w:p w:rsidR="009A16C2" w:rsidRDefault="009A16C2" w:rsidP="009A16C2">
      <w:pPr>
        <w:pStyle w:val="ListParagraph"/>
        <w:numPr>
          <w:ilvl w:val="0"/>
          <w:numId w:val="2"/>
        </w:numPr>
      </w:pPr>
      <w:r>
        <w:t xml:space="preserve">Mean for Seizure Count Week 1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9.3571429 </w:t>
      </w:r>
    </w:p>
    <w:p w:rsidR="009A16C2" w:rsidRDefault="009A16C2" w:rsidP="009A16C2">
      <w:pPr>
        <w:pStyle w:val="ListParagraph"/>
        <w:numPr>
          <w:ilvl w:val="0"/>
          <w:numId w:val="2"/>
        </w:numPr>
      </w:pPr>
      <w:r>
        <w:t xml:space="preserve">Mean for Seizure Count Week 2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8.2857143      </w:t>
      </w:r>
    </w:p>
    <w:p w:rsidR="009A16C2" w:rsidRDefault="009A16C2" w:rsidP="009A16C2">
      <w:pPr>
        <w:pStyle w:val="ListParagraph"/>
        <w:numPr>
          <w:ilvl w:val="0"/>
          <w:numId w:val="2"/>
        </w:numPr>
      </w:pPr>
      <w:r>
        <w:t xml:space="preserve">Mean for Seizure Count Week 3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8.7857143     </w:t>
      </w:r>
    </w:p>
    <w:p w:rsidR="009A16C2" w:rsidRDefault="009A16C2" w:rsidP="009A16C2">
      <w:pPr>
        <w:pStyle w:val="ListParagraph"/>
        <w:numPr>
          <w:ilvl w:val="0"/>
          <w:numId w:val="2"/>
        </w:numPr>
      </w:pPr>
      <w:r>
        <w:t xml:space="preserve">Mean for Seizure Count Week 4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7.9642857      </w:t>
      </w:r>
    </w:p>
    <w:p w:rsidR="009A16C2" w:rsidRPr="00A16366" w:rsidRDefault="009A16C2" w:rsidP="009A16C2">
      <w:pPr>
        <w:pStyle w:val="ListParagraph"/>
        <w:numPr>
          <w:ilvl w:val="0"/>
          <w:numId w:val="2"/>
        </w:numPr>
      </w:pPr>
      <w:r w:rsidRPr="00A16366">
        <w:rPr>
          <w:rFonts w:cstheme="minorHAnsi"/>
        </w:rPr>
        <w:t>Standard Deviation for Seizur</w:t>
      </w:r>
      <w:r>
        <w:rPr>
          <w:rFonts w:cstheme="minorHAnsi"/>
        </w:rPr>
        <w:t>e Count Week 1</w:t>
      </w:r>
      <w:r w:rsidRPr="00A16366"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 w:rsidRPr="00A16366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A16366">
        <w:rPr>
          <w:rFonts w:cstheme="minorHAnsi"/>
        </w:rPr>
        <w:t xml:space="preserve">10.1368937      </w:t>
      </w:r>
    </w:p>
    <w:p w:rsidR="009A16C2" w:rsidRPr="00A16366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Standard Deviation for Seizure Count Week 2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 xml:space="preserve">: </w:t>
      </w:r>
      <w:r w:rsidRPr="00A16366">
        <w:rPr>
          <w:rFonts w:cstheme="minorHAnsi"/>
        </w:rPr>
        <w:t xml:space="preserve">8.1643178      </w:t>
      </w:r>
    </w:p>
    <w:p w:rsidR="009A16C2" w:rsidRPr="00A16366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Standard Deviation for Seizure Count Week 3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 14.6726178</w:t>
      </w:r>
    </w:p>
    <w:p w:rsidR="009A16C2" w:rsidRPr="00A16366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Standard Deviation for Seizure Count Week 4 for </w:t>
      </w:r>
      <w:r w:rsidRPr="00BE2C3A">
        <w:rPr>
          <w:rFonts w:cstheme="minorHAnsi"/>
          <w:highlight w:val="yellow"/>
        </w:rPr>
        <w:t>placebo treatment</w:t>
      </w:r>
      <w:r>
        <w:rPr>
          <w:rFonts w:ascii="SAS Monospace" w:hAnsi="SAS Monospace" w:cs="SAS Monospace"/>
          <w:sz w:val="16"/>
          <w:szCs w:val="16"/>
        </w:rPr>
        <w:t xml:space="preserve">: </w:t>
      </w:r>
      <w:r w:rsidRPr="00A16366">
        <w:rPr>
          <w:rFonts w:cstheme="minorHAnsi"/>
        </w:rPr>
        <w:t xml:space="preserve">7.6278347 </w:t>
      </w:r>
    </w:p>
    <w:p w:rsidR="009A16C2" w:rsidRPr="00A16366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1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 xml:space="preserve">: </w:t>
      </w:r>
      <w:r w:rsidRPr="00A16366">
        <w:rPr>
          <w:rFonts w:cstheme="minorHAnsi"/>
        </w:rPr>
        <w:t>5.0000000</w:t>
      </w:r>
    </w:p>
    <w:p w:rsidR="009A16C2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2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</w:t>
      </w:r>
      <w:r w:rsidRPr="00A16366">
        <w:rPr>
          <w:rFonts w:cstheme="minorHAnsi"/>
        </w:rPr>
        <w:t xml:space="preserve">  4.5000000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Pr="001D01C7">
        <w:t xml:space="preserve">   </w:t>
      </w:r>
    </w:p>
    <w:p w:rsidR="009A16C2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3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</w:t>
      </w:r>
      <w:r w:rsidRPr="00A16366">
        <w:rPr>
          <w:rFonts w:cstheme="minorHAnsi"/>
        </w:rPr>
        <w:t xml:space="preserve">  5.0000000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Pr="001D01C7">
        <w:t xml:space="preserve">   </w:t>
      </w:r>
    </w:p>
    <w:p w:rsidR="009A16C2" w:rsidRPr="00BE2C3A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4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</w:t>
      </w:r>
      <w:r w:rsidRPr="00A16366">
        <w:rPr>
          <w:rFonts w:cstheme="minorHAnsi"/>
        </w:rPr>
        <w:t xml:space="preserve"> 5.0000000</w:t>
      </w:r>
    </w:p>
    <w:p w:rsidR="009A16C2" w:rsidRDefault="009A16C2" w:rsidP="009A16C2">
      <w:pPr>
        <w:pStyle w:val="ListParagraph"/>
        <w:rPr>
          <w:rFonts w:cstheme="minorHAnsi"/>
        </w:rPr>
      </w:pPr>
    </w:p>
    <w:p w:rsidR="009A16C2" w:rsidRDefault="009A16C2" w:rsidP="009A16C2">
      <w:pPr>
        <w:pStyle w:val="ListParagraph"/>
      </w:pPr>
      <w:r w:rsidRPr="00A16366">
        <w:rPr>
          <w:rFonts w:cstheme="minorHAnsi"/>
        </w:rPr>
        <w:t xml:space="preserve"> 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Pr="001D01C7">
        <w:t xml:space="preserve">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Mean for Seizure Count Week 1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8.5806452  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Mean for Seizure Count Week 2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8.4193548  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Mean for Seizure Count Week 3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8.1290323  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Mean for Seizure Count Week 4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6.7096774  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Standard Deviation for Seizure Count Week 1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18.2405669   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Standard Deviation for Seizure Count Week 2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11.8596633   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Standard Deviation for Seizure Count Week 3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13.8942241     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Standard Deviation for Seizure Count Week 4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11.2640832 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1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BE2C3A">
        <w:rPr>
          <w:rFonts w:cstheme="minorHAnsi"/>
        </w:rPr>
        <w:t>4.0000000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2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BE2C3A">
        <w:rPr>
          <w:rFonts w:cstheme="minorHAnsi"/>
        </w:rPr>
        <w:t>5.0000000</w:t>
      </w:r>
    </w:p>
    <w:p w:rsidR="009A16C2" w:rsidRPr="0081116F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3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BE2C3A">
        <w:rPr>
          <w:rFonts w:cstheme="minorHAnsi"/>
        </w:rPr>
        <w:t>4.0000000</w:t>
      </w:r>
    </w:p>
    <w:p w:rsidR="009A16C2" w:rsidRDefault="009A16C2" w:rsidP="009A16C2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Median for Seizure Count Week 4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BE2C3A">
        <w:rPr>
          <w:rFonts w:cstheme="minorHAnsi"/>
        </w:rPr>
        <w:t>4.0000000</w:t>
      </w:r>
      <w:r w:rsidRPr="00A16366">
        <w:rPr>
          <w:rFonts w:cstheme="minorHAnsi"/>
        </w:rPr>
        <w:t xml:space="preserve">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Pr="001D01C7">
        <w:t xml:space="preserve"> </w:t>
      </w:r>
    </w:p>
    <w:p w:rsidR="00F5499E" w:rsidRDefault="00F5499E" w:rsidP="00F5499E">
      <w:pPr>
        <w:rPr>
          <w:rFonts w:cstheme="minorHAnsi"/>
          <w:sz w:val="24"/>
          <w:szCs w:val="24"/>
        </w:rPr>
      </w:pPr>
    </w:p>
    <w:p w:rsidR="0058721D" w:rsidRDefault="0058721D" w:rsidP="00F5499E">
      <w:pPr>
        <w:rPr>
          <w:rFonts w:cstheme="minorHAnsi"/>
          <w:sz w:val="24"/>
          <w:szCs w:val="24"/>
        </w:rPr>
      </w:pPr>
    </w:p>
    <w:p w:rsidR="0058721D" w:rsidRDefault="0058721D" w:rsidP="00F5499E">
      <w:pPr>
        <w:rPr>
          <w:rFonts w:cstheme="minorHAnsi"/>
          <w:sz w:val="24"/>
          <w:szCs w:val="24"/>
        </w:rPr>
      </w:pPr>
    </w:p>
    <w:p w:rsidR="0058721D" w:rsidRDefault="0058721D" w:rsidP="00F5499E">
      <w:pPr>
        <w:rPr>
          <w:rFonts w:cstheme="minorHAnsi"/>
          <w:sz w:val="24"/>
          <w:szCs w:val="24"/>
        </w:rPr>
      </w:pPr>
    </w:p>
    <w:p w:rsidR="0058721D" w:rsidRDefault="0058721D" w:rsidP="00F5499E">
      <w:pPr>
        <w:rPr>
          <w:rFonts w:cstheme="minorHAnsi"/>
          <w:sz w:val="24"/>
          <w:szCs w:val="24"/>
        </w:rPr>
      </w:pPr>
    </w:p>
    <w:p w:rsidR="0058721D" w:rsidRDefault="0058721D" w:rsidP="00F5499E">
      <w:pPr>
        <w:rPr>
          <w:rFonts w:cstheme="minorHAnsi"/>
          <w:sz w:val="24"/>
          <w:szCs w:val="24"/>
        </w:rPr>
      </w:pPr>
    </w:p>
    <w:p w:rsidR="0058721D" w:rsidRDefault="0058721D" w:rsidP="00F54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2.  </w:t>
      </w:r>
    </w:p>
    <w:p w:rsidR="00F5499E" w:rsidRDefault="0058721D" w:rsidP="00F54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F5499E">
        <w:rPr>
          <w:rFonts w:cstheme="minorHAnsi"/>
          <w:sz w:val="24"/>
          <w:szCs w:val="24"/>
        </w:rPr>
        <w:t xml:space="preserve">) </w:t>
      </w:r>
    </w:p>
    <w:p w:rsidR="0018691F" w:rsidRDefault="0058721D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="0018691F">
        <w:rPr>
          <w:rFonts w:ascii="SAS Monospace" w:hAnsi="SAS Monospace" w:cs="SAS Monospace"/>
          <w:sz w:val="16"/>
          <w:szCs w:val="16"/>
        </w:rPr>
        <w:t xml:space="preserve">                                        The FREQ Procedure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Table of </w:t>
      </w:r>
      <w:proofErr w:type="spellStart"/>
      <w:r>
        <w:rPr>
          <w:rFonts w:ascii="SAS Monospace" w:hAnsi="SAS Monospace" w:cs="SAS Monospace"/>
          <w:sz w:val="16"/>
          <w:szCs w:val="16"/>
        </w:rPr>
        <w:t>swimlocation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sex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swimlocation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Swimming Location)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sex(Sex)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Frequency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Percent  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Row </w:t>
      </w:r>
      <w:proofErr w:type="spell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Col </w:t>
      </w:r>
      <w:proofErr w:type="spell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‚male    ‚</w:t>
      </w:r>
      <w:proofErr w:type="gramStart"/>
      <w:r>
        <w:rPr>
          <w:rFonts w:ascii="SAS Monospace" w:hAnsi="SAS Monospace" w:cs="SAS Monospace"/>
          <w:sz w:val="16"/>
          <w:szCs w:val="16"/>
        </w:rPr>
        <w:t>female  ‚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Total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non-beach ‚    103 ‚     37 ‚    140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35.89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12.89 ‚  48.78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73.57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26.43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54.79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37.37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beach     ‚     85 ‚     62 ‚    147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29.62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21.60 ‚  51.22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57.82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42.18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45.21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62.63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Total          188       99      287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65.51    34.49   100.00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Table of </w:t>
      </w:r>
      <w:proofErr w:type="spellStart"/>
      <w:r>
        <w:rPr>
          <w:rFonts w:ascii="SAS Monospace" w:hAnsi="SAS Monospace" w:cs="SAS Monospace"/>
          <w:sz w:val="16"/>
          <w:szCs w:val="16"/>
        </w:rPr>
        <w:t>swimlocation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</w:t>
      </w:r>
      <w:proofErr w:type="spellStart"/>
      <w:r>
        <w:rPr>
          <w:rFonts w:ascii="SAS Monospace" w:hAnsi="SAS Monospace" w:cs="SAS Monospace"/>
          <w:sz w:val="16"/>
          <w:szCs w:val="16"/>
        </w:rPr>
        <w:t>agegrp</w:t>
      </w:r>
      <w:proofErr w:type="spellEnd"/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swimlocation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Swimming Location)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agegrp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Age Group)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Frequency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Percent  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Row </w:t>
      </w:r>
      <w:proofErr w:type="spell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Col </w:t>
      </w:r>
      <w:proofErr w:type="spell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‚15-19   ‚20-24   ‚25-29   </w:t>
      </w:r>
      <w:proofErr w:type="gramStart"/>
      <w:r>
        <w:rPr>
          <w:rFonts w:ascii="SAS Monospace" w:hAnsi="SAS Monospace" w:cs="SAS Monospace"/>
          <w:sz w:val="16"/>
          <w:szCs w:val="16"/>
        </w:rPr>
        <w:t>‚  Total</w:t>
      </w:r>
      <w:proofErr w:type="gramEnd"/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ƒƒƒƒƒƒƒƒƒƒˆƒƒƒƒƒƒƒƒˆƒƒƒƒƒƒƒƒˆƒƒƒƒƒƒƒƒ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non-beach ‚     71 ‚     46 ‚     23 ‚    140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24.74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16.03 ‚   8.01 ‚  48.78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50.71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32.86 ‚  16.43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50.71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58.23 ‚  33.82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ƒƒƒƒƒƒƒƒƒƒˆƒƒƒƒƒƒƒƒˆƒƒƒƒƒƒƒƒˆƒƒƒƒƒƒƒƒ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beach     ‚     69 ‚     33 ‚     45 ‚    147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24.04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11.50 ‚  15.68 ‚  51.22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46.94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22.45 ‚  30.61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49.29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41.77 ‚  66.18 ‚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ƒƒƒƒƒƒƒƒƒƒˆƒƒƒƒƒƒƒƒˆƒƒƒƒƒƒƒƒˆƒƒƒƒƒƒƒƒ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18691F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Total          140       79       68      287</w:t>
      </w:r>
    </w:p>
    <w:p w:rsidR="0058721D" w:rsidRDefault="0018691F" w:rsidP="0018691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48.78    27.53    23.69   100.00</w:t>
      </w:r>
    </w:p>
    <w:p w:rsidR="0018691F" w:rsidRDefault="0018691F" w:rsidP="0058721D">
      <w:pPr>
        <w:rPr>
          <w:rFonts w:cstheme="minorHAnsi"/>
          <w:sz w:val="24"/>
          <w:szCs w:val="24"/>
        </w:rPr>
      </w:pPr>
    </w:p>
    <w:p w:rsidR="0018691F" w:rsidRDefault="0018691F" w:rsidP="0058721D">
      <w:pPr>
        <w:rPr>
          <w:rFonts w:cstheme="minorHAnsi"/>
          <w:sz w:val="24"/>
          <w:szCs w:val="24"/>
        </w:rPr>
      </w:pPr>
    </w:p>
    <w:p w:rsidR="0018691F" w:rsidRDefault="0018691F" w:rsidP="0058721D">
      <w:pPr>
        <w:rPr>
          <w:rFonts w:cstheme="minorHAnsi"/>
          <w:sz w:val="24"/>
          <w:szCs w:val="24"/>
        </w:rPr>
      </w:pPr>
    </w:p>
    <w:p w:rsidR="0058721D" w:rsidRDefault="0058721D" w:rsidP="005872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Among each swimming location, which age group is the highest proportion?</w:t>
      </w:r>
    </w:p>
    <w:p w:rsidR="0058721D" w:rsidRDefault="0018691F" w:rsidP="005872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Beach: </w:t>
      </w:r>
      <w:r w:rsidR="0058721D">
        <w:rPr>
          <w:rFonts w:cstheme="minorHAnsi"/>
          <w:sz w:val="24"/>
          <w:szCs w:val="24"/>
        </w:rPr>
        <w:t>15-19</w:t>
      </w:r>
    </w:p>
    <w:p w:rsidR="0018691F" w:rsidRDefault="0018691F" w:rsidP="005872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Non-beach: 15-19</w:t>
      </w:r>
    </w:p>
    <w:p w:rsidR="0058721D" w:rsidRDefault="0058721D" w:rsidP="005872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Among each swimming location, which sex group is the highest proportion?</w:t>
      </w:r>
    </w:p>
    <w:p w:rsidR="0058721D" w:rsidRDefault="0018691F" w:rsidP="005872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Beach: </w:t>
      </w:r>
      <w:r w:rsidR="0058721D">
        <w:rPr>
          <w:rFonts w:cstheme="minorHAnsi"/>
          <w:sz w:val="24"/>
          <w:szCs w:val="24"/>
        </w:rPr>
        <w:t>male</w:t>
      </w:r>
    </w:p>
    <w:p w:rsidR="0018691F" w:rsidRPr="0058721D" w:rsidRDefault="0018691F" w:rsidP="005872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Non-Beach: male</w:t>
      </w:r>
      <w:bookmarkStart w:id="0" w:name="_GoBack"/>
      <w:bookmarkEnd w:id="0"/>
    </w:p>
    <w:sectPr w:rsidR="0018691F" w:rsidRPr="005872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9A" w:rsidRDefault="00DC749A" w:rsidP="00DC749A">
      <w:pPr>
        <w:spacing w:after="0" w:line="240" w:lineRule="auto"/>
      </w:pPr>
      <w:r>
        <w:separator/>
      </w:r>
    </w:p>
  </w:endnote>
  <w:endnote w:type="continuationSeparator" w:id="0">
    <w:p w:rsidR="00DC749A" w:rsidRDefault="00DC749A" w:rsidP="00DC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9A" w:rsidRDefault="00DC749A" w:rsidP="00DC749A">
      <w:pPr>
        <w:spacing w:after="0" w:line="240" w:lineRule="auto"/>
      </w:pPr>
      <w:r>
        <w:separator/>
      </w:r>
    </w:p>
  </w:footnote>
  <w:footnote w:type="continuationSeparator" w:id="0">
    <w:p w:rsidR="00DC749A" w:rsidRDefault="00DC749A" w:rsidP="00DC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17581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749A" w:rsidRDefault="00DC749A">
        <w:pPr>
          <w:pStyle w:val="Header"/>
          <w:jc w:val="right"/>
        </w:pPr>
        <w:r>
          <w:t xml:space="preserve">Brunswick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4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749A" w:rsidRDefault="00DC7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405"/>
    <w:multiLevelType w:val="hybridMultilevel"/>
    <w:tmpl w:val="E71C9948"/>
    <w:lvl w:ilvl="0" w:tplc="02642C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158B2"/>
    <w:multiLevelType w:val="hybridMultilevel"/>
    <w:tmpl w:val="4F3632D8"/>
    <w:lvl w:ilvl="0" w:tplc="664CEFE2">
      <w:numFmt w:val="bullet"/>
      <w:lvlText w:val="-"/>
      <w:lvlJc w:val="left"/>
      <w:pPr>
        <w:ind w:left="720" w:hanging="360"/>
      </w:pPr>
      <w:rPr>
        <w:rFonts w:ascii="SAS Monospace" w:eastAsiaTheme="minorHAnsi" w:hAnsi="SAS Monospace" w:cs="SAS Monospace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12B4"/>
    <w:multiLevelType w:val="hybridMultilevel"/>
    <w:tmpl w:val="86085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3A"/>
    <w:rsid w:val="000B343F"/>
    <w:rsid w:val="0018691F"/>
    <w:rsid w:val="002E04BE"/>
    <w:rsid w:val="0030753A"/>
    <w:rsid w:val="0043509D"/>
    <w:rsid w:val="00511D39"/>
    <w:rsid w:val="0058721D"/>
    <w:rsid w:val="008B27B7"/>
    <w:rsid w:val="009A16C2"/>
    <w:rsid w:val="00C75F9A"/>
    <w:rsid w:val="00CA00F0"/>
    <w:rsid w:val="00DC749A"/>
    <w:rsid w:val="00E52ED3"/>
    <w:rsid w:val="00F37419"/>
    <w:rsid w:val="00F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7E66"/>
  <w15:chartTrackingRefBased/>
  <w15:docId w15:val="{4B387FB0-7293-475E-8679-137C34CE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9A"/>
  </w:style>
  <w:style w:type="paragraph" w:styleId="Footer">
    <w:name w:val="footer"/>
    <w:basedOn w:val="Normal"/>
    <w:link w:val="FooterChar"/>
    <w:uiPriority w:val="99"/>
    <w:unhideWhenUsed/>
    <w:rsid w:val="00DC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LAB</dc:creator>
  <cp:keywords/>
  <dc:description/>
  <cp:lastModifiedBy>Brunswick, Christopher I.</cp:lastModifiedBy>
  <cp:revision>9</cp:revision>
  <dcterms:created xsi:type="dcterms:W3CDTF">2021-09-09T03:08:00Z</dcterms:created>
  <dcterms:modified xsi:type="dcterms:W3CDTF">2021-09-09T19:38:00Z</dcterms:modified>
</cp:coreProperties>
</file>