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6D952" w14:textId="77777777" w:rsidR="007F1120" w:rsidRPr="00B34268" w:rsidRDefault="007F1120">
      <w:pPr>
        <w:sectPr w:rsidR="007F1120" w:rsidRPr="00B34268" w:rsidSect="00B342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3ECBF568" w14:textId="77777777" w:rsidR="00B34268" w:rsidRPr="00942A7C" w:rsidRDefault="00B34268" w:rsidP="00B34268">
      <w:pPr>
        <w:jc w:val="center"/>
      </w:pPr>
    </w:p>
    <w:p w14:paraId="31926FB9" w14:textId="77777777" w:rsidR="001F75E9" w:rsidRDefault="001F75E9" w:rsidP="001F75E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59D4D6FC" w14:textId="77777777" w:rsidR="001F75E9" w:rsidRPr="00421D61" w:rsidRDefault="001F75E9" w:rsidP="001F75E9">
      <w:pPr>
        <w:rPr>
          <w:b/>
          <w:szCs w:val="22"/>
        </w:rPr>
      </w:pPr>
    </w:p>
    <w:p w14:paraId="55486606" w14:textId="77777777"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14:paraId="557EE445" w14:textId="77777777" w:rsidR="00B34268" w:rsidRDefault="00B34268" w:rsidP="00B34268">
      <w:pPr>
        <w:jc w:val="center"/>
      </w:pPr>
    </w:p>
    <w:p w14:paraId="00082115" w14:textId="77777777" w:rsidR="00B34268" w:rsidRPr="00A03464" w:rsidRDefault="00B34268" w:rsidP="00B34268">
      <w:pPr>
        <w:pStyle w:val="TOC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362016966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Systemübersicht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_Toc362016966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2</w:t>
        </w:r>
        <w:r w:rsidRPr="00A03464">
          <w:rPr>
            <w:noProof/>
            <w:webHidden/>
            <w:szCs w:val="22"/>
          </w:rPr>
          <w:fldChar w:fldCharType="end"/>
        </w:r>
      </w:hyperlink>
    </w:p>
    <w:p w14:paraId="52E9D953" w14:textId="77777777" w:rsidR="00B34268" w:rsidRPr="00A03464" w:rsidRDefault="00A708FA" w:rsidP="00B34268">
      <w:pPr>
        <w:pStyle w:val="TOC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7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Architektur und Designentscheide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_Toc362016967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4335EB" w14:textId="77777777" w:rsidR="00B34268" w:rsidRPr="00A03464" w:rsidRDefault="00A708FA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8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Modell(e) und Sichten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_Toc362016968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5D786E02" w14:textId="77777777" w:rsidR="00B34268" w:rsidRPr="00A03464" w:rsidRDefault="00A708FA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9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Daten (Mengengerüst &amp; Strukturen)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_Toc362016969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212375" w14:textId="77777777" w:rsidR="00B34268" w:rsidRPr="00A03464" w:rsidRDefault="00A708FA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0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Entwurfsentscheide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_Toc362016970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25A2C73" w14:textId="77777777" w:rsidR="00B34268" w:rsidRPr="00A03464" w:rsidRDefault="00A708FA" w:rsidP="00B34268">
      <w:pPr>
        <w:pStyle w:val="TOC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1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_Toc362016971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186815D1" w14:textId="77777777" w:rsidR="00B34268" w:rsidRPr="00A03464" w:rsidRDefault="00A708FA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2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Externe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_Toc362016972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6C19A4D3" w14:textId="77777777" w:rsidR="00B34268" w:rsidRPr="00A03464" w:rsidRDefault="00A708FA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3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wichtige interne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_Toc362016973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2ED531CF" w14:textId="77777777" w:rsidR="00B34268" w:rsidRPr="00A03464" w:rsidRDefault="00A708FA" w:rsidP="00B34268">
      <w:pPr>
        <w:pStyle w:val="TOC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4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Benutzerschnittstelle(n)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_Toc362016974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3E48F1E" w14:textId="77777777" w:rsidR="00B34268" w:rsidRPr="00A03464" w:rsidRDefault="00A708FA" w:rsidP="00B34268">
      <w:pPr>
        <w:pStyle w:val="TOC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5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4.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Environment-Anforderungen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_Toc362016975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32533F3A" w14:textId="77777777"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14:paraId="3EAD58EE" w14:textId="77777777" w:rsidR="00B34268" w:rsidRDefault="00B34268" w:rsidP="00B34268"/>
    <w:p w14:paraId="1B397988" w14:textId="77777777" w:rsidR="00B34268" w:rsidRDefault="00B34268" w:rsidP="00B34268"/>
    <w:p w14:paraId="06F80C6F" w14:textId="77777777" w:rsidR="00B34268" w:rsidRDefault="00B34268" w:rsidP="00B34268"/>
    <w:p w14:paraId="7501B060" w14:textId="77777777" w:rsidR="00B34268" w:rsidRDefault="00B34268" w:rsidP="00B34268"/>
    <w:p w14:paraId="5CD8399A" w14:textId="77777777" w:rsidR="00B34268" w:rsidRDefault="00B34268" w:rsidP="00B34268"/>
    <w:p w14:paraId="6E26A3FB" w14:textId="77777777" w:rsidR="00B34268" w:rsidRPr="00942A7C" w:rsidRDefault="00B34268" w:rsidP="00B34268"/>
    <w:p w14:paraId="5B6DC89F" w14:textId="77777777" w:rsidR="00B34268" w:rsidRPr="00942A7C" w:rsidRDefault="00B34268" w:rsidP="00B34268">
      <w:r w:rsidRPr="00942A7C">
        <w:t>Versionen: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14:paraId="14E82D51" w14:textId="77777777" w:rsidTr="001A5E15">
        <w:tc>
          <w:tcPr>
            <w:tcW w:w="777" w:type="dxa"/>
          </w:tcPr>
          <w:p w14:paraId="1DB66018" w14:textId="77777777"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14:paraId="78913482" w14:textId="77777777"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14:paraId="75985D7A" w14:textId="77777777"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14:paraId="71471411" w14:textId="77777777"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14:paraId="4ED9CF07" w14:textId="77777777" w:rsidR="00B34268" w:rsidRPr="00942A7C" w:rsidRDefault="00B34268" w:rsidP="001A5E15">
            <w:r w:rsidRPr="00942A7C">
              <w:t>Status</w:t>
            </w:r>
          </w:p>
        </w:tc>
      </w:tr>
      <w:tr w:rsidR="00B34268" w:rsidRPr="00942A7C" w14:paraId="7696CBE6" w14:textId="77777777" w:rsidTr="001A5E15">
        <w:trPr>
          <w:trHeight w:val="64"/>
        </w:trPr>
        <w:tc>
          <w:tcPr>
            <w:tcW w:w="777" w:type="dxa"/>
          </w:tcPr>
          <w:p w14:paraId="2A1F33E0" w14:textId="77777777"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14:paraId="0A15DBBD" w14:textId="46850E27" w:rsidR="00B34268" w:rsidRPr="00942A7C" w:rsidRDefault="00AD39FA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02</w:t>
            </w:r>
            <w:r w:rsidR="007938FF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039BA074" w14:textId="77777777"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4673DDD" w14:textId="77777777"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14:paraId="07BCF1D9" w14:textId="77777777" w:rsidR="00B34268" w:rsidRPr="00942A7C" w:rsidRDefault="00B34268" w:rsidP="001A5E15">
            <w:r w:rsidRPr="00942A7C">
              <w:t>in Arbeit</w:t>
            </w:r>
          </w:p>
        </w:tc>
      </w:tr>
      <w:tr w:rsidR="00B34268" w:rsidRPr="00942A7C" w14:paraId="6FD80D38" w14:textId="77777777" w:rsidTr="001A5E15">
        <w:trPr>
          <w:trHeight w:val="96"/>
        </w:trPr>
        <w:tc>
          <w:tcPr>
            <w:tcW w:w="777" w:type="dxa"/>
          </w:tcPr>
          <w:p w14:paraId="12192DFE" w14:textId="4C43E614" w:rsidR="00B34268" w:rsidRPr="00942A7C" w:rsidRDefault="004E40E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0.1</w:t>
            </w:r>
          </w:p>
        </w:tc>
        <w:tc>
          <w:tcPr>
            <w:tcW w:w="1440" w:type="dxa"/>
          </w:tcPr>
          <w:p w14:paraId="6B06316D" w14:textId="408DE35E" w:rsidR="00B34268" w:rsidRPr="00942A7C" w:rsidRDefault="00AD39FA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</w:t>
            </w:r>
            <w:bookmarkStart w:id="1" w:name="_GoBack"/>
            <w:bookmarkEnd w:id="1"/>
            <w:r w:rsidR="004E40E5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67A31FBA" w14:textId="588B5023" w:rsidR="00B34268" w:rsidRPr="00942A7C" w:rsidRDefault="0013649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71B6BE23" w14:textId="77777777" w:rsidR="00B34268" w:rsidRDefault="002F6A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2. Erweiterung der Systemübersicht</w:t>
            </w:r>
          </w:p>
          <w:p w14:paraId="78050998" w14:textId="666D1A82" w:rsidR="00D64E30" w:rsidRPr="00942A7C" w:rsidRDefault="00D64E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E38D4">
              <w:rPr>
                <w:szCs w:val="22"/>
              </w:rPr>
              <w:t>Architektur und Designentscheide erweitert</w:t>
            </w:r>
          </w:p>
        </w:tc>
        <w:tc>
          <w:tcPr>
            <w:tcW w:w="1800" w:type="dxa"/>
          </w:tcPr>
          <w:p w14:paraId="744E030D" w14:textId="41ABAA72" w:rsidR="00B34268" w:rsidRPr="00942A7C" w:rsidRDefault="00D64E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In Arbeit</w:t>
            </w:r>
          </w:p>
        </w:tc>
      </w:tr>
    </w:tbl>
    <w:p w14:paraId="4E801527" w14:textId="77777777" w:rsidR="00B34268" w:rsidRPr="00942A7C" w:rsidRDefault="00B34268" w:rsidP="00B34268">
      <w:pPr>
        <w:sectPr w:rsidR="00B34268" w:rsidRPr="00942A7C" w:rsidSect="00B34268">
          <w:headerReference w:type="default" r:id="rId15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22B86418" w14:textId="77777777" w:rsidR="004834D5" w:rsidRDefault="004834D5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2" w:name="_Toc362016966"/>
      <w:r>
        <w:lastRenderedPageBreak/>
        <w:br w:type="page"/>
      </w:r>
    </w:p>
    <w:p w14:paraId="16E4A7EA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>
        <w:lastRenderedPageBreak/>
        <w:t>Systemübersicht</w:t>
      </w:r>
      <w:bookmarkEnd w:id="2"/>
    </w:p>
    <w:p w14:paraId="5D0A8284" w14:textId="1F700EE3" w:rsidR="004834D5" w:rsidRDefault="00B03B44" w:rsidP="00B34268">
      <w:r>
        <w:t>Das folgende UML hat uns geholfen eine Übersicht übe</w:t>
      </w:r>
      <w:r w:rsidR="002234A8">
        <w:t xml:space="preserve">r </w:t>
      </w:r>
      <w:r w:rsidR="005E1DD6">
        <w:t>das ganze System zu schaffen. Es visualisiert die</w:t>
      </w:r>
      <w:r w:rsidR="002234A8">
        <w:t xml:space="preserve"> einzelnen Schnittpunkte und Beziehungen </w:t>
      </w:r>
      <w:r w:rsidR="005E1DD6">
        <w:t>untereinander</w:t>
      </w:r>
      <w:r w:rsidR="002234A8">
        <w:t>.</w:t>
      </w:r>
    </w:p>
    <w:p w14:paraId="7E490A4A" w14:textId="77777777" w:rsidR="00B03B44" w:rsidRDefault="00B03B44" w:rsidP="00B34268"/>
    <w:p w14:paraId="773DD8DE" w14:textId="77777777" w:rsidR="00B34268" w:rsidRDefault="00670A92" w:rsidP="00B34268">
      <w:r w:rsidRPr="00670A92">
        <w:rPr>
          <w:noProof/>
          <w:lang w:val="en-GB" w:eastAsia="en-GB"/>
        </w:rPr>
        <w:drawing>
          <wp:inline distT="0" distB="0" distL="0" distR="0" wp14:anchorId="597C17C0" wp14:editId="7F6F6E9B">
            <wp:extent cx="5591175" cy="4419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-1310"/>
                    <a:stretch/>
                  </pic:blipFill>
                  <pic:spPr bwMode="auto"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2668E" w14:textId="77777777" w:rsidR="00905400" w:rsidRDefault="00905400" w:rsidP="00B34268"/>
    <w:p w14:paraId="3830F22C" w14:textId="0A283BA4" w:rsidR="00905400" w:rsidRDefault="00905400" w:rsidP="00905400">
      <w:r>
        <w:t xml:space="preserve">Das UML ist aufbauend auf dem aus dem Input </w:t>
      </w:r>
      <w:r w:rsidR="00767942">
        <w:t xml:space="preserve">erhaltenem UML, </w:t>
      </w:r>
      <w:r w:rsidR="003F1EBD">
        <w:t>welches</w:t>
      </w:r>
      <w:r w:rsidR="00767942">
        <w:t xml:space="preserve"> nur eine grobe Darstellung der Hauptkomponenten ist. </w:t>
      </w:r>
    </w:p>
    <w:p w14:paraId="2037C090" w14:textId="77777777" w:rsidR="00905400" w:rsidRDefault="00905400" w:rsidP="00905400">
      <w:pPr>
        <w:jc w:val="center"/>
      </w:pPr>
    </w:p>
    <w:p w14:paraId="122549E1" w14:textId="48C74891" w:rsidR="00905400" w:rsidRPr="00905400" w:rsidRDefault="00905400" w:rsidP="0090540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B6DF0CA" wp14:editId="2A026031">
            <wp:extent cx="3759835" cy="2449460"/>
            <wp:effectExtent l="0" t="0" r="0" b="0"/>
            <wp:docPr id="5" name="Picture 5" descr="/Users/Christopher/Documents/GitHub/vsk17/00_Dokumentation/base-system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opher/Documents/GitHub/vsk17/00_Dokumentation/base-system-over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97" cy="245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B177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3" w:name="_Toc362016967"/>
      <w:r>
        <w:lastRenderedPageBreak/>
        <w:t>Architektur und Designentscheide</w:t>
      </w:r>
      <w:bookmarkEnd w:id="3"/>
    </w:p>
    <w:p w14:paraId="4765DC99" w14:textId="77777777" w:rsidR="00B34268" w:rsidRDefault="00B34268" w:rsidP="00B34268"/>
    <w:p w14:paraId="29CCC688" w14:textId="77777777" w:rsidR="00B34268" w:rsidRDefault="00B34268" w:rsidP="00B34268">
      <w:pPr>
        <w:pStyle w:val="Heading2"/>
        <w:tabs>
          <w:tab w:val="clear" w:pos="1701"/>
        </w:tabs>
        <w:spacing w:after="120"/>
        <w:rPr>
          <w:rFonts w:ascii="Tahoma" w:hAnsi="Tahoma" w:cs="Tahoma"/>
        </w:rPr>
      </w:pPr>
      <w:bookmarkStart w:id="4" w:name="_Toc362016968"/>
      <w:r>
        <w:rPr>
          <w:rFonts w:ascii="Tahoma" w:hAnsi="Tahoma" w:cs="Tahoma"/>
        </w:rPr>
        <w:t>Modell(e) und Sichten</w:t>
      </w:r>
      <w:bookmarkEnd w:id="4"/>
      <w:r>
        <w:rPr>
          <w:rFonts w:ascii="Tahoma" w:hAnsi="Tahoma" w:cs="Tahoma"/>
        </w:rPr>
        <w:t xml:space="preserve"> </w:t>
      </w:r>
    </w:p>
    <w:p w14:paraId="69C833CD" w14:textId="51A691E0" w:rsidR="007F592A" w:rsidRPr="007F592A" w:rsidRDefault="005A511F" w:rsidP="007F592A">
      <w:r>
        <w:t xml:space="preserve">Wir haben generell über das Projekt hinweg versucht so viele Clean-Code-Policies wie möglich einzuhalten. </w:t>
      </w:r>
      <w:r w:rsidR="00065D90">
        <w:t>Wir versuchten Vererbung zu vermeiden</w:t>
      </w:r>
      <w:r w:rsidR="00480401">
        <w:t xml:space="preserve"> und das „Favour Composition over Inheritance“-Prinzip zu verfolgen. Dazu strebten wir an die Wiederverwendbarkeit zu erhöhen indem wir das</w:t>
      </w:r>
      <w:r w:rsidR="00CA3DBC">
        <w:t xml:space="preserve"> DRY-Prinzip vor Augen hielten und </w:t>
      </w:r>
      <w:r w:rsidR="00A34761">
        <w:t>die einzelnen Komponenten so zu gestalten, dass s</w:t>
      </w:r>
      <w:r w:rsidR="001A5E43">
        <w:t xml:space="preserve">ie nur </w:t>
      </w:r>
      <w:r w:rsidR="005F03C8">
        <w:t xml:space="preserve">jeweils </w:t>
      </w:r>
      <w:r w:rsidR="001A5E43">
        <w:t>eine Anwendung erfüllen (Seperation of Concerns)</w:t>
      </w:r>
      <w:r w:rsidR="00677A18">
        <w:t>.</w:t>
      </w:r>
    </w:p>
    <w:p w14:paraId="19BBA2CB" w14:textId="77777777" w:rsidR="00B34268" w:rsidRDefault="00B34268" w:rsidP="00B34268">
      <w:pPr>
        <w:pStyle w:val="Heading2"/>
        <w:tabs>
          <w:tab w:val="clear" w:pos="1701"/>
        </w:tabs>
        <w:spacing w:after="120"/>
        <w:rPr>
          <w:rFonts w:ascii="Tahoma" w:hAnsi="Tahoma" w:cs="Tahoma"/>
        </w:rPr>
      </w:pPr>
      <w:bookmarkStart w:id="5" w:name="_Toc362016969"/>
      <w:r>
        <w:rPr>
          <w:rFonts w:ascii="Tahoma" w:hAnsi="Tahoma" w:cs="Tahoma"/>
        </w:rPr>
        <w:t>Daten (Mengengerüst &amp; Strukturen)</w:t>
      </w:r>
      <w:bookmarkEnd w:id="5"/>
      <w:r>
        <w:rPr>
          <w:rFonts w:ascii="Tahoma" w:hAnsi="Tahoma" w:cs="Tahoma"/>
        </w:rPr>
        <w:t xml:space="preserve"> </w:t>
      </w:r>
    </w:p>
    <w:p w14:paraId="0799094C" w14:textId="77777777" w:rsidR="00B043F3" w:rsidRDefault="00B043F3" w:rsidP="00B043F3">
      <w:pPr>
        <w:pStyle w:val="Heading3"/>
      </w:pPr>
      <w:r>
        <w:t>Beobachter-Pattern</w:t>
      </w:r>
    </w:p>
    <w:p w14:paraId="15065678" w14:textId="77777777" w:rsidR="00B043F3" w:rsidRPr="009907D8" w:rsidRDefault="00B043F3" w:rsidP="00B043F3">
      <w:r w:rsidRPr="001379B0">
        <w:rPr>
          <w:highlight w:val="yellow"/>
        </w:rPr>
        <w:t>// TODO VALI, im Input EP_20_Entwurfsmuster wird’s Beobachter-Pattern erchlärt. Das hemmer glaubs bi de Überträgig vo de LogMessages usem Game usse verwendet (EventListener etc.). Meinsch chönntsch (wien ich unne) churz erwähne wien ihr das gmacht hend?</w:t>
      </w:r>
    </w:p>
    <w:p w14:paraId="2F2FF35D" w14:textId="77777777" w:rsidR="00B043F3" w:rsidRDefault="00B043F3" w:rsidP="00B043F3"/>
    <w:p w14:paraId="5D981259" w14:textId="77777777" w:rsidR="00B043F3" w:rsidRDefault="00B043F3" w:rsidP="00B043F3">
      <w:pPr>
        <w:pStyle w:val="Heading3"/>
      </w:pPr>
      <w:r>
        <w:t>Adapter-Pattern</w:t>
      </w:r>
    </w:p>
    <w:p w14:paraId="5BB97FC9" w14:textId="2471FC7B" w:rsidR="00353398" w:rsidRPr="00353398" w:rsidRDefault="00B043F3" w:rsidP="00353398">
      <w:r>
        <w:t>Für die Übertragung der LogMessage vom LogHandler zum StringPersistor, welcher danach die LogMessage in ein File schreibt, verwenden wir das Adapter-Modell. Damit verletzen wir die Wiederverwendbarkeit des StringPersistor nicht und können eine angepasste Implementation für den LogHandler erstellen. Damit erhalten wir die effektiv gewünschte Zielschnittstelle.</w:t>
      </w:r>
    </w:p>
    <w:p w14:paraId="7A59C4F6" w14:textId="77777777" w:rsidR="00B34268" w:rsidRDefault="00B34268" w:rsidP="00B34268">
      <w:pPr>
        <w:pStyle w:val="Heading2"/>
        <w:tabs>
          <w:tab w:val="clear" w:pos="1701"/>
        </w:tabs>
        <w:spacing w:after="120"/>
        <w:rPr>
          <w:rFonts w:ascii="Tahoma" w:hAnsi="Tahoma" w:cs="Tahoma"/>
        </w:rPr>
      </w:pPr>
      <w:bookmarkStart w:id="6" w:name="_Toc362016970"/>
      <w:r>
        <w:rPr>
          <w:rFonts w:ascii="Tahoma" w:hAnsi="Tahoma" w:cs="Tahoma"/>
        </w:rPr>
        <w:t>Entwurfsentscheide</w:t>
      </w:r>
      <w:bookmarkEnd w:id="6"/>
    </w:p>
    <w:p w14:paraId="2B8D6840" w14:textId="2AA40065" w:rsidR="00867E0E" w:rsidRPr="00867E0E" w:rsidRDefault="00470363" w:rsidP="00867E0E">
      <w:r w:rsidRPr="00940555">
        <w:rPr>
          <w:highlight w:val="yellow"/>
        </w:rPr>
        <w:t>// TODO VALI, da weissi nid genau was gmeint isch.</w:t>
      </w:r>
    </w:p>
    <w:p w14:paraId="735FB540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lastRenderedPageBreak/>
        <w:t xml:space="preserve"> </w:t>
      </w:r>
      <w:bookmarkStart w:id="7" w:name="_Toc362016971"/>
      <w:r w:rsidRPr="00835450">
        <w:t>Schnittstellen</w:t>
      </w:r>
      <w:bookmarkEnd w:id="7"/>
    </w:p>
    <w:p w14:paraId="39B95887" w14:textId="77777777" w:rsidR="00B34268" w:rsidRDefault="00B34268" w:rsidP="00B34268"/>
    <w:p w14:paraId="1F9F087A" w14:textId="224C70E3" w:rsidR="00350C6F" w:rsidRPr="00350C6F" w:rsidRDefault="00B34268" w:rsidP="00350C6F">
      <w:pPr>
        <w:pStyle w:val="Heading2"/>
        <w:tabs>
          <w:tab w:val="clear" w:pos="1701"/>
        </w:tabs>
        <w:spacing w:after="120"/>
        <w:rPr>
          <w:rFonts w:ascii="Tahoma" w:hAnsi="Tahoma" w:cs="Tahoma"/>
        </w:rPr>
      </w:pPr>
      <w:bookmarkStart w:id="8" w:name="_Toc362016972"/>
      <w:r>
        <w:rPr>
          <w:rFonts w:ascii="Tahoma" w:hAnsi="Tahoma" w:cs="Tahoma"/>
        </w:rPr>
        <w:t>Externe Schnittstellen</w:t>
      </w:r>
      <w:bookmarkEnd w:id="8"/>
    </w:p>
    <w:p w14:paraId="2F7B0DD8" w14:textId="57AF3348" w:rsidR="00B34268" w:rsidRDefault="00843F9E" w:rsidP="00B34268">
      <w:r>
        <w:t>Das Interface-Team hat folgende Interfaces vorgeschrieben</w:t>
      </w:r>
      <w:r w:rsidR="00802B96">
        <w:t>:</w:t>
      </w:r>
    </w:p>
    <w:p w14:paraId="5FB5ACB3" w14:textId="77777777" w:rsidR="00802B96" w:rsidRDefault="00802B96" w:rsidP="00B34268"/>
    <w:p w14:paraId="774F2C57" w14:textId="0ECB5E7D" w:rsidR="00802B96" w:rsidRDefault="00802B96" w:rsidP="00802B96">
      <w:pPr>
        <w:pStyle w:val="ListParagraph"/>
        <w:numPr>
          <w:ilvl w:val="0"/>
          <w:numId w:val="35"/>
        </w:numPr>
      </w:pPr>
      <w:r w:rsidRPr="00802B96">
        <w:t>ConfigFileNotFoundException</w:t>
      </w:r>
    </w:p>
    <w:p w14:paraId="2AF4A54C" w14:textId="6EA71870" w:rsidR="00802B96" w:rsidRDefault="00802B96" w:rsidP="00802B96">
      <w:pPr>
        <w:pStyle w:val="ListParagraph"/>
        <w:numPr>
          <w:ilvl w:val="0"/>
          <w:numId w:val="35"/>
        </w:numPr>
      </w:pPr>
      <w:r w:rsidRPr="00802B96">
        <w:t>InvalidConfigFileFormatException</w:t>
      </w:r>
    </w:p>
    <w:p w14:paraId="1B616EE9" w14:textId="4E6E1948" w:rsidR="00802B96" w:rsidRDefault="00802B96" w:rsidP="00802B96">
      <w:pPr>
        <w:pStyle w:val="ListParagraph"/>
        <w:numPr>
          <w:ilvl w:val="0"/>
          <w:numId w:val="35"/>
        </w:numPr>
      </w:pPr>
      <w:r w:rsidRPr="00802B96">
        <w:t>Logger</w:t>
      </w:r>
    </w:p>
    <w:p w14:paraId="70CCAC7B" w14:textId="421B9EAA" w:rsidR="00802B96" w:rsidRDefault="00802B96" w:rsidP="00802B96">
      <w:pPr>
        <w:pStyle w:val="ListParagraph"/>
        <w:numPr>
          <w:ilvl w:val="0"/>
          <w:numId w:val="35"/>
        </w:numPr>
      </w:pPr>
      <w:r w:rsidRPr="00802B96">
        <w:t>LoggerSetup</w:t>
      </w:r>
    </w:p>
    <w:p w14:paraId="38A2BB05" w14:textId="761F5770" w:rsidR="00802B96" w:rsidRDefault="00802B96" w:rsidP="00802B96">
      <w:pPr>
        <w:pStyle w:val="ListParagraph"/>
        <w:numPr>
          <w:ilvl w:val="0"/>
          <w:numId w:val="35"/>
        </w:numPr>
      </w:pPr>
      <w:r w:rsidRPr="00802B96">
        <w:t>LogLevel</w:t>
      </w:r>
    </w:p>
    <w:p w14:paraId="2B6A5F9F" w14:textId="72C64746" w:rsidR="00802B96" w:rsidRDefault="00802B96" w:rsidP="00802B96">
      <w:pPr>
        <w:pStyle w:val="ListParagraph"/>
        <w:numPr>
          <w:ilvl w:val="0"/>
          <w:numId w:val="35"/>
        </w:numPr>
      </w:pPr>
      <w:r w:rsidRPr="00802B96">
        <w:t>LogMessage</w:t>
      </w:r>
    </w:p>
    <w:p w14:paraId="3BA94436" w14:textId="7429BACC" w:rsidR="00802B96" w:rsidRDefault="00802B96" w:rsidP="00802B96">
      <w:pPr>
        <w:pStyle w:val="ListParagraph"/>
        <w:numPr>
          <w:ilvl w:val="0"/>
          <w:numId w:val="35"/>
        </w:numPr>
      </w:pPr>
      <w:r w:rsidRPr="00802B96">
        <w:t>NoConnectionToLogServerException</w:t>
      </w:r>
    </w:p>
    <w:p w14:paraId="79525F9A" w14:textId="18543D2A" w:rsidR="0097238E" w:rsidRDefault="00802B96" w:rsidP="0097238E">
      <w:pPr>
        <w:pStyle w:val="ListParagraph"/>
        <w:numPr>
          <w:ilvl w:val="0"/>
          <w:numId w:val="35"/>
        </w:numPr>
      </w:pPr>
      <w:r w:rsidRPr="00802B96">
        <w:t>UsageSample</w:t>
      </w:r>
    </w:p>
    <w:p w14:paraId="18014348" w14:textId="037ECE7E" w:rsidR="002245CA" w:rsidRPr="00942A7C" w:rsidRDefault="002245CA" w:rsidP="0097238E">
      <w:pPr>
        <w:pStyle w:val="ListParagraph"/>
        <w:numPr>
          <w:ilvl w:val="0"/>
          <w:numId w:val="35"/>
        </w:numPr>
      </w:pPr>
      <w:r>
        <w:t>StringPersistor</w:t>
      </w:r>
    </w:p>
    <w:p w14:paraId="1ECEE612" w14:textId="77777777" w:rsidR="00B34268" w:rsidRDefault="00B34268" w:rsidP="00B34268">
      <w:pPr>
        <w:pStyle w:val="Heading2"/>
        <w:tabs>
          <w:tab w:val="clear" w:pos="1701"/>
        </w:tabs>
        <w:spacing w:after="120"/>
        <w:rPr>
          <w:rFonts w:ascii="Tahoma" w:hAnsi="Tahoma" w:cs="Tahoma"/>
        </w:rPr>
      </w:pPr>
      <w:bookmarkStart w:id="9" w:name="_Toc362016973"/>
      <w:r>
        <w:rPr>
          <w:rFonts w:ascii="Tahoma" w:hAnsi="Tahoma" w:cs="Tahoma"/>
        </w:rPr>
        <w:t>wichtige interne Schnittstellen</w:t>
      </w:r>
      <w:bookmarkEnd w:id="9"/>
      <w:r>
        <w:rPr>
          <w:rFonts w:ascii="Tahoma" w:hAnsi="Tahoma" w:cs="Tahoma"/>
        </w:rPr>
        <w:t xml:space="preserve"> </w:t>
      </w:r>
    </w:p>
    <w:p w14:paraId="6C7C5E0E" w14:textId="3895C321" w:rsidR="006363C3" w:rsidRDefault="00E42F61" w:rsidP="006363C3">
      <w:r>
        <w:t>Folgende Schnittstellen wurden von uns vorgeschrieben</w:t>
      </w:r>
      <w:r w:rsidR="00D80A46">
        <w:t>:</w:t>
      </w:r>
    </w:p>
    <w:p w14:paraId="4C7827A5" w14:textId="77777777" w:rsidR="00D80A46" w:rsidRDefault="00D80A46" w:rsidP="006363C3"/>
    <w:p w14:paraId="3D7FB07F" w14:textId="27527018" w:rsidR="004232D4" w:rsidRDefault="00C229A0" w:rsidP="00C229A0">
      <w:pPr>
        <w:pStyle w:val="ListParagraph"/>
        <w:numPr>
          <w:ilvl w:val="0"/>
          <w:numId w:val="36"/>
        </w:numPr>
      </w:pPr>
      <w:r>
        <w:t>LogWriterAdapter</w:t>
      </w:r>
    </w:p>
    <w:p w14:paraId="3E32361B" w14:textId="12EBA49F" w:rsidR="00C229A0" w:rsidRPr="00913093" w:rsidRDefault="00C229A0" w:rsidP="00C229A0">
      <w:pPr>
        <w:pStyle w:val="ListParagraph"/>
        <w:numPr>
          <w:ilvl w:val="0"/>
          <w:numId w:val="36"/>
        </w:numPr>
        <w:rPr>
          <w:highlight w:val="yellow"/>
        </w:rPr>
      </w:pPr>
      <w:r w:rsidRPr="00913093">
        <w:rPr>
          <w:highlight w:val="yellow"/>
        </w:rPr>
        <w:t>//TODO Vali, ich kenn nur mini Schnittstell</w:t>
      </w:r>
      <w:r w:rsidR="008943C1" w:rsidRPr="00913093">
        <w:rPr>
          <w:highlight w:val="yellow"/>
        </w:rPr>
        <w:t>, da musch no die andere Implementiere</w:t>
      </w:r>
    </w:p>
    <w:p w14:paraId="617FFED9" w14:textId="341E4BC3" w:rsidR="00B34268" w:rsidRDefault="00B34268" w:rsidP="00B34268">
      <w:pPr>
        <w:pStyle w:val="Heading2"/>
        <w:tabs>
          <w:tab w:val="clear" w:pos="1701"/>
        </w:tabs>
        <w:spacing w:after="120"/>
        <w:rPr>
          <w:rFonts w:ascii="Tahoma" w:hAnsi="Tahoma" w:cs="Tahoma"/>
        </w:rPr>
      </w:pPr>
      <w:bookmarkStart w:id="10" w:name="_Toc362016974"/>
      <w:r>
        <w:rPr>
          <w:rFonts w:ascii="Tahoma" w:hAnsi="Tahoma" w:cs="Tahoma"/>
        </w:rPr>
        <w:t>Benutzerschnittstellen</w:t>
      </w:r>
      <w:bookmarkEnd w:id="10"/>
    </w:p>
    <w:p w14:paraId="094D48B1" w14:textId="4875FB0A" w:rsidR="00A07D27" w:rsidRDefault="00A07D27" w:rsidP="00A07D27">
      <w:r>
        <w:t xml:space="preserve">Die Schnittstellen werden alle im beiliegenden Dokument </w:t>
      </w:r>
      <w:r w:rsidRPr="00A07D27">
        <w:rPr>
          <w:b/>
        </w:rPr>
        <w:t>DokumentationMessageLogger</w:t>
      </w:r>
      <w:r>
        <w:rPr>
          <w:b/>
        </w:rPr>
        <w:t xml:space="preserve">.md </w:t>
      </w:r>
      <w:r>
        <w:t>ausführlich beschrieben.</w:t>
      </w:r>
      <w:r w:rsidR="00D74C31">
        <w:t xml:space="preserve"> </w:t>
      </w:r>
    </w:p>
    <w:p w14:paraId="30254442" w14:textId="77777777" w:rsidR="00455A33" w:rsidRPr="00A07D27" w:rsidRDefault="00455A33" w:rsidP="00A07D27"/>
    <w:p w14:paraId="0660A37A" w14:textId="77777777" w:rsidR="00B34268" w:rsidRPr="00A45B99" w:rsidRDefault="00B34268" w:rsidP="00B34268">
      <w:pPr>
        <w:pStyle w:val="Heading3"/>
        <w:numPr>
          <w:ilvl w:val="0"/>
          <w:numId w:val="0"/>
        </w:numPr>
        <w:spacing w:before="20" w:after="40" w:line="240" w:lineRule="auto"/>
        <w:ind w:left="1417" w:hanging="709"/>
        <w:rPr>
          <w:i/>
          <w:sz w:val="18"/>
          <w:szCs w:val="22"/>
        </w:rPr>
      </w:pPr>
      <w:r w:rsidRPr="00A45B99">
        <w:rPr>
          <w:i/>
          <w:sz w:val="18"/>
        </w:rPr>
        <w:t>3.x.1. Schnittstelle A</w:t>
      </w:r>
    </w:p>
    <w:p w14:paraId="446C2E3A" w14:textId="77777777" w:rsidR="00B34268" w:rsidRPr="00A45B99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3.x.1.1. Steckbrief</w:t>
      </w:r>
    </w:p>
    <w:p w14:paraId="053635AD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Genauer Name der Schnittstelle, Kurzbeschreibung der Funktionalität, ggf. Autoren und Besitzer (zwischen wem wurde die Schnittstelle ausgehandelt?), ggf. Version</w:t>
      </w:r>
    </w:p>
    <w:p w14:paraId="0BB5CFB8" w14:textId="77777777" w:rsidR="00B34268" w:rsidRPr="00A45B99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3.x.1.2. Interaktionen</w:t>
      </w:r>
    </w:p>
    <w:p w14:paraId="58EE7D37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nach Sc</w:t>
      </w:r>
      <w:r>
        <w:rPr>
          <w:i/>
          <w:sz w:val="18"/>
        </w:rPr>
        <w:t>hnittstellenart Operationen (z.</w:t>
      </w:r>
      <w:r w:rsidRPr="00A45B99">
        <w:rPr>
          <w:i/>
          <w:sz w:val="18"/>
        </w:rPr>
        <w:t>B. Funktionen, Me</w:t>
      </w:r>
      <w:r>
        <w:rPr>
          <w:i/>
          <w:sz w:val="18"/>
        </w:rPr>
        <w:t>thoden) oder Datenaustausch (z.</w:t>
      </w:r>
      <w:r w:rsidRPr="00A45B99">
        <w:rPr>
          <w:i/>
          <w:sz w:val="18"/>
        </w:rPr>
        <w:t xml:space="preserve">B. Nachrichten). </w:t>
      </w:r>
    </w:p>
    <w:p w14:paraId="504689BC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Einschränkungen und Voraussetzungen, Berechtigungen, zeitliche Einschränkungen, parallele Benutzung, Voraussetzungen zur Nutzung</w:t>
      </w:r>
    </w:p>
    <w:p w14:paraId="3D1EDA92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Generelles zur Fehlerbehandlung, mögliche Fehlersituationen als auch deren Behandlung.</w:t>
      </w:r>
    </w:p>
    <w:p w14:paraId="63B3F4BE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Interaktion:</w:t>
      </w:r>
    </w:p>
    <w:p w14:paraId="09C117D6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Semantik (Fachlichkeit)</w:t>
      </w:r>
      <w:r w:rsidRPr="00A45B99">
        <w:rPr>
          <w:i/>
          <w:sz w:val="18"/>
        </w:rPr>
        <w:br/>
        <w:t>Diagramm und/oder Beschreibung der fachlichen Abläufe</w:t>
      </w:r>
      <w:r w:rsidRPr="00A45B99">
        <w:rPr>
          <w:i/>
          <w:sz w:val="18"/>
        </w:rPr>
        <w:br/>
        <w:t>Fachliche Bedeutung der Daten</w:t>
      </w:r>
      <w:r w:rsidRPr="00A45B99">
        <w:rPr>
          <w:i/>
          <w:sz w:val="18"/>
        </w:rPr>
        <w:br/>
        <w:t>Nebenwirkungen, Konsequenzen</w:t>
      </w:r>
    </w:p>
    <w:p w14:paraId="4FBC150E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Technik</w:t>
      </w:r>
      <w:r w:rsidRPr="00A45B99">
        <w:rPr>
          <w:i/>
          <w:sz w:val="18"/>
        </w:rPr>
        <w:br/>
        <w:t>Methoden/Funktionen, Daten und Datenformate, Gültigkeits- und Plausibilitätsregeln, Codierung, Zeichensätze</w:t>
      </w:r>
    </w:p>
    <w:p w14:paraId="7D808948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Fehlerbehandlung</w:t>
      </w:r>
    </w:p>
    <w:p w14:paraId="471F8F22" w14:textId="77777777" w:rsidR="00B34268" w:rsidRPr="00A45B99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3.x.1.3. Einstellungen</w:t>
      </w:r>
    </w:p>
    <w:p w14:paraId="20C2EE7C" w14:textId="77777777" w:rsidR="00B34268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Kann das Verhalten der Schnittstelle oder der Ressourcen verändert oder konfiguriert werden? </w:t>
      </w:r>
    </w:p>
    <w:p w14:paraId="7143CA6F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</w:t>
      </w:r>
      <w:r>
        <w:rPr>
          <w:i/>
          <w:sz w:val="18"/>
        </w:rPr>
        <w:t>ögliche Konfigurationsparameter</w:t>
      </w:r>
    </w:p>
    <w:p w14:paraId="50B9F7CA" w14:textId="77777777" w:rsidR="00B34268" w:rsidRPr="00A45B99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3.x.1.4. Qualitätsmerkmale</w:t>
      </w:r>
    </w:p>
    <w:p w14:paraId="0963D6C7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Aussagen über Qualitätsmerkmale, an die Implementierer gebunden sind und auf die sich Nutzer verlassen können.</w:t>
      </w:r>
    </w:p>
    <w:p w14:paraId="56335454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Qualitätseigenschaften wie Verfügbarkeit, Performance, Sicherheit gelten für diese Schnittstelle? Neudeutsch heisst dieser Teil der Schnittstellen</w:t>
      </w:r>
      <w:r w:rsidRPr="00A45B99">
        <w:rPr>
          <w:i/>
          <w:sz w:val="18"/>
        </w:rPr>
        <w:softHyphen/>
        <w:t>beschreibung Quality-of-Service (QoS) Requirements.</w:t>
      </w:r>
    </w:p>
    <w:p w14:paraId="0A36F1A9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lastRenderedPageBreak/>
        <w:t>Mengengerüste Laufzeit Durchsatz / Datenvolumen Verfügbarkeit</w:t>
      </w:r>
    </w:p>
    <w:p w14:paraId="78E19D62" w14:textId="77777777" w:rsidR="00B34268" w:rsidRPr="00A45B99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3.x.1.5. Entwurfsentscheidungen</w:t>
      </w:r>
    </w:p>
    <w:p w14:paraId="025FB343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Fragestellungen, Einflüsse, Annahmen, Alternativen und Begründungen für Entwurfsentscheidungen im Zusammenhang mit der Schnittstelle, falls angebracht</w:t>
      </w:r>
    </w:p>
    <w:p w14:paraId="2C6CD228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Gründe haben zum Entwurf dieser Schnittstelle geführt? Welche Alternativen gibt es, und warum wurden diese verworfen?</w:t>
      </w:r>
    </w:p>
    <w:p w14:paraId="65C70094" w14:textId="77777777" w:rsidR="00B34268" w:rsidRPr="00A45B99" w:rsidRDefault="00B34268" w:rsidP="00B34268">
      <w:pPr>
        <w:pStyle w:val="Heading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3.x.1.6. Beispielverwendung</w:t>
      </w:r>
    </w:p>
    <w:p w14:paraId="1E6E1984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Pseudocode oder Quelltext bei Operationen, Beispieldaten bei Datenformaten</w:t>
      </w:r>
    </w:p>
    <w:p w14:paraId="00D59813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Hinweise und / oder Beispiele zur Benutzung dieser Schnittstelle</w:t>
      </w:r>
    </w:p>
    <w:p w14:paraId="1D37D072" w14:textId="77777777" w:rsidR="00B34268" w:rsidRPr="00942A7C" w:rsidRDefault="00B34268" w:rsidP="00B34268"/>
    <w:p w14:paraId="01445A18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1" w:name="_Toc362016975"/>
      <w:r w:rsidRPr="006C535E">
        <w:lastRenderedPageBreak/>
        <w:t>Environment-Anforderungen</w:t>
      </w:r>
      <w:bookmarkEnd w:id="11"/>
    </w:p>
    <w:p w14:paraId="3640FDEF" w14:textId="77777777" w:rsidR="00B34268" w:rsidRDefault="00B34268" w:rsidP="00B34268"/>
    <w:p w14:paraId="765A8649" w14:textId="77777777" w:rsidR="00B34268" w:rsidRPr="00875B78" w:rsidRDefault="00875B78" w:rsidP="00B34268">
      <w:r>
        <w:t>Es gelten dieselben System-Anforderungen wie für Java 8.0:</w:t>
      </w:r>
    </w:p>
    <w:p w14:paraId="09DEA505" w14:textId="77777777" w:rsidR="001C1B18" w:rsidRPr="00B34268" w:rsidRDefault="001C1B18" w:rsidP="001C1B18"/>
    <w:p w14:paraId="3D6D6617" w14:textId="77777777" w:rsidR="00875B78" w:rsidRPr="00043BE4" w:rsidRDefault="00875B78" w:rsidP="00875B78">
      <w:pPr>
        <w:rPr>
          <w:b/>
        </w:rPr>
      </w:pPr>
      <w:r w:rsidRPr="00043BE4">
        <w:rPr>
          <w:b/>
        </w:rPr>
        <w:t>Windows</w:t>
      </w:r>
    </w:p>
    <w:p w14:paraId="28F25FD1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Windows 10 (8u51 und höher)</w:t>
      </w:r>
    </w:p>
    <w:p w14:paraId="75529822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Windows 8.x (Desktop)</w:t>
      </w:r>
    </w:p>
    <w:p w14:paraId="7CA34DEE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Windows 7 SP1</w:t>
      </w:r>
    </w:p>
    <w:p w14:paraId="1FF18DC9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Windows Vista SP2</w:t>
      </w:r>
    </w:p>
    <w:p w14:paraId="10D92845" w14:textId="77777777" w:rsidR="00875B78" w:rsidRPr="00875B78" w:rsidRDefault="00875B78" w:rsidP="00875B78">
      <w:pPr>
        <w:pStyle w:val="ListParagraph"/>
        <w:numPr>
          <w:ilvl w:val="0"/>
          <w:numId w:val="31"/>
        </w:numPr>
        <w:rPr>
          <w:lang w:val="en-US"/>
        </w:rPr>
      </w:pPr>
      <w:r w:rsidRPr="00875B78">
        <w:rPr>
          <w:lang w:val="en-US"/>
        </w:rPr>
        <w:t>Windows Server 2008 R2 SP1 (64-Bit)</w:t>
      </w:r>
    </w:p>
    <w:p w14:paraId="75EAA725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Windows Server 2012 und 2012 R2 (64-Bit)</w:t>
      </w:r>
    </w:p>
    <w:p w14:paraId="461B2C9A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RAM: 128 MB</w:t>
      </w:r>
    </w:p>
    <w:p w14:paraId="1B8AFB05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Datenträgerkapazität: 124 MB für JRE; 2 MB für Java Update</w:t>
      </w:r>
    </w:p>
    <w:p w14:paraId="3DCCB7F2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Prozessor: Mindestens Pentium 2 266 MHz-Prozessor</w:t>
      </w:r>
    </w:p>
    <w:p w14:paraId="71B9A38A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Browser: Internet Explorer 9 und höher, Firefox</w:t>
      </w:r>
    </w:p>
    <w:p w14:paraId="79C3E329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Mac OS X</w:t>
      </w:r>
    </w:p>
    <w:p w14:paraId="6AEE89D0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Intel-basierter Mac unter Mac OS X 10.8.3+, 10.9+</w:t>
      </w:r>
    </w:p>
    <w:p w14:paraId="5C29DC62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Administratorberechtigungen für die Installation</w:t>
      </w:r>
    </w:p>
    <w:p w14:paraId="4CF88420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>64-Bit-Browser</w:t>
      </w:r>
    </w:p>
    <w:p w14:paraId="74F1A85F" w14:textId="77777777" w:rsidR="00875B78" w:rsidRDefault="00875B78" w:rsidP="00875B78">
      <w:pPr>
        <w:pStyle w:val="ListParagraph"/>
        <w:numPr>
          <w:ilvl w:val="0"/>
          <w:numId w:val="31"/>
        </w:numPr>
      </w:pPr>
      <w:r>
        <w:t xml:space="preserve">Ein 64-Bit-Browser (Beispiel: Safari) ist zur Ausführung von Oracle Java unter Mac erforderlich. </w:t>
      </w:r>
    </w:p>
    <w:p w14:paraId="75D5422A" w14:textId="77777777" w:rsidR="00875B78" w:rsidRDefault="00875B78" w:rsidP="00875B78"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Keine JavaFX-Unterstützung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Nur 64-Bit-JRE wird unterstützt </w:t>
      </w:r>
    </w:p>
    <w:p w14:paraId="115836A1" w14:textId="77777777" w:rsidR="00875B78" w:rsidRDefault="00875B78" w:rsidP="00875B78"/>
    <w:p w14:paraId="00346B3A" w14:textId="77777777" w:rsidR="00875B78" w:rsidRPr="00043BE4" w:rsidRDefault="00875B78" w:rsidP="00875B78">
      <w:pPr>
        <w:rPr>
          <w:b/>
        </w:rPr>
      </w:pPr>
      <w:r w:rsidRPr="00043BE4">
        <w:rPr>
          <w:b/>
        </w:rPr>
        <w:t>Linux</w:t>
      </w:r>
    </w:p>
    <w:p w14:paraId="76022E0A" w14:textId="77777777" w:rsidR="00875B78" w:rsidRDefault="00875B78" w:rsidP="00875B78">
      <w:pPr>
        <w:pStyle w:val="ListParagraph"/>
        <w:numPr>
          <w:ilvl w:val="0"/>
          <w:numId w:val="32"/>
        </w:numPr>
      </w:pPr>
      <w:r>
        <w:t>Oracle Linux 5.5+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1</w:t>
      </w:r>
    </w:p>
    <w:p w14:paraId="4CAD28A6" w14:textId="77777777" w:rsidR="00875B78" w:rsidRPr="00875B78" w:rsidRDefault="00875B78" w:rsidP="00875B78">
      <w:pPr>
        <w:pStyle w:val="ListParagraph"/>
        <w:numPr>
          <w:ilvl w:val="0"/>
          <w:numId w:val="32"/>
        </w:numPr>
        <w:rPr>
          <w:lang w:val="fr-CH"/>
        </w:rPr>
      </w:pPr>
      <w:r w:rsidRPr="00875B78">
        <w:rPr>
          <w:lang w:val="fr-CH"/>
        </w:rPr>
        <w:t>Oracle L</w:t>
      </w:r>
      <w:r>
        <w:rPr>
          <w:lang w:val="fr-CH"/>
        </w:rPr>
        <w:t>inux 6.x (32-Bit), 6.x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  <w:lang w:val="fr-CH"/>
        </w:rPr>
        <w:t>2</w:t>
      </w:r>
    </w:p>
    <w:p w14:paraId="29FD49A3" w14:textId="77777777" w:rsidR="00875B78" w:rsidRDefault="00875B78" w:rsidP="00875B78">
      <w:pPr>
        <w:pStyle w:val="ListParagraph"/>
        <w:numPr>
          <w:ilvl w:val="0"/>
          <w:numId w:val="32"/>
        </w:numPr>
      </w:pPr>
      <w:r>
        <w:t>Oracle Linux 7.x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t xml:space="preserve"> (8u20 und höher)</w:t>
      </w:r>
    </w:p>
    <w:p w14:paraId="74FECA2E" w14:textId="77777777" w:rsidR="00875B78" w:rsidRDefault="00875B78" w:rsidP="00875B78">
      <w:pPr>
        <w:pStyle w:val="ListParagraph"/>
        <w:numPr>
          <w:ilvl w:val="0"/>
          <w:numId w:val="32"/>
        </w:numPr>
      </w:pPr>
      <w:r>
        <w:t>Red Hat Enterprise Linux 5.5+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1</w:t>
      </w:r>
      <w:r>
        <w:t>, 6.x (32-Bit), 6.x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</w:p>
    <w:p w14:paraId="6D9F29FD" w14:textId="77777777" w:rsidR="00875B78" w:rsidRDefault="00875B78" w:rsidP="00875B78">
      <w:pPr>
        <w:pStyle w:val="ListParagraph"/>
        <w:numPr>
          <w:ilvl w:val="0"/>
          <w:numId w:val="32"/>
        </w:numPr>
      </w:pPr>
      <w:r>
        <w:t>Red Hat Enterprise Linux 7.x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t xml:space="preserve"> (8u20 und höher)</w:t>
      </w:r>
    </w:p>
    <w:p w14:paraId="0E1AC2AE" w14:textId="77777777" w:rsidR="00875B78" w:rsidRPr="00875B78" w:rsidRDefault="00875B78" w:rsidP="00875B78">
      <w:pPr>
        <w:pStyle w:val="ListParagraph"/>
        <w:numPr>
          <w:ilvl w:val="0"/>
          <w:numId w:val="32"/>
        </w:numPr>
        <w:rPr>
          <w:lang w:val="fr-CH"/>
        </w:rPr>
      </w:pPr>
      <w:r w:rsidRPr="00875B78">
        <w:rPr>
          <w:lang w:val="fr-CH"/>
        </w:rPr>
        <w:t>Suse Linux Enterprise Server 10 SP2+, 11.x</w:t>
      </w:r>
    </w:p>
    <w:p w14:paraId="33AB32C0" w14:textId="77777777" w:rsidR="00875B78" w:rsidRDefault="00875B78" w:rsidP="00875B78">
      <w:pPr>
        <w:pStyle w:val="ListParagraph"/>
        <w:numPr>
          <w:ilvl w:val="0"/>
          <w:numId w:val="32"/>
        </w:numPr>
      </w:pPr>
      <w:r>
        <w:t>Suse Linux Enterprise Server 12.x (64-Bit)</w:t>
      </w:r>
      <w:r>
        <w:rPr>
          <w:rFonts w:ascii="Helvetica" w:hAnsi="Helvetica" w:cs="Helvetica"/>
          <w:color w:val="333333"/>
          <w:shd w:val="clear" w:color="auto" w:fill="FFFFFF"/>
          <w:vertAlign w:val="superscript"/>
        </w:rPr>
        <w:t>2</w:t>
      </w:r>
      <w:r>
        <w:t xml:space="preserve"> (8u31 und höher)</w:t>
      </w:r>
    </w:p>
    <w:p w14:paraId="49C6C9AA" w14:textId="77777777" w:rsidR="00875B78" w:rsidRDefault="00875B78" w:rsidP="00875B78">
      <w:pPr>
        <w:pStyle w:val="ListParagraph"/>
        <w:numPr>
          <w:ilvl w:val="0"/>
          <w:numId w:val="32"/>
        </w:numPr>
      </w:pPr>
      <w:r>
        <w:t>Ubuntu Linux 12.04 LTS, 13.x</w:t>
      </w:r>
    </w:p>
    <w:p w14:paraId="6A335765" w14:textId="77777777" w:rsidR="00875B78" w:rsidRDefault="00875B78" w:rsidP="00875B78">
      <w:pPr>
        <w:pStyle w:val="ListParagraph"/>
        <w:numPr>
          <w:ilvl w:val="0"/>
          <w:numId w:val="32"/>
        </w:numPr>
      </w:pPr>
      <w:r>
        <w:t>Ubuntu Linux 14.x (8u25 und höher)</w:t>
      </w:r>
    </w:p>
    <w:p w14:paraId="4EACB953" w14:textId="77777777" w:rsidR="00875B78" w:rsidRDefault="00875B78" w:rsidP="00875B78">
      <w:pPr>
        <w:pStyle w:val="ListParagraph"/>
        <w:numPr>
          <w:ilvl w:val="0"/>
          <w:numId w:val="32"/>
        </w:numPr>
      </w:pPr>
      <w:r>
        <w:t>Ubuntu Linux 15.04 (8u45 und höher)</w:t>
      </w:r>
    </w:p>
    <w:p w14:paraId="534E73C0" w14:textId="77777777" w:rsidR="00875B78" w:rsidRDefault="00875B78" w:rsidP="00875B78">
      <w:pPr>
        <w:pStyle w:val="ListParagraph"/>
        <w:numPr>
          <w:ilvl w:val="0"/>
          <w:numId w:val="32"/>
        </w:numPr>
      </w:pPr>
      <w:r>
        <w:t>Ubuntu Linux 15.10 (8u65 und höher)</w:t>
      </w:r>
    </w:p>
    <w:p w14:paraId="03BB7B59" w14:textId="77777777" w:rsidR="00875B78" w:rsidRDefault="00875B78" w:rsidP="00875B78">
      <w:pPr>
        <w:pStyle w:val="ListParagraph"/>
        <w:numPr>
          <w:ilvl w:val="0"/>
          <w:numId w:val="32"/>
        </w:numPr>
      </w:pPr>
      <w:r>
        <w:t>Browser: Firefox</w:t>
      </w:r>
    </w:p>
    <w:p w14:paraId="4A77BCB4" w14:textId="77777777" w:rsidR="00875B78" w:rsidRDefault="00875B78" w:rsidP="00875B78"/>
    <w:p w14:paraId="6E8F2825" w14:textId="77777777" w:rsidR="00875B78" w:rsidRPr="00043BE4" w:rsidRDefault="00875B78" w:rsidP="00875B78">
      <w:pPr>
        <w:rPr>
          <w:b/>
        </w:rPr>
      </w:pPr>
      <w:r w:rsidRPr="00043BE4">
        <w:rPr>
          <w:b/>
        </w:rPr>
        <w:t>Systemvoraussetzungen für Solaris</w:t>
      </w:r>
    </w:p>
    <w:p w14:paraId="0503FCB8" w14:textId="77777777" w:rsidR="00875B78" w:rsidRDefault="00875B78" w:rsidP="00875B78">
      <w:pPr>
        <w:pStyle w:val="ListParagraph"/>
        <w:numPr>
          <w:ilvl w:val="0"/>
          <w:numId w:val="34"/>
        </w:numPr>
      </w:pPr>
      <w:r>
        <w:t>Weitere Informationen über unterstützte Plattformen, Betriebssysteme, Desktopmanager und Browser finden Sie unt</w:t>
      </w:r>
      <w:r w:rsidR="0001550E">
        <w:t xml:space="preserve">er Java 8-Systemkonfigurationen auf der offiziellen </w:t>
      </w:r>
    </w:p>
    <w:p w14:paraId="0502DA44" w14:textId="77777777" w:rsidR="001C1B18" w:rsidRPr="00B34268" w:rsidRDefault="001C1B18" w:rsidP="001C1B18"/>
    <w:sectPr w:rsidR="001C1B18" w:rsidRPr="00B34268" w:rsidSect="00670A92">
      <w:headerReference w:type="default" r:id="rId18"/>
      <w:footerReference w:type="default" r:id="rId19"/>
      <w:type w:val="continuous"/>
      <w:pgSz w:w="11906" w:h="16838" w:code="9"/>
      <w:pgMar w:top="1134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D6BC8" w14:textId="77777777" w:rsidR="00A708FA" w:rsidRPr="00B34268" w:rsidRDefault="00A708FA">
      <w:r w:rsidRPr="00B34268">
        <w:separator/>
      </w:r>
    </w:p>
  </w:endnote>
  <w:endnote w:type="continuationSeparator" w:id="0">
    <w:p w14:paraId="7A923D83" w14:textId="77777777" w:rsidR="00A708FA" w:rsidRPr="00B34268" w:rsidRDefault="00A708FA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E37DE" w14:textId="77777777" w:rsidR="00670A92" w:rsidRDefault="00670A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CF717" w14:textId="77777777"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14:paraId="33B001BA" w14:textId="77777777"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1F995" w14:textId="77777777" w:rsidR="00670A92" w:rsidRDefault="00670A9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A95A7" w14:textId="77777777" w:rsidR="00B34268" w:rsidRPr="00BF0737" w:rsidRDefault="00B34268" w:rsidP="00916D04">
    <w:pPr>
      <w:pStyle w:val="Footer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System-Spezifikation</w:t>
    </w:r>
    <w:r w:rsidR="00BF0737" w:rsidRPr="00BF0737">
      <w:rPr>
        <w:sz w:val="18"/>
        <w:szCs w:val="22"/>
        <w:lang w:val="en-US"/>
      </w:rPr>
      <w:t xml:space="preserve"> – Inspiriert von Standards des Institute of Electrical and Electronics </w:t>
    </w:r>
    <w:bookmarkStart w:id="13" w:name="MacroStartPosition"/>
    <w:r w:rsidR="00BF0737" w:rsidRPr="00BF0737">
      <w:rPr>
        <w:sz w:val="18"/>
        <w:szCs w:val="22"/>
        <w:lang w:val="en-US"/>
      </w:rPr>
      <w:t>Engineers</w:t>
    </w:r>
    <w:bookmarkEnd w:id="13"/>
    <w:r w:rsidRPr="00BF0737">
      <w:rPr>
        <w:sz w:val="22"/>
        <w:szCs w:val="22"/>
        <w:lang w:val="en-US"/>
      </w:rPr>
      <w:tab/>
      <w:t xml:space="preserve">Seite </w:t>
    </w:r>
    <w:r w:rsidRPr="00942A7C">
      <w:rPr>
        <w:rStyle w:val="PageNumber"/>
        <w:sz w:val="22"/>
        <w:szCs w:val="22"/>
      </w:rPr>
      <w:fldChar w:fldCharType="begin"/>
    </w:r>
    <w:r w:rsidRPr="00BF0737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AD39FA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  <w:r w:rsidRPr="00BF0737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BF0737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AD39FA">
      <w:rPr>
        <w:rStyle w:val="PageNumber"/>
        <w:noProof/>
        <w:sz w:val="22"/>
        <w:szCs w:val="22"/>
        <w:lang w:val="en-US"/>
      </w:rPr>
      <w:t>6</w:t>
    </w:r>
    <w:r w:rsidRPr="00942A7C">
      <w:rPr>
        <w:rStyle w:val="PageNumber"/>
        <w:sz w:val="22"/>
        <w:szCs w:val="22"/>
      </w:rPr>
      <w:fldChar w:fldCharType="end"/>
    </w:r>
  </w:p>
  <w:p w14:paraId="3FEBF033" w14:textId="77777777"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14:paraId="596AA7C5" w14:textId="77777777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8AB48" w14:textId="77777777" w:rsidR="00A708FA" w:rsidRPr="00B34268" w:rsidRDefault="00A708FA">
      <w:r w:rsidRPr="00B34268">
        <w:separator/>
      </w:r>
    </w:p>
  </w:footnote>
  <w:footnote w:type="continuationSeparator" w:id="0">
    <w:p w14:paraId="35A723E1" w14:textId="77777777" w:rsidR="00A708FA" w:rsidRPr="00B34268" w:rsidRDefault="00A708FA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34D16" w14:textId="77777777" w:rsidR="00670A92" w:rsidRDefault="00670A9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2372C" w14:textId="77777777" w:rsidR="00B34268" w:rsidRPr="003847F6" w:rsidRDefault="00B34268" w:rsidP="00B34268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83B512D" w14:textId="77777777" w:rsidR="00C72A6D" w:rsidRPr="00181D07" w:rsidRDefault="00C72A6D" w:rsidP="00C72A6D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56A5FC0B" w14:textId="77777777" w:rsidR="00B34268" w:rsidRPr="007229FE" w:rsidRDefault="00B34268" w:rsidP="00B34268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38C323E3" w14:textId="77777777" w:rsidR="001831BC" w:rsidRPr="00C72A6D" w:rsidRDefault="00C72A6D" w:rsidP="001831B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Christopher Christensen</w:t>
    </w:r>
    <w:r w:rsidRPr="00181D07">
      <w:rPr>
        <w:color w:val="7F7F7F" w:themeColor="text1" w:themeTint="80"/>
        <w:sz w:val="22"/>
        <w:szCs w:val="22"/>
      </w:rPr>
      <w:t>]  [</w:t>
    </w:r>
    <w:r w:rsidR="00BA72EC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BA72EC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314498E7" w14:textId="77777777" w:rsidR="00C1703F" w:rsidRPr="00B34268" w:rsidRDefault="00B34268" w:rsidP="001C27C7">
    <w:r w:rsidRPr="00B34268">
      <w:rPr>
        <w:noProof/>
        <w:lang w:val="en-GB" w:eastAsia="en-GB"/>
      </w:rPr>
      <w:drawing>
        <wp:anchor distT="0" distB="0" distL="114300" distR="114300" simplePos="0" relativeHeight="251657728" behindDoc="1" locked="1" layoutInCell="1" allowOverlap="1" wp14:anchorId="6ABA81AA" wp14:editId="100D52D8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  <w:lang w:val="en-GB" w:eastAsia="en-GB"/>
      </w:rPr>
      <w:drawing>
        <wp:anchor distT="0" distB="0" distL="114300" distR="114300" simplePos="0" relativeHeight="251656704" behindDoc="1" locked="1" layoutInCell="1" allowOverlap="1" wp14:anchorId="6A2FD426" wp14:editId="47EAB20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3EB1D" w14:textId="77777777" w:rsidR="00670A92" w:rsidRDefault="00670A92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C8D49" w14:textId="77777777" w:rsidR="00B34268" w:rsidRPr="003847F6" w:rsidRDefault="00B34268" w:rsidP="00942A7C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</w:p>
  <w:p w14:paraId="11A51173" w14:textId="77777777" w:rsidR="00B34268" w:rsidRPr="007229FE" w:rsidRDefault="00B34268" w:rsidP="00942A7C">
    <w:pPr>
      <w:pStyle w:val="Header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49B19DC" w14:textId="77777777" w:rsidR="00B34268" w:rsidRPr="007229FE" w:rsidRDefault="00B34268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4D3BBF6C" w14:textId="77777777" w:rsidR="00B34268" w:rsidRPr="007229FE" w:rsidRDefault="00B34268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08A63" w14:textId="77777777" w:rsidR="00B34268" w:rsidRDefault="00B34268" w:rsidP="00B34268">
    <w:pPr>
      <w:pStyle w:val="Header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2" w:name="LogoPn"/>
  </w:p>
  <w:p w14:paraId="37D99AF5" w14:textId="77777777" w:rsidR="00C1703F" w:rsidRPr="00B60F32" w:rsidRDefault="00C72A6D" w:rsidP="00C72A6D">
    <w:pPr>
      <w:pStyle w:val="Header"/>
      <w:pBdr>
        <w:bottom w:val="single" w:sz="4" w:space="1" w:color="auto"/>
      </w:pBdr>
      <w:tabs>
        <w:tab w:val="right" w:pos="8789"/>
      </w:tabs>
      <w:ind w:right="-8"/>
      <w:rPr>
        <w:lang w:val="en-GB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B34268" w:rsidRPr="009C02DD">
      <w:rPr>
        <w:color w:val="FF0000"/>
        <w:sz w:val="22"/>
        <w:szCs w:val="22"/>
      </w:rPr>
      <w:tab/>
    </w: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1]</w:t>
    </w:r>
    <w:r w:rsidR="00B34268">
      <w:rPr>
        <w:noProof/>
        <w:lang w:val="en-GB" w:eastAsia="en-GB"/>
      </w:rPr>
      <w:drawing>
        <wp:anchor distT="0" distB="0" distL="114300" distR="114300" simplePos="0" relativeHeight="251661312" behindDoc="1" locked="1" layoutInCell="1" allowOverlap="1" wp14:anchorId="11BCE341" wp14:editId="1667023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2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0F104BC"/>
    <w:multiLevelType w:val="hybridMultilevel"/>
    <w:tmpl w:val="AEDA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>
    <w:nsid w:val="29683419"/>
    <w:multiLevelType w:val="hybridMultilevel"/>
    <w:tmpl w:val="DA94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63B4172"/>
    <w:multiLevelType w:val="hybridMultilevel"/>
    <w:tmpl w:val="FB989AA2"/>
    <w:lvl w:ilvl="0" w:tplc="08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4">
    <w:nsid w:val="487570D5"/>
    <w:multiLevelType w:val="hybridMultilevel"/>
    <w:tmpl w:val="B0E84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2">
    <w:nsid w:val="75EA611F"/>
    <w:multiLevelType w:val="hybridMultilevel"/>
    <w:tmpl w:val="6060C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4">
    <w:nsid w:val="7EEE3831"/>
    <w:multiLevelType w:val="hybridMultilevel"/>
    <w:tmpl w:val="FB94F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17"/>
  </w:num>
  <w:num w:numId="14">
    <w:abstractNumId w:val="35"/>
  </w:num>
  <w:num w:numId="15">
    <w:abstractNumId w:val="33"/>
  </w:num>
  <w:num w:numId="16">
    <w:abstractNumId w:val="23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13"/>
  </w:num>
  <w:num w:numId="22">
    <w:abstractNumId w:val="28"/>
  </w:num>
  <w:num w:numId="23">
    <w:abstractNumId w:val="26"/>
  </w:num>
  <w:num w:numId="24">
    <w:abstractNumId w:val="14"/>
  </w:num>
  <w:num w:numId="25">
    <w:abstractNumId w:val="22"/>
  </w:num>
  <w:num w:numId="26">
    <w:abstractNumId w:val="25"/>
  </w:num>
  <w:num w:numId="27">
    <w:abstractNumId w:val="12"/>
  </w:num>
  <w:num w:numId="28">
    <w:abstractNumId w:val="29"/>
  </w:num>
  <w:num w:numId="29">
    <w:abstractNumId w:val="30"/>
  </w:num>
  <w:num w:numId="30">
    <w:abstractNumId w:val="19"/>
  </w:num>
  <w:num w:numId="31">
    <w:abstractNumId w:val="34"/>
  </w:num>
  <w:num w:numId="32">
    <w:abstractNumId w:val="24"/>
  </w:num>
  <w:num w:numId="33">
    <w:abstractNumId w:val="20"/>
  </w:num>
  <w:num w:numId="34">
    <w:abstractNumId w:val="32"/>
  </w:num>
  <w:num w:numId="35">
    <w:abstractNumId w:val="1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50E"/>
    <w:rsid w:val="00021302"/>
    <w:rsid w:val="00022637"/>
    <w:rsid w:val="00023156"/>
    <w:rsid w:val="000235EE"/>
    <w:rsid w:val="00034809"/>
    <w:rsid w:val="00040FD6"/>
    <w:rsid w:val="000411E9"/>
    <w:rsid w:val="00043BE4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D90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49FA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16F62"/>
    <w:rsid w:val="00122957"/>
    <w:rsid w:val="001257AE"/>
    <w:rsid w:val="00125C5C"/>
    <w:rsid w:val="00133A14"/>
    <w:rsid w:val="001349C9"/>
    <w:rsid w:val="00136491"/>
    <w:rsid w:val="00136893"/>
    <w:rsid w:val="001379B0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1BC"/>
    <w:rsid w:val="00183D58"/>
    <w:rsid w:val="00185AA3"/>
    <w:rsid w:val="00191F2B"/>
    <w:rsid w:val="0019329B"/>
    <w:rsid w:val="00197007"/>
    <w:rsid w:val="001A0D83"/>
    <w:rsid w:val="001A1AF5"/>
    <w:rsid w:val="001A5E43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3BDD"/>
    <w:rsid w:val="001D5097"/>
    <w:rsid w:val="001D597B"/>
    <w:rsid w:val="001E38D4"/>
    <w:rsid w:val="001E3C38"/>
    <w:rsid w:val="001E3E12"/>
    <w:rsid w:val="001E5796"/>
    <w:rsid w:val="001E74E7"/>
    <w:rsid w:val="001F0C03"/>
    <w:rsid w:val="001F6863"/>
    <w:rsid w:val="001F75E9"/>
    <w:rsid w:val="001F7CF3"/>
    <w:rsid w:val="00201F68"/>
    <w:rsid w:val="00203C8F"/>
    <w:rsid w:val="00204767"/>
    <w:rsid w:val="00205335"/>
    <w:rsid w:val="00206517"/>
    <w:rsid w:val="00207483"/>
    <w:rsid w:val="00210547"/>
    <w:rsid w:val="00212604"/>
    <w:rsid w:val="00221537"/>
    <w:rsid w:val="002234A8"/>
    <w:rsid w:val="002245CA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9304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5C53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2F6A30"/>
    <w:rsid w:val="00301843"/>
    <w:rsid w:val="0030355A"/>
    <w:rsid w:val="0030480D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0C6F"/>
    <w:rsid w:val="003523B3"/>
    <w:rsid w:val="00352967"/>
    <w:rsid w:val="00353398"/>
    <w:rsid w:val="00353981"/>
    <w:rsid w:val="00357B7E"/>
    <w:rsid w:val="003603F6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1EBD"/>
    <w:rsid w:val="003F5CE4"/>
    <w:rsid w:val="003F653C"/>
    <w:rsid w:val="003F7C8E"/>
    <w:rsid w:val="00402B5A"/>
    <w:rsid w:val="00403213"/>
    <w:rsid w:val="00404D9F"/>
    <w:rsid w:val="00404F17"/>
    <w:rsid w:val="0040639A"/>
    <w:rsid w:val="00407474"/>
    <w:rsid w:val="00410ECA"/>
    <w:rsid w:val="00411446"/>
    <w:rsid w:val="00413E4B"/>
    <w:rsid w:val="00414E5F"/>
    <w:rsid w:val="0041637D"/>
    <w:rsid w:val="00420403"/>
    <w:rsid w:val="004232D4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5A33"/>
    <w:rsid w:val="004575BA"/>
    <w:rsid w:val="00461A28"/>
    <w:rsid w:val="00467601"/>
    <w:rsid w:val="0046792F"/>
    <w:rsid w:val="004701A0"/>
    <w:rsid w:val="00470363"/>
    <w:rsid w:val="00471A74"/>
    <w:rsid w:val="00474ADC"/>
    <w:rsid w:val="00475BAB"/>
    <w:rsid w:val="0048010E"/>
    <w:rsid w:val="00480401"/>
    <w:rsid w:val="00481655"/>
    <w:rsid w:val="004834D5"/>
    <w:rsid w:val="00485BEE"/>
    <w:rsid w:val="0048601E"/>
    <w:rsid w:val="00486D68"/>
    <w:rsid w:val="004872E6"/>
    <w:rsid w:val="00487FD0"/>
    <w:rsid w:val="004913B4"/>
    <w:rsid w:val="0049584E"/>
    <w:rsid w:val="00496AEA"/>
    <w:rsid w:val="004A276A"/>
    <w:rsid w:val="004A6F67"/>
    <w:rsid w:val="004B2F5B"/>
    <w:rsid w:val="004B462F"/>
    <w:rsid w:val="004B67E5"/>
    <w:rsid w:val="004C0B7C"/>
    <w:rsid w:val="004C2AE0"/>
    <w:rsid w:val="004C3252"/>
    <w:rsid w:val="004C468A"/>
    <w:rsid w:val="004C7699"/>
    <w:rsid w:val="004D1CCA"/>
    <w:rsid w:val="004D3483"/>
    <w:rsid w:val="004E40E5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A511F"/>
    <w:rsid w:val="005A7FE0"/>
    <w:rsid w:val="005B256F"/>
    <w:rsid w:val="005B457E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1DD6"/>
    <w:rsid w:val="005E5A04"/>
    <w:rsid w:val="005E7E3B"/>
    <w:rsid w:val="005F03C8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3C3"/>
    <w:rsid w:val="00636E1C"/>
    <w:rsid w:val="00641083"/>
    <w:rsid w:val="00642344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0A92"/>
    <w:rsid w:val="00674950"/>
    <w:rsid w:val="00677A18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49C6"/>
    <w:rsid w:val="006D66E9"/>
    <w:rsid w:val="006E0730"/>
    <w:rsid w:val="006E2AE9"/>
    <w:rsid w:val="006E2D08"/>
    <w:rsid w:val="006E3F3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67942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38FF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592A"/>
    <w:rsid w:val="007F7FF6"/>
    <w:rsid w:val="0080013D"/>
    <w:rsid w:val="00801B6E"/>
    <w:rsid w:val="00802B96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3F9E"/>
    <w:rsid w:val="008446AE"/>
    <w:rsid w:val="00845BD6"/>
    <w:rsid w:val="008520E5"/>
    <w:rsid w:val="008530B1"/>
    <w:rsid w:val="0085457F"/>
    <w:rsid w:val="0085561E"/>
    <w:rsid w:val="00856CA2"/>
    <w:rsid w:val="00861A5C"/>
    <w:rsid w:val="00867E0E"/>
    <w:rsid w:val="0087274C"/>
    <w:rsid w:val="00873F58"/>
    <w:rsid w:val="00875B78"/>
    <w:rsid w:val="00876A43"/>
    <w:rsid w:val="00883BC9"/>
    <w:rsid w:val="0088665D"/>
    <w:rsid w:val="00886F39"/>
    <w:rsid w:val="00892DE2"/>
    <w:rsid w:val="008943C1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B7F59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E7DBB"/>
    <w:rsid w:val="008F09F3"/>
    <w:rsid w:val="008F2D60"/>
    <w:rsid w:val="008F4370"/>
    <w:rsid w:val="008F7046"/>
    <w:rsid w:val="00901127"/>
    <w:rsid w:val="00902C8F"/>
    <w:rsid w:val="00904ACE"/>
    <w:rsid w:val="00905189"/>
    <w:rsid w:val="00905400"/>
    <w:rsid w:val="009054DE"/>
    <w:rsid w:val="009060BB"/>
    <w:rsid w:val="009062A7"/>
    <w:rsid w:val="009104C7"/>
    <w:rsid w:val="0091142C"/>
    <w:rsid w:val="00912AAF"/>
    <w:rsid w:val="00913093"/>
    <w:rsid w:val="009141AF"/>
    <w:rsid w:val="00914ADC"/>
    <w:rsid w:val="00916D04"/>
    <w:rsid w:val="00920DFA"/>
    <w:rsid w:val="009224D5"/>
    <w:rsid w:val="00923F5F"/>
    <w:rsid w:val="009243BA"/>
    <w:rsid w:val="00924691"/>
    <w:rsid w:val="00925AB7"/>
    <w:rsid w:val="00927A0D"/>
    <w:rsid w:val="00931761"/>
    <w:rsid w:val="0093218C"/>
    <w:rsid w:val="00932E62"/>
    <w:rsid w:val="009334F4"/>
    <w:rsid w:val="00935392"/>
    <w:rsid w:val="0093678F"/>
    <w:rsid w:val="00940555"/>
    <w:rsid w:val="00940558"/>
    <w:rsid w:val="009406F3"/>
    <w:rsid w:val="009408F1"/>
    <w:rsid w:val="00943586"/>
    <w:rsid w:val="00943A0A"/>
    <w:rsid w:val="00943C42"/>
    <w:rsid w:val="00943EFA"/>
    <w:rsid w:val="00945488"/>
    <w:rsid w:val="00946933"/>
    <w:rsid w:val="0095366B"/>
    <w:rsid w:val="00953997"/>
    <w:rsid w:val="00954E0A"/>
    <w:rsid w:val="0097238E"/>
    <w:rsid w:val="009760AA"/>
    <w:rsid w:val="00983049"/>
    <w:rsid w:val="00984BE4"/>
    <w:rsid w:val="00987A4D"/>
    <w:rsid w:val="00987ECA"/>
    <w:rsid w:val="009907D8"/>
    <w:rsid w:val="00990DD6"/>
    <w:rsid w:val="0099292A"/>
    <w:rsid w:val="00994247"/>
    <w:rsid w:val="009943EA"/>
    <w:rsid w:val="00997838"/>
    <w:rsid w:val="009A2D8A"/>
    <w:rsid w:val="009A3A05"/>
    <w:rsid w:val="009A40A1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C5FBB"/>
    <w:rsid w:val="009D03D0"/>
    <w:rsid w:val="009D48A4"/>
    <w:rsid w:val="009E1B47"/>
    <w:rsid w:val="009E1E45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07D27"/>
    <w:rsid w:val="00A15C90"/>
    <w:rsid w:val="00A15F22"/>
    <w:rsid w:val="00A161E1"/>
    <w:rsid w:val="00A179D9"/>
    <w:rsid w:val="00A22806"/>
    <w:rsid w:val="00A248D6"/>
    <w:rsid w:val="00A31D54"/>
    <w:rsid w:val="00A3202E"/>
    <w:rsid w:val="00A34761"/>
    <w:rsid w:val="00A34D4F"/>
    <w:rsid w:val="00A37573"/>
    <w:rsid w:val="00A37CA2"/>
    <w:rsid w:val="00A40077"/>
    <w:rsid w:val="00A4084C"/>
    <w:rsid w:val="00A4099E"/>
    <w:rsid w:val="00A424E2"/>
    <w:rsid w:val="00A4678A"/>
    <w:rsid w:val="00A5040F"/>
    <w:rsid w:val="00A53F2E"/>
    <w:rsid w:val="00A54D4D"/>
    <w:rsid w:val="00A60AB6"/>
    <w:rsid w:val="00A6301A"/>
    <w:rsid w:val="00A66F9A"/>
    <w:rsid w:val="00A708FA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39FA"/>
    <w:rsid w:val="00AD41BF"/>
    <w:rsid w:val="00AE1B37"/>
    <w:rsid w:val="00AF2090"/>
    <w:rsid w:val="00AF336D"/>
    <w:rsid w:val="00AF486A"/>
    <w:rsid w:val="00B01857"/>
    <w:rsid w:val="00B02806"/>
    <w:rsid w:val="00B03B44"/>
    <w:rsid w:val="00B043F3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A72EC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0737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9A0"/>
    <w:rsid w:val="00C22D95"/>
    <w:rsid w:val="00C23F66"/>
    <w:rsid w:val="00C2418F"/>
    <w:rsid w:val="00C2677A"/>
    <w:rsid w:val="00C31F0F"/>
    <w:rsid w:val="00C358A5"/>
    <w:rsid w:val="00C41842"/>
    <w:rsid w:val="00C44B84"/>
    <w:rsid w:val="00C473B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2A6D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3DB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622"/>
    <w:rsid w:val="00D127F1"/>
    <w:rsid w:val="00D128E0"/>
    <w:rsid w:val="00D135FB"/>
    <w:rsid w:val="00D14E4C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448A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4E30"/>
    <w:rsid w:val="00D65CE6"/>
    <w:rsid w:val="00D66034"/>
    <w:rsid w:val="00D71DD3"/>
    <w:rsid w:val="00D74C31"/>
    <w:rsid w:val="00D80A46"/>
    <w:rsid w:val="00D839E3"/>
    <w:rsid w:val="00D85F26"/>
    <w:rsid w:val="00D9168D"/>
    <w:rsid w:val="00D923F8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2F6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3387"/>
    <w:rsid w:val="00F45B05"/>
    <w:rsid w:val="00F4791C"/>
    <w:rsid w:val="00F53329"/>
    <w:rsid w:val="00F54B33"/>
    <w:rsid w:val="00F55255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45B5"/>
    <w:rsid w:val="00FF62F5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211DC6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Paragraph">
    <w:name w:val="List Paragraph"/>
    <w:basedOn w:val="Normal"/>
    <w:uiPriority w:val="34"/>
    <w:qFormat/>
    <w:rsid w:val="008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5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Props1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997</Words>
  <Characters>5686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Anja Schmid</Manager>
  <Company>Hochschule Luzern,</Company>
  <LinksUpToDate>false</LinksUpToDate>
  <CharactersWithSpaces>6670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Christensen Christopher I.BSCI.1601</cp:lastModifiedBy>
  <cp:revision>85</cp:revision>
  <cp:lastPrinted>2007-08-23T08:57:00Z</cp:lastPrinted>
  <dcterms:created xsi:type="dcterms:W3CDTF">2017-11-04T17:07:00Z</dcterms:created>
  <dcterms:modified xsi:type="dcterms:W3CDTF">2017-11-04T18:51:00Z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