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FF846" w14:textId="2CFAE424" w:rsidR="00B240B6" w:rsidRPr="007B2EED" w:rsidRDefault="003E4AF1" w:rsidP="003E4AF1">
      <w:pPr>
        <w:spacing w:after="0"/>
        <w:rPr>
          <w:b/>
          <w:sz w:val="24"/>
        </w:rPr>
      </w:pPr>
      <w:r w:rsidRPr="007B2EED">
        <w:rPr>
          <w:b/>
          <w:sz w:val="24"/>
        </w:rPr>
        <w:t>Determining Number of Groups: Hierarchical Analysis</w:t>
      </w:r>
    </w:p>
    <w:p w14:paraId="2452E65A" w14:textId="10159C13" w:rsidR="003E4AF1" w:rsidRDefault="003E4AF1" w:rsidP="003E4AF1">
      <w:pPr>
        <w:spacing w:after="0"/>
      </w:pPr>
      <w:r>
        <w:t>We used SPSS v22 to conduct the Cluster Analysis.</w:t>
      </w:r>
    </w:p>
    <w:p w14:paraId="5FE6B027" w14:textId="4C96E0C0" w:rsidR="00AF5693" w:rsidRDefault="00AF5693" w:rsidP="00AF5693">
      <w:pPr>
        <w:spacing w:after="0"/>
      </w:pPr>
    </w:p>
    <w:tbl>
      <w:tblPr>
        <w:tblStyle w:val="TableGrid"/>
        <w:tblW w:w="0" w:type="auto"/>
        <w:tblLook w:val="04A0" w:firstRow="1" w:lastRow="0" w:firstColumn="1" w:lastColumn="0" w:noHBand="0" w:noVBand="1"/>
      </w:tblPr>
      <w:tblGrid>
        <w:gridCol w:w="2030"/>
        <w:gridCol w:w="10920"/>
      </w:tblGrid>
      <w:tr w:rsidR="00AF5693" w14:paraId="1DF20CC3" w14:textId="77777777" w:rsidTr="00AF5693">
        <w:tc>
          <w:tcPr>
            <w:tcW w:w="2245" w:type="dxa"/>
          </w:tcPr>
          <w:p w14:paraId="34768D9A" w14:textId="77777777" w:rsidR="00AF5693" w:rsidRPr="007B2EED" w:rsidRDefault="00AF5693" w:rsidP="00AF5693">
            <w:pPr>
              <w:rPr>
                <w:b/>
              </w:rPr>
            </w:pPr>
            <w:r w:rsidRPr="007B2EED">
              <w:rPr>
                <w:b/>
              </w:rPr>
              <w:t xml:space="preserve">Step 1: Import Data </w:t>
            </w:r>
          </w:p>
          <w:p w14:paraId="32AC3EB6" w14:textId="77777777" w:rsidR="00AF5693" w:rsidRDefault="00AF5693" w:rsidP="00AF5693">
            <w:pPr>
              <w:pStyle w:val="ListParagraph"/>
            </w:pPr>
          </w:p>
        </w:tc>
        <w:tc>
          <w:tcPr>
            <w:tcW w:w="10705" w:type="dxa"/>
          </w:tcPr>
          <w:p w14:paraId="1848E163" w14:textId="77777777" w:rsidR="00AF5693" w:rsidRDefault="00AF5693" w:rsidP="00AF5693">
            <w:pPr>
              <w:pStyle w:val="ListParagraph"/>
              <w:numPr>
                <w:ilvl w:val="0"/>
                <w:numId w:val="1"/>
              </w:numPr>
            </w:pPr>
            <w:r>
              <w:t>Using SPSS, import the csv file “</w:t>
            </w:r>
            <w:r w:rsidRPr="003E4AF1">
              <w:t>Cluster_Feature_Vectors_top.csv</w:t>
            </w:r>
            <w:r>
              <w:t>”</w:t>
            </w:r>
          </w:p>
          <w:p w14:paraId="3EFB5248" w14:textId="77777777" w:rsidR="00AF5693" w:rsidRDefault="00AF5693" w:rsidP="00AF5693">
            <w:pPr>
              <w:pStyle w:val="ListParagraph"/>
              <w:numPr>
                <w:ilvl w:val="0"/>
                <w:numId w:val="1"/>
              </w:numPr>
            </w:pPr>
            <w:r>
              <w:t>File Composition:</w:t>
            </w:r>
          </w:p>
          <w:p w14:paraId="4A905A4A" w14:textId="77777777" w:rsidR="00AF5693" w:rsidRDefault="00AF5693" w:rsidP="00AF5693">
            <w:pPr>
              <w:pStyle w:val="ListParagraph"/>
              <w:numPr>
                <w:ilvl w:val="1"/>
                <w:numId w:val="1"/>
              </w:numPr>
            </w:pPr>
            <w:r>
              <w:t>Rows: 173 Rows of unique Issuer IDs</w:t>
            </w:r>
          </w:p>
          <w:p w14:paraId="1EE4A353" w14:textId="77777777" w:rsidR="00AF5693" w:rsidRDefault="00AF5693" w:rsidP="00AF5693">
            <w:pPr>
              <w:pStyle w:val="ListParagraph"/>
              <w:numPr>
                <w:ilvl w:val="1"/>
                <w:numId w:val="1"/>
              </w:numPr>
            </w:pPr>
            <w:r>
              <w:t xml:space="preserve">Columns: </w:t>
            </w:r>
          </w:p>
          <w:p w14:paraId="445A63D8" w14:textId="77777777" w:rsidR="00AF5693" w:rsidRDefault="00AF5693" w:rsidP="00AF5693">
            <w:pPr>
              <w:pStyle w:val="ListParagraph"/>
              <w:numPr>
                <w:ilvl w:val="2"/>
                <w:numId w:val="1"/>
              </w:numPr>
            </w:pPr>
            <w:r>
              <w:t>Issuer_ID: Unique ID Label to distinguish rows</w:t>
            </w:r>
          </w:p>
          <w:p w14:paraId="5AB53440" w14:textId="77777777" w:rsidR="00AF5693" w:rsidRDefault="00AF5693" w:rsidP="00AF5693">
            <w:pPr>
              <w:pStyle w:val="ListParagraph"/>
              <w:numPr>
                <w:ilvl w:val="2"/>
                <w:numId w:val="1"/>
              </w:numPr>
            </w:pPr>
            <w:r>
              <w:t>60 Feature Columns: All scalar numerals</w:t>
            </w:r>
          </w:p>
          <w:p w14:paraId="14EE885D" w14:textId="603174AA" w:rsidR="00AF5693" w:rsidRDefault="00AF5693" w:rsidP="00AF5693">
            <w:pPr>
              <w:pStyle w:val="ListParagraph"/>
              <w:numPr>
                <w:ilvl w:val="1"/>
                <w:numId w:val="1"/>
              </w:numPr>
            </w:pPr>
            <w:r>
              <w:t>Value: Each number in the feature vector represents the aggregated total number of tickets issued during the given calendar time period for the given featu</w:t>
            </w:r>
            <w:r w:rsidR="00B17B40">
              <w:t>r</w:t>
            </w:r>
            <w:r>
              <w:t>e</w:t>
            </w:r>
          </w:p>
        </w:tc>
      </w:tr>
      <w:tr w:rsidR="00AF5693" w14:paraId="56A6565B" w14:textId="77777777" w:rsidTr="00AF5693">
        <w:tc>
          <w:tcPr>
            <w:tcW w:w="2245" w:type="dxa"/>
          </w:tcPr>
          <w:p w14:paraId="1135A15D" w14:textId="28312FD0" w:rsidR="00B17B40" w:rsidRPr="007B2EED" w:rsidRDefault="00B17B40" w:rsidP="00B17B40">
            <w:pPr>
              <w:rPr>
                <w:b/>
              </w:rPr>
            </w:pPr>
            <w:r w:rsidRPr="007B2EED">
              <w:rPr>
                <w:b/>
              </w:rPr>
              <w:t xml:space="preserve">Step </w:t>
            </w:r>
            <w:r>
              <w:rPr>
                <w:b/>
              </w:rPr>
              <w:t>2: Define Hierarchical Analysis</w:t>
            </w:r>
          </w:p>
          <w:p w14:paraId="0DFFBF8F" w14:textId="77777777" w:rsidR="00AF5693" w:rsidRDefault="00AF5693" w:rsidP="00B17B40"/>
        </w:tc>
        <w:tc>
          <w:tcPr>
            <w:tcW w:w="10705" w:type="dxa"/>
          </w:tcPr>
          <w:p w14:paraId="1D86EA2C" w14:textId="77777777" w:rsidR="00B17B40" w:rsidRPr="007B2EED" w:rsidRDefault="00B17B40" w:rsidP="00B17B40">
            <w:pPr>
              <w:pStyle w:val="ListParagraph"/>
              <w:numPr>
                <w:ilvl w:val="0"/>
                <w:numId w:val="3"/>
              </w:numPr>
              <w:rPr>
                <w:b/>
              </w:rPr>
            </w:pPr>
            <w:r w:rsidRPr="007B2EED">
              <w:rPr>
                <w:b/>
              </w:rPr>
              <w:t>Agglomerative:</w:t>
            </w:r>
            <w:r>
              <w:rPr>
                <w:b/>
              </w:rPr>
              <w:t xml:space="preserve"> </w:t>
            </w:r>
            <w:r>
              <w:t>We determined that an agglomerative method would best allow us to determine an appropriate number of cluster groups for the top performers via a dendrogram.</w:t>
            </w:r>
          </w:p>
          <w:p w14:paraId="5BD269A2" w14:textId="77777777" w:rsidR="00B17B40" w:rsidRDefault="00B17B40" w:rsidP="00B17B40">
            <w:pPr>
              <w:pStyle w:val="ListParagraph"/>
              <w:numPr>
                <w:ilvl w:val="0"/>
                <w:numId w:val="3"/>
              </w:numPr>
            </w:pPr>
            <w:r w:rsidRPr="007B2EED">
              <w:rPr>
                <w:b/>
              </w:rPr>
              <w:t>Non-Normalize</w:t>
            </w:r>
            <w:r>
              <w:rPr>
                <w:b/>
              </w:rPr>
              <w:t>:</w:t>
            </w:r>
            <w:r w:rsidRPr="00C54F35">
              <w:t xml:space="preserve"> </w:t>
            </w:r>
            <w:r>
              <w:t>We chose not to normalize the data because all of the feature variables have the same similar scale on the dimensions. We wanted to preserve the relative size of more popular features versus smaller ones to emphasize dis-similarity.</w:t>
            </w:r>
          </w:p>
          <w:p w14:paraId="322B48EA" w14:textId="77777777" w:rsidR="00B17B40" w:rsidRPr="00C54F35" w:rsidRDefault="00B17B40" w:rsidP="00B17B40">
            <w:pPr>
              <w:pStyle w:val="ListParagraph"/>
              <w:numPr>
                <w:ilvl w:val="0"/>
                <w:numId w:val="3"/>
              </w:numPr>
              <w:rPr>
                <w:b/>
              </w:rPr>
            </w:pPr>
            <w:r w:rsidRPr="00C54F35">
              <w:rPr>
                <w:b/>
              </w:rPr>
              <w:t>Linkage Rules</w:t>
            </w:r>
            <w:r>
              <w:rPr>
                <w:b/>
              </w:rPr>
              <w:t xml:space="preserve">: </w:t>
            </w:r>
            <w:r>
              <w:t>We chose a Ward’s Method as a criterion method to determine clustering because all of the feature variables are scalar numbers and do not have binary numbers involved.</w:t>
            </w:r>
          </w:p>
          <w:p w14:paraId="41990369" w14:textId="77777777" w:rsidR="00B17B40" w:rsidRDefault="00B17B40" w:rsidP="00B17B40">
            <w:pPr>
              <w:pStyle w:val="ListParagraph"/>
              <w:numPr>
                <w:ilvl w:val="0"/>
                <w:numId w:val="3"/>
              </w:numPr>
            </w:pPr>
            <w:r w:rsidRPr="00C54F35">
              <w:rPr>
                <w:b/>
              </w:rPr>
              <w:t>Distance:</w:t>
            </w:r>
            <w:r>
              <w:t xml:space="preserve"> We chose a squared Euclidian distance formula to give more </w:t>
            </w:r>
            <w:r w:rsidRPr="007B2EED">
              <w:t xml:space="preserve">progressively greater weight on </w:t>
            </w:r>
            <w:r>
              <w:t>clusters</w:t>
            </w:r>
            <w:r w:rsidRPr="007B2EED">
              <w:t xml:space="preserve"> that are further apart</w:t>
            </w:r>
          </w:p>
          <w:p w14:paraId="27648746" w14:textId="77777777" w:rsidR="00AF5693" w:rsidRDefault="00AF5693" w:rsidP="00AF5693">
            <w:pPr>
              <w:rPr>
                <w:noProof/>
              </w:rPr>
            </w:pPr>
          </w:p>
        </w:tc>
      </w:tr>
      <w:tr w:rsidR="00AF5693" w14:paraId="7773A064" w14:textId="77777777" w:rsidTr="00AF5693">
        <w:tc>
          <w:tcPr>
            <w:tcW w:w="2245" w:type="dxa"/>
          </w:tcPr>
          <w:p w14:paraId="4E395F13" w14:textId="1AC93609" w:rsidR="00B17B40" w:rsidRDefault="00B17B40" w:rsidP="00B17B40">
            <w:pPr>
              <w:rPr>
                <w:b/>
              </w:rPr>
            </w:pPr>
            <w:r>
              <w:rPr>
                <w:b/>
              </w:rPr>
              <w:t xml:space="preserve">Step 3: </w:t>
            </w:r>
            <w:r>
              <w:rPr>
                <w:b/>
              </w:rPr>
              <w:t>Output</w:t>
            </w:r>
          </w:p>
          <w:p w14:paraId="6D3FA242" w14:textId="77777777" w:rsidR="00AF5693" w:rsidRDefault="00AF5693" w:rsidP="00B17B40"/>
        </w:tc>
        <w:tc>
          <w:tcPr>
            <w:tcW w:w="10705" w:type="dxa"/>
          </w:tcPr>
          <w:p w14:paraId="52156F33" w14:textId="77777777" w:rsidR="00B17B40" w:rsidRDefault="00B17B40" w:rsidP="00B17B40">
            <w:pPr>
              <w:pStyle w:val="ListParagraph"/>
              <w:numPr>
                <w:ilvl w:val="0"/>
                <w:numId w:val="3"/>
              </w:numPr>
            </w:pPr>
            <w:r w:rsidRPr="00E34908">
              <w:t>SPSS</w:t>
            </w:r>
            <w:r>
              <w:t xml:space="preserve"> Generates the following output: </w:t>
            </w:r>
            <w:r w:rsidRPr="00E34908">
              <w:t>Cluster_Analysis_Kmeans_Agglomerative.xlsx</w:t>
            </w:r>
            <w:r>
              <w:t xml:space="preserve"> </w:t>
            </w:r>
          </w:p>
          <w:p w14:paraId="1B57E3E0" w14:textId="77777777" w:rsidR="00B17B40" w:rsidRDefault="00B17B40" w:rsidP="00B17B40">
            <w:pPr>
              <w:pStyle w:val="ListParagraph"/>
              <w:numPr>
                <w:ilvl w:val="1"/>
                <w:numId w:val="3"/>
              </w:numPr>
            </w:pPr>
            <w:r>
              <w:t>Proximity Matrix: Calculates the distance between each feature/row entry</w:t>
            </w:r>
          </w:p>
          <w:p w14:paraId="15CDD4E1" w14:textId="77777777" w:rsidR="00B17B40" w:rsidRDefault="00B17B40" w:rsidP="00B17B40">
            <w:pPr>
              <w:pStyle w:val="ListParagraph"/>
              <w:numPr>
                <w:ilvl w:val="1"/>
                <w:numId w:val="3"/>
              </w:numPr>
            </w:pPr>
            <w:r>
              <w:t>Agglomeration Schedule: Determines the ordering of which rows are added to each other to create the cluster. It lists the nodes combined and the distance coefficients</w:t>
            </w:r>
          </w:p>
          <w:p w14:paraId="3D40BBDB" w14:textId="17D2A7C1" w:rsidR="00AF5693" w:rsidRDefault="00B17B40" w:rsidP="00AF5693">
            <w:pPr>
              <w:pStyle w:val="ListParagraph"/>
              <w:numPr>
                <w:ilvl w:val="1"/>
                <w:numId w:val="3"/>
              </w:numPr>
            </w:pPr>
            <w:r>
              <w:t xml:space="preserve">Dendrogram: Visual representation of the clustering layered on a scaled distance </w:t>
            </w:r>
          </w:p>
        </w:tc>
      </w:tr>
      <w:tr w:rsidR="00AF5693" w14:paraId="08002641" w14:textId="77777777" w:rsidTr="00AF5693">
        <w:tc>
          <w:tcPr>
            <w:tcW w:w="2245" w:type="dxa"/>
          </w:tcPr>
          <w:p w14:paraId="455F3CE6" w14:textId="77777777" w:rsidR="00AF5693" w:rsidRDefault="00AF5693" w:rsidP="00AF5693">
            <w:pPr>
              <w:rPr>
                <w:b/>
              </w:rPr>
            </w:pPr>
            <w:r>
              <w:rPr>
                <w:b/>
              </w:rPr>
              <w:lastRenderedPageBreak/>
              <w:t>Step 4:</w:t>
            </w:r>
          </w:p>
          <w:p w14:paraId="0995DDB3" w14:textId="77777777" w:rsidR="00AF5693" w:rsidRDefault="00AF5693" w:rsidP="00AF5693">
            <w:pPr>
              <w:rPr>
                <w:b/>
              </w:rPr>
            </w:pPr>
          </w:p>
          <w:p w14:paraId="4B958255" w14:textId="415E4AE9" w:rsidR="00AF5693" w:rsidRPr="00AF5693" w:rsidRDefault="00AF5693" w:rsidP="00AF5693">
            <w:pPr>
              <w:rPr>
                <w:b/>
              </w:rPr>
            </w:pPr>
            <w:r>
              <w:t>By plotting the agglomeration schedu</w:t>
            </w:r>
            <w:r>
              <w:t xml:space="preserve">le one can see that there is a </w:t>
            </w:r>
            <w:r>
              <w:t>noticeable elbow curve within the last clusters.</w:t>
            </w:r>
          </w:p>
          <w:p w14:paraId="47234767" w14:textId="77777777" w:rsidR="00AF5693" w:rsidRDefault="00AF5693" w:rsidP="00AF5693">
            <w:pPr>
              <w:rPr>
                <w:b/>
              </w:rPr>
            </w:pPr>
          </w:p>
        </w:tc>
        <w:tc>
          <w:tcPr>
            <w:tcW w:w="10705" w:type="dxa"/>
          </w:tcPr>
          <w:p w14:paraId="2F771F7F" w14:textId="33ED09C8" w:rsidR="00AF5693" w:rsidRDefault="00AF5693" w:rsidP="00AF5693">
            <w:pPr>
              <w:rPr>
                <w:b/>
              </w:rPr>
            </w:pPr>
            <w:r>
              <w:rPr>
                <w:noProof/>
              </w:rPr>
              <mc:AlternateContent>
                <mc:Choice Requires="wps">
                  <w:drawing>
                    <wp:anchor distT="0" distB="0" distL="114300" distR="114300" simplePos="0" relativeHeight="251662336" behindDoc="0" locked="0" layoutInCell="1" allowOverlap="1" wp14:anchorId="6FA51AB2" wp14:editId="1851553D">
                      <wp:simplePos x="0" y="0"/>
                      <wp:positionH relativeFrom="column">
                        <wp:posOffset>3972450</wp:posOffset>
                      </wp:positionH>
                      <wp:positionV relativeFrom="paragraph">
                        <wp:posOffset>341989</wp:posOffset>
                      </wp:positionV>
                      <wp:extent cx="1256030" cy="739140"/>
                      <wp:effectExtent l="0" t="0" r="153670" b="289560"/>
                      <wp:wrapNone/>
                      <wp:docPr id="2" name="Rectangular Callout 2"/>
                      <wp:cNvGraphicFramePr/>
                      <a:graphic xmlns:a="http://schemas.openxmlformats.org/drawingml/2006/main">
                        <a:graphicData uri="http://schemas.microsoft.com/office/word/2010/wordprocessingShape">
                          <wps:wsp>
                            <wps:cNvSpPr/>
                            <wps:spPr>
                              <a:xfrm>
                                <a:off x="0" y="0"/>
                                <a:ext cx="1256030" cy="739140"/>
                              </a:xfrm>
                              <a:prstGeom prst="wedgeRectCallout">
                                <a:avLst>
                                  <a:gd name="adj1" fmla="val 57032"/>
                                  <a:gd name="adj2" fmla="val 807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6312E" w14:textId="656D3519" w:rsidR="00E34908" w:rsidRDefault="00E34908" w:rsidP="00E34908">
                                  <w:pPr>
                                    <w:jc w:val="center"/>
                                  </w:pPr>
                                  <w:r>
                                    <w:t>Elbow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A51AB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26" type="#_x0000_t61" style="position:absolute;margin-left:312.8pt;margin-top:26.95pt;width:98.9pt;height:5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" adj="23119,28250" fillcolor="#5b9bd5 [3204]" strokecolor="#1f4d78 [1604]" strokeweight="1pt">
                      <v:textbox>
                        <w:txbxContent>
                          <w:p w14:paraId="60B6312E" w14:textId="656D3519" w:rsidR="00E34908" w:rsidRDefault="00E34908" w:rsidP="00E34908">
                            <w:pPr>
                              <w:jc w:val="center"/>
                            </w:pPr>
                            <w:r>
                              <w:t>Elbow</w:t>
                            </w:r>
                          </w:p>
                        </w:txbxContent>
                      </v:textbox>
                    </v:shape>
                  </w:pict>
                </mc:Fallback>
              </mc:AlternateContent>
            </w:r>
            <w:r>
              <w:rPr>
                <w:noProof/>
              </w:rPr>
              <w:drawing>
                <wp:anchor distT="0" distB="0" distL="114300" distR="114300" simplePos="0" relativeHeight="251661312" behindDoc="0" locked="0" layoutInCell="1" allowOverlap="1" wp14:anchorId="240D55B9" wp14:editId="0CFF82C1">
                  <wp:simplePos x="0" y="0"/>
                  <wp:positionH relativeFrom="margin">
                    <wp:posOffset>635</wp:posOffset>
                  </wp:positionH>
                  <wp:positionV relativeFrom="margin">
                    <wp:posOffset>172085</wp:posOffset>
                  </wp:positionV>
                  <wp:extent cx="5943600" cy="3581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tc>
      </w:tr>
      <w:tr w:rsidR="00B17B40" w14:paraId="6B37BAEF" w14:textId="77777777" w:rsidTr="00F139C7">
        <w:tc>
          <w:tcPr>
            <w:tcW w:w="12950" w:type="dxa"/>
            <w:gridSpan w:val="2"/>
          </w:tcPr>
          <w:p w14:paraId="27DDF5AB" w14:textId="35B63ED5" w:rsidR="00B17B40" w:rsidRDefault="00B17B40" w:rsidP="00AF5693">
            <w:pPr>
              <w:rPr>
                <w:b/>
              </w:rPr>
            </w:pPr>
            <w:r>
              <w:rPr>
                <w:b/>
              </w:rPr>
              <w:t>Interpreting Dendrogram:</w:t>
            </w:r>
          </w:p>
          <w:p w14:paraId="299FC7E6" w14:textId="77CD9FDB" w:rsidR="00B17B40" w:rsidRPr="00B17B40" w:rsidRDefault="00B17B40" w:rsidP="00AF5693">
            <w:r>
              <w:t xml:space="preserve">Using the dendrogram we spotted 5 potential clusters. </w:t>
            </w:r>
          </w:p>
          <w:p w14:paraId="7D3968BC" w14:textId="39A3D023" w:rsidR="00B17B40" w:rsidRDefault="00B17B40" w:rsidP="00AF5693">
            <w:pPr>
              <w:rPr>
                <w:b/>
              </w:rPr>
            </w:pPr>
          </w:p>
          <w:p w14:paraId="4084A262" w14:textId="7DD202C1" w:rsidR="00B17B40" w:rsidRDefault="00B17B40" w:rsidP="00AF5693">
            <w:pPr>
              <w:rPr>
                <w:b/>
              </w:rPr>
            </w:pPr>
            <w:r>
              <w:rPr>
                <w:noProof/>
              </w:rPr>
              <mc:AlternateContent>
                <mc:Choice Requires="wps">
                  <w:drawing>
                    <wp:anchor distT="0" distB="0" distL="114300" distR="114300" simplePos="0" relativeHeight="251668480" behindDoc="0" locked="0" layoutInCell="1" allowOverlap="1" wp14:anchorId="78CD5DAB" wp14:editId="30EC5B40">
                      <wp:simplePos x="0" y="0"/>
                      <wp:positionH relativeFrom="column">
                        <wp:posOffset>3428061</wp:posOffset>
                      </wp:positionH>
                      <wp:positionV relativeFrom="paragraph">
                        <wp:posOffset>229980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6D7B3EE" w14:textId="3569B12F"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C1E7A24" w14:textId="77777777" w:rsidR="00B17B40" w:rsidRDefault="00B17B40" w:rsidP="00B17B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CD5DAB" id="_x0000_t202" coordsize="21600,21600" o:spt="202" path="m,l,21600r21600,l21600,xe">
                      <v:stroke joinstyle="miter"/>
                      <v:path gradientshapeok="t" o:connecttype="rect"/>
                    </v:shapetype>
                    <v:shape id="Text Box 7" o:spid="_x0000_s1027" type="#_x0000_t202" style="position:absolute;margin-left:269.95pt;margin-top:18.1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" filled="f" stroked="f">
                      <v:fill o:detectmouseclick="t"/>
                      <v:textbox style="mso-fit-shape-to-text:t">
                        <w:txbxContent>
                          <w:p w14:paraId="46D7B3EE" w14:textId="3569B12F"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C1E7A24" w14:textId="77777777" w:rsidR="00B17B40" w:rsidRDefault="00B17B40" w:rsidP="00B17B40"/>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DC2615" wp14:editId="32062618">
                      <wp:simplePos x="0" y="0"/>
                      <wp:positionH relativeFrom="column">
                        <wp:posOffset>7006700</wp:posOffset>
                      </wp:positionH>
                      <wp:positionV relativeFrom="paragraph">
                        <wp:posOffset>198258</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40A3F61" w14:textId="08E72249"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82E5C54" w14:textId="77777777" w:rsidR="00B17B40" w:rsidRDefault="00B17B40" w:rsidP="00B17B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DC2615" id="Text Box 9" o:spid="_x0000_s1028" type="#_x0000_t202" style="position:absolute;margin-left:551.7pt;margin-top:15.6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" filled="f" stroked="f">
                      <v:fill o:detectmouseclick="t"/>
                      <v:textbox style="mso-fit-shape-to-text:t">
                        <w:txbxContent>
                          <w:p w14:paraId="640A3F61" w14:textId="08E72249"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82E5C54" w14:textId="77777777" w:rsidR="00B17B40" w:rsidRDefault="00B17B40" w:rsidP="00B17B40"/>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C5AB42E" wp14:editId="7CC09B13">
                      <wp:simplePos x="0" y="0"/>
                      <wp:positionH relativeFrom="column">
                        <wp:posOffset>5106338</wp:posOffset>
                      </wp:positionH>
                      <wp:positionV relativeFrom="paragraph">
                        <wp:posOffset>158502</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58EE858" w14:textId="07C8B4C7"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6741F61" w14:textId="77777777" w:rsidR="00B17B40" w:rsidRDefault="00B17B40" w:rsidP="00B17B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5AB42E" id="Text Box 8" o:spid="_x0000_s1029" type="#_x0000_t202" style="position:absolute;margin-left:402.05pt;margin-top:12.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CM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" filled="f" stroked="f">
                      <v:fill o:detectmouseclick="t"/>
                      <v:textbox style="mso-fit-shape-to-text:t">
                        <w:txbxContent>
                          <w:p w14:paraId="058EE858" w14:textId="07C8B4C7"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6741F61" w14:textId="77777777" w:rsidR="00B17B40" w:rsidRDefault="00B17B40" w:rsidP="00B17B40"/>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F15CFC" wp14:editId="2D3AD7AE">
                      <wp:simplePos x="0" y="0"/>
                      <wp:positionH relativeFrom="column">
                        <wp:posOffset>2116648</wp:posOffset>
                      </wp:positionH>
                      <wp:positionV relativeFrom="paragraph">
                        <wp:posOffset>245966</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6416001" w14:textId="1A0A0685"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50CD483" w14:textId="77777777" w:rsidR="00B17B40" w:rsidRDefault="00B17B40" w:rsidP="00B17B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F15CFC" id="Text Box 6" o:spid="_x0000_s1030" type="#_x0000_t202" style="position:absolute;margin-left:166.65pt;margin-top:19.3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nkJgIAAFw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" filled="f" stroked="f">
                      <v:fill o:detectmouseclick="t"/>
                      <v:textbox style="mso-fit-shape-to-text:t">
                        <w:txbxContent>
                          <w:p w14:paraId="46416001" w14:textId="1A0A0685"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50CD483" w14:textId="77777777" w:rsidR="00B17B40" w:rsidRDefault="00B17B40" w:rsidP="00B17B40"/>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AB20E4" wp14:editId="7AFB4B9F">
                      <wp:simplePos x="0" y="0"/>
                      <wp:positionH relativeFrom="column">
                        <wp:posOffset>747422</wp:posOffset>
                      </wp:positionH>
                      <wp:positionV relativeFrom="paragraph">
                        <wp:posOffset>239450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EE91258" w14:textId="6B9CD09D"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B40">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C9F71D1" w14:textId="77777777" w:rsidR="00B17B40" w:rsidRDefault="00B17B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AB20E4" id="Text Box 5" o:spid="_x0000_s1031" type="#_x0000_t202" style="position:absolute;margin-left:58.85pt;margin-top:18.8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SzJgIAAFwEAAAOAAAAZHJzL2Uyb0RvYy54bWysVE2P2jAQvVfqf7B8LwEELRsRVnRXVJXQ&#10;7kpQ7dk4DomUeCzbkNBf32cHWLrtqerFmS+PZ+a9yfy+a2p2VNZVpDM+Ggw5U1pSXul9xn9sV59m&#10;nDkvdC5q0irjJ+X4/eLjh3lrUjWmkupcWYYk2qWtyXjpvUmTxMlSNcINyCgNZ0G2ER6q3Se5FS2y&#10;N3UyHg4/Jy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" filled="f" stroked="f">
                      <v:fill o:detectmouseclick="t"/>
                      <v:textbox style="mso-fit-shape-to-text:t">
                        <w:txbxContent>
                          <w:p w14:paraId="7EE91258" w14:textId="6B9CD09D" w:rsidR="00B17B40" w:rsidRPr="00B17B40" w:rsidRDefault="00B17B40" w:rsidP="00B17B40">
                            <w:pPr>
                              <w:spacing w:after="0" w:line="240" w:lineRule="auto"/>
                              <w:jc w:val="center"/>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B40">
                              <w:rPr>
                                <w:color w:val="FF000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C9F71D1" w14:textId="77777777" w:rsidR="00B17B40" w:rsidRDefault="00B17B40"/>
                        </w:txbxContent>
                      </v:textbox>
                    </v:shape>
                  </w:pict>
                </mc:Fallback>
              </mc:AlternateContent>
            </w:r>
            <w:r>
              <w:rPr>
                <w:noProof/>
              </w:rPr>
              <w:drawing>
                <wp:inline distT="0" distB="0" distL="0" distR="0" wp14:anchorId="170690F4" wp14:editId="71F39B75">
                  <wp:extent cx="1222375" cy="8229600"/>
                  <wp:effectExtent l="1588"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rot="16200000">
                            <a:off x="0" y="0"/>
                            <a:ext cx="1222375" cy="8229600"/>
                          </a:xfrm>
                          <a:prstGeom prst="rect">
                            <a:avLst/>
                          </a:prstGeom>
                        </pic:spPr>
                      </pic:pic>
                    </a:graphicData>
                  </a:graphic>
                </wp:inline>
              </w:drawing>
            </w:r>
          </w:p>
          <w:p w14:paraId="63900517" w14:textId="78362920" w:rsidR="00B17B40" w:rsidRDefault="00B17B40" w:rsidP="00AF5693">
            <w:pPr>
              <w:rPr>
                <w:b/>
              </w:rPr>
            </w:pPr>
          </w:p>
          <w:p w14:paraId="2B033934" w14:textId="6FC85165" w:rsidR="00B17B40" w:rsidRDefault="00B17B40" w:rsidP="00AF5693">
            <w:pPr>
              <w:rPr>
                <w:b/>
              </w:rPr>
            </w:pPr>
          </w:p>
          <w:p w14:paraId="41C6304C" w14:textId="461B6422" w:rsidR="00B17B40" w:rsidRDefault="00B17B40" w:rsidP="00AF5693">
            <w:pPr>
              <w:rPr>
                <w:noProof/>
              </w:rPr>
            </w:pPr>
            <w:r>
              <w:rPr>
                <w:noProof/>
              </w:rPr>
              <w:lastRenderedPageBreak/>
              <w:drawing>
                <wp:inline distT="0" distB="0" distL="0" distR="0" wp14:anchorId="23DD43CC" wp14:editId="7A7E9B9C">
                  <wp:extent cx="1222375" cy="8229600"/>
                  <wp:effectExtent l="1588"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rot="16200000">
                            <a:off x="0" y="0"/>
                            <a:ext cx="1222375" cy="8229600"/>
                          </a:xfrm>
                          <a:prstGeom prst="rect">
                            <a:avLst/>
                          </a:prstGeom>
                        </pic:spPr>
                      </pic:pic>
                    </a:graphicData>
                  </a:graphic>
                </wp:inline>
              </w:drawing>
            </w:r>
          </w:p>
        </w:tc>
      </w:tr>
    </w:tbl>
    <w:p w14:paraId="1481D64A" w14:textId="77777777" w:rsidR="00AF5693" w:rsidRPr="00AF5693" w:rsidRDefault="00AF5693" w:rsidP="00AF5693">
      <w:pPr>
        <w:spacing w:after="0"/>
        <w:rPr>
          <w:b/>
        </w:rPr>
      </w:pPr>
    </w:p>
    <w:p w14:paraId="2F3BD408" w14:textId="65262082" w:rsidR="00E34908" w:rsidRPr="00E34908" w:rsidRDefault="00E34908" w:rsidP="00E34908">
      <w:pPr>
        <w:spacing w:after="0"/>
        <w:rPr>
          <w:b/>
        </w:rPr>
      </w:pPr>
    </w:p>
    <w:p w14:paraId="6EC2EC53" w14:textId="683E2A63" w:rsidR="00E34908" w:rsidRPr="00C54F35" w:rsidRDefault="00E34908" w:rsidP="00C54F35">
      <w:pPr>
        <w:spacing w:after="0"/>
        <w:rPr>
          <w:b/>
        </w:rPr>
      </w:pPr>
    </w:p>
    <w:p w14:paraId="62BFA2E4" w14:textId="7495FD59" w:rsidR="00BA62C5" w:rsidRDefault="00BA62C5" w:rsidP="003E4AF1">
      <w:pPr>
        <w:spacing w:after="0"/>
        <w:rPr>
          <w:b/>
        </w:rPr>
      </w:pPr>
      <w:r w:rsidRPr="00BA62C5">
        <w:rPr>
          <w:b/>
        </w:rPr>
        <w:t>Generating Clustering Groups</w:t>
      </w:r>
      <w:r>
        <w:rPr>
          <w:b/>
        </w:rPr>
        <w:t>: K-Means</w:t>
      </w:r>
    </w:p>
    <w:p w14:paraId="29303095" w14:textId="77777777" w:rsidR="00BA62C5" w:rsidRDefault="00BA62C5" w:rsidP="00BA62C5">
      <w:pPr>
        <w:spacing w:after="0"/>
      </w:pPr>
      <w:r>
        <w:t>We used SPSS v22 to conduct the Cluster Analysis.</w:t>
      </w:r>
    </w:p>
    <w:tbl>
      <w:tblPr>
        <w:tblStyle w:val="TableGrid"/>
        <w:tblW w:w="0" w:type="auto"/>
        <w:tblLook w:val="04A0" w:firstRow="1" w:lastRow="0" w:firstColumn="1" w:lastColumn="0" w:noHBand="0" w:noVBand="1"/>
      </w:tblPr>
      <w:tblGrid>
        <w:gridCol w:w="1512"/>
        <w:gridCol w:w="11438"/>
      </w:tblGrid>
      <w:tr w:rsidR="00BA62C5" w14:paraId="3EBBC57A" w14:textId="77777777" w:rsidTr="004E2B23">
        <w:tc>
          <w:tcPr>
            <w:tcW w:w="2245" w:type="dxa"/>
          </w:tcPr>
          <w:p w14:paraId="392540F5" w14:textId="77777777" w:rsidR="00BA62C5" w:rsidRPr="007B2EED" w:rsidRDefault="00BA62C5" w:rsidP="004E2B23">
            <w:pPr>
              <w:rPr>
                <w:b/>
              </w:rPr>
            </w:pPr>
            <w:r w:rsidRPr="007B2EED">
              <w:rPr>
                <w:b/>
              </w:rPr>
              <w:t xml:space="preserve">Step 1: Import Data </w:t>
            </w:r>
          </w:p>
          <w:p w14:paraId="6539DA22" w14:textId="77777777" w:rsidR="00BA62C5" w:rsidRDefault="00BA62C5" w:rsidP="004E2B23">
            <w:pPr>
              <w:pStyle w:val="ListParagraph"/>
            </w:pPr>
          </w:p>
        </w:tc>
        <w:tc>
          <w:tcPr>
            <w:tcW w:w="10705" w:type="dxa"/>
          </w:tcPr>
          <w:p w14:paraId="7772301A" w14:textId="77777777" w:rsidR="00BA62C5" w:rsidRDefault="00BA62C5" w:rsidP="004E2B23">
            <w:pPr>
              <w:pStyle w:val="ListParagraph"/>
              <w:numPr>
                <w:ilvl w:val="0"/>
                <w:numId w:val="1"/>
              </w:numPr>
            </w:pPr>
            <w:r>
              <w:t>Using SPSS, import the csv file “</w:t>
            </w:r>
            <w:r w:rsidRPr="003E4AF1">
              <w:t>Cluster_Feature_Vectors_top.csv</w:t>
            </w:r>
            <w:r>
              <w:t>”</w:t>
            </w:r>
          </w:p>
          <w:p w14:paraId="72AC48E8" w14:textId="77777777" w:rsidR="00BA62C5" w:rsidRDefault="00BA62C5" w:rsidP="004E2B23">
            <w:pPr>
              <w:pStyle w:val="ListParagraph"/>
              <w:numPr>
                <w:ilvl w:val="0"/>
                <w:numId w:val="1"/>
              </w:numPr>
            </w:pPr>
            <w:r>
              <w:t>File Composition:</w:t>
            </w:r>
          </w:p>
          <w:p w14:paraId="5675E909" w14:textId="77777777" w:rsidR="00BA62C5" w:rsidRDefault="00BA62C5" w:rsidP="004E2B23">
            <w:pPr>
              <w:pStyle w:val="ListParagraph"/>
              <w:numPr>
                <w:ilvl w:val="1"/>
                <w:numId w:val="1"/>
              </w:numPr>
            </w:pPr>
            <w:r>
              <w:t>Rows: 173 Rows of unique Issuer IDs</w:t>
            </w:r>
          </w:p>
          <w:p w14:paraId="0479E8BF" w14:textId="77777777" w:rsidR="00BA62C5" w:rsidRDefault="00BA62C5" w:rsidP="004E2B23">
            <w:pPr>
              <w:pStyle w:val="ListParagraph"/>
              <w:numPr>
                <w:ilvl w:val="1"/>
                <w:numId w:val="1"/>
              </w:numPr>
            </w:pPr>
            <w:r>
              <w:t xml:space="preserve">Columns: </w:t>
            </w:r>
          </w:p>
          <w:p w14:paraId="53E29F22" w14:textId="77777777" w:rsidR="00BA62C5" w:rsidRDefault="00BA62C5" w:rsidP="004E2B23">
            <w:pPr>
              <w:pStyle w:val="ListParagraph"/>
              <w:numPr>
                <w:ilvl w:val="2"/>
                <w:numId w:val="1"/>
              </w:numPr>
            </w:pPr>
            <w:r>
              <w:t>Issuer_ID: Unique ID Label to distinguish rows</w:t>
            </w:r>
          </w:p>
          <w:p w14:paraId="37FFBA96" w14:textId="77777777" w:rsidR="00BA62C5" w:rsidRDefault="00BA62C5" w:rsidP="004E2B23">
            <w:pPr>
              <w:pStyle w:val="ListParagraph"/>
              <w:numPr>
                <w:ilvl w:val="2"/>
                <w:numId w:val="1"/>
              </w:numPr>
            </w:pPr>
            <w:r>
              <w:t>60 Feature Columns: All scalar numerals</w:t>
            </w:r>
          </w:p>
          <w:p w14:paraId="68A5E129" w14:textId="77777777" w:rsidR="00BA62C5" w:rsidRDefault="00BA62C5" w:rsidP="004E2B23">
            <w:pPr>
              <w:pStyle w:val="ListParagraph"/>
              <w:numPr>
                <w:ilvl w:val="1"/>
                <w:numId w:val="1"/>
              </w:numPr>
            </w:pPr>
            <w:r>
              <w:t>Value: Each number in the feature vector represents the aggregated total number of tickets issued during the given calendar time period for the given feature</w:t>
            </w:r>
          </w:p>
        </w:tc>
      </w:tr>
      <w:tr w:rsidR="00BA62C5" w14:paraId="40992651" w14:textId="77777777" w:rsidTr="004E2B23">
        <w:tc>
          <w:tcPr>
            <w:tcW w:w="2245" w:type="dxa"/>
          </w:tcPr>
          <w:p w14:paraId="44939C28" w14:textId="4D19B4F6" w:rsidR="00BA62C5" w:rsidRPr="007B2EED" w:rsidRDefault="00BA62C5" w:rsidP="004E2B23">
            <w:pPr>
              <w:rPr>
                <w:b/>
              </w:rPr>
            </w:pPr>
            <w:r w:rsidRPr="007B2EED">
              <w:rPr>
                <w:b/>
              </w:rPr>
              <w:t xml:space="preserve">Step </w:t>
            </w:r>
            <w:r>
              <w:rPr>
                <w:b/>
              </w:rPr>
              <w:t xml:space="preserve">2: Define </w:t>
            </w:r>
            <w:r>
              <w:rPr>
                <w:b/>
              </w:rPr>
              <w:t>K Means</w:t>
            </w:r>
          </w:p>
          <w:p w14:paraId="6DDA8544" w14:textId="77777777" w:rsidR="00BA62C5" w:rsidRDefault="00BA62C5" w:rsidP="004E2B23"/>
        </w:tc>
        <w:tc>
          <w:tcPr>
            <w:tcW w:w="10705" w:type="dxa"/>
          </w:tcPr>
          <w:p w14:paraId="59025D1E" w14:textId="6218696B" w:rsidR="00BA62C5" w:rsidRPr="00BA62C5" w:rsidRDefault="00BA62C5" w:rsidP="00BA62C5">
            <w:pPr>
              <w:pStyle w:val="ListParagraph"/>
              <w:numPr>
                <w:ilvl w:val="0"/>
                <w:numId w:val="3"/>
              </w:numPr>
              <w:rPr>
                <w:b/>
              </w:rPr>
            </w:pPr>
            <w:r>
              <w:rPr>
                <w:b/>
              </w:rPr>
              <w:t xml:space="preserve">Data Selection: </w:t>
            </w:r>
            <w:r>
              <w:t>We choose all 60 features and used “issuer_id” as the label</w:t>
            </w:r>
          </w:p>
          <w:p w14:paraId="0E2260A4" w14:textId="3B1CD422" w:rsidR="00BA62C5" w:rsidRDefault="00BA62C5" w:rsidP="00BA62C5">
            <w:pPr>
              <w:pStyle w:val="ListParagraph"/>
              <w:numPr>
                <w:ilvl w:val="0"/>
                <w:numId w:val="3"/>
              </w:numPr>
            </w:pPr>
            <w:r>
              <w:rPr>
                <w:b/>
              </w:rPr>
              <w:t xml:space="preserve">Number of Cluster: </w:t>
            </w:r>
            <w:r>
              <w:t>Using the insight from the Hierarchical clustering we chose a cluster count of 5</w:t>
            </w:r>
          </w:p>
          <w:p w14:paraId="5C030001" w14:textId="55813606" w:rsidR="00BA62C5" w:rsidRDefault="00BA62C5" w:rsidP="00BA62C5">
            <w:pPr>
              <w:pStyle w:val="ListParagraph"/>
              <w:numPr>
                <w:ilvl w:val="0"/>
                <w:numId w:val="3"/>
              </w:numPr>
            </w:pPr>
            <w:r>
              <w:rPr>
                <w:b/>
              </w:rPr>
              <w:t>Defined Iteration Count:</w:t>
            </w:r>
            <w:r>
              <w:t xml:space="preserve"> 40</w:t>
            </w:r>
          </w:p>
          <w:p w14:paraId="7B1A7220" w14:textId="77777777" w:rsidR="00BA62C5" w:rsidRDefault="00BA62C5" w:rsidP="004E2B23">
            <w:pPr>
              <w:rPr>
                <w:noProof/>
              </w:rPr>
            </w:pPr>
          </w:p>
        </w:tc>
      </w:tr>
      <w:tr w:rsidR="00BA62C5" w14:paraId="1A758C7C" w14:textId="77777777" w:rsidTr="004E2B23">
        <w:tc>
          <w:tcPr>
            <w:tcW w:w="2245" w:type="dxa"/>
          </w:tcPr>
          <w:p w14:paraId="00406F62" w14:textId="2A9B30E3" w:rsidR="00BA62C5" w:rsidRPr="007B2EED" w:rsidRDefault="00BA62C5" w:rsidP="004E2B23">
            <w:pPr>
              <w:rPr>
                <w:b/>
              </w:rPr>
            </w:pPr>
            <w:r>
              <w:rPr>
                <w:b/>
              </w:rPr>
              <w:t>Step 3: Output</w:t>
            </w:r>
          </w:p>
        </w:tc>
        <w:tc>
          <w:tcPr>
            <w:tcW w:w="10705" w:type="dxa"/>
          </w:tcPr>
          <w:p w14:paraId="530CDA94" w14:textId="77777777" w:rsidR="00BA62C5" w:rsidRDefault="00BA62C5" w:rsidP="00BA62C5">
            <w:r w:rsidRPr="00BA62C5">
              <w:t xml:space="preserve">SPSS </w:t>
            </w:r>
            <w:r>
              <w:t>Generates the following output:</w:t>
            </w:r>
          </w:p>
          <w:p w14:paraId="259559F7" w14:textId="77777777" w:rsidR="00BA62C5" w:rsidRDefault="00BA62C5" w:rsidP="00BA62C5">
            <w:pPr>
              <w:pStyle w:val="ListParagraph"/>
              <w:numPr>
                <w:ilvl w:val="0"/>
                <w:numId w:val="4"/>
              </w:numPr>
            </w:pPr>
            <w:r>
              <w:t>Cluster Membership: The assignment of each of the 173 issuer_ids to one of the 5 clusters. It also has the node distance from the centroid.</w:t>
            </w:r>
          </w:p>
          <w:p w14:paraId="1C89CE6A" w14:textId="42655014" w:rsidR="00B272E1" w:rsidRDefault="00B272E1" w:rsidP="00BA62C5">
            <w:pPr>
              <w:pStyle w:val="ListParagraph"/>
              <w:numPr>
                <w:ilvl w:val="0"/>
                <w:numId w:val="4"/>
              </w:numPr>
            </w:pPr>
            <w:r>
              <w:t xml:space="preserve">Iteration History: Shows each of the K-means convergence steps. Running the k-means a couple of times, the five clusters consistently converged within less than 10 iterations. </w:t>
            </w:r>
          </w:p>
          <w:p w14:paraId="40A6AD2D" w14:textId="77777777" w:rsidR="00BA62C5" w:rsidRDefault="00BA62C5" w:rsidP="00BA62C5">
            <w:pPr>
              <w:pStyle w:val="ListParagraph"/>
              <w:numPr>
                <w:ilvl w:val="0"/>
                <w:numId w:val="4"/>
              </w:numPr>
            </w:pPr>
            <w:r>
              <w:t xml:space="preserve">Anova Table: The analysis for each of the 60 feature contribution to the overall variance. </w:t>
            </w:r>
          </w:p>
          <w:p w14:paraId="42FDB780" w14:textId="059E29DD" w:rsidR="00BA62C5" w:rsidRPr="00BA62C5" w:rsidRDefault="00BA62C5" w:rsidP="00BA62C5">
            <w:pPr>
              <w:pStyle w:val="ListParagraph"/>
              <w:numPr>
                <w:ilvl w:val="0"/>
                <w:numId w:val="4"/>
              </w:numPr>
            </w:pPr>
            <w:r>
              <w:t>Final Centroid Totals (“kmeans5_3Feature_Final”): For each of the 5 clusters, outputs the feature total</w:t>
            </w:r>
          </w:p>
        </w:tc>
      </w:tr>
      <w:tr w:rsidR="00B272E1" w14:paraId="61DC5D06" w14:textId="77777777" w:rsidTr="004E2B23">
        <w:tc>
          <w:tcPr>
            <w:tcW w:w="2245" w:type="dxa"/>
          </w:tcPr>
          <w:p w14:paraId="7F611360" w14:textId="1138241A" w:rsidR="00B272E1" w:rsidRDefault="00B272E1" w:rsidP="00B272E1">
            <w:pPr>
              <w:tabs>
                <w:tab w:val="right" w:pos="2029"/>
              </w:tabs>
              <w:rPr>
                <w:b/>
              </w:rPr>
            </w:pPr>
            <w:r>
              <w:rPr>
                <w:b/>
              </w:rPr>
              <w:lastRenderedPageBreak/>
              <w:t>Step 4: Interpretation</w:t>
            </w:r>
          </w:p>
        </w:tc>
        <w:tc>
          <w:tcPr>
            <w:tcW w:w="10705" w:type="dxa"/>
          </w:tcPr>
          <w:p w14:paraId="40F3D3D9" w14:textId="77777777" w:rsidR="00B272E1" w:rsidRDefault="00B272E1" w:rsidP="00BA62C5">
            <w:r>
              <w:t>Running the k-means a couple of times, the five clusters consistently converged within less than 10 iterations.</w:t>
            </w:r>
          </w:p>
          <w:p w14:paraId="25C1E9AD" w14:textId="77777777" w:rsidR="00B272E1" w:rsidRDefault="00B272E1" w:rsidP="00BA62C5"/>
          <w:tbl>
            <w:tblPr>
              <w:tblW w:w="5760" w:type="dxa"/>
              <w:tblLook w:val="04A0" w:firstRow="1" w:lastRow="0" w:firstColumn="1" w:lastColumn="0" w:noHBand="0" w:noVBand="1"/>
            </w:tblPr>
            <w:tblGrid>
              <w:gridCol w:w="960"/>
              <w:gridCol w:w="967"/>
              <w:gridCol w:w="967"/>
              <w:gridCol w:w="967"/>
              <w:gridCol w:w="967"/>
              <w:gridCol w:w="967"/>
            </w:tblGrid>
            <w:tr w:rsidR="00B272E1" w:rsidRPr="00B272E1" w14:paraId="1892016A" w14:textId="77777777" w:rsidTr="00B272E1">
              <w:trPr>
                <w:trHeight w:val="315"/>
              </w:trPr>
              <w:tc>
                <w:tcPr>
                  <w:tcW w:w="960" w:type="dxa"/>
                  <w:vMerge w:val="restart"/>
                  <w:tcBorders>
                    <w:top w:val="single" w:sz="12" w:space="0" w:color="000000"/>
                    <w:left w:val="single" w:sz="12" w:space="0" w:color="000000"/>
                    <w:bottom w:val="single" w:sz="12" w:space="0" w:color="000000"/>
                    <w:right w:val="single" w:sz="12" w:space="0" w:color="000000"/>
                  </w:tcBorders>
                  <w:shd w:val="clear" w:color="auto" w:fill="auto"/>
                  <w:vAlign w:val="bottom"/>
                  <w:hideMark/>
                </w:tcPr>
                <w:p w14:paraId="658E34FF"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Iteration</w:t>
                  </w:r>
                </w:p>
              </w:tc>
              <w:tc>
                <w:tcPr>
                  <w:tcW w:w="4800" w:type="dxa"/>
                  <w:gridSpan w:val="5"/>
                  <w:tcBorders>
                    <w:top w:val="single" w:sz="12" w:space="0" w:color="000000"/>
                    <w:left w:val="nil"/>
                    <w:bottom w:val="single" w:sz="4" w:space="0" w:color="000000"/>
                    <w:right w:val="single" w:sz="12" w:space="0" w:color="000000"/>
                  </w:tcBorders>
                  <w:shd w:val="clear" w:color="auto" w:fill="auto"/>
                  <w:vAlign w:val="bottom"/>
                  <w:hideMark/>
                </w:tcPr>
                <w:p w14:paraId="1B94050A" w14:textId="77777777" w:rsidR="00B272E1" w:rsidRPr="00B272E1" w:rsidRDefault="00B272E1" w:rsidP="00B272E1">
                  <w:pPr>
                    <w:spacing w:after="0" w:line="240" w:lineRule="auto"/>
                    <w:jc w:val="center"/>
                    <w:rPr>
                      <w:rFonts w:ascii="Arial" w:eastAsia="Times New Roman" w:hAnsi="Arial" w:cs="Arial"/>
                      <w:color w:val="000000"/>
                      <w:sz w:val="18"/>
                      <w:szCs w:val="18"/>
                    </w:rPr>
                  </w:pPr>
                  <w:r w:rsidRPr="00B272E1">
                    <w:rPr>
                      <w:rFonts w:ascii="Arial" w:eastAsia="Times New Roman" w:hAnsi="Arial" w:cs="Arial"/>
                      <w:color w:val="000000"/>
                      <w:sz w:val="18"/>
                      <w:szCs w:val="18"/>
                    </w:rPr>
                    <w:t>Change in Cluster Centers</w:t>
                  </w:r>
                </w:p>
              </w:tc>
            </w:tr>
            <w:tr w:rsidR="00B272E1" w:rsidRPr="00B272E1" w14:paraId="68FAD678" w14:textId="77777777" w:rsidTr="00B272E1">
              <w:trPr>
                <w:trHeight w:val="315"/>
              </w:trPr>
              <w:tc>
                <w:tcPr>
                  <w:tcW w:w="960" w:type="dxa"/>
                  <w:vMerge/>
                  <w:tcBorders>
                    <w:top w:val="single" w:sz="12" w:space="0" w:color="000000"/>
                    <w:left w:val="single" w:sz="12" w:space="0" w:color="000000"/>
                    <w:bottom w:val="single" w:sz="12" w:space="0" w:color="000000"/>
                    <w:right w:val="single" w:sz="12" w:space="0" w:color="000000"/>
                  </w:tcBorders>
                  <w:vAlign w:val="center"/>
                  <w:hideMark/>
                </w:tcPr>
                <w:p w14:paraId="344CFC80" w14:textId="77777777" w:rsidR="00B272E1" w:rsidRPr="00B272E1" w:rsidRDefault="00B272E1" w:rsidP="00B272E1">
                  <w:pPr>
                    <w:spacing w:after="0" w:line="240" w:lineRule="auto"/>
                    <w:rPr>
                      <w:rFonts w:ascii="Arial" w:eastAsia="Times New Roman" w:hAnsi="Arial" w:cs="Arial"/>
                      <w:color w:val="000000"/>
                      <w:sz w:val="18"/>
                      <w:szCs w:val="18"/>
                    </w:rPr>
                  </w:pPr>
                </w:p>
              </w:tc>
              <w:tc>
                <w:tcPr>
                  <w:tcW w:w="960" w:type="dxa"/>
                  <w:tcBorders>
                    <w:top w:val="nil"/>
                    <w:left w:val="nil"/>
                    <w:bottom w:val="single" w:sz="12" w:space="0" w:color="000000"/>
                    <w:right w:val="single" w:sz="4" w:space="0" w:color="000000"/>
                  </w:tcBorders>
                  <w:shd w:val="clear" w:color="auto" w:fill="auto"/>
                  <w:noWrap/>
                  <w:vAlign w:val="bottom"/>
                  <w:hideMark/>
                </w:tcPr>
                <w:p w14:paraId="087F8ECC" w14:textId="77777777" w:rsidR="00B272E1" w:rsidRPr="00B272E1" w:rsidRDefault="00B272E1" w:rsidP="00B272E1">
                  <w:pPr>
                    <w:spacing w:after="0" w:line="240" w:lineRule="auto"/>
                    <w:jc w:val="center"/>
                    <w:rPr>
                      <w:rFonts w:ascii="Arial" w:eastAsia="Times New Roman" w:hAnsi="Arial" w:cs="Arial"/>
                      <w:color w:val="000000"/>
                      <w:sz w:val="18"/>
                      <w:szCs w:val="18"/>
                    </w:rPr>
                  </w:pPr>
                  <w:r w:rsidRPr="00B272E1">
                    <w:rPr>
                      <w:rFonts w:ascii="Arial" w:eastAsia="Times New Roman" w:hAnsi="Arial" w:cs="Arial"/>
                      <w:color w:val="000000"/>
                      <w:sz w:val="18"/>
                      <w:szCs w:val="18"/>
                    </w:rPr>
                    <w:t>1</w:t>
                  </w:r>
                </w:p>
              </w:tc>
              <w:tc>
                <w:tcPr>
                  <w:tcW w:w="960" w:type="dxa"/>
                  <w:tcBorders>
                    <w:top w:val="nil"/>
                    <w:left w:val="nil"/>
                    <w:bottom w:val="single" w:sz="12" w:space="0" w:color="000000"/>
                    <w:right w:val="single" w:sz="4" w:space="0" w:color="000000"/>
                  </w:tcBorders>
                  <w:shd w:val="clear" w:color="auto" w:fill="auto"/>
                  <w:noWrap/>
                  <w:vAlign w:val="bottom"/>
                  <w:hideMark/>
                </w:tcPr>
                <w:p w14:paraId="2095E8DA" w14:textId="77777777" w:rsidR="00B272E1" w:rsidRPr="00B272E1" w:rsidRDefault="00B272E1" w:rsidP="00B272E1">
                  <w:pPr>
                    <w:spacing w:after="0" w:line="240" w:lineRule="auto"/>
                    <w:jc w:val="center"/>
                    <w:rPr>
                      <w:rFonts w:ascii="Arial" w:eastAsia="Times New Roman" w:hAnsi="Arial" w:cs="Arial"/>
                      <w:color w:val="000000"/>
                      <w:sz w:val="18"/>
                      <w:szCs w:val="18"/>
                    </w:rPr>
                  </w:pPr>
                  <w:r w:rsidRPr="00B272E1">
                    <w:rPr>
                      <w:rFonts w:ascii="Arial" w:eastAsia="Times New Roman" w:hAnsi="Arial" w:cs="Arial"/>
                      <w:color w:val="000000"/>
                      <w:sz w:val="18"/>
                      <w:szCs w:val="18"/>
                    </w:rPr>
                    <w:t>2</w:t>
                  </w:r>
                </w:p>
              </w:tc>
              <w:tc>
                <w:tcPr>
                  <w:tcW w:w="960" w:type="dxa"/>
                  <w:tcBorders>
                    <w:top w:val="nil"/>
                    <w:left w:val="nil"/>
                    <w:bottom w:val="single" w:sz="12" w:space="0" w:color="000000"/>
                    <w:right w:val="single" w:sz="4" w:space="0" w:color="000000"/>
                  </w:tcBorders>
                  <w:shd w:val="clear" w:color="auto" w:fill="auto"/>
                  <w:noWrap/>
                  <w:vAlign w:val="bottom"/>
                  <w:hideMark/>
                </w:tcPr>
                <w:p w14:paraId="3212A446" w14:textId="77777777" w:rsidR="00B272E1" w:rsidRPr="00B272E1" w:rsidRDefault="00B272E1" w:rsidP="00B272E1">
                  <w:pPr>
                    <w:spacing w:after="0" w:line="240" w:lineRule="auto"/>
                    <w:jc w:val="center"/>
                    <w:rPr>
                      <w:rFonts w:ascii="Arial" w:eastAsia="Times New Roman" w:hAnsi="Arial" w:cs="Arial"/>
                      <w:color w:val="000000"/>
                      <w:sz w:val="18"/>
                      <w:szCs w:val="18"/>
                    </w:rPr>
                  </w:pPr>
                  <w:r w:rsidRPr="00B272E1">
                    <w:rPr>
                      <w:rFonts w:ascii="Arial" w:eastAsia="Times New Roman" w:hAnsi="Arial" w:cs="Arial"/>
                      <w:color w:val="000000"/>
                      <w:sz w:val="18"/>
                      <w:szCs w:val="18"/>
                    </w:rPr>
                    <w:t>3</w:t>
                  </w:r>
                </w:p>
              </w:tc>
              <w:tc>
                <w:tcPr>
                  <w:tcW w:w="960" w:type="dxa"/>
                  <w:tcBorders>
                    <w:top w:val="nil"/>
                    <w:left w:val="nil"/>
                    <w:bottom w:val="single" w:sz="12" w:space="0" w:color="000000"/>
                    <w:right w:val="single" w:sz="4" w:space="0" w:color="000000"/>
                  </w:tcBorders>
                  <w:shd w:val="clear" w:color="auto" w:fill="auto"/>
                  <w:noWrap/>
                  <w:vAlign w:val="bottom"/>
                  <w:hideMark/>
                </w:tcPr>
                <w:p w14:paraId="1034EA4C" w14:textId="77777777" w:rsidR="00B272E1" w:rsidRPr="00B272E1" w:rsidRDefault="00B272E1" w:rsidP="00B272E1">
                  <w:pPr>
                    <w:spacing w:after="0" w:line="240" w:lineRule="auto"/>
                    <w:jc w:val="center"/>
                    <w:rPr>
                      <w:rFonts w:ascii="Arial" w:eastAsia="Times New Roman" w:hAnsi="Arial" w:cs="Arial"/>
                      <w:color w:val="000000"/>
                      <w:sz w:val="18"/>
                      <w:szCs w:val="18"/>
                    </w:rPr>
                  </w:pPr>
                  <w:r w:rsidRPr="00B272E1">
                    <w:rPr>
                      <w:rFonts w:ascii="Arial" w:eastAsia="Times New Roman" w:hAnsi="Arial" w:cs="Arial"/>
                      <w:color w:val="000000"/>
                      <w:sz w:val="18"/>
                      <w:szCs w:val="18"/>
                    </w:rPr>
                    <w:t>4</w:t>
                  </w:r>
                </w:p>
              </w:tc>
              <w:tc>
                <w:tcPr>
                  <w:tcW w:w="960" w:type="dxa"/>
                  <w:tcBorders>
                    <w:top w:val="nil"/>
                    <w:left w:val="nil"/>
                    <w:bottom w:val="single" w:sz="12" w:space="0" w:color="000000"/>
                    <w:right w:val="single" w:sz="12" w:space="0" w:color="000000"/>
                  </w:tcBorders>
                  <w:shd w:val="clear" w:color="auto" w:fill="auto"/>
                  <w:noWrap/>
                  <w:vAlign w:val="bottom"/>
                  <w:hideMark/>
                </w:tcPr>
                <w:p w14:paraId="590D296B" w14:textId="77777777" w:rsidR="00B272E1" w:rsidRPr="00B272E1" w:rsidRDefault="00B272E1" w:rsidP="00B272E1">
                  <w:pPr>
                    <w:spacing w:after="0" w:line="240" w:lineRule="auto"/>
                    <w:jc w:val="center"/>
                    <w:rPr>
                      <w:rFonts w:ascii="Arial" w:eastAsia="Times New Roman" w:hAnsi="Arial" w:cs="Arial"/>
                      <w:color w:val="000000"/>
                      <w:sz w:val="18"/>
                      <w:szCs w:val="18"/>
                    </w:rPr>
                  </w:pPr>
                  <w:r w:rsidRPr="00B272E1">
                    <w:rPr>
                      <w:rFonts w:ascii="Arial" w:eastAsia="Times New Roman" w:hAnsi="Arial" w:cs="Arial"/>
                      <w:color w:val="000000"/>
                      <w:sz w:val="18"/>
                      <w:szCs w:val="18"/>
                    </w:rPr>
                    <w:t>5</w:t>
                  </w:r>
                </w:p>
              </w:tc>
            </w:tr>
            <w:tr w:rsidR="00B272E1" w:rsidRPr="00B272E1" w14:paraId="08024DB6" w14:textId="77777777" w:rsidTr="00B272E1">
              <w:trPr>
                <w:trHeight w:val="315"/>
              </w:trPr>
              <w:tc>
                <w:tcPr>
                  <w:tcW w:w="960" w:type="dxa"/>
                  <w:tcBorders>
                    <w:top w:val="nil"/>
                    <w:left w:val="single" w:sz="12" w:space="0" w:color="000000"/>
                    <w:bottom w:val="nil"/>
                    <w:right w:val="single" w:sz="12" w:space="0" w:color="000000"/>
                  </w:tcBorders>
                  <w:shd w:val="clear" w:color="auto" w:fill="auto"/>
                  <w:noWrap/>
                  <w:hideMark/>
                </w:tcPr>
                <w:p w14:paraId="7A02A94F"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1</w:t>
                  </w:r>
                </w:p>
              </w:tc>
              <w:tc>
                <w:tcPr>
                  <w:tcW w:w="960" w:type="dxa"/>
                  <w:tcBorders>
                    <w:top w:val="nil"/>
                    <w:left w:val="nil"/>
                    <w:bottom w:val="nil"/>
                    <w:right w:val="single" w:sz="4" w:space="0" w:color="000000"/>
                  </w:tcBorders>
                  <w:shd w:val="clear" w:color="auto" w:fill="auto"/>
                  <w:noWrap/>
                  <w:vAlign w:val="center"/>
                  <w:hideMark/>
                </w:tcPr>
                <w:p w14:paraId="5326353B"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1121.972</w:t>
                  </w:r>
                </w:p>
              </w:tc>
              <w:tc>
                <w:tcPr>
                  <w:tcW w:w="960" w:type="dxa"/>
                  <w:tcBorders>
                    <w:top w:val="nil"/>
                    <w:left w:val="nil"/>
                    <w:bottom w:val="nil"/>
                    <w:right w:val="single" w:sz="4" w:space="0" w:color="000000"/>
                  </w:tcBorders>
                  <w:shd w:val="clear" w:color="auto" w:fill="auto"/>
                  <w:noWrap/>
                  <w:vAlign w:val="center"/>
                  <w:hideMark/>
                </w:tcPr>
                <w:p w14:paraId="7BD50A3F"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1128.145</w:t>
                  </w:r>
                </w:p>
              </w:tc>
              <w:tc>
                <w:tcPr>
                  <w:tcW w:w="960" w:type="dxa"/>
                  <w:tcBorders>
                    <w:top w:val="nil"/>
                    <w:left w:val="nil"/>
                    <w:bottom w:val="nil"/>
                    <w:right w:val="single" w:sz="4" w:space="0" w:color="000000"/>
                  </w:tcBorders>
                  <w:shd w:val="clear" w:color="auto" w:fill="auto"/>
                  <w:noWrap/>
                  <w:vAlign w:val="center"/>
                  <w:hideMark/>
                </w:tcPr>
                <w:p w14:paraId="36F70FB8"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1304.358</w:t>
                  </w:r>
                </w:p>
              </w:tc>
              <w:tc>
                <w:tcPr>
                  <w:tcW w:w="960" w:type="dxa"/>
                  <w:tcBorders>
                    <w:top w:val="nil"/>
                    <w:left w:val="nil"/>
                    <w:bottom w:val="nil"/>
                    <w:right w:val="single" w:sz="4" w:space="0" w:color="000000"/>
                  </w:tcBorders>
                  <w:shd w:val="clear" w:color="auto" w:fill="auto"/>
                  <w:noWrap/>
                  <w:vAlign w:val="center"/>
                  <w:hideMark/>
                </w:tcPr>
                <w:p w14:paraId="3F22D0FF"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1220.947</w:t>
                  </w:r>
                </w:p>
              </w:tc>
              <w:tc>
                <w:tcPr>
                  <w:tcW w:w="960" w:type="dxa"/>
                  <w:tcBorders>
                    <w:top w:val="nil"/>
                    <w:left w:val="nil"/>
                    <w:bottom w:val="nil"/>
                    <w:right w:val="single" w:sz="12" w:space="0" w:color="000000"/>
                  </w:tcBorders>
                  <w:shd w:val="clear" w:color="auto" w:fill="auto"/>
                  <w:noWrap/>
                  <w:vAlign w:val="center"/>
                  <w:hideMark/>
                </w:tcPr>
                <w:p w14:paraId="35B8A798"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1122.462</w:t>
                  </w:r>
                </w:p>
              </w:tc>
            </w:tr>
            <w:tr w:rsidR="00B272E1" w:rsidRPr="00B272E1" w14:paraId="07B851D7" w14:textId="77777777" w:rsidTr="00B272E1">
              <w:trPr>
                <w:trHeight w:val="300"/>
              </w:trPr>
              <w:tc>
                <w:tcPr>
                  <w:tcW w:w="960" w:type="dxa"/>
                  <w:tcBorders>
                    <w:top w:val="nil"/>
                    <w:left w:val="single" w:sz="12" w:space="0" w:color="000000"/>
                    <w:bottom w:val="nil"/>
                    <w:right w:val="single" w:sz="12" w:space="0" w:color="000000"/>
                  </w:tcBorders>
                  <w:shd w:val="clear" w:color="auto" w:fill="auto"/>
                  <w:noWrap/>
                  <w:hideMark/>
                </w:tcPr>
                <w:p w14:paraId="5B6BEA46"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2</w:t>
                  </w:r>
                </w:p>
              </w:tc>
              <w:tc>
                <w:tcPr>
                  <w:tcW w:w="960" w:type="dxa"/>
                  <w:tcBorders>
                    <w:top w:val="nil"/>
                    <w:left w:val="nil"/>
                    <w:bottom w:val="nil"/>
                    <w:right w:val="single" w:sz="4" w:space="0" w:color="000000"/>
                  </w:tcBorders>
                  <w:shd w:val="clear" w:color="auto" w:fill="auto"/>
                  <w:noWrap/>
                  <w:vAlign w:val="center"/>
                  <w:hideMark/>
                </w:tcPr>
                <w:p w14:paraId="5607713F"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144.968</w:t>
                  </w:r>
                </w:p>
              </w:tc>
              <w:tc>
                <w:tcPr>
                  <w:tcW w:w="960" w:type="dxa"/>
                  <w:tcBorders>
                    <w:top w:val="nil"/>
                    <w:left w:val="nil"/>
                    <w:bottom w:val="nil"/>
                    <w:right w:val="single" w:sz="4" w:space="0" w:color="000000"/>
                  </w:tcBorders>
                  <w:shd w:val="clear" w:color="auto" w:fill="auto"/>
                  <w:noWrap/>
                  <w:vAlign w:val="center"/>
                  <w:hideMark/>
                </w:tcPr>
                <w:p w14:paraId="7690545A"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155.421</w:t>
                  </w:r>
                </w:p>
              </w:tc>
              <w:tc>
                <w:tcPr>
                  <w:tcW w:w="960" w:type="dxa"/>
                  <w:tcBorders>
                    <w:top w:val="nil"/>
                    <w:left w:val="nil"/>
                    <w:bottom w:val="nil"/>
                    <w:right w:val="single" w:sz="4" w:space="0" w:color="000000"/>
                  </w:tcBorders>
                  <w:shd w:val="clear" w:color="auto" w:fill="auto"/>
                  <w:noWrap/>
                  <w:vAlign w:val="center"/>
                  <w:hideMark/>
                </w:tcPr>
                <w:p w14:paraId="1A00F211"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95.306</w:t>
                  </w:r>
                </w:p>
              </w:tc>
              <w:tc>
                <w:tcPr>
                  <w:tcW w:w="960" w:type="dxa"/>
                  <w:tcBorders>
                    <w:top w:val="nil"/>
                    <w:left w:val="nil"/>
                    <w:bottom w:val="nil"/>
                    <w:right w:val="single" w:sz="4" w:space="0" w:color="000000"/>
                  </w:tcBorders>
                  <w:shd w:val="clear" w:color="auto" w:fill="auto"/>
                  <w:noWrap/>
                  <w:vAlign w:val="center"/>
                  <w:hideMark/>
                </w:tcPr>
                <w:p w14:paraId="315322E9"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43.900</w:t>
                  </w:r>
                </w:p>
              </w:tc>
              <w:tc>
                <w:tcPr>
                  <w:tcW w:w="960" w:type="dxa"/>
                  <w:tcBorders>
                    <w:top w:val="nil"/>
                    <w:left w:val="nil"/>
                    <w:bottom w:val="nil"/>
                    <w:right w:val="single" w:sz="12" w:space="0" w:color="000000"/>
                  </w:tcBorders>
                  <w:shd w:val="clear" w:color="auto" w:fill="auto"/>
                  <w:noWrap/>
                  <w:vAlign w:val="center"/>
                  <w:hideMark/>
                </w:tcPr>
                <w:p w14:paraId="5D6F08FA"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33.288</w:t>
                  </w:r>
                </w:p>
              </w:tc>
            </w:tr>
            <w:tr w:rsidR="00B272E1" w:rsidRPr="00B272E1" w14:paraId="3F9BFBE5" w14:textId="77777777" w:rsidTr="00B272E1">
              <w:trPr>
                <w:trHeight w:val="300"/>
              </w:trPr>
              <w:tc>
                <w:tcPr>
                  <w:tcW w:w="960" w:type="dxa"/>
                  <w:tcBorders>
                    <w:top w:val="nil"/>
                    <w:left w:val="single" w:sz="12" w:space="0" w:color="000000"/>
                    <w:bottom w:val="nil"/>
                    <w:right w:val="single" w:sz="12" w:space="0" w:color="000000"/>
                  </w:tcBorders>
                  <w:shd w:val="clear" w:color="auto" w:fill="auto"/>
                  <w:noWrap/>
                  <w:hideMark/>
                </w:tcPr>
                <w:p w14:paraId="4528519D"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3</w:t>
                  </w:r>
                </w:p>
              </w:tc>
              <w:tc>
                <w:tcPr>
                  <w:tcW w:w="960" w:type="dxa"/>
                  <w:tcBorders>
                    <w:top w:val="nil"/>
                    <w:left w:val="nil"/>
                    <w:bottom w:val="nil"/>
                    <w:right w:val="single" w:sz="4" w:space="0" w:color="000000"/>
                  </w:tcBorders>
                  <w:shd w:val="clear" w:color="auto" w:fill="auto"/>
                  <w:noWrap/>
                  <w:vAlign w:val="center"/>
                  <w:hideMark/>
                </w:tcPr>
                <w:p w14:paraId="36CFC9D4"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37.132</w:t>
                  </w:r>
                </w:p>
              </w:tc>
              <w:tc>
                <w:tcPr>
                  <w:tcW w:w="960" w:type="dxa"/>
                  <w:tcBorders>
                    <w:top w:val="nil"/>
                    <w:left w:val="nil"/>
                    <w:bottom w:val="nil"/>
                    <w:right w:val="single" w:sz="4" w:space="0" w:color="000000"/>
                  </w:tcBorders>
                  <w:shd w:val="clear" w:color="auto" w:fill="auto"/>
                  <w:noWrap/>
                  <w:vAlign w:val="center"/>
                  <w:hideMark/>
                </w:tcPr>
                <w:p w14:paraId="5C7EA307"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133.567</w:t>
                  </w:r>
                </w:p>
              </w:tc>
              <w:tc>
                <w:tcPr>
                  <w:tcW w:w="960" w:type="dxa"/>
                  <w:tcBorders>
                    <w:top w:val="nil"/>
                    <w:left w:val="nil"/>
                    <w:bottom w:val="nil"/>
                    <w:right w:val="single" w:sz="4" w:space="0" w:color="000000"/>
                  </w:tcBorders>
                  <w:shd w:val="clear" w:color="auto" w:fill="auto"/>
                  <w:noWrap/>
                  <w:vAlign w:val="center"/>
                  <w:hideMark/>
                </w:tcPr>
                <w:p w14:paraId="01413BA8"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48.715</w:t>
                  </w:r>
                </w:p>
              </w:tc>
              <w:tc>
                <w:tcPr>
                  <w:tcW w:w="960" w:type="dxa"/>
                  <w:tcBorders>
                    <w:top w:val="nil"/>
                    <w:left w:val="nil"/>
                    <w:bottom w:val="nil"/>
                    <w:right w:val="single" w:sz="4" w:space="0" w:color="000000"/>
                  </w:tcBorders>
                  <w:shd w:val="clear" w:color="auto" w:fill="auto"/>
                  <w:noWrap/>
                  <w:vAlign w:val="center"/>
                  <w:hideMark/>
                </w:tcPr>
                <w:p w14:paraId="3E9A5607"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100.735</w:t>
                  </w:r>
                </w:p>
              </w:tc>
              <w:tc>
                <w:tcPr>
                  <w:tcW w:w="960" w:type="dxa"/>
                  <w:tcBorders>
                    <w:top w:val="nil"/>
                    <w:left w:val="nil"/>
                    <w:bottom w:val="nil"/>
                    <w:right w:val="single" w:sz="12" w:space="0" w:color="000000"/>
                  </w:tcBorders>
                  <w:shd w:val="clear" w:color="auto" w:fill="auto"/>
                  <w:noWrap/>
                  <w:vAlign w:val="center"/>
                  <w:hideMark/>
                </w:tcPr>
                <w:p w14:paraId="41E314A6"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r>
            <w:tr w:rsidR="00B272E1" w:rsidRPr="00B272E1" w14:paraId="68D32DD2" w14:textId="77777777" w:rsidTr="00B272E1">
              <w:trPr>
                <w:trHeight w:val="300"/>
              </w:trPr>
              <w:tc>
                <w:tcPr>
                  <w:tcW w:w="960" w:type="dxa"/>
                  <w:tcBorders>
                    <w:top w:val="nil"/>
                    <w:left w:val="single" w:sz="12" w:space="0" w:color="000000"/>
                    <w:bottom w:val="nil"/>
                    <w:right w:val="single" w:sz="12" w:space="0" w:color="000000"/>
                  </w:tcBorders>
                  <w:shd w:val="clear" w:color="auto" w:fill="auto"/>
                  <w:noWrap/>
                  <w:hideMark/>
                </w:tcPr>
                <w:p w14:paraId="5E1B66FE"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4</w:t>
                  </w:r>
                </w:p>
              </w:tc>
              <w:tc>
                <w:tcPr>
                  <w:tcW w:w="960" w:type="dxa"/>
                  <w:tcBorders>
                    <w:top w:val="nil"/>
                    <w:left w:val="nil"/>
                    <w:bottom w:val="nil"/>
                    <w:right w:val="single" w:sz="4" w:space="0" w:color="000000"/>
                  </w:tcBorders>
                  <w:shd w:val="clear" w:color="auto" w:fill="auto"/>
                  <w:noWrap/>
                  <w:vAlign w:val="center"/>
                  <w:hideMark/>
                </w:tcPr>
                <w:p w14:paraId="5C4B0034"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41.536</w:t>
                  </w:r>
                </w:p>
              </w:tc>
              <w:tc>
                <w:tcPr>
                  <w:tcW w:w="960" w:type="dxa"/>
                  <w:tcBorders>
                    <w:top w:val="nil"/>
                    <w:left w:val="nil"/>
                    <w:bottom w:val="nil"/>
                    <w:right w:val="single" w:sz="4" w:space="0" w:color="000000"/>
                  </w:tcBorders>
                  <w:shd w:val="clear" w:color="auto" w:fill="auto"/>
                  <w:noWrap/>
                  <w:vAlign w:val="center"/>
                  <w:hideMark/>
                </w:tcPr>
                <w:p w14:paraId="4453B43D"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50.871</w:t>
                  </w:r>
                </w:p>
              </w:tc>
              <w:tc>
                <w:tcPr>
                  <w:tcW w:w="960" w:type="dxa"/>
                  <w:tcBorders>
                    <w:top w:val="nil"/>
                    <w:left w:val="nil"/>
                    <w:bottom w:val="nil"/>
                    <w:right w:val="single" w:sz="4" w:space="0" w:color="000000"/>
                  </w:tcBorders>
                  <w:shd w:val="clear" w:color="auto" w:fill="auto"/>
                  <w:noWrap/>
                  <w:vAlign w:val="center"/>
                  <w:hideMark/>
                </w:tcPr>
                <w:p w14:paraId="5A3670D5"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31.960</w:t>
                  </w:r>
                </w:p>
              </w:tc>
              <w:tc>
                <w:tcPr>
                  <w:tcW w:w="960" w:type="dxa"/>
                  <w:tcBorders>
                    <w:top w:val="nil"/>
                    <w:left w:val="nil"/>
                    <w:bottom w:val="nil"/>
                    <w:right w:val="single" w:sz="4" w:space="0" w:color="000000"/>
                  </w:tcBorders>
                  <w:shd w:val="clear" w:color="auto" w:fill="auto"/>
                  <w:noWrap/>
                  <w:vAlign w:val="center"/>
                  <w:hideMark/>
                </w:tcPr>
                <w:p w14:paraId="75939210"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18.242</w:t>
                  </w:r>
                </w:p>
              </w:tc>
              <w:tc>
                <w:tcPr>
                  <w:tcW w:w="960" w:type="dxa"/>
                  <w:tcBorders>
                    <w:top w:val="nil"/>
                    <w:left w:val="nil"/>
                    <w:bottom w:val="nil"/>
                    <w:right w:val="single" w:sz="12" w:space="0" w:color="000000"/>
                  </w:tcBorders>
                  <w:shd w:val="clear" w:color="auto" w:fill="auto"/>
                  <w:noWrap/>
                  <w:vAlign w:val="center"/>
                  <w:hideMark/>
                </w:tcPr>
                <w:p w14:paraId="3957653A"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r>
            <w:tr w:rsidR="00B272E1" w:rsidRPr="00B272E1" w14:paraId="48BE00FA" w14:textId="77777777" w:rsidTr="00B272E1">
              <w:trPr>
                <w:trHeight w:val="300"/>
              </w:trPr>
              <w:tc>
                <w:tcPr>
                  <w:tcW w:w="960" w:type="dxa"/>
                  <w:tcBorders>
                    <w:top w:val="nil"/>
                    <w:left w:val="single" w:sz="12" w:space="0" w:color="000000"/>
                    <w:bottom w:val="nil"/>
                    <w:right w:val="single" w:sz="12" w:space="0" w:color="000000"/>
                  </w:tcBorders>
                  <w:shd w:val="clear" w:color="auto" w:fill="auto"/>
                  <w:noWrap/>
                  <w:hideMark/>
                </w:tcPr>
                <w:p w14:paraId="0891C3A2"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5</w:t>
                  </w:r>
                </w:p>
              </w:tc>
              <w:tc>
                <w:tcPr>
                  <w:tcW w:w="960" w:type="dxa"/>
                  <w:tcBorders>
                    <w:top w:val="nil"/>
                    <w:left w:val="nil"/>
                    <w:bottom w:val="nil"/>
                    <w:right w:val="single" w:sz="4" w:space="0" w:color="000000"/>
                  </w:tcBorders>
                  <w:shd w:val="clear" w:color="auto" w:fill="auto"/>
                  <w:noWrap/>
                  <w:vAlign w:val="center"/>
                  <w:hideMark/>
                </w:tcPr>
                <w:p w14:paraId="5B0AD85F"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56.208</w:t>
                  </w:r>
                </w:p>
              </w:tc>
              <w:tc>
                <w:tcPr>
                  <w:tcW w:w="960" w:type="dxa"/>
                  <w:tcBorders>
                    <w:top w:val="nil"/>
                    <w:left w:val="nil"/>
                    <w:bottom w:val="nil"/>
                    <w:right w:val="single" w:sz="4" w:space="0" w:color="000000"/>
                  </w:tcBorders>
                  <w:shd w:val="clear" w:color="auto" w:fill="auto"/>
                  <w:noWrap/>
                  <w:vAlign w:val="center"/>
                  <w:hideMark/>
                </w:tcPr>
                <w:p w14:paraId="4A1B8908"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50.386</w:t>
                  </w:r>
                </w:p>
              </w:tc>
              <w:tc>
                <w:tcPr>
                  <w:tcW w:w="960" w:type="dxa"/>
                  <w:tcBorders>
                    <w:top w:val="nil"/>
                    <w:left w:val="nil"/>
                    <w:bottom w:val="nil"/>
                    <w:right w:val="single" w:sz="4" w:space="0" w:color="000000"/>
                  </w:tcBorders>
                  <w:shd w:val="clear" w:color="auto" w:fill="auto"/>
                  <w:noWrap/>
                  <w:vAlign w:val="center"/>
                  <w:hideMark/>
                </w:tcPr>
                <w:p w14:paraId="1D64CD8D"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19.555</w:t>
                  </w:r>
                </w:p>
              </w:tc>
              <w:tc>
                <w:tcPr>
                  <w:tcW w:w="960" w:type="dxa"/>
                  <w:tcBorders>
                    <w:top w:val="nil"/>
                    <w:left w:val="nil"/>
                    <w:bottom w:val="nil"/>
                    <w:right w:val="single" w:sz="4" w:space="0" w:color="000000"/>
                  </w:tcBorders>
                  <w:shd w:val="clear" w:color="auto" w:fill="auto"/>
                  <w:noWrap/>
                  <w:vAlign w:val="center"/>
                  <w:hideMark/>
                </w:tcPr>
                <w:p w14:paraId="3F2E654D"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43.208</w:t>
                  </w:r>
                </w:p>
              </w:tc>
              <w:tc>
                <w:tcPr>
                  <w:tcW w:w="960" w:type="dxa"/>
                  <w:tcBorders>
                    <w:top w:val="nil"/>
                    <w:left w:val="nil"/>
                    <w:bottom w:val="nil"/>
                    <w:right w:val="single" w:sz="12" w:space="0" w:color="000000"/>
                  </w:tcBorders>
                  <w:shd w:val="clear" w:color="auto" w:fill="auto"/>
                  <w:noWrap/>
                  <w:vAlign w:val="center"/>
                  <w:hideMark/>
                </w:tcPr>
                <w:p w14:paraId="71F114F5"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62.191</w:t>
                  </w:r>
                </w:p>
              </w:tc>
            </w:tr>
            <w:tr w:rsidR="00B272E1" w:rsidRPr="00B272E1" w14:paraId="1D4506B5" w14:textId="77777777" w:rsidTr="00B272E1">
              <w:trPr>
                <w:trHeight w:val="300"/>
              </w:trPr>
              <w:tc>
                <w:tcPr>
                  <w:tcW w:w="960" w:type="dxa"/>
                  <w:tcBorders>
                    <w:top w:val="nil"/>
                    <w:left w:val="single" w:sz="12" w:space="0" w:color="000000"/>
                    <w:bottom w:val="nil"/>
                    <w:right w:val="single" w:sz="12" w:space="0" w:color="000000"/>
                  </w:tcBorders>
                  <w:shd w:val="clear" w:color="auto" w:fill="auto"/>
                  <w:noWrap/>
                  <w:hideMark/>
                </w:tcPr>
                <w:p w14:paraId="3C3847F8"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6</w:t>
                  </w:r>
                </w:p>
              </w:tc>
              <w:tc>
                <w:tcPr>
                  <w:tcW w:w="960" w:type="dxa"/>
                  <w:tcBorders>
                    <w:top w:val="nil"/>
                    <w:left w:val="nil"/>
                    <w:bottom w:val="nil"/>
                    <w:right w:val="single" w:sz="4" w:space="0" w:color="000000"/>
                  </w:tcBorders>
                  <w:shd w:val="clear" w:color="auto" w:fill="auto"/>
                  <w:noWrap/>
                  <w:vAlign w:val="center"/>
                  <w:hideMark/>
                </w:tcPr>
                <w:p w14:paraId="562DC411"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c>
                <w:tcPr>
                  <w:tcW w:w="960" w:type="dxa"/>
                  <w:tcBorders>
                    <w:top w:val="nil"/>
                    <w:left w:val="nil"/>
                    <w:bottom w:val="nil"/>
                    <w:right w:val="single" w:sz="4" w:space="0" w:color="000000"/>
                  </w:tcBorders>
                  <w:shd w:val="clear" w:color="auto" w:fill="auto"/>
                  <w:noWrap/>
                  <w:vAlign w:val="center"/>
                  <w:hideMark/>
                </w:tcPr>
                <w:p w14:paraId="34C7AB40"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24.783</w:t>
                  </w:r>
                </w:p>
              </w:tc>
              <w:tc>
                <w:tcPr>
                  <w:tcW w:w="960" w:type="dxa"/>
                  <w:tcBorders>
                    <w:top w:val="nil"/>
                    <w:left w:val="nil"/>
                    <w:bottom w:val="nil"/>
                    <w:right w:val="single" w:sz="4" w:space="0" w:color="000000"/>
                  </w:tcBorders>
                  <w:shd w:val="clear" w:color="auto" w:fill="auto"/>
                  <w:noWrap/>
                  <w:vAlign w:val="center"/>
                  <w:hideMark/>
                </w:tcPr>
                <w:p w14:paraId="6B017F61"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18.367</w:t>
                  </w:r>
                </w:p>
              </w:tc>
              <w:tc>
                <w:tcPr>
                  <w:tcW w:w="960" w:type="dxa"/>
                  <w:tcBorders>
                    <w:top w:val="nil"/>
                    <w:left w:val="nil"/>
                    <w:bottom w:val="nil"/>
                    <w:right w:val="single" w:sz="4" w:space="0" w:color="000000"/>
                  </w:tcBorders>
                  <w:shd w:val="clear" w:color="auto" w:fill="auto"/>
                  <w:noWrap/>
                  <w:vAlign w:val="center"/>
                  <w:hideMark/>
                </w:tcPr>
                <w:p w14:paraId="338090DE"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24.477</w:t>
                  </w:r>
                </w:p>
              </w:tc>
              <w:tc>
                <w:tcPr>
                  <w:tcW w:w="960" w:type="dxa"/>
                  <w:tcBorders>
                    <w:top w:val="nil"/>
                    <w:left w:val="nil"/>
                    <w:bottom w:val="nil"/>
                    <w:right w:val="single" w:sz="12" w:space="0" w:color="000000"/>
                  </w:tcBorders>
                  <w:shd w:val="clear" w:color="auto" w:fill="auto"/>
                  <w:noWrap/>
                  <w:vAlign w:val="center"/>
                  <w:hideMark/>
                </w:tcPr>
                <w:p w14:paraId="66426C63"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r>
            <w:tr w:rsidR="00B272E1" w:rsidRPr="00B272E1" w14:paraId="2D5796B3" w14:textId="77777777" w:rsidTr="00B272E1">
              <w:trPr>
                <w:trHeight w:val="315"/>
              </w:trPr>
              <w:tc>
                <w:tcPr>
                  <w:tcW w:w="960" w:type="dxa"/>
                  <w:tcBorders>
                    <w:top w:val="nil"/>
                    <w:left w:val="single" w:sz="12" w:space="0" w:color="000000"/>
                    <w:bottom w:val="single" w:sz="12" w:space="0" w:color="000000"/>
                    <w:right w:val="single" w:sz="12" w:space="0" w:color="000000"/>
                  </w:tcBorders>
                  <w:shd w:val="clear" w:color="auto" w:fill="auto"/>
                  <w:noWrap/>
                  <w:hideMark/>
                </w:tcPr>
                <w:p w14:paraId="7C1F0114" w14:textId="77777777" w:rsidR="00B272E1" w:rsidRPr="00B272E1" w:rsidRDefault="00B272E1" w:rsidP="00B272E1">
                  <w:pPr>
                    <w:spacing w:after="0" w:line="240" w:lineRule="auto"/>
                    <w:rPr>
                      <w:rFonts w:ascii="Arial" w:eastAsia="Times New Roman" w:hAnsi="Arial" w:cs="Arial"/>
                      <w:color w:val="000000"/>
                      <w:sz w:val="18"/>
                      <w:szCs w:val="18"/>
                    </w:rPr>
                  </w:pPr>
                  <w:r w:rsidRPr="00B272E1">
                    <w:rPr>
                      <w:rFonts w:ascii="Arial" w:eastAsia="Times New Roman" w:hAnsi="Arial" w:cs="Arial"/>
                      <w:color w:val="000000"/>
                      <w:sz w:val="18"/>
                      <w:szCs w:val="18"/>
                    </w:rPr>
                    <w:t>7</w:t>
                  </w:r>
                </w:p>
              </w:tc>
              <w:tc>
                <w:tcPr>
                  <w:tcW w:w="960" w:type="dxa"/>
                  <w:tcBorders>
                    <w:top w:val="nil"/>
                    <w:left w:val="nil"/>
                    <w:bottom w:val="single" w:sz="12" w:space="0" w:color="000000"/>
                    <w:right w:val="single" w:sz="4" w:space="0" w:color="000000"/>
                  </w:tcBorders>
                  <w:shd w:val="clear" w:color="auto" w:fill="auto"/>
                  <w:noWrap/>
                  <w:vAlign w:val="center"/>
                  <w:hideMark/>
                </w:tcPr>
                <w:p w14:paraId="4C79465D"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c>
                <w:tcPr>
                  <w:tcW w:w="960" w:type="dxa"/>
                  <w:tcBorders>
                    <w:top w:val="nil"/>
                    <w:left w:val="nil"/>
                    <w:bottom w:val="single" w:sz="12" w:space="0" w:color="000000"/>
                    <w:right w:val="single" w:sz="4" w:space="0" w:color="000000"/>
                  </w:tcBorders>
                  <w:shd w:val="clear" w:color="auto" w:fill="auto"/>
                  <w:noWrap/>
                  <w:vAlign w:val="center"/>
                  <w:hideMark/>
                </w:tcPr>
                <w:p w14:paraId="638D3F6A"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c>
                <w:tcPr>
                  <w:tcW w:w="960" w:type="dxa"/>
                  <w:tcBorders>
                    <w:top w:val="nil"/>
                    <w:left w:val="nil"/>
                    <w:bottom w:val="single" w:sz="12" w:space="0" w:color="000000"/>
                    <w:right w:val="single" w:sz="4" w:space="0" w:color="000000"/>
                  </w:tcBorders>
                  <w:shd w:val="clear" w:color="auto" w:fill="auto"/>
                  <w:noWrap/>
                  <w:vAlign w:val="center"/>
                  <w:hideMark/>
                </w:tcPr>
                <w:p w14:paraId="3CC6B959"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c>
                <w:tcPr>
                  <w:tcW w:w="960" w:type="dxa"/>
                  <w:tcBorders>
                    <w:top w:val="nil"/>
                    <w:left w:val="nil"/>
                    <w:bottom w:val="single" w:sz="12" w:space="0" w:color="000000"/>
                    <w:right w:val="single" w:sz="4" w:space="0" w:color="000000"/>
                  </w:tcBorders>
                  <w:shd w:val="clear" w:color="auto" w:fill="auto"/>
                  <w:noWrap/>
                  <w:vAlign w:val="center"/>
                  <w:hideMark/>
                </w:tcPr>
                <w:p w14:paraId="2EC15E21"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c>
                <w:tcPr>
                  <w:tcW w:w="960" w:type="dxa"/>
                  <w:tcBorders>
                    <w:top w:val="nil"/>
                    <w:left w:val="nil"/>
                    <w:bottom w:val="single" w:sz="12" w:space="0" w:color="000000"/>
                    <w:right w:val="single" w:sz="12" w:space="0" w:color="000000"/>
                  </w:tcBorders>
                  <w:shd w:val="clear" w:color="auto" w:fill="auto"/>
                  <w:noWrap/>
                  <w:vAlign w:val="center"/>
                  <w:hideMark/>
                </w:tcPr>
                <w:p w14:paraId="4B44E6D0" w14:textId="77777777" w:rsidR="00B272E1" w:rsidRPr="00B272E1" w:rsidRDefault="00B272E1" w:rsidP="00B272E1">
                  <w:pPr>
                    <w:spacing w:after="0" w:line="240" w:lineRule="auto"/>
                    <w:jc w:val="right"/>
                    <w:rPr>
                      <w:rFonts w:ascii="Arial" w:eastAsia="Times New Roman" w:hAnsi="Arial" w:cs="Arial"/>
                      <w:color w:val="000000"/>
                      <w:sz w:val="18"/>
                      <w:szCs w:val="18"/>
                    </w:rPr>
                  </w:pPr>
                  <w:r w:rsidRPr="00B272E1">
                    <w:rPr>
                      <w:rFonts w:ascii="Arial" w:eastAsia="Times New Roman" w:hAnsi="Arial" w:cs="Arial"/>
                      <w:color w:val="000000"/>
                      <w:sz w:val="18"/>
                      <w:szCs w:val="18"/>
                    </w:rPr>
                    <w:t>0.000</w:t>
                  </w:r>
                </w:p>
              </w:tc>
            </w:tr>
          </w:tbl>
          <w:p w14:paraId="4A3156D1" w14:textId="6513055F" w:rsidR="00B272E1" w:rsidRPr="00BA62C5" w:rsidRDefault="00B272E1" w:rsidP="00BA62C5"/>
        </w:tc>
      </w:tr>
      <w:tr w:rsidR="00BA62C5" w14:paraId="11F31A1F" w14:textId="77777777" w:rsidTr="004E2B23">
        <w:tc>
          <w:tcPr>
            <w:tcW w:w="2245" w:type="dxa"/>
          </w:tcPr>
          <w:p w14:paraId="7E1C6F27" w14:textId="363DD527" w:rsidR="00BA62C5" w:rsidRDefault="00BA62C5" w:rsidP="004E2B23">
            <w:pPr>
              <w:rPr>
                <w:b/>
              </w:rPr>
            </w:pPr>
            <w:r>
              <w:rPr>
                <w:b/>
              </w:rPr>
              <w:t>Step 4: Interpretation</w:t>
            </w:r>
          </w:p>
        </w:tc>
        <w:tc>
          <w:tcPr>
            <w:tcW w:w="10705" w:type="dxa"/>
          </w:tcPr>
          <w:p w14:paraId="0E0D25D6" w14:textId="77777777" w:rsidR="00B272E1" w:rsidRDefault="00AD4242" w:rsidP="00B272E1">
            <w:r>
              <w:t xml:space="preserve">The Centroid output reveals the aggregate total tickets for each cluster. To improve comparability, we converted each centroid total into the percentage of the Centroid aggregate total. We color coded the entries to reveal </w:t>
            </w:r>
            <w:r w:rsidR="00B272E1">
              <w:t xml:space="preserve">which features contributed the most to the overall number of tickets. This generated the corresponding color table which clear distinguishes differences between the five clusters. </w:t>
            </w:r>
          </w:p>
          <w:tbl>
            <w:tblPr>
              <w:tblW w:w="7560" w:type="dxa"/>
              <w:tblInd w:w="10" w:type="dxa"/>
              <w:tblLook w:val="04A0" w:firstRow="1" w:lastRow="0" w:firstColumn="1" w:lastColumn="0" w:noHBand="0" w:noVBand="1"/>
            </w:tblPr>
            <w:tblGrid>
              <w:gridCol w:w="2060"/>
              <w:gridCol w:w="1310"/>
              <w:gridCol w:w="1310"/>
              <w:gridCol w:w="960"/>
              <w:gridCol w:w="960"/>
              <w:gridCol w:w="960"/>
            </w:tblGrid>
            <w:tr w:rsidR="00B272E1" w:rsidRPr="00B272E1" w14:paraId="7315370E" w14:textId="77777777" w:rsidTr="00B272E1">
              <w:trPr>
                <w:trHeight w:val="315"/>
              </w:trPr>
              <w:tc>
                <w:tcPr>
                  <w:tcW w:w="2060" w:type="dxa"/>
                  <w:tcBorders>
                    <w:top w:val="nil"/>
                    <w:left w:val="nil"/>
                    <w:bottom w:val="nil"/>
                    <w:right w:val="nil"/>
                  </w:tcBorders>
                  <w:shd w:val="clear" w:color="auto" w:fill="auto"/>
                  <w:noWrap/>
                  <w:vAlign w:val="bottom"/>
                  <w:hideMark/>
                </w:tcPr>
                <w:p w14:paraId="16FABF97" w14:textId="77777777" w:rsidR="00B272E1" w:rsidRPr="00B272E1" w:rsidRDefault="00B272E1" w:rsidP="00B272E1">
                  <w:pPr>
                    <w:spacing w:after="0" w:line="240" w:lineRule="auto"/>
                    <w:rPr>
                      <w:rFonts w:ascii="Times New Roman" w:eastAsia="Times New Roman" w:hAnsi="Times New Roman" w:cs="Times New Roman"/>
                      <w:sz w:val="24"/>
                      <w:szCs w:val="24"/>
                    </w:rPr>
                  </w:pPr>
                </w:p>
              </w:tc>
              <w:tc>
                <w:tcPr>
                  <w:tcW w:w="2620" w:type="dxa"/>
                  <w:gridSpan w:val="2"/>
                  <w:tcBorders>
                    <w:top w:val="nil"/>
                    <w:left w:val="nil"/>
                    <w:bottom w:val="nil"/>
                    <w:right w:val="nil"/>
                  </w:tcBorders>
                  <w:shd w:val="clear" w:color="auto" w:fill="auto"/>
                  <w:noWrap/>
                  <w:vAlign w:val="bottom"/>
                  <w:hideMark/>
                </w:tcPr>
                <w:p w14:paraId="2C94C75E" w14:textId="77777777" w:rsidR="00B272E1" w:rsidRPr="00B272E1" w:rsidRDefault="00B272E1" w:rsidP="00B272E1">
                  <w:pPr>
                    <w:spacing w:after="0" w:line="240" w:lineRule="auto"/>
                    <w:rPr>
                      <w:rFonts w:ascii="Calibri" w:eastAsia="Times New Roman" w:hAnsi="Calibri" w:cs="Times New Roman"/>
                      <w:b/>
                      <w:bCs/>
                      <w:color w:val="000000"/>
                      <w:sz w:val="20"/>
                      <w:szCs w:val="20"/>
                    </w:rPr>
                  </w:pPr>
                  <w:r w:rsidRPr="00B272E1">
                    <w:rPr>
                      <w:rFonts w:ascii="Calibri" w:eastAsia="Times New Roman" w:hAnsi="Calibri" w:cs="Times New Roman"/>
                      <w:b/>
                      <w:bCs/>
                      <w:color w:val="000000"/>
                      <w:sz w:val="20"/>
                      <w:szCs w:val="20"/>
                    </w:rPr>
                    <w:t>Cluster Centroid % of Total</w:t>
                  </w:r>
                </w:p>
              </w:tc>
              <w:tc>
                <w:tcPr>
                  <w:tcW w:w="960" w:type="dxa"/>
                  <w:tcBorders>
                    <w:top w:val="nil"/>
                    <w:left w:val="nil"/>
                    <w:bottom w:val="nil"/>
                    <w:right w:val="nil"/>
                  </w:tcBorders>
                  <w:shd w:val="clear" w:color="auto" w:fill="auto"/>
                  <w:noWrap/>
                  <w:vAlign w:val="bottom"/>
                  <w:hideMark/>
                </w:tcPr>
                <w:p w14:paraId="62B12DE0" w14:textId="77777777" w:rsidR="00B272E1" w:rsidRPr="00B272E1" w:rsidRDefault="00B272E1" w:rsidP="00B272E1">
                  <w:pPr>
                    <w:spacing w:after="0" w:line="240" w:lineRule="auto"/>
                    <w:rPr>
                      <w:rFonts w:ascii="Calibri" w:eastAsia="Times New Roman" w:hAnsi="Calibri" w:cs="Times New Roman"/>
                      <w:b/>
                      <w:bCs/>
                      <w:color w:val="000000"/>
                      <w:sz w:val="20"/>
                      <w:szCs w:val="20"/>
                    </w:rPr>
                  </w:pPr>
                </w:p>
              </w:tc>
              <w:tc>
                <w:tcPr>
                  <w:tcW w:w="960" w:type="dxa"/>
                  <w:tcBorders>
                    <w:top w:val="nil"/>
                    <w:left w:val="nil"/>
                    <w:bottom w:val="nil"/>
                    <w:right w:val="nil"/>
                  </w:tcBorders>
                  <w:shd w:val="clear" w:color="auto" w:fill="auto"/>
                  <w:noWrap/>
                  <w:vAlign w:val="bottom"/>
                  <w:hideMark/>
                </w:tcPr>
                <w:p w14:paraId="4239C437" w14:textId="77777777" w:rsidR="00B272E1" w:rsidRPr="00B272E1" w:rsidRDefault="00B272E1" w:rsidP="00B272E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2943A7" w14:textId="77777777" w:rsidR="00B272E1" w:rsidRPr="00B272E1" w:rsidRDefault="00B272E1" w:rsidP="00B272E1">
                  <w:pPr>
                    <w:spacing w:after="0" w:line="240" w:lineRule="auto"/>
                    <w:rPr>
                      <w:rFonts w:ascii="Times New Roman" w:eastAsia="Times New Roman" w:hAnsi="Times New Roman" w:cs="Times New Roman"/>
                      <w:sz w:val="20"/>
                      <w:szCs w:val="20"/>
                    </w:rPr>
                  </w:pPr>
                </w:p>
              </w:tc>
            </w:tr>
            <w:tr w:rsidR="00B272E1" w:rsidRPr="00B272E1" w14:paraId="15B7356D" w14:textId="77777777" w:rsidTr="00B272E1">
              <w:trPr>
                <w:trHeight w:val="300"/>
              </w:trPr>
              <w:tc>
                <w:tcPr>
                  <w:tcW w:w="2060" w:type="dxa"/>
                  <w:tcBorders>
                    <w:top w:val="single" w:sz="8" w:space="0" w:color="auto"/>
                    <w:left w:val="single" w:sz="8" w:space="0" w:color="auto"/>
                    <w:bottom w:val="nil"/>
                    <w:right w:val="nil"/>
                  </w:tcBorders>
                  <w:shd w:val="clear" w:color="000000" w:fill="FFFFFF"/>
                  <w:noWrap/>
                  <w:vAlign w:val="bottom"/>
                  <w:hideMark/>
                </w:tcPr>
                <w:p w14:paraId="0FEE08AD"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 </w:t>
                  </w:r>
                </w:p>
              </w:tc>
              <w:tc>
                <w:tcPr>
                  <w:tcW w:w="1310" w:type="dxa"/>
                  <w:tcBorders>
                    <w:top w:val="single" w:sz="8" w:space="0" w:color="auto"/>
                    <w:left w:val="nil"/>
                    <w:bottom w:val="nil"/>
                    <w:right w:val="nil"/>
                  </w:tcBorders>
                  <w:shd w:val="clear" w:color="000000" w:fill="FFFFFF"/>
                  <w:noWrap/>
                  <w:vAlign w:val="bottom"/>
                  <w:hideMark/>
                </w:tcPr>
                <w:p w14:paraId="39CFA09A" w14:textId="77777777" w:rsidR="00B272E1" w:rsidRPr="00B272E1" w:rsidRDefault="00B272E1" w:rsidP="00B272E1">
                  <w:pPr>
                    <w:spacing w:after="0" w:line="240" w:lineRule="auto"/>
                    <w:jc w:val="center"/>
                    <w:rPr>
                      <w:rFonts w:ascii="Calibri" w:eastAsia="Times New Roman" w:hAnsi="Calibri" w:cs="Times New Roman"/>
                      <w:b/>
                      <w:bCs/>
                      <w:color w:val="000000"/>
                      <w:sz w:val="16"/>
                      <w:szCs w:val="20"/>
                    </w:rPr>
                  </w:pPr>
                  <w:r w:rsidRPr="00B272E1">
                    <w:rPr>
                      <w:rFonts w:ascii="Calibri" w:eastAsia="Times New Roman" w:hAnsi="Calibri" w:cs="Times New Roman"/>
                      <w:b/>
                      <w:bCs/>
                      <w:color w:val="000000"/>
                      <w:sz w:val="16"/>
                      <w:szCs w:val="20"/>
                    </w:rPr>
                    <w:t>1</w:t>
                  </w:r>
                </w:p>
              </w:tc>
              <w:tc>
                <w:tcPr>
                  <w:tcW w:w="1310" w:type="dxa"/>
                  <w:tcBorders>
                    <w:top w:val="single" w:sz="8" w:space="0" w:color="auto"/>
                    <w:left w:val="nil"/>
                    <w:bottom w:val="nil"/>
                    <w:right w:val="nil"/>
                  </w:tcBorders>
                  <w:shd w:val="clear" w:color="000000" w:fill="FFFFFF"/>
                  <w:noWrap/>
                  <w:vAlign w:val="bottom"/>
                  <w:hideMark/>
                </w:tcPr>
                <w:p w14:paraId="6D50FFEC" w14:textId="77777777" w:rsidR="00B272E1" w:rsidRPr="00B272E1" w:rsidRDefault="00B272E1" w:rsidP="00B272E1">
                  <w:pPr>
                    <w:spacing w:after="0" w:line="240" w:lineRule="auto"/>
                    <w:jc w:val="center"/>
                    <w:rPr>
                      <w:rFonts w:ascii="Calibri" w:eastAsia="Times New Roman" w:hAnsi="Calibri" w:cs="Times New Roman"/>
                      <w:b/>
                      <w:bCs/>
                      <w:color w:val="000000"/>
                      <w:sz w:val="16"/>
                      <w:szCs w:val="20"/>
                    </w:rPr>
                  </w:pPr>
                  <w:r w:rsidRPr="00B272E1">
                    <w:rPr>
                      <w:rFonts w:ascii="Calibri" w:eastAsia="Times New Roman" w:hAnsi="Calibri" w:cs="Times New Roman"/>
                      <w:b/>
                      <w:bCs/>
                      <w:color w:val="000000"/>
                      <w:sz w:val="16"/>
                      <w:szCs w:val="20"/>
                    </w:rPr>
                    <w:t>2</w:t>
                  </w:r>
                </w:p>
              </w:tc>
              <w:tc>
                <w:tcPr>
                  <w:tcW w:w="960" w:type="dxa"/>
                  <w:tcBorders>
                    <w:top w:val="single" w:sz="8" w:space="0" w:color="auto"/>
                    <w:left w:val="nil"/>
                    <w:bottom w:val="nil"/>
                    <w:right w:val="nil"/>
                  </w:tcBorders>
                  <w:shd w:val="clear" w:color="000000" w:fill="FFFFFF"/>
                  <w:noWrap/>
                  <w:vAlign w:val="bottom"/>
                  <w:hideMark/>
                </w:tcPr>
                <w:p w14:paraId="5776E19E" w14:textId="77777777" w:rsidR="00B272E1" w:rsidRPr="00B272E1" w:rsidRDefault="00B272E1" w:rsidP="00B272E1">
                  <w:pPr>
                    <w:spacing w:after="0" w:line="240" w:lineRule="auto"/>
                    <w:jc w:val="center"/>
                    <w:rPr>
                      <w:rFonts w:ascii="Calibri" w:eastAsia="Times New Roman" w:hAnsi="Calibri" w:cs="Times New Roman"/>
                      <w:b/>
                      <w:bCs/>
                      <w:color w:val="000000"/>
                      <w:sz w:val="16"/>
                      <w:szCs w:val="20"/>
                    </w:rPr>
                  </w:pPr>
                  <w:r w:rsidRPr="00B272E1">
                    <w:rPr>
                      <w:rFonts w:ascii="Calibri" w:eastAsia="Times New Roman" w:hAnsi="Calibri" w:cs="Times New Roman"/>
                      <w:b/>
                      <w:bCs/>
                      <w:color w:val="000000"/>
                      <w:sz w:val="16"/>
                      <w:szCs w:val="20"/>
                    </w:rPr>
                    <w:t>3</w:t>
                  </w:r>
                </w:p>
              </w:tc>
              <w:tc>
                <w:tcPr>
                  <w:tcW w:w="960" w:type="dxa"/>
                  <w:tcBorders>
                    <w:top w:val="single" w:sz="8" w:space="0" w:color="auto"/>
                    <w:left w:val="nil"/>
                    <w:bottom w:val="nil"/>
                    <w:right w:val="nil"/>
                  </w:tcBorders>
                  <w:shd w:val="clear" w:color="000000" w:fill="FFFFFF"/>
                  <w:noWrap/>
                  <w:vAlign w:val="bottom"/>
                  <w:hideMark/>
                </w:tcPr>
                <w:p w14:paraId="06BA3EFF" w14:textId="77777777" w:rsidR="00B272E1" w:rsidRPr="00B272E1" w:rsidRDefault="00B272E1" w:rsidP="00B272E1">
                  <w:pPr>
                    <w:spacing w:after="0" w:line="240" w:lineRule="auto"/>
                    <w:jc w:val="center"/>
                    <w:rPr>
                      <w:rFonts w:ascii="Calibri" w:eastAsia="Times New Roman" w:hAnsi="Calibri" w:cs="Times New Roman"/>
                      <w:b/>
                      <w:bCs/>
                      <w:color w:val="000000"/>
                      <w:sz w:val="16"/>
                      <w:szCs w:val="20"/>
                    </w:rPr>
                  </w:pPr>
                  <w:r w:rsidRPr="00B272E1">
                    <w:rPr>
                      <w:rFonts w:ascii="Calibri" w:eastAsia="Times New Roman" w:hAnsi="Calibri" w:cs="Times New Roman"/>
                      <w:b/>
                      <w:bCs/>
                      <w:color w:val="000000"/>
                      <w:sz w:val="16"/>
                      <w:szCs w:val="20"/>
                    </w:rPr>
                    <w:t>4</w:t>
                  </w:r>
                </w:p>
              </w:tc>
              <w:tc>
                <w:tcPr>
                  <w:tcW w:w="960" w:type="dxa"/>
                  <w:tcBorders>
                    <w:top w:val="single" w:sz="8" w:space="0" w:color="auto"/>
                    <w:left w:val="nil"/>
                    <w:bottom w:val="nil"/>
                    <w:right w:val="single" w:sz="8" w:space="0" w:color="auto"/>
                  </w:tcBorders>
                  <w:shd w:val="clear" w:color="000000" w:fill="FFFFFF"/>
                  <w:noWrap/>
                  <w:vAlign w:val="bottom"/>
                  <w:hideMark/>
                </w:tcPr>
                <w:p w14:paraId="320F72E3" w14:textId="77777777" w:rsidR="00B272E1" w:rsidRPr="00B272E1" w:rsidRDefault="00B272E1" w:rsidP="00B272E1">
                  <w:pPr>
                    <w:spacing w:after="0" w:line="240" w:lineRule="auto"/>
                    <w:jc w:val="center"/>
                    <w:rPr>
                      <w:rFonts w:ascii="Calibri" w:eastAsia="Times New Roman" w:hAnsi="Calibri" w:cs="Times New Roman"/>
                      <w:b/>
                      <w:bCs/>
                      <w:color w:val="000000"/>
                      <w:sz w:val="16"/>
                      <w:szCs w:val="20"/>
                    </w:rPr>
                  </w:pPr>
                  <w:r w:rsidRPr="00B272E1">
                    <w:rPr>
                      <w:rFonts w:ascii="Calibri" w:eastAsia="Times New Roman" w:hAnsi="Calibri" w:cs="Times New Roman"/>
                      <w:b/>
                      <w:bCs/>
                      <w:color w:val="000000"/>
                      <w:sz w:val="16"/>
                      <w:szCs w:val="20"/>
                    </w:rPr>
                    <w:t>5</w:t>
                  </w:r>
                </w:p>
              </w:tc>
            </w:tr>
            <w:tr w:rsidR="00B272E1" w:rsidRPr="00B272E1" w14:paraId="61215F12"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30894A99"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Week_AM_14</w:t>
                  </w:r>
                </w:p>
              </w:tc>
              <w:tc>
                <w:tcPr>
                  <w:tcW w:w="1310" w:type="dxa"/>
                  <w:tcBorders>
                    <w:top w:val="single" w:sz="4" w:space="0" w:color="FFFFFF"/>
                    <w:left w:val="single" w:sz="4" w:space="0" w:color="FFFFFF"/>
                    <w:bottom w:val="single" w:sz="4" w:space="0" w:color="FFFFFF"/>
                    <w:right w:val="single" w:sz="4" w:space="0" w:color="FFFFFF"/>
                  </w:tcBorders>
                  <w:shd w:val="clear" w:color="DCE6F1" w:fill="C8DF79"/>
                  <w:noWrap/>
                  <w:vAlign w:val="bottom"/>
                  <w:hideMark/>
                </w:tcPr>
                <w:p w14:paraId="1DFFABA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8.89%</w:t>
                  </w:r>
                </w:p>
              </w:tc>
              <w:tc>
                <w:tcPr>
                  <w:tcW w:w="1310" w:type="dxa"/>
                  <w:tcBorders>
                    <w:top w:val="single" w:sz="4" w:space="0" w:color="FFFFFF"/>
                    <w:left w:val="single" w:sz="4" w:space="0" w:color="FFFFFF"/>
                    <w:bottom w:val="single" w:sz="4" w:space="0" w:color="FFFFFF"/>
                    <w:right w:val="single" w:sz="4" w:space="0" w:color="FFFFFF"/>
                  </w:tcBorders>
                  <w:shd w:val="clear" w:color="DCE6F1" w:fill="E1E47E"/>
                  <w:noWrap/>
                  <w:vAlign w:val="bottom"/>
                  <w:hideMark/>
                </w:tcPr>
                <w:p w14:paraId="7469A20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1.90%</w:t>
                  </w:r>
                </w:p>
              </w:tc>
              <w:tc>
                <w:tcPr>
                  <w:tcW w:w="960" w:type="dxa"/>
                  <w:tcBorders>
                    <w:top w:val="single" w:sz="4" w:space="0" w:color="FFFFFF"/>
                    <w:left w:val="single" w:sz="4" w:space="0" w:color="FFFFFF"/>
                    <w:bottom w:val="single" w:sz="4" w:space="0" w:color="FFFFFF"/>
                    <w:right w:val="single" w:sz="4" w:space="0" w:color="FFFFFF"/>
                  </w:tcBorders>
                  <w:shd w:val="clear" w:color="DCE6F1" w:fill="57C462"/>
                  <w:noWrap/>
                  <w:vAlign w:val="bottom"/>
                  <w:hideMark/>
                </w:tcPr>
                <w:p w14:paraId="1379B76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10.64%</w:t>
                  </w:r>
                </w:p>
              </w:tc>
              <w:tc>
                <w:tcPr>
                  <w:tcW w:w="960" w:type="dxa"/>
                  <w:tcBorders>
                    <w:top w:val="single" w:sz="4" w:space="0" w:color="FFFFFF"/>
                    <w:left w:val="single" w:sz="4" w:space="0" w:color="FFFFFF"/>
                    <w:bottom w:val="single" w:sz="4" w:space="0" w:color="FFFFFF"/>
                    <w:right w:val="single" w:sz="4" w:space="0" w:color="FFFFFF"/>
                  </w:tcBorders>
                  <w:shd w:val="clear" w:color="DCE6F1" w:fill="E0E47E"/>
                  <w:noWrap/>
                  <w:vAlign w:val="bottom"/>
                  <w:hideMark/>
                </w:tcPr>
                <w:p w14:paraId="3F7D50D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2.71%</w:t>
                  </w:r>
                </w:p>
              </w:tc>
              <w:tc>
                <w:tcPr>
                  <w:tcW w:w="960" w:type="dxa"/>
                  <w:tcBorders>
                    <w:top w:val="single" w:sz="4" w:space="0" w:color="FFFFFF"/>
                    <w:left w:val="single" w:sz="4" w:space="0" w:color="FFFFFF"/>
                    <w:bottom w:val="single" w:sz="4" w:space="0" w:color="FFFFFF"/>
                    <w:right w:val="single" w:sz="8" w:space="0" w:color="auto"/>
                  </w:tcBorders>
                  <w:shd w:val="clear" w:color="DCE6F1" w:fill="00B050"/>
                  <w:noWrap/>
                  <w:vAlign w:val="bottom"/>
                  <w:hideMark/>
                </w:tcPr>
                <w:p w14:paraId="459430C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37.59%</w:t>
                  </w:r>
                </w:p>
              </w:tc>
            </w:tr>
            <w:tr w:rsidR="00B272E1" w:rsidRPr="00B272E1" w14:paraId="772A4CC4"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584928A1"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Week_AM_38</w:t>
                  </w:r>
                </w:p>
              </w:tc>
              <w:tc>
                <w:tcPr>
                  <w:tcW w:w="1310" w:type="dxa"/>
                  <w:tcBorders>
                    <w:top w:val="single" w:sz="4" w:space="0" w:color="FFFFFF"/>
                    <w:left w:val="single" w:sz="4" w:space="0" w:color="FFFFFF"/>
                    <w:bottom w:val="single" w:sz="4" w:space="0" w:color="FFFFFF"/>
                    <w:right w:val="single" w:sz="4" w:space="0" w:color="FFFFFF"/>
                  </w:tcBorders>
                  <w:shd w:val="clear" w:color="DCE6F1" w:fill="F1E882"/>
                  <w:noWrap/>
                  <w:vAlign w:val="bottom"/>
                  <w:hideMark/>
                </w:tcPr>
                <w:p w14:paraId="09A8825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2.56%</w:t>
                  </w:r>
                </w:p>
              </w:tc>
              <w:tc>
                <w:tcPr>
                  <w:tcW w:w="1310" w:type="dxa"/>
                  <w:tcBorders>
                    <w:top w:val="single" w:sz="4" w:space="0" w:color="FFFFFF"/>
                    <w:left w:val="single" w:sz="4" w:space="0" w:color="FFFFFF"/>
                    <w:bottom w:val="single" w:sz="4" w:space="0" w:color="FFFFFF"/>
                    <w:right w:val="single" w:sz="4" w:space="0" w:color="FFFFFF"/>
                  </w:tcBorders>
                  <w:shd w:val="clear" w:color="DCE6F1" w:fill="D8E27C"/>
                  <w:noWrap/>
                  <w:vAlign w:val="bottom"/>
                  <w:hideMark/>
                </w:tcPr>
                <w:p w14:paraId="209CA231"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2.28%</w:t>
                  </w:r>
                </w:p>
              </w:tc>
              <w:tc>
                <w:tcPr>
                  <w:tcW w:w="960" w:type="dxa"/>
                  <w:tcBorders>
                    <w:top w:val="single" w:sz="4" w:space="0" w:color="FFFFFF"/>
                    <w:left w:val="single" w:sz="4" w:space="0" w:color="FFFFFF"/>
                    <w:bottom w:val="single" w:sz="4" w:space="0" w:color="FFFFFF"/>
                    <w:right w:val="single" w:sz="4" w:space="0" w:color="FFFFFF"/>
                  </w:tcBorders>
                  <w:shd w:val="clear" w:color="DCE6F1" w:fill="A9D773"/>
                  <w:noWrap/>
                  <w:vAlign w:val="bottom"/>
                  <w:hideMark/>
                </w:tcPr>
                <w:p w14:paraId="3406E4D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5.76%</w:t>
                  </w:r>
                </w:p>
              </w:tc>
              <w:tc>
                <w:tcPr>
                  <w:tcW w:w="960" w:type="dxa"/>
                  <w:tcBorders>
                    <w:top w:val="single" w:sz="4" w:space="0" w:color="FFFFFF"/>
                    <w:left w:val="single" w:sz="4" w:space="0" w:color="FFFFFF"/>
                    <w:bottom w:val="single" w:sz="4" w:space="0" w:color="FFFFFF"/>
                    <w:right w:val="single" w:sz="4" w:space="0" w:color="FFFFFF"/>
                  </w:tcBorders>
                  <w:shd w:val="clear" w:color="DCE6F1" w:fill="FAEA83"/>
                  <w:noWrap/>
                  <w:vAlign w:val="bottom"/>
                  <w:hideMark/>
                </w:tcPr>
                <w:p w14:paraId="0785673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0.78%</w:t>
                  </w:r>
                </w:p>
              </w:tc>
              <w:tc>
                <w:tcPr>
                  <w:tcW w:w="960" w:type="dxa"/>
                  <w:tcBorders>
                    <w:top w:val="single" w:sz="4" w:space="0" w:color="FFFFFF"/>
                    <w:left w:val="single" w:sz="4" w:space="0" w:color="FFFFFF"/>
                    <w:bottom w:val="single" w:sz="4" w:space="0" w:color="FFFFFF"/>
                    <w:right w:val="single" w:sz="8" w:space="0" w:color="auto"/>
                  </w:tcBorders>
                  <w:shd w:val="clear" w:color="DCE6F1" w:fill="FFF2AD"/>
                  <w:noWrap/>
                  <w:vAlign w:val="bottom"/>
                  <w:hideMark/>
                </w:tcPr>
                <w:p w14:paraId="23D6814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0.31%</w:t>
                  </w:r>
                </w:p>
              </w:tc>
            </w:tr>
            <w:tr w:rsidR="00B272E1" w:rsidRPr="00B272E1" w14:paraId="7F79A691"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2CD00273"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Week_AM_69</w:t>
                  </w:r>
                </w:p>
              </w:tc>
              <w:tc>
                <w:tcPr>
                  <w:tcW w:w="1310" w:type="dxa"/>
                  <w:tcBorders>
                    <w:top w:val="single" w:sz="4" w:space="0" w:color="FFFFFF"/>
                    <w:left w:val="single" w:sz="4" w:space="0" w:color="FFFFFF"/>
                    <w:bottom w:val="single" w:sz="4" w:space="0" w:color="FFFFFF"/>
                    <w:right w:val="single" w:sz="4" w:space="0" w:color="FFFFFF"/>
                  </w:tcBorders>
                  <w:shd w:val="clear" w:color="DCE6F1" w:fill="FFF5BD"/>
                  <w:noWrap/>
                  <w:vAlign w:val="bottom"/>
                  <w:hideMark/>
                </w:tcPr>
                <w:p w14:paraId="42FACA5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0.17%</w:t>
                  </w:r>
                </w:p>
              </w:tc>
              <w:tc>
                <w:tcPr>
                  <w:tcW w:w="1310" w:type="dxa"/>
                  <w:tcBorders>
                    <w:top w:val="single" w:sz="4" w:space="0" w:color="FFFFFF"/>
                    <w:left w:val="single" w:sz="4" w:space="0" w:color="FFFFFF"/>
                    <w:bottom w:val="single" w:sz="4" w:space="0" w:color="FFFFFF"/>
                    <w:right w:val="single" w:sz="4" w:space="0" w:color="FFFFFF"/>
                  </w:tcBorders>
                  <w:shd w:val="clear" w:color="DCE6F1" w:fill="FFEE94"/>
                  <w:noWrap/>
                  <w:vAlign w:val="bottom"/>
                  <w:hideMark/>
                </w:tcPr>
                <w:p w14:paraId="2A327B2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0.50%</w:t>
                  </w:r>
                </w:p>
              </w:tc>
              <w:tc>
                <w:tcPr>
                  <w:tcW w:w="960" w:type="dxa"/>
                  <w:tcBorders>
                    <w:top w:val="single" w:sz="4" w:space="0" w:color="FFFFFF"/>
                    <w:left w:val="single" w:sz="4" w:space="0" w:color="FFFFFF"/>
                    <w:bottom w:val="single" w:sz="4" w:space="0" w:color="FFFFFF"/>
                    <w:right w:val="single" w:sz="4" w:space="0" w:color="FFFFFF"/>
                  </w:tcBorders>
                  <w:shd w:val="clear" w:color="DCE6F1" w:fill="A6D772"/>
                  <w:noWrap/>
                  <w:vAlign w:val="bottom"/>
                  <w:hideMark/>
                </w:tcPr>
                <w:p w14:paraId="6DAA419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5.94%</w:t>
                  </w:r>
                </w:p>
              </w:tc>
              <w:tc>
                <w:tcPr>
                  <w:tcW w:w="960" w:type="dxa"/>
                  <w:tcBorders>
                    <w:top w:val="single" w:sz="4" w:space="0" w:color="FFFFFF"/>
                    <w:left w:val="single" w:sz="4" w:space="0" w:color="FFFFFF"/>
                    <w:bottom w:val="single" w:sz="4" w:space="0" w:color="FFFFFF"/>
                    <w:right w:val="single" w:sz="4" w:space="0" w:color="FFFFFF"/>
                  </w:tcBorders>
                  <w:shd w:val="clear" w:color="DCE6F1" w:fill="DAE37D"/>
                  <w:noWrap/>
                  <w:vAlign w:val="bottom"/>
                  <w:hideMark/>
                </w:tcPr>
                <w:p w14:paraId="37A2CB7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3.16%</w:t>
                  </w:r>
                </w:p>
              </w:tc>
              <w:tc>
                <w:tcPr>
                  <w:tcW w:w="960" w:type="dxa"/>
                  <w:tcBorders>
                    <w:top w:val="single" w:sz="4" w:space="0" w:color="FFFFFF"/>
                    <w:left w:val="single" w:sz="4" w:space="0" w:color="FFFFFF"/>
                    <w:bottom w:val="single" w:sz="4" w:space="0" w:color="FFFFFF"/>
                    <w:right w:val="single" w:sz="8" w:space="0" w:color="auto"/>
                  </w:tcBorders>
                  <w:shd w:val="clear" w:color="DCE6F1" w:fill="D0E17B"/>
                  <w:noWrap/>
                  <w:vAlign w:val="bottom"/>
                  <w:hideMark/>
                </w:tcPr>
                <w:p w14:paraId="7B657D0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7.38%</w:t>
                  </w:r>
                </w:p>
              </w:tc>
            </w:tr>
            <w:tr w:rsidR="00B272E1" w:rsidRPr="00B272E1" w14:paraId="1CB3AD48"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78F7F7CB"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Week_AM_21</w:t>
                  </w:r>
                </w:p>
              </w:tc>
              <w:tc>
                <w:tcPr>
                  <w:tcW w:w="1310" w:type="dxa"/>
                  <w:tcBorders>
                    <w:top w:val="single" w:sz="4" w:space="0" w:color="FFFFFF"/>
                    <w:left w:val="single" w:sz="4" w:space="0" w:color="FFFFFF"/>
                    <w:bottom w:val="single" w:sz="4" w:space="0" w:color="FFFFFF"/>
                    <w:right w:val="single" w:sz="4" w:space="0" w:color="FFFFFF"/>
                  </w:tcBorders>
                  <w:shd w:val="clear" w:color="DCE6F1" w:fill="00B050"/>
                  <w:noWrap/>
                  <w:vAlign w:val="bottom"/>
                  <w:hideMark/>
                </w:tcPr>
                <w:p w14:paraId="5BEA0EF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39.41%</w:t>
                  </w:r>
                </w:p>
              </w:tc>
              <w:tc>
                <w:tcPr>
                  <w:tcW w:w="1310" w:type="dxa"/>
                  <w:tcBorders>
                    <w:top w:val="single" w:sz="4" w:space="0" w:color="FFFFFF"/>
                    <w:left w:val="single" w:sz="4" w:space="0" w:color="FFFFFF"/>
                    <w:bottom w:val="single" w:sz="4" w:space="0" w:color="FFFFFF"/>
                    <w:right w:val="single" w:sz="4" w:space="0" w:color="FFFFFF"/>
                  </w:tcBorders>
                  <w:shd w:val="clear" w:color="DCE6F1" w:fill="E9E680"/>
                  <w:noWrap/>
                  <w:vAlign w:val="bottom"/>
                  <w:hideMark/>
                </w:tcPr>
                <w:p w14:paraId="3D4D336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1.57%</w:t>
                  </w:r>
                </w:p>
              </w:tc>
              <w:tc>
                <w:tcPr>
                  <w:tcW w:w="960" w:type="dxa"/>
                  <w:tcBorders>
                    <w:top w:val="single" w:sz="4" w:space="0" w:color="FFFFFF"/>
                    <w:left w:val="single" w:sz="4" w:space="0" w:color="FFFFFF"/>
                    <w:bottom w:val="single" w:sz="4" w:space="0" w:color="FFFFFF"/>
                    <w:right w:val="single" w:sz="4" w:space="0" w:color="FFFFFF"/>
                  </w:tcBorders>
                  <w:shd w:val="clear" w:color="DCE6F1" w:fill="00B050"/>
                  <w:noWrap/>
                  <w:vAlign w:val="bottom"/>
                  <w:hideMark/>
                </w:tcPr>
                <w:p w14:paraId="55BA0B8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15.74%</w:t>
                  </w:r>
                </w:p>
              </w:tc>
              <w:tc>
                <w:tcPr>
                  <w:tcW w:w="960" w:type="dxa"/>
                  <w:tcBorders>
                    <w:top w:val="single" w:sz="4" w:space="0" w:color="FFFFFF"/>
                    <w:left w:val="single" w:sz="4" w:space="0" w:color="FFFFFF"/>
                    <w:bottom w:val="single" w:sz="4" w:space="0" w:color="FFFFFF"/>
                    <w:right w:val="single" w:sz="4" w:space="0" w:color="FFFFFF"/>
                  </w:tcBorders>
                  <w:shd w:val="clear" w:color="DCE6F1" w:fill="F7EA83"/>
                  <w:noWrap/>
                  <w:vAlign w:val="bottom"/>
                  <w:hideMark/>
                </w:tcPr>
                <w:p w14:paraId="5D58FF5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1.02%</w:t>
                  </w:r>
                </w:p>
              </w:tc>
              <w:tc>
                <w:tcPr>
                  <w:tcW w:w="960" w:type="dxa"/>
                  <w:tcBorders>
                    <w:top w:val="single" w:sz="4" w:space="0" w:color="FFFFFF"/>
                    <w:left w:val="single" w:sz="4" w:space="0" w:color="FFFFFF"/>
                    <w:bottom w:val="single" w:sz="4" w:space="0" w:color="FFFFFF"/>
                    <w:right w:val="single" w:sz="8" w:space="0" w:color="auto"/>
                  </w:tcBorders>
                  <w:shd w:val="clear" w:color="DCE6F1" w:fill="FBEA84"/>
                  <w:noWrap/>
                  <w:vAlign w:val="bottom"/>
                  <w:hideMark/>
                </w:tcPr>
                <w:p w14:paraId="3A48FA3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1.13%</w:t>
                  </w:r>
                </w:p>
              </w:tc>
            </w:tr>
            <w:tr w:rsidR="00B272E1" w:rsidRPr="00B272E1" w14:paraId="5B605FC3"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340B5775"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Week_AM_37</w:t>
                  </w:r>
                </w:p>
              </w:tc>
              <w:tc>
                <w:tcPr>
                  <w:tcW w:w="1310" w:type="dxa"/>
                  <w:tcBorders>
                    <w:top w:val="single" w:sz="4" w:space="0" w:color="FFFFFF"/>
                    <w:left w:val="single" w:sz="4" w:space="0" w:color="FFFFFF"/>
                    <w:bottom w:val="single" w:sz="4" w:space="0" w:color="FFFFFF"/>
                    <w:right w:val="single" w:sz="4" w:space="0" w:color="FFFFFF"/>
                  </w:tcBorders>
                  <w:shd w:val="clear" w:color="DCE6F1" w:fill="FFEF97"/>
                  <w:noWrap/>
                  <w:vAlign w:val="bottom"/>
                  <w:hideMark/>
                </w:tcPr>
                <w:p w14:paraId="3226F51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0.26%</w:t>
                  </w:r>
                </w:p>
              </w:tc>
              <w:tc>
                <w:tcPr>
                  <w:tcW w:w="1310" w:type="dxa"/>
                  <w:tcBorders>
                    <w:top w:val="single" w:sz="4" w:space="0" w:color="FFFFFF"/>
                    <w:left w:val="single" w:sz="4" w:space="0" w:color="FFFFFF"/>
                    <w:bottom w:val="single" w:sz="4" w:space="0" w:color="FFFFFF"/>
                    <w:right w:val="single" w:sz="4" w:space="0" w:color="FFFFFF"/>
                  </w:tcBorders>
                  <w:shd w:val="clear" w:color="DCE6F1" w:fill="E7E680"/>
                  <w:noWrap/>
                  <w:vAlign w:val="bottom"/>
                  <w:hideMark/>
                </w:tcPr>
                <w:p w14:paraId="1B95B8D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1.63%</w:t>
                  </w:r>
                </w:p>
              </w:tc>
              <w:tc>
                <w:tcPr>
                  <w:tcW w:w="960" w:type="dxa"/>
                  <w:tcBorders>
                    <w:top w:val="single" w:sz="4" w:space="0" w:color="FFFFFF"/>
                    <w:left w:val="single" w:sz="4" w:space="0" w:color="FFFFFF"/>
                    <w:bottom w:val="single" w:sz="4" w:space="0" w:color="FFFFFF"/>
                    <w:right w:val="single" w:sz="4" w:space="0" w:color="FFFFFF"/>
                  </w:tcBorders>
                  <w:shd w:val="clear" w:color="DCE6F1" w:fill="D8E27D"/>
                  <w:noWrap/>
                  <w:vAlign w:val="bottom"/>
                  <w:hideMark/>
                </w:tcPr>
                <w:p w14:paraId="59E1EEF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2.95%</w:t>
                  </w:r>
                </w:p>
              </w:tc>
              <w:tc>
                <w:tcPr>
                  <w:tcW w:w="960" w:type="dxa"/>
                  <w:tcBorders>
                    <w:top w:val="single" w:sz="4" w:space="0" w:color="FFFFFF"/>
                    <w:left w:val="single" w:sz="4" w:space="0" w:color="FFFFFF"/>
                    <w:bottom w:val="single" w:sz="4" w:space="0" w:color="FFFFFF"/>
                    <w:right w:val="single" w:sz="4" w:space="0" w:color="FFFFFF"/>
                  </w:tcBorders>
                  <w:shd w:val="clear" w:color="DCE6F1" w:fill="FFED90"/>
                  <w:noWrap/>
                  <w:vAlign w:val="bottom"/>
                  <w:hideMark/>
                </w:tcPr>
                <w:p w14:paraId="4B9A780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0.37%</w:t>
                  </w:r>
                </w:p>
              </w:tc>
              <w:tc>
                <w:tcPr>
                  <w:tcW w:w="960" w:type="dxa"/>
                  <w:tcBorders>
                    <w:top w:val="single" w:sz="4" w:space="0" w:color="FFFFFF"/>
                    <w:left w:val="single" w:sz="4" w:space="0" w:color="FFFFFF"/>
                    <w:bottom w:val="single" w:sz="4" w:space="0" w:color="FFFFFF"/>
                    <w:right w:val="single" w:sz="8" w:space="0" w:color="auto"/>
                  </w:tcBorders>
                  <w:shd w:val="clear" w:color="DCE6F1" w:fill="FFFBE2"/>
                  <w:noWrap/>
                  <w:vAlign w:val="bottom"/>
                  <w:hideMark/>
                </w:tcPr>
                <w:p w14:paraId="7FFB00F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0.11%</w:t>
                  </w:r>
                </w:p>
              </w:tc>
            </w:tr>
            <w:tr w:rsidR="00B272E1" w:rsidRPr="00B272E1" w14:paraId="5AE44300"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1B46B4DA"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Week_AM_20</w:t>
                  </w:r>
                </w:p>
              </w:tc>
              <w:tc>
                <w:tcPr>
                  <w:tcW w:w="1310" w:type="dxa"/>
                  <w:tcBorders>
                    <w:top w:val="single" w:sz="4" w:space="0" w:color="FFFFFF"/>
                    <w:left w:val="single" w:sz="4" w:space="0" w:color="FFFFFF"/>
                    <w:bottom w:val="single" w:sz="4" w:space="0" w:color="FFFFFF"/>
                    <w:right w:val="single" w:sz="4" w:space="0" w:color="FFFFFF"/>
                  </w:tcBorders>
                  <w:shd w:val="clear" w:color="DCE6F1" w:fill="D5E27C"/>
                  <w:noWrap/>
                  <w:vAlign w:val="bottom"/>
                  <w:hideMark/>
                </w:tcPr>
                <w:p w14:paraId="0294D01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6.88%</w:t>
                  </w:r>
                </w:p>
              </w:tc>
              <w:tc>
                <w:tcPr>
                  <w:tcW w:w="1310" w:type="dxa"/>
                  <w:tcBorders>
                    <w:top w:val="single" w:sz="4" w:space="0" w:color="FFFFFF"/>
                    <w:left w:val="single" w:sz="4" w:space="0" w:color="FFFFFF"/>
                    <w:bottom w:val="single" w:sz="4" w:space="0" w:color="FFFFFF"/>
                    <w:right w:val="single" w:sz="4" w:space="0" w:color="FFFFFF"/>
                  </w:tcBorders>
                  <w:shd w:val="clear" w:color="DCE6F1" w:fill="FDEB84"/>
                  <w:noWrap/>
                  <w:vAlign w:val="bottom"/>
                  <w:hideMark/>
                </w:tcPr>
                <w:p w14:paraId="21FF9B0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0.68%</w:t>
                  </w:r>
                </w:p>
              </w:tc>
              <w:tc>
                <w:tcPr>
                  <w:tcW w:w="960" w:type="dxa"/>
                  <w:tcBorders>
                    <w:top w:val="single" w:sz="4" w:space="0" w:color="FFFFFF"/>
                    <w:left w:val="single" w:sz="4" w:space="0" w:color="FFFFFF"/>
                    <w:bottom w:val="single" w:sz="4" w:space="0" w:color="FFFFFF"/>
                    <w:right w:val="single" w:sz="4" w:space="0" w:color="FFFFFF"/>
                  </w:tcBorders>
                  <w:shd w:val="clear" w:color="DCE6F1" w:fill="B4DA75"/>
                  <w:noWrap/>
                  <w:vAlign w:val="bottom"/>
                  <w:hideMark/>
                </w:tcPr>
                <w:p w14:paraId="65EA6C5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5.09%</w:t>
                  </w:r>
                </w:p>
              </w:tc>
              <w:tc>
                <w:tcPr>
                  <w:tcW w:w="960" w:type="dxa"/>
                  <w:tcBorders>
                    <w:top w:val="single" w:sz="4" w:space="0" w:color="FFFFFF"/>
                    <w:left w:val="single" w:sz="4" w:space="0" w:color="FFFFFF"/>
                    <w:bottom w:val="single" w:sz="4" w:space="0" w:color="FFFFFF"/>
                    <w:right w:val="single" w:sz="4" w:space="0" w:color="FFFFFF"/>
                  </w:tcBorders>
                  <w:shd w:val="clear" w:color="DCE6F1" w:fill="FFF9D8"/>
                  <w:noWrap/>
                  <w:vAlign w:val="bottom"/>
                  <w:hideMark/>
                </w:tcPr>
                <w:p w14:paraId="6D4B9441"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0.13%</w:t>
                  </w:r>
                </w:p>
              </w:tc>
              <w:tc>
                <w:tcPr>
                  <w:tcW w:w="960" w:type="dxa"/>
                  <w:tcBorders>
                    <w:top w:val="single" w:sz="4" w:space="0" w:color="FFFFFF"/>
                    <w:left w:val="single" w:sz="4" w:space="0" w:color="FFFFFF"/>
                    <w:bottom w:val="single" w:sz="4" w:space="0" w:color="FFFFFF"/>
                    <w:right w:val="single" w:sz="8" w:space="0" w:color="auto"/>
                  </w:tcBorders>
                  <w:shd w:val="clear" w:color="DCE6F1" w:fill="FAEA83"/>
                  <w:noWrap/>
                  <w:vAlign w:val="bottom"/>
                  <w:hideMark/>
                </w:tcPr>
                <w:p w14:paraId="0783807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1.22%</w:t>
                  </w:r>
                </w:p>
              </w:tc>
            </w:tr>
            <w:tr w:rsidR="00B272E1" w:rsidRPr="00B272E1" w14:paraId="16FC73AE"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01EB34D0"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Week_AM_31</w:t>
                  </w:r>
                </w:p>
              </w:tc>
              <w:tc>
                <w:tcPr>
                  <w:tcW w:w="1310" w:type="dxa"/>
                  <w:tcBorders>
                    <w:top w:val="single" w:sz="4" w:space="0" w:color="FFFFFF"/>
                    <w:left w:val="single" w:sz="4" w:space="0" w:color="FFFFFF"/>
                    <w:bottom w:val="single" w:sz="4" w:space="0" w:color="FFFFFF"/>
                    <w:right w:val="single" w:sz="4" w:space="0" w:color="FFFFFF"/>
                  </w:tcBorders>
                  <w:shd w:val="clear" w:color="DCE6F1" w:fill="FFFBE3"/>
                  <w:noWrap/>
                  <w:vAlign w:val="bottom"/>
                  <w:hideMark/>
                </w:tcPr>
                <w:p w14:paraId="3755D2E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0.07%</w:t>
                  </w:r>
                </w:p>
              </w:tc>
              <w:tc>
                <w:tcPr>
                  <w:tcW w:w="1310" w:type="dxa"/>
                  <w:tcBorders>
                    <w:top w:val="single" w:sz="4" w:space="0" w:color="FFFFFF"/>
                    <w:left w:val="single" w:sz="4" w:space="0" w:color="FFFFFF"/>
                    <w:bottom w:val="single" w:sz="4" w:space="0" w:color="FFFFFF"/>
                    <w:right w:val="single" w:sz="4" w:space="0" w:color="FFFFFF"/>
                  </w:tcBorders>
                  <w:shd w:val="clear" w:color="DCE6F1" w:fill="FFF9DA"/>
                  <w:noWrap/>
                  <w:vAlign w:val="bottom"/>
                  <w:hideMark/>
                </w:tcPr>
                <w:p w14:paraId="72898CE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0.18%</w:t>
                  </w:r>
                </w:p>
              </w:tc>
              <w:tc>
                <w:tcPr>
                  <w:tcW w:w="960" w:type="dxa"/>
                  <w:tcBorders>
                    <w:top w:val="single" w:sz="4" w:space="0" w:color="FFFFFF"/>
                    <w:left w:val="single" w:sz="4" w:space="0" w:color="FFFFFF"/>
                    <w:bottom w:val="single" w:sz="4" w:space="0" w:color="FFFFFF"/>
                    <w:right w:val="single" w:sz="4" w:space="0" w:color="FFFFFF"/>
                  </w:tcBorders>
                  <w:shd w:val="clear" w:color="DCE6F1" w:fill="ECE781"/>
                  <w:noWrap/>
                  <w:vAlign w:val="bottom"/>
                  <w:hideMark/>
                </w:tcPr>
                <w:p w14:paraId="21EED98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1.78%</w:t>
                  </w:r>
                </w:p>
              </w:tc>
              <w:tc>
                <w:tcPr>
                  <w:tcW w:w="960" w:type="dxa"/>
                  <w:tcBorders>
                    <w:top w:val="single" w:sz="4" w:space="0" w:color="FFFFFF"/>
                    <w:left w:val="single" w:sz="4" w:space="0" w:color="FFFFFF"/>
                    <w:bottom w:val="single" w:sz="4" w:space="0" w:color="FFFFFF"/>
                    <w:right w:val="single" w:sz="4" w:space="0" w:color="FFFFFF"/>
                  </w:tcBorders>
                  <w:shd w:val="clear" w:color="DCE6F1" w:fill="FAEA83"/>
                  <w:noWrap/>
                  <w:vAlign w:val="bottom"/>
                  <w:hideMark/>
                </w:tcPr>
                <w:p w14:paraId="631CBE1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0.81%</w:t>
                  </w:r>
                </w:p>
              </w:tc>
              <w:tc>
                <w:tcPr>
                  <w:tcW w:w="960" w:type="dxa"/>
                  <w:tcBorders>
                    <w:top w:val="single" w:sz="4" w:space="0" w:color="FFFFFF"/>
                    <w:left w:val="single" w:sz="4" w:space="0" w:color="FFFFFF"/>
                    <w:bottom w:val="single" w:sz="4" w:space="0" w:color="FFFFFF"/>
                    <w:right w:val="single" w:sz="8" w:space="0" w:color="auto"/>
                  </w:tcBorders>
                  <w:shd w:val="clear" w:color="DCE6F1" w:fill="C5DE79"/>
                  <w:noWrap/>
                  <w:vAlign w:val="bottom"/>
                  <w:hideMark/>
                </w:tcPr>
                <w:p w14:paraId="60B4E68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8.96%</w:t>
                  </w:r>
                </w:p>
              </w:tc>
            </w:tr>
            <w:tr w:rsidR="00B272E1" w:rsidRPr="00B272E1" w14:paraId="2746E1F7"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6DEE9B3F"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Week_AM_16</w:t>
                  </w:r>
                </w:p>
              </w:tc>
              <w:tc>
                <w:tcPr>
                  <w:tcW w:w="1310" w:type="dxa"/>
                  <w:tcBorders>
                    <w:top w:val="single" w:sz="4" w:space="0" w:color="FFFFFF"/>
                    <w:left w:val="single" w:sz="4" w:space="0" w:color="FFFFFF"/>
                    <w:bottom w:val="single" w:sz="4" w:space="0" w:color="FFFFFF"/>
                    <w:right w:val="single" w:sz="4" w:space="0" w:color="FFFFFF"/>
                  </w:tcBorders>
                  <w:shd w:val="clear" w:color="DCE6F1" w:fill="F2E882"/>
                  <w:noWrap/>
                  <w:vAlign w:val="bottom"/>
                  <w:hideMark/>
                </w:tcPr>
                <w:p w14:paraId="75C6B33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2.39%</w:t>
                  </w:r>
                </w:p>
              </w:tc>
              <w:tc>
                <w:tcPr>
                  <w:tcW w:w="1310" w:type="dxa"/>
                  <w:tcBorders>
                    <w:top w:val="single" w:sz="4" w:space="0" w:color="FFFFFF"/>
                    <w:left w:val="single" w:sz="4" w:space="0" w:color="FFFFFF"/>
                    <w:bottom w:val="single" w:sz="4" w:space="0" w:color="FFFFFF"/>
                    <w:right w:val="single" w:sz="4" w:space="0" w:color="FFFFFF"/>
                  </w:tcBorders>
                  <w:shd w:val="clear" w:color="DCE6F1" w:fill="E9E680"/>
                  <w:noWrap/>
                  <w:vAlign w:val="bottom"/>
                  <w:hideMark/>
                </w:tcPr>
                <w:p w14:paraId="62D59A5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1.54%</w:t>
                  </w:r>
                </w:p>
              </w:tc>
              <w:tc>
                <w:tcPr>
                  <w:tcW w:w="960" w:type="dxa"/>
                  <w:tcBorders>
                    <w:top w:val="single" w:sz="4" w:space="0" w:color="FFFFFF"/>
                    <w:left w:val="single" w:sz="4" w:space="0" w:color="FFFFFF"/>
                    <w:bottom w:val="single" w:sz="4" w:space="0" w:color="FFFFFF"/>
                    <w:right w:val="single" w:sz="4" w:space="0" w:color="FFFFFF"/>
                  </w:tcBorders>
                  <w:shd w:val="clear" w:color="DCE6F1" w:fill="8BD16D"/>
                  <w:noWrap/>
                  <w:vAlign w:val="bottom"/>
                  <w:hideMark/>
                </w:tcPr>
                <w:p w14:paraId="378F14A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7.51%</w:t>
                  </w:r>
                </w:p>
              </w:tc>
              <w:tc>
                <w:tcPr>
                  <w:tcW w:w="960" w:type="dxa"/>
                  <w:tcBorders>
                    <w:top w:val="single" w:sz="4" w:space="0" w:color="FFFFFF"/>
                    <w:left w:val="single" w:sz="4" w:space="0" w:color="FFFFFF"/>
                    <w:bottom w:val="single" w:sz="4" w:space="0" w:color="FFFFFF"/>
                    <w:right w:val="single" w:sz="4" w:space="0" w:color="FFFFFF"/>
                  </w:tcBorders>
                  <w:shd w:val="clear" w:color="DCE6F1" w:fill="FFFAE0"/>
                  <w:noWrap/>
                  <w:vAlign w:val="bottom"/>
                  <w:hideMark/>
                </w:tcPr>
                <w:p w14:paraId="07195AF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0.10%</w:t>
                  </w:r>
                </w:p>
              </w:tc>
              <w:tc>
                <w:tcPr>
                  <w:tcW w:w="960" w:type="dxa"/>
                  <w:tcBorders>
                    <w:top w:val="single" w:sz="4" w:space="0" w:color="FFFFFF"/>
                    <w:left w:val="single" w:sz="4" w:space="0" w:color="FFFFFF"/>
                    <w:bottom w:val="single" w:sz="4" w:space="0" w:color="FFFFFF"/>
                    <w:right w:val="single" w:sz="8" w:space="0" w:color="auto"/>
                  </w:tcBorders>
                  <w:shd w:val="clear" w:color="DCE6F1" w:fill="F1E882"/>
                  <w:noWrap/>
                  <w:vAlign w:val="bottom"/>
                  <w:hideMark/>
                </w:tcPr>
                <w:p w14:paraId="72C2691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2.52%</w:t>
                  </w:r>
                </w:p>
              </w:tc>
            </w:tr>
            <w:tr w:rsidR="00B272E1" w:rsidRPr="00B272E1" w14:paraId="31D05DA6"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65577A33"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Week_AM_46</w:t>
                  </w:r>
                </w:p>
              </w:tc>
              <w:tc>
                <w:tcPr>
                  <w:tcW w:w="1310" w:type="dxa"/>
                  <w:tcBorders>
                    <w:top w:val="single" w:sz="4" w:space="0" w:color="FFFFFF"/>
                    <w:left w:val="single" w:sz="4" w:space="0" w:color="FFFFFF"/>
                    <w:bottom w:val="single" w:sz="4" w:space="0" w:color="FFFFFF"/>
                    <w:right w:val="single" w:sz="4" w:space="0" w:color="FFFFFF"/>
                  </w:tcBorders>
                  <w:shd w:val="clear" w:color="DCE6F1" w:fill="F0E881"/>
                  <w:noWrap/>
                  <w:vAlign w:val="bottom"/>
                  <w:hideMark/>
                </w:tcPr>
                <w:p w14:paraId="67F7DC9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2.65%</w:t>
                  </w:r>
                </w:p>
              </w:tc>
              <w:tc>
                <w:tcPr>
                  <w:tcW w:w="1310" w:type="dxa"/>
                  <w:tcBorders>
                    <w:top w:val="single" w:sz="4" w:space="0" w:color="FFFFFF"/>
                    <w:left w:val="single" w:sz="4" w:space="0" w:color="FFFFFF"/>
                    <w:bottom w:val="single" w:sz="4" w:space="0" w:color="FFFFFF"/>
                    <w:right w:val="single" w:sz="4" w:space="0" w:color="FFFFFF"/>
                  </w:tcBorders>
                  <w:shd w:val="clear" w:color="DCE6F1" w:fill="FFEE94"/>
                  <w:noWrap/>
                  <w:vAlign w:val="bottom"/>
                  <w:hideMark/>
                </w:tcPr>
                <w:p w14:paraId="2AD602B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0.50%</w:t>
                  </w:r>
                </w:p>
              </w:tc>
              <w:tc>
                <w:tcPr>
                  <w:tcW w:w="960" w:type="dxa"/>
                  <w:tcBorders>
                    <w:top w:val="single" w:sz="4" w:space="0" w:color="FFFFFF"/>
                    <w:left w:val="single" w:sz="4" w:space="0" w:color="FFFFFF"/>
                    <w:bottom w:val="single" w:sz="4" w:space="0" w:color="FFFFFF"/>
                    <w:right w:val="single" w:sz="4" w:space="0" w:color="FFFFFF"/>
                  </w:tcBorders>
                  <w:shd w:val="clear" w:color="DCE6F1" w:fill="DBE37D"/>
                  <w:noWrap/>
                  <w:vAlign w:val="bottom"/>
                  <w:hideMark/>
                </w:tcPr>
                <w:p w14:paraId="6F33F8D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2.77%</w:t>
                  </w:r>
                </w:p>
              </w:tc>
              <w:tc>
                <w:tcPr>
                  <w:tcW w:w="960" w:type="dxa"/>
                  <w:tcBorders>
                    <w:top w:val="single" w:sz="4" w:space="0" w:color="FFFFFF"/>
                    <w:left w:val="single" w:sz="4" w:space="0" w:color="FFFFFF"/>
                    <w:bottom w:val="single" w:sz="4" w:space="0" w:color="FFFFFF"/>
                    <w:right w:val="single" w:sz="4" w:space="0" w:color="FFFFFF"/>
                  </w:tcBorders>
                  <w:shd w:val="clear" w:color="DCE6F1" w:fill="FFF5C0"/>
                  <w:noWrap/>
                  <w:vAlign w:val="bottom"/>
                  <w:hideMark/>
                </w:tcPr>
                <w:p w14:paraId="37DECE7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0.21%</w:t>
                  </w:r>
                </w:p>
              </w:tc>
              <w:tc>
                <w:tcPr>
                  <w:tcW w:w="960" w:type="dxa"/>
                  <w:tcBorders>
                    <w:top w:val="single" w:sz="4" w:space="0" w:color="FFFFFF"/>
                    <w:left w:val="single" w:sz="4" w:space="0" w:color="FFFFFF"/>
                    <w:bottom w:val="single" w:sz="4" w:space="0" w:color="FFFFFF"/>
                    <w:right w:val="single" w:sz="8" w:space="0" w:color="auto"/>
                  </w:tcBorders>
                  <w:shd w:val="clear" w:color="DCE6F1" w:fill="EDE781"/>
                  <w:noWrap/>
                  <w:vAlign w:val="bottom"/>
                  <w:hideMark/>
                </w:tcPr>
                <w:p w14:paraId="79A45EA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3.17%</w:t>
                  </w:r>
                </w:p>
              </w:tc>
            </w:tr>
            <w:tr w:rsidR="00B272E1" w:rsidRPr="00B272E1" w14:paraId="2B62E9F3"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21A584A5"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Week_AM_40</w:t>
                  </w:r>
                </w:p>
              </w:tc>
              <w:tc>
                <w:tcPr>
                  <w:tcW w:w="1310" w:type="dxa"/>
                  <w:tcBorders>
                    <w:top w:val="single" w:sz="4" w:space="0" w:color="FFFFFF"/>
                    <w:left w:val="single" w:sz="4" w:space="0" w:color="FFFFFF"/>
                    <w:bottom w:val="single" w:sz="4" w:space="0" w:color="FFFFFF"/>
                    <w:right w:val="single" w:sz="4" w:space="0" w:color="FFFFFF"/>
                  </w:tcBorders>
                  <w:shd w:val="clear" w:color="DCE6F1" w:fill="D7E27C"/>
                  <w:noWrap/>
                  <w:vAlign w:val="bottom"/>
                  <w:hideMark/>
                </w:tcPr>
                <w:p w14:paraId="65DE718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6.48%</w:t>
                  </w:r>
                </w:p>
              </w:tc>
              <w:tc>
                <w:tcPr>
                  <w:tcW w:w="1310" w:type="dxa"/>
                  <w:tcBorders>
                    <w:top w:val="single" w:sz="4" w:space="0" w:color="FFFFFF"/>
                    <w:left w:val="single" w:sz="4" w:space="0" w:color="FFFFFF"/>
                    <w:bottom w:val="single" w:sz="4" w:space="0" w:color="FFFFFF"/>
                    <w:right w:val="single" w:sz="4" w:space="0" w:color="FFFFFF"/>
                  </w:tcBorders>
                  <w:shd w:val="clear" w:color="DCE6F1" w:fill="FFF2AD"/>
                  <w:noWrap/>
                  <w:vAlign w:val="bottom"/>
                  <w:hideMark/>
                </w:tcPr>
                <w:p w14:paraId="21B61BB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0.39%</w:t>
                  </w:r>
                </w:p>
              </w:tc>
              <w:tc>
                <w:tcPr>
                  <w:tcW w:w="960" w:type="dxa"/>
                  <w:tcBorders>
                    <w:top w:val="single" w:sz="4" w:space="0" w:color="FFFFFF"/>
                    <w:left w:val="single" w:sz="4" w:space="0" w:color="FFFFFF"/>
                    <w:bottom w:val="single" w:sz="4" w:space="0" w:color="FFFFFF"/>
                    <w:right w:val="single" w:sz="4" w:space="0" w:color="FFFFFF"/>
                  </w:tcBorders>
                  <w:shd w:val="clear" w:color="DCE6F1" w:fill="D8E27D"/>
                  <w:noWrap/>
                  <w:vAlign w:val="bottom"/>
                  <w:hideMark/>
                </w:tcPr>
                <w:p w14:paraId="6252F76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2.95%</w:t>
                  </w:r>
                </w:p>
              </w:tc>
              <w:tc>
                <w:tcPr>
                  <w:tcW w:w="960" w:type="dxa"/>
                  <w:tcBorders>
                    <w:top w:val="single" w:sz="4" w:space="0" w:color="FFFFFF"/>
                    <w:left w:val="single" w:sz="4" w:space="0" w:color="FFFFFF"/>
                    <w:bottom w:val="single" w:sz="4" w:space="0" w:color="FFFFFF"/>
                    <w:right w:val="single" w:sz="4" w:space="0" w:color="FFFFFF"/>
                  </w:tcBorders>
                  <w:shd w:val="clear" w:color="DCE6F1" w:fill="FFF5C0"/>
                  <w:noWrap/>
                  <w:vAlign w:val="bottom"/>
                  <w:hideMark/>
                </w:tcPr>
                <w:p w14:paraId="23E9164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0.21%</w:t>
                  </w:r>
                </w:p>
              </w:tc>
              <w:tc>
                <w:tcPr>
                  <w:tcW w:w="960" w:type="dxa"/>
                  <w:tcBorders>
                    <w:top w:val="single" w:sz="4" w:space="0" w:color="FFFFFF"/>
                    <w:left w:val="single" w:sz="4" w:space="0" w:color="FFFFFF"/>
                    <w:bottom w:val="single" w:sz="4" w:space="0" w:color="FFFFFF"/>
                    <w:right w:val="single" w:sz="8" w:space="0" w:color="auto"/>
                  </w:tcBorders>
                  <w:shd w:val="clear" w:color="DCE6F1" w:fill="F5E982"/>
                  <w:noWrap/>
                  <w:vAlign w:val="bottom"/>
                  <w:hideMark/>
                </w:tcPr>
                <w:p w14:paraId="4008C46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2.04%</w:t>
                  </w:r>
                </w:p>
              </w:tc>
            </w:tr>
            <w:tr w:rsidR="00B272E1" w:rsidRPr="00B272E1" w14:paraId="5D5ED312"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0CB5DCE8"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Week_AM_47</w:t>
                  </w:r>
                </w:p>
              </w:tc>
              <w:tc>
                <w:tcPr>
                  <w:tcW w:w="1310" w:type="dxa"/>
                  <w:tcBorders>
                    <w:top w:val="single" w:sz="4" w:space="0" w:color="FFFFFF"/>
                    <w:left w:val="single" w:sz="4" w:space="0" w:color="FFFFFF"/>
                    <w:bottom w:val="single" w:sz="4" w:space="0" w:color="FFFFFF"/>
                    <w:right w:val="single" w:sz="4" w:space="0" w:color="FFFFFF"/>
                  </w:tcBorders>
                  <w:shd w:val="clear" w:color="DCE6F1" w:fill="FFFFFF"/>
                  <w:noWrap/>
                  <w:vAlign w:val="bottom"/>
                  <w:hideMark/>
                </w:tcPr>
                <w:p w14:paraId="37E86AA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0.00%</w:t>
                  </w:r>
                </w:p>
              </w:tc>
              <w:tc>
                <w:tcPr>
                  <w:tcW w:w="1310" w:type="dxa"/>
                  <w:tcBorders>
                    <w:top w:val="single" w:sz="4" w:space="0" w:color="FFFFFF"/>
                    <w:left w:val="single" w:sz="4" w:space="0" w:color="FFFFFF"/>
                    <w:bottom w:val="single" w:sz="4" w:space="0" w:color="FFFFFF"/>
                    <w:right w:val="single" w:sz="4" w:space="0" w:color="FFFFFF"/>
                  </w:tcBorders>
                  <w:shd w:val="clear" w:color="DCE6F1" w:fill="FFFEF9"/>
                  <w:noWrap/>
                  <w:vAlign w:val="bottom"/>
                  <w:hideMark/>
                </w:tcPr>
                <w:p w14:paraId="6A504F4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0.03%</w:t>
                  </w:r>
                </w:p>
              </w:tc>
              <w:tc>
                <w:tcPr>
                  <w:tcW w:w="960" w:type="dxa"/>
                  <w:tcBorders>
                    <w:top w:val="single" w:sz="4" w:space="0" w:color="FFFFFF"/>
                    <w:left w:val="single" w:sz="4" w:space="0" w:color="FFFFFF"/>
                    <w:bottom w:val="single" w:sz="4" w:space="0" w:color="FFFFFF"/>
                    <w:right w:val="single" w:sz="4" w:space="0" w:color="FFFFFF"/>
                  </w:tcBorders>
                  <w:shd w:val="clear" w:color="DCE6F1" w:fill="C3DE78"/>
                  <w:noWrap/>
                  <w:vAlign w:val="bottom"/>
                  <w:hideMark/>
                </w:tcPr>
                <w:p w14:paraId="25FD282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4.19%</w:t>
                  </w:r>
                </w:p>
              </w:tc>
              <w:tc>
                <w:tcPr>
                  <w:tcW w:w="960" w:type="dxa"/>
                  <w:tcBorders>
                    <w:top w:val="single" w:sz="4" w:space="0" w:color="FFFFFF"/>
                    <w:left w:val="single" w:sz="4" w:space="0" w:color="FFFFFF"/>
                    <w:bottom w:val="single" w:sz="4" w:space="0" w:color="FFFFFF"/>
                    <w:right w:val="single" w:sz="4" w:space="0" w:color="FFFFFF"/>
                  </w:tcBorders>
                  <w:shd w:val="clear" w:color="DCE6F1" w:fill="F5E982"/>
                  <w:noWrap/>
                  <w:vAlign w:val="bottom"/>
                  <w:hideMark/>
                </w:tcPr>
                <w:p w14:paraId="7BF9910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1.20%</w:t>
                  </w:r>
                </w:p>
              </w:tc>
              <w:tc>
                <w:tcPr>
                  <w:tcW w:w="960" w:type="dxa"/>
                  <w:tcBorders>
                    <w:top w:val="single" w:sz="4" w:space="0" w:color="FFFFFF"/>
                    <w:left w:val="single" w:sz="4" w:space="0" w:color="FFFFFF"/>
                    <w:bottom w:val="single" w:sz="4" w:space="0" w:color="FFFFFF"/>
                    <w:right w:val="single" w:sz="8" w:space="0" w:color="auto"/>
                  </w:tcBorders>
                  <w:shd w:val="clear" w:color="DCE6F1" w:fill="D8E27D"/>
                  <w:noWrap/>
                  <w:vAlign w:val="bottom"/>
                  <w:hideMark/>
                </w:tcPr>
                <w:p w14:paraId="303E340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6.16%</w:t>
                  </w:r>
                </w:p>
              </w:tc>
            </w:tr>
            <w:tr w:rsidR="00B272E1" w:rsidRPr="00B272E1" w14:paraId="67B65CF5"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19D45446"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Week_AM_19</w:t>
                  </w:r>
                </w:p>
              </w:tc>
              <w:tc>
                <w:tcPr>
                  <w:tcW w:w="1310" w:type="dxa"/>
                  <w:tcBorders>
                    <w:top w:val="single" w:sz="4" w:space="0" w:color="FFFFFF"/>
                    <w:left w:val="single" w:sz="4" w:space="0" w:color="FFFFFF"/>
                    <w:bottom w:val="single" w:sz="4" w:space="0" w:color="FFFFFF"/>
                    <w:right w:val="single" w:sz="4" w:space="0" w:color="FFFFFF"/>
                  </w:tcBorders>
                  <w:shd w:val="clear" w:color="DCE6F1" w:fill="F0E881"/>
                  <w:noWrap/>
                  <w:vAlign w:val="bottom"/>
                  <w:hideMark/>
                </w:tcPr>
                <w:p w14:paraId="01B1C92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2.72%</w:t>
                  </w:r>
                </w:p>
              </w:tc>
              <w:tc>
                <w:tcPr>
                  <w:tcW w:w="1310" w:type="dxa"/>
                  <w:tcBorders>
                    <w:top w:val="single" w:sz="4" w:space="0" w:color="FFFFFF"/>
                    <w:left w:val="single" w:sz="4" w:space="0" w:color="FFFFFF"/>
                    <w:bottom w:val="single" w:sz="4" w:space="0" w:color="FFFFFF"/>
                    <w:right w:val="single" w:sz="4" w:space="0" w:color="FFFFFF"/>
                  </w:tcBorders>
                  <w:shd w:val="clear" w:color="DCE6F1" w:fill="FFF6C7"/>
                  <w:noWrap/>
                  <w:vAlign w:val="bottom"/>
                  <w:hideMark/>
                </w:tcPr>
                <w:p w14:paraId="1C7E170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0.27%</w:t>
                  </w:r>
                </w:p>
              </w:tc>
              <w:tc>
                <w:tcPr>
                  <w:tcW w:w="960" w:type="dxa"/>
                  <w:tcBorders>
                    <w:top w:val="single" w:sz="4" w:space="0" w:color="FFFFFF"/>
                    <w:left w:val="single" w:sz="4" w:space="0" w:color="FFFFFF"/>
                    <w:bottom w:val="single" w:sz="4" w:space="0" w:color="FFFFFF"/>
                    <w:right w:val="single" w:sz="4" w:space="0" w:color="FFFFFF"/>
                  </w:tcBorders>
                  <w:shd w:val="clear" w:color="DCE6F1" w:fill="E7E67F"/>
                  <w:noWrap/>
                  <w:vAlign w:val="bottom"/>
                  <w:hideMark/>
                </w:tcPr>
                <w:p w14:paraId="2C468D8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2.11%</w:t>
                  </w:r>
                </w:p>
              </w:tc>
              <w:tc>
                <w:tcPr>
                  <w:tcW w:w="960" w:type="dxa"/>
                  <w:tcBorders>
                    <w:top w:val="single" w:sz="4" w:space="0" w:color="FFFFFF"/>
                    <w:left w:val="single" w:sz="4" w:space="0" w:color="FFFFFF"/>
                    <w:bottom w:val="single" w:sz="4" w:space="0" w:color="FFFFFF"/>
                    <w:right w:val="single" w:sz="4" w:space="0" w:color="FFFFFF"/>
                  </w:tcBorders>
                  <w:shd w:val="clear" w:color="DCE6F1" w:fill="FFF1A8"/>
                  <w:noWrap/>
                  <w:vAlign w:val="bottom"/>
                  <w:hideMark/>
                </w:tcPr>
                <w:p w14:paraId="29AFB1E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0.29%</w:t>
                  </w:r>
                </w:p>
              </w:tc>
              <w:tc>
                <w:tcPr>
                  <w:tcW w:w="960" w:type="dxa"/>
                  <w:tcBorders>
                    <w:top w:val="single" w:sz="4" w:space="0" w:color="FFFFFF"/>
                    <w:left w:val="single" w:sz="4" w:space="0" w:color="FFFFFF"/>
                    <w:bottom w:val="single" w:sz="4" w:space="0" w:color="FFFFFF"/>
                    <w:right w:val="single" w:sz="8" w:space="0" w:color="auto"/>
                  </w:tcBorders>
                  <w:shd w:val="clear" w:color="DCE6F1" w:fill="F1E881"/>
                  <w:noWrap/>
                  <w:vAlign w:val="bottom"/>
                  <w:hideMark/>
                </w:tcPr>
                <w:p w14:paraId="5447F60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2.63%</w:t>
                  </w:r>
                </w:p>
              </w:tc>
            </w:tr>
            <w:tr w:rsidR="00B272E1" w:rsidRPr="00B272E1" w14:paraId="185A001E"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5A190ADA"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Week_AM_42</w:t>
                  </w:r>
                </w:p>
              </w:tc>
              <w:tc>
                <w:tcPr>
                  <w:tcW w:w="1310" w:type="dxa"/>
                  <w:tcBorders>
                    <w:top w:val="single" w:sz="4" w:space="0" w:color="FFFFFF"/>
                    <w:left w:val="single" w:sz="4" w:space="0" w:color="FFFFFF"/>
                    <w:bottom w:val="single" w:sz="4" w:space="0" w:color="FFFFFF"/>
                    <w:right w:val="single" w:sz="4" w:space="0" w:color="FFFFFF"/>
                  </w:tcBorders>
                  <w:shd w:val="clear" w:color="DCE6F1" w:fill="FFFEF6"/>
                  <w:noWrap/>
                  <w:vAlign w:val="bottom"/>
                  <w:hideMark/>
                </w:tcPr>
                <w:p w14:paraId="0DC243F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0.02%</w:t>
                  </w:r>
                </w:p>
              </w:tc>
              <w:tc>
                <w:tcPr>
                  <w:tcW w:w="1310" w:type="dxa"/>
                  <w:tcBorders>
                    <w:top w:val="single" w:sz="4" w:space="0" w:color="FFFFFF"/>
                    <w:left w:val="single" w:sz="4" w:space="0" w:color="FFFFFF"/>
                    <w:bottom w:val="single" w:sz="4" w:space="0" w:color="FFFFFF"/>
                    <w:right w:val="single" w:sz="4" w:space="0" w:color="FFFFFF"/>
                  </w:tcBorders>
                  <w:shd w:val="clear" w:color="DCE6F1" w:fill="FFFAE0"/>
                  <w:noWrap/>
                  <w:vAlign w:val="bottom"/>
                  <w:hideMark/>
                </w:tcPr>
                <w:p w14:paraId="70B5E40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0.15%</w:t>
                  </w:r>
                </w:p>
              </w:tc>
              <w:tc>
                <w:tcPr>
                  <w:tcW w:w="960" w:type="dxa"/>
                  <w:tcBorders>
                    <w:top w:val="single" w:sz="4" w:space="0" w:color="FFFFFF"/>
                    <w:left w:val="single" w:sz="4" w:space="0" w:color="FFFFFF"/>
                    <w:bottom w:val="single" w:sz="4" w:space="0" w:color="FFFFFF"/>
                    <w:right w:val="single" w:sz="4" w:space="0" w:color="FFFFFF"/>
                  </w:tcBorders>
                  <w:shd w:val="clear" w:color="DCE6F1" w:fill="FFEE96"/>
                  <w:noWrap/>
                  <w:vAlign w:val="bottom"/>
                  <w:hideMark/>
                </w:tcPr>
                <w:p w14:paraId="0CF981B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0.54%</w:t>
                  </w:r>
                </w:p>
              </w:tc>
              <w:tc>
                <w:tcPr>
                  <w:tcW w:w="960" w:type="dxa"/>
                  <w:tcBorders>
                    <w:top w:val="single" w:sz="4" w:space="0" w:color="FFFFFF"/>
                    <w:left w:val="single" w:sz="4" w:space="0" w:color="FFFFFF"/>
                    <w:bottom w:val="single" w:sz="4" w:space="0" w:color="FFFFFF"/>
                    <w:right w:val="single" w:sz="4" w:space="0" w:color="FFFFFF"/>
                  </w:tcBorders>
                  <w:shd w:val="clear" w:color="DCE6F1" w:fill="FDEB84"/>
                  <w:noWrap/>
                  <w:vAlign w:val="bottom"/>
                  <w:hideMark/>
                </w:tcPr>
                <w:p w14:paraId="5AF2F51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0.60%</w:t>
                  </w:r>
                </w:p>
              </w:tc>
              <w:tc>
                <w:tcPr>
                  <w:tcW w:w="960" w:type="dxa"/>
                  <w:tcBorders>
                    <w:top w:val="single" w:sz="4" w:space="0" w:color="FFFFFF"/>
                    <w:left w:val="single" w:sz="4" w:space="0" w:color="FFFFFF"/>
                    <w:bottom w:val="single" w:sz="4" w:space="0" w:color="FFFFFF"/>
                    <w:right w:val="single" w:sz="8" w:space="0" w:color="auto"/>
                  </w:tcBorders>
                  <w:shd w:val="clear" w:color="DCE6F1" w:fill="FEEB84"/>
                  <w:noWrap/>
                  <w:vAlign w:val="bottom"/>
                  <w:hideMark/>
                </w:tcPr>
                <w:p w14:paraId="35B2685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0.62%</w:t>
                  </w:r>
                </w:p>
              </w:tc>
            </w:tr>
            <w:tr w:rsidR="00B272E1" w:rsidRPr="00B272E1" w14:paraId="5364B6DD"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4FC333F2"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lastRenderedPageBreak/>
                    <w:t>Week_AM_71</w:t>
                  </w:r>
                </w:p>
              </w:tc>
              <w:tc>
                <w:tcPr>
                  <w:tcW w:w="1310" w:type="dxa"/>
                  <w:tcBorders>
                    <w:top w:val="single" w:sz="4" w:space="0" w:color="FFFFFF"/>
                    <w:left w:val="single" w:sz="4" w:space="0" w:color="FFFFFF"/>
                    <w:bottom w:val="single" w:sz="4" w:space="0" w:color="FFFFFF"/>
                    <w:right w:val="single" w:sz="4" w:space="0" w:color="FFFFFF"/>
                  </w:tcBorders>
                  <w:shd w:val="clear" w:color="DCE6F1" w:fill="F3E982"/>
                  <w:noWrap/>
                  <w:vAlign w:val="bottom"/>
                  <w:hideMark/>
                </w:tcPr>
                <w:p w14:paraId="0EACBBD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2.25%</w:t>
                  </w:r>
                </w:p>
              </w:tc>
              <w:tc>
                <w:tcPr>
                  <w:tcW w:w="1310" w:type="dxa"/>
                  <w:tcBorders>
                    <w:top w:val="single" w:sz="4" w:space="0" w:color="FFFFFF"/>
                    <w:left w:val="single" w:sz="4" w:space="0" w:color="FFFFFF"/>
                    <w:bottom w:val="single" w:sz="4" w:space="0" w:color="FFFFFF"/>
                    <w:right w:val="single" w:sz="4" w:space="0" w:color="FFFFFF"/>
                  </w:tcBorders>
                  <w:shd w:val="clear" w:color="DCE6F1" w:fill="FFF2AD"/>
                  <w:noWrap/>
                  <w:vAlign w:val="bottom"/>
                  <w:hideMark/>
                </w:tcPr>
                <w:p w14:paraId="13AEA9F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0.39%</w:t>
                  </w:r>
                </w:p>
              </w:tc>
              <w:tc>
                <w:tcPr>
                  <w:tcW w:w="960" w:type="dxa"/>
                  <w:tcBorders>
                    <w:top w:val="single" w:sz="4" w:space="0" w:color="FFFFFF"/>
                    <w:left w:val="single" w:sz="4" w:space="0" w:color="FFFFFF"/>
                    <w:bottom w:val="single" w:sz="4" w:space="0" w:color="FFFFFF"/>
                    <w:right w:val="single" w:sz="4" w:space="0" w:color="FFFFFF"/>
                  </w:tcBorders>
                  <w:shd w:val="clear" w:color="DCE6F1" w:fill="EDE781"/>
                  <w:noWrap/>
                  <w:vAlign w:val="bottom"/>
                  <w:hideMark/>
                </w:tcPr>
                <w:p w14:paraId="2EBACBB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1.75%</w:t>
                  </w:r>
                </w:p>
              </w:tc>
              <w:tc>
                <w:tcPr>
                  <w:tcW w:w="960" w:type="dxa"/>
                  <w:tcBorders>
                    <w:top w:val="single" w:sz="4" w:space="0" w:color="FFFFFF"/>
                    <w:left w:val="single" w:sz="4" w:space="0" w:color="FFFFFF"/>
                    <w:bottom w:val="single" w:sz="4" w:space="0" w:color="FFFFFF"/>
                    <w:right w:val="single" w:sz="4" w:space="0" w:color="FFFFFF"/>
                  </w:tcBorders>
                  <w:shd w:val="clear" w:color="DCE6F1" w:fill="FFF1A8"/>
                  <w:noWrap/>
                  <w:vAlign w:val="bottom"/>
                  <w:hideMark/>
                </w:tcPr>
                <w:p w14:paraId="4F26B9D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0.29%</w:t>
                  </w:r>
                </w:p>
              </w:tc>
              <w:tc>
                <w:tcPr>
                  <w:tcW w:w="960" w:type="dxa"/>
                  <w:tcBorders>
                    <w:top w:val="single" w:sz="4" w:space="0" w:color="FFFFFF"/>
                    <w:left w:val="single" w:sz="4" w:space="0" w:color="FFFFFF"/>
                    <w:bottom w:val="single" w:sz="4" w:space="0" w:color="FFFFFF"/>
                    <w:right w:val="single" w:sz="8" w:space="0" w:color="auto"/>
                  </w:tcBorders>
                  <w:shd w:val="clear" w:color="DCE6F1" w:fill="FFEB84"/>
                  <w:noWrap/>
                  <w:vAlign w:val="bottom"/>
                  <w:hideMark/>
                </w:tcPr>
                <w:p w14:paraId="1BB394E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0.57%</w:t>
                  </w:r>
                </w:p>
              </w:tc>
            </w:tr>
            <w:tr w:rsidR="00B272E1" w:rsidRPr="00B272E1" w14:paraId="5381132E"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59C81EAA"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Week_AM_17</w:t>
                  </w:r>
                </w:p>
              </w:tc>
              <w:tc>
                <w:tcPr>
                  <w:tcW w:w="1310" w:type="dxa"/>
                  <w:tcBorders>
                    <w:top w:val="single" w:sz="4" w:space="0" w:color="FFFFFF"/>
                    <w:left w:val="single" w:sz="4" w:space="0" w:color="FFFFFF"/>
                    <w:bottom w:val="single" w:sz="4" w:space="0" w:color="FFFFFF"/>
                    <w:right w:val="single" w:sz="4" w:space="0" w:color="FFFFFF"/>
                  </w:tcBorders>
                  <w:shd w:val="clear" w:color="DCE6F1" w:fill="FDEB84"/>
                  <w:noWrap/>
                  <w:vAlign w:val="bottom"/>
                  <w:hideMark/>
                </w:tcPr>
                <w:p w14:paraId="6D4D4C8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0.65%</w:t>
                  </w:r>
                </w:p>
              </w:tc>
              <w:tc>
                <w:tcPr>
                  <w:tcW w:w="1310" w:type="dxa"/>
                  <w:tcBorders>
                    <w:top w:val="single" w:sz="4" w:space="0" w:color="FFFFFF"/>
                    <w:left w:val="single" w:sz="4" w:space="0" w:color="FFFFFF"/>
                    <w:bottom w:val="single" w:sz="4" w:space="0" w:color="FFFFFF"/>
                    <w:right w:val="single" w:sz="4" w:space="0" w:color="FFFFFF"/>
                  </w:tcBorders>
                  <w:shd w:val="clear" w:color="DCE6F1" w:fill="FFF5C0"/>
                  <w:noWrap/>
                  <w:vAlign w:val="bottom"/>
                  <w:hideMark/>
                </w:tcPr>
                <w:p w14:paraId="497EB38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0.30%</w:t>
                  </w:r>
                </w:p>
              </w:tc>
              <w:tc>
                <w:tcPr>
                  <w:tcW w:w="960" w:type="dxa"/>
                  <w:tcBorders>
                    <w:top w:val="single" w:sz="4" w:space="0" w:color="FFFFFF"/>
                    <w:left w:val="single" w:sz="4" w:space="0" w:color="FFFFFF"/>
                    <w:bottom w:val="single" w:sz="4" w:space="0" w:color="FFFFFF"/>
                    <w:right w:val="single" w:sz="4" w:space="0" w:color="FFFFFF"/>
                  </w:tcBorders>
                  <w:shd w:val="clear" w:color="DCE6F1" w:fill="F3E982"/>
                  <w:noWrap/>
                  <w:vAlign w:val="bottom"/>
                  <w:hideMark/>
                </w:tcPr>
                <w:p w14:paraId="1CBA616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1.39%</w:t>
                  </w:r>
                </w:p>
              </w:tc>
              <w:tc>
                <w:tcPr>
                  <w:tcW w:w="960" w:type="dxa"/>
                  <w:tcBorders>
                    <w:top w:val="single" w:sz="4" w:space="0" w:color="FFFFFF"/>
                    <w:left w:val="single" w:sz="4" w:space="0" w:color="FFFFFF"/>
                    <w:bottom w:val="single" w:sz="4" w:space="0" w:color="FFFFFF"/>
                    <w:right w:val="single" w:sz="4" w:space="0" w:color="FFFFFF"/>
                  </w:tcBorders>
                  <w:shd w:val="clear" w:color="DCE6F1" w:fill="FFF4B8"/>
                  <w:noWrap/>
                  <w:vAlign w:val="bottom"/>
                  <w:hideMark/>
                </w:tcPr>
                <w:p w14:paraId="353806C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0.23%</w:t>
                  </w:r>
                </w:p>
              </w:tc>
              <w:tc>
                <w:tcPr>
                  <w:tcW w:w="960" w:type="dxa"/>
                  <w:tcBorders>
                    <w:top w:val="single" w:sz="4" w:space="0" w:color="FFFFFF"/>
                    <w:left w:val="single" w:sz="4" w:space="0" w:color="FFFFFF"/>
                    <w:bottom w:val="single" w:sz="4" w:space="0" w:color="FFFFFF"/>
                    <w:right w:val="single" w:sz="8" w:space="0" w:color="auto"/>
                  </w:tcBorders>
                  <w:shd w:val="clear" w:color="DCE6F1" w:fill="FCEB84"/>
                  <w:noWrap/>
                  <w:vAlign w:val="bottom"/>
                  <w:hideMark/>
                </w:tcPr>
                <w:p w14:paraId="416825D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0.99%</w:t>
                  </w:r>
                </w:p>
              </w:tc>
            </w:tr>
            <w:tr w:rsidR="00B272E1" w:rsidRPr="00B272E1" w14:paraId="03C2E63C"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19C9B6A3"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Week_PM_14</w:t>
                  </w:r>
                </w:p>
              </w:tc>
              <w:tc>
                <w:tcPr>
                  <w:tcW w:w="1310" w:type="dxa"/>
                  <w:tcBorders>
                    <w:top w:val="single" w:sz="4" w:space="0" w:color="FFFFFF"/>
                    <w:left w:val="single" w:sz="4" w:space="0" w:color="FFFFFF"/>
                    <w:bottom w:val="single" w:sz="4" w:space="0" w:color="FFFFFF"/>
                    <w:right w:val="single" w:sz="4" w:space="0" w:color="FFFFFF"/>
                  </w:tcBorders>
                  <w:shd w:val="clear" w:color="DCE6F1" w:fill="FDEB84"/>
                  <w:noWrap/>
                  <w:vAlign w:val="bottom"/>
                  <w:hideMark/>
                </w:tcPr>
                <w:p w14:paraId="6A70466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0.76%</w:t>
                  </w:r>
                </w:p>
              </w:tc>
              <w:tc>
                <w:tcPr>
                  <w:tcW w:w="1310" w:type="dxa"/>
                  <w:tcBorders>
                    <w:top w:val="single" w:sz="4" w:space="0" w:color="FFFFFF"/>
                    <w:left w:val="single" w:sz="4" w:space="0" w:color="FFFFFF"/>
                    <w:bottom w:val="single" w:sz="4" w:space="0" w:color="FFFFFF"/>
                    <w:right w:val="single" w:sz="4" w:space="0" w:color="FFFFFF"/>
                  </w:tcBorders>
                  <w:shd w:val="clear" w:color="DCE6F1" w:fill="21B857"/>
                  <w:noWrap/>
                  <w:vAlign w:val="bottom"/>
                  <w:hideMark/>
                </w:tcPr>
                <w:p w14:paraId="7049F0A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10.23%</w:t>
                  </w:r>
                </w:p>
              </w:tc>
              <w:tc>
                <w:tcPr>
                  <w:tcW w:w="960" w:type="dxa"/>
                  <w:tcBorders>
                    <w:top w:val="single" w:sz="4" w:space="0" w:color="FFFFFF"/>
                    <w:left w:val="single" w:sz="4" w:space="0" w:color="FFFFFF"/>
                    <w:bottom w:val="single" w:sz="4" w:space="0" w:color="FFFFFF"/>
                    <w:right w:val="single" w:sz="4" w:space="0" w:color="FFFFFF"/>
                  </w:tcBorders>
                  <w:shd w:val="clear" w:color="DCE6F1" w:fill="F0E881"/>
                  <w:noWrap/>
                  <w:vAlign w:val="bottom"/>
                  <w:hideMark/>
                </w:tcPr>
                <w:p w14:paraId="5FA20D9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1.54%</w:t>
                  </w:r>
                </w:p>
              </w:tc>
              <w:tc>
                <w:tcPr>
                  <w:tcW w:w="960" w:type="dxa"/>
                  <w:tcBorders>
                    <w:top w:val="single" w:sz="4" w:space="0" w:color="FFFFFF"/>
                    <w:left w:val="single" w:sz="4" w:space="0" w:color="FFFFFF"/>
                    <w:bottom w:val="single" w:sz="4" w:space="0" w:color="FFFFFF"/>
                    <w:right w:val="single" w:sz="4" w:space="0" w:color="FFFFFF"/>
                  </w:tcBorders>
                  <w:shd w:val="clear" w:color="DCE6F1" w:fill="00B050"/>
                  <w:noWrap/>
                  <w:vAlign w:val="bottom"/>
                  <w:hideMark/>
                </w:tcPr>
                <w:p w14:paraId="66F001F1"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19.26%</w:t>
                  </w:r>
                </w:p>
              </w:tc>
              <w:tc>
                <w:tcPr>
                  <w:tcW w:w="960" w:type="dxa"/>
                  <w:tcBorders>
                    <w:top w:val="single" w:sz="4" w:space="0" w:color="FFFFFF"/>
                    <w:left w:val="single" w:sz="4" w:space="0" w:color="FFFFFF"/>
                    <w:bottom w:val="single" w:sz="4" w:space="0" w:color="FFFFFF"/>
                    <w:right w:val="single" w:sz="8" w:space="0" w:color="auto"/>
                  </w:tcBorders>
                  <w:shd w:val="clear" w:color="DCE6F1" w:fill="E7E680"/>
                  <w:noWrap/>
                  <w:vAlign w:val="bottom"/>
                  <w:hideMark/>
                </w:tcPr>
                <w:p w14:paraId="20875B3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4.01%</w:t>
                  </w:r>
                </w:p>
              </w:tc>
            </w:tr>
            <w:tr w:rsidR="00B272E1" w:rsidRPr="00B272E1" w14:paraId="2E24E6EB"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67074770"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Week_PM_38</w:t>
                  </w:r>
                </w:p>
              </w:tc>
              <w:tc>
                <w:tcPr>
                  <w:tcW w:w="1310" w:type="dxa"/>
                  <w:tcBorders>
                    <w:top w:val="single" w:sz="4" w:space="0" w:color="FFFFFF"/>
                    <w:left w:val="single" w:sz="4" w:space="0" w:color="FFFFFF"/>
                    <w:bottom w:val="single" w:sz="4" w:space="0" w:color="FFFFFF"/>
                    <w:right w:val="single" w:sz="4" w:space="0" w:color="FFFFFF"/>
                  </w:tcBorders>
                  <w:shd w:val="clear" w:color="DCE6F1" w:fill="FDEB84"/>
                  <w:noWrap/>
                  <w:vAlign w:val="bottom"/>
                  <w:hideMark/>
                </w:tcPr>
                <w:p w14:paraId="1D4C840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0.69%</w:t>
                  </w:r>
                </w:p>
              </w:tc>
              <w:tc>
                <w:tcPr>
                  <w:tcW w:w="1310" w:type="dxa"/>
                  <w:tcBorders>
                    <w:top w:val="single" w:sz="4" w:space="0" w:color="FFFFFF"/>
                    <w:left w:val="single" w:sz="4" w:space="0" w:color="FFFFFF"/>
                    <w:bottom w:val="single" w:sz="4" w:space="0" w:color="FFFFFF"/>
                    <w:right w:val="single" w:sz="4" w:space="0" w:color="FFFFFF"/>
                  </w:tcBorders>
                  <w:shd w:val="clear" w:color="DCE6F1" w:fill="00B050"/>
                  <w:noWrap/>
                  <w:vAlign w:val="bottom"/>
                  <w:hideMark/>
                </w:tcPr>
                <w:p w14:paraId="1B70FEE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11.65%</w:t>
                  </w:r>
                </w:p>
              </w:tc>
              <w:tc>
                <w:tcPr>
                  <w:tcW w:w="960" w:type="dxa"/>
                  <w:tcBorders>
                    <w:top w:val="single" w:sz="4" w:space="0" w:color="FFFFFF"/>
                    <w:left w:val="single" w:sz="4" w:space="0" w:color="FFFFFF"/>
                    <w:bottom w:val="single" w:sz="4" w:space="0" w:color="FFFFFF"/>
                    <w:right w:val="single" w:sz="4" w:space="0" w:color="FFFFFF"/>
                  </w:tcBorders>
                  <w:shd w:val="clear" w:color="DCE6F1" w:fill="E7E67F"/>
                  <w:noWrap/>
                  <w:vAlign w:val="bottom"/>
                  <w:hideMark/>
                </w:tcPr>
                <w:p w14:paraId="58F04E11"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2.11%</w:t>
                  </w:r>
                </w:p>
              </w:tc>
              <w:tc>
                <w:tcPr>
                  <w:tcW w:w="960" w:type="dxa"/>
                  <w:tcBorders>
                    <w:top w:val="single" w:sz="4" w:space="0" w:color="FFFFFF"/>
                    <w:left w:val="single" w:sz="4" w:space="0" w:color="FFFFFF"/>
                    <w:bottom w:val="single" w:sz="4" w:space="0" w:color="FFFFFF"/>
                    <w:right w:val="single" w:sz="4" w:space="0" w:color="FFFFFF"/>
                  </w:tcBorders>
                  <w:shd w:val="clear" w:color="DCE6F1" w:fill="D6E27C"/>
                  <w:noWrap/>
                  <w:vAlign w:val="bottom"/>
                  <w:hideMark/>
                </w:tcPr>
                <w:p w14:paraId="15EFD41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3.50%</w:t>
                  </w:r>
                </w:p>
              </w:tc>
              <w:tc>
                <w:tcPr>
                  <w:tcW w:w="960" w:type="dxa"/>
                  <w:tcBorders>
                    <w:top w:val="single" w:sz="4" w:space="0" w:color="FFFFFF"/>
                    <w:left w:val="single" w:sz="4" w:space="0" w:color="FFFFFF"/>
                    <w:bottom w:val="single" w:sz="4" w:space="0" w:color="FFFFFF"/>
                    <w:right w:val="single" w:sz="8" w:space="0" w:color="auto"/>
                  </w:tcBorders>
                  <w:shd w:val="clear" w:color="DCE6F1" w:fill="FFFDF1"/>
                  <w:noWrap/>
                  <w:vAlign w:val="bottom"/>
                  <w:hideMark/>
                </w:tcPr>
                <w:p w14:paraId="2CA76D9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0.06%</w:t>
                  </w:r>
                </w:p>
              </w:tc>
            </w:tr>
            <w:tr w:rsidR="00B272E1" w:rsidRPr="00B272E1" w14:paraId="2D96E73D"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58BB98C4"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Week_PM_69</w:t>
                  </w:r>
                </w:p>
              </w:tc>
              <w:tc>
                <w:tcPr>
                  <w:tcW w:w="1310" w:type="dxa"/>
                  <w:tcBorders>
                    <w:top w:val="single" w:sz="4" w:space="0" w:color="FFFFFF"/>
                    <w:left w:val="single" w:sz="4" w:space="0" w:color="FFFFFF"/>
                    <w:bottom w:val="single" w:sz="4" w:space="0" w:color="FFFFFF"/>
                    <w:right w:val="single" w:sz="4" w:space="0" w:color="FFFFFF"/>
                  </w:tcBorders>
                  <w:shd w:val="clear" w:color="DCE6F1" w:fill="FFFEF6"/>
                  <w:noWrap/>
                  <w:vAlign w:val="bottom"/>
                  <w:hideMark/>
                </w:tcPr>
                <w:p w14:paraId="2FE0776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0.02%</w:t>
                  </w:r>
                </w:p>
              </w:tc>
              <w:tc>
                <w:tcPr>
                  <w:tcW w:w="1310" w:type="dxa"/>
                  <w:tcBorders>
                    <w:top w:val="single" w:sz="4" w:space="0" w:color="FFFFFF"/>
                    <w:left w:val="single" w:sz="4" w:space="0" w:color="FFFFFF"/>
                    <w:bottom w:val="single" w:sz="4" w:space="0" w:color="FFFFFF"/>
                    <w:right w:val="single" w:sz="4" w:space="0" w:color="FFFFFF"/>
                  </w:tcBorders>
                  <w:shd w:val="clear" w:color="DCE6F1" w:fill="D9E37D"/>
                  <w:noWrap/>
                  <w:vAlign w:val="bottom"/>
                  <w:hideMark/>
                </w:tcPr>
                <w:p w14:paraId="5151D9A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2.25%</w:t>
                  </w:r>
                </w:p>
              </w:tc>
              <w:tc>
                <w:tcPr>
                  <w:tcW w:w="960" w:type="dxa"/>
                  <w:tcBorders>
                    <w:top w:val="single" w:sz="4" w:space="0" w:color="FFFFFF"/>
                    <w:left w:val="single" w:sz="4" w:space="0" w:color="FFFFFF"/>
                    <w:bottom w:val="single" w:sz="4" w:space="0" w:color="FFFFFF"/>
                    <w:right w:val="single" w:sz="4" w:space="0" w:color="FFFFFF"/>
                  </w:tcBorders>
                  <w:shd w:val="clear" w:color="DCE6F1" w:fill="E8E680"/>
                  <w:noWrap/>
                  <w:vAlign w:val="bottom"/>
                  <w:hideMark/>
                </w:tcPr>
                <w:p w14:paraId="4C18963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2.02%</w:t>
                  </w:r>
                </w:p>
              </w:tc>
              <w:tc>
                <w:tcPr>
                  <w:tcW w:w="960" w:type="dxa"/>
                  <w:tcBorders>
                    <w:top w:val="single" w:sz="4" w:space="0" w:color="FFFFFF"/>
                    <w:left w:val="single" w:sz="4" w:space="0" w:color="FFFFFF"/>
                    <w:bottom w:val="single" w:sz="4" w:space="0" w:color="FFFFFF"/>
                    <w:right w:val="single" w:sz="4" w:space="0" w:color="FFFFFF"/>
                  </w:tcBorders>
                  <w:shd w:val="clear" w:color="DCE6F1" w:fill="68C966"/>
                  <w:noWrap/>
                  <w:vAlign w:val="bottom"/>
                  <w:hideMark/>
                </w:tcPr>
                <w:p w14:paraId="6647AA0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11.59%</w:t>
                  </w:r>
                </w:p>
              </w:tc>
              <w:tc>
                <w:tcPr>
                  <w:tcW w:w="960" w:type="dxa"/>
                  <w:tcBorders>
                    <w:top w:val="single" w:sz="4" w:space="0" w:color="FFFFFF"/>
                    <w:left w:val="single" w:sz="4" w:space="0" w:color="FFFFFF"/>
                    <w:bottom w:val="single" w:sz="4" w:space="0" w:color="FFFFFF"/>
                    <w:right w:val="single" w:sz="8" w:space="0" w:color="auto"/>
                  </w:tcBorders>
                  <w:shd w:val="clear" w:color="DCE6F1" w:fill="FCEB84"/>
                  <w:noWrap/>
                  <w:vAlign w:val="bottom"/>
                  <w:hideMark/>
                </w:tcPr>
                <w:p w14:paraId="6653880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0.90%</w:t>
                  </w:r>
                </w:p>
              </w:tc>
            </w:tr>
            <w:tr w:rsidR="00B272E1" w:rsidRPr="00B272E1" w14:paraId="015ED494"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1131CF74"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Week_PM_21</w:t>
                  </w:r>
                </w:p>
              </w:tc>
              <w:tc>
                <w:tcPr>
                  <w:tcW w:w="1310" w:type="dxa"/>
                  <w:tcBorders>
                    <w:top w:val="single" w:sz="4" w:space="0" w:color="FFFFFF"/>
                    <w:left w:val="single" w:sz="4" w:space="0" w:color="FFFFFF"/>
                    <w:bottom w:val="single" w:sz="4" w:space="0" w:color="FFFFFF"/>
                    <w:right w:val="single" w:sz="4" w:space="0" w:color="FFFFFF"/>
                  </w:tcBorders>
                  <w:shd w:val="clear" w:color="DCE6F1" w:fill="FCEB84"/>
                  <w:noWrap/>
                  <w:vAlign w:val="bottom"/>
                  <w:hideMark/>
                </w:tcPr>
                <w:p w14:paraId="3EF042C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0.79%</w:t>
                  </w:r>
                </w:p>
              </w:tc>
              <w:tc>
                <w:tcPr>
                  <w:tcW w:w="1310" w:type="dxa"/>
                  <w:tcBorders>
                    <w:top w:val="single" w:sz="4" w:space="0" w:color="FFFFFF"/>
                    <w:left w:val="single" w:sz="4" w:space="0" w:color="FFFFFF"/>
                    <w:bottom w:val="single" w:sz="4" w:space="0" w:color="FFFFFF"/>
                    <w:right w:val="single" w:sz="4" w:space="0" w:color="FFFFFF"/>
                  </w:tcBorders>
                  <w:shd w:val="clear" w:color="DCE6F1" w:fill="FFF7CD"/>
                  <w:noWrap/>
                  <w:vAlign w:val="bottom"/>
                  <w:hideMark/>
                </w:tcPr>
                <w:p w14:paraId="223E712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0.24%</w:t>
                  </w:r>
                </w:p>
              </w:tc>
              <w:tc>
                <w:tcPr>
                  <w:tcW w:w="960" w:type="dxa"/>
                  <w:tcBorders>
                    <w:top w:val="single" w:sz="4" w:space="0" w:color="FFFFFF"/>
                    <w:left w:val="single" w:sz="4" w:space="0" w:color="FFFFFF"/>
                    <w:bottom w:val="single" w:sz="4" w:space="0" w:color="FFFFFF"/>
                    <w:right w:val="single" w:sz="4" w:space="0" w:color="FFFFFF"/>
                  </w:tcBorders>
                  <w:shd w:val="clear" w:color="DCE6F1" w:fill="FFF9D6"/>
                  <w:noWrap/>
                  <w:vAlign w:val="bottom"/>
                  <w:hideMark/>
                </w:tcPr>
                <w:p w14:paraId="5087F37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0.21%</w:t>
                  </w:r>
                </w:p>
              </w:tc>
              <w:tc>
                <w:tcPr>
                  <w:tcW w:w="960" w:type="dxa"/>
                  <w:tcBorders>
                    <w:top w:val="single" w:sz="4" w:space="0" w:color="FFFFFF"/>
                    <w:left w:val="single" w:sz="4" w:space="0" w:color="FFFFFF"/>
                    <w:bottom w:val="single" w:sz="4" w:space="0" w:color="FFFFFF"/>
                    <w:right w:val="single" w:sz="4" w:space="0" w:color="FFFFFF"/>
                  </w:tcBorders>
                  <w:shd w:val="clear" w:color="DCE6F1" w:fill="FFFCE8"/>
                  <w:noWrap/>
                  <w:vAlign w:val="bottom"/>
                  <w:hideMark/>
                </w:tcPr>
                <w:p w14:paraId="0A93A6E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0.08%</w:t>
                  </w:r>
                </w:p>
              </w:tc>
              <w:tc>
                <w:tcPr>
                  <w:tcW w:w="960" w:type="dxa"/>
                  <w:tcBorders>
                    <w:top w:val="single" w:sz="4" w:space="0" w:color="FFFFFF"/>
                    <w:left w:val="single" w:sz="4" w:space="0" w:color="FFFFFF"/>
                    <w:bottom w:val="single" w:sz="4" w:space="0" w:color="FFFFFF"/>
                    <w:right w:val="single" w:sz="8" w:space="0" w:color="auto"/>
                  </w:tcBorders>
                  <w:shd w:val="clear" w:color="DCE6F1" w:fill="FFFEF8"/>
                  <w:noWrap/>
                  <w:vAlign w:val="bottom"/>
                  <w:hideMark/>
                </w:tcPr>
                <w:p w14:paraId="5D758AE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0.03%</w:t>
                  </w:r>
                </w:p>
              </w:tc>
            </w:tr>
            <w:tr w:rsidR="00B272E1" w:rsidRPr="00B272E1" w14:paraId="01511426"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2E0DF3A1"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Week_PM_37</w:t>
                  </w:r>
                </w:p>
              </w:tc>
              <w:tc>
                <w:tcPr>
                  <w:tcW w:w="1310" w:type="dxa"/>
                  <w:tcBorders>
                    <w:top w:val="single" w:sz="4" w:space="0" w:color="FFFFFF"/>
                    <w:left w:val="single" w:sz="4" w:space="0" w:color="FFFFFF"/>
                    <w:bottom w:val="single" w:sz="4" w:space="0" w:color="FFFFFF"/>
                    <w:right w:val="single" w:sz="4" w:space="0" w:color="FFFFFF"/>
                  </w:tcBorders>
                  <w:shd w:val="clear" w:color="DCE6F1" w:fill="FFED8E"/>
                  <w:noWrap/>
                  <w:vAlign w:val="bottom"/>
                  <w:hideMark/>
                </w:tcPr>
                <w:p w14:paraId="6848345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0.29%</w:t>
                  </w:r>
                </w:p>
              </w:tc>
              <w:tc>
                <w:tcPr>
                  <w:tcW w:w="1310" w:type="dxa"/>
                  <w:tcBorders>
                    <w:top w:val="single" w:sz="4" w:space="0" w:color="FFFFFF"/>
                    <w:left w:val="single" w:sz="4" w:space="0" w:color="FFFFFF"/>
                    <w:bottom w:val="single" w:sz="4" w:space="0" w:color="FFFFFF"/>
                    <w:right w:val="single" w:sz="4" w:space="0" w:color="FFFFFF"/>
                  </w:tcBorders>
                  <w:shd w:val="clear" w:color="DCE6F1" w:fill="2CBB59"/>
                  <w:noWrap/>
                  <w:vAlign w:val="bottom"/>
                  <w:hideMark/>
                </w:tcPr>
                <w:p w14:paraId="350DC71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9.75%</w:t>
                  </w:r>
                </w:p>
              </w:tc>
              <w:tc>
                <w:tcPr>
                  <w:tcW w:w="960" w:type="dxa"/>
                  <w:tcBorders>
                    <w:top w:val="single" w:sz="4" w:space="0" w:color="FFFFFF"/>
                    <w:left w:val="single" w:sz="4" w:space="0" w:color="FFFFFF"/>
                    <w:bottom w:val="single" w:sz="4" w:space="0" w:color="FFFFFF"/>
                    <w:right w:val="single" w:sz="4" w:space="0" w:color="FFFFFF"/>
                  </w:tcBorders>
                  <w:shd w:val="clear" w:color="DCE6F1" w:fill="E5E57F"/>
                  <w:noWrap/>
                  <w:vAlign w:val="bottom"/>
                  <w:hideMark/>
                </w:tcPr>
                <w:p w14:paraId="6C9A88E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2.20%</w:t>
                  </w:r>
                </w:p>
              </w:tc>
              <w:tc>
                <w:tcPr>
                  <w:tcW w:w="960" w:type="dxa"/>
                  <w:tcBorders>
                    <w:top w:val="single" w:sz="4" w:space="0" w:color="FFFFFF"/>
                    <w:left w:val="single" w:sz="4" w:space="0" w:color="FFFFFF"/>
                    <w:bottom w:val="single" w:sz="4" w:space="0" w:color="FFFFFF"/>
                    <w:right w:val="single" w:sz="4" w:space="0" w:color="FFFFFF"/>
                  </w:tcBorders>
                  <w:shd w:val="clear" w:color="DCE6F1" w:fill="D9E37D"/>
                  <w:noWrap/>
                  <w:vAlign w:val="bottom"/>
                  <w:hideMark/>
                </w:tcPr>
                <w:p w14:paraId="7F83DD5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3.24%</w:t>
                  </w:r>
                </w:p>
              </w:tc>
              <w:tc>
                <w:tcPr>
                  <w:tcW w:w="960" w:type="dxa"/>
                  <w:tcBorders>
                    <w:top w:val="single" w:sz="4" w:space="0" w:color="FFFFFF"/>
                    <w:left w:val="single" w:sz="4" w:space="0" w:color="FFFFFF"/>
                    <w:bottom w:val="single" w:sz="4" w:space="0" w:color="FFFFFF"/>
                    <w:right w:val="single" w:sz="8" w:space="0" w:color="auto"/>
                  </w:tcBorders>
                  <w:shd w:val="clear" w:color="DCE6F1" w:fill="FFFDF1"/>
                  <w:noWrap/>
                  <w:vAlign w:val="bottom"/>
                  <w:hideMark/>
                </w:tcPr>
                <w:p w14:paraId="00CE319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0.06%</w:t>
                  </w:r>
                </w:p>
              </w:tc>
            </w:tr>
            <w:tr w:rsidR="00B272E1" w:rsidRPr="00B272E1" w14:paraId="5541FBF7"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1E7EA251"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Week_PM_20</w:t>
                  </w:r>
                </w:p>
              </w:tc>
              <w:tc>
                <w:tcPr>
                  <w:tcW w:w="1310" w:type="dxa"/>
                  <w:tcBorders>
                    <w:top w:val="single" w:sz="4" w:space="0" w:color="FFFFFF"/>
                    <w:left w:val="single" w:sz="4" w:space="0" w:color="FFFFFF"/>
                    <w:bottom w:val="single" w:sz="4" w:space="0" w:color="FFFFFF"/>
                    <w:right w:val="single" w:sz="4" w:space="0" w:color="FFFFFF"/>
                  </w:tcBorders>
                  <w:shd w:val="clear" w:color="DCE6F1" w:fill="FFEB84"/>
                  <w:noWrap/>
                  <w:vAlign w:val="bottom"/>
                  <w:hideMark/>
                </w:tcPr>
                <w:p w14:paraId="7B25B85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0.43%</w:t>
                  </w:r>
                </w:p>
              </w:tc>
              <w:tc>
                <w:tcPr>
                  <w:tcW w:w="1310" w:type="dxa"/>
                  <w:tcBorders>
                    <w:top w:val="single" w:sz="4" w:space="0" w:color="FFFFFF"/>
                    <w:left w:val="single" w:sz="4" w:space="0" w:color="FFFFFF"/>
                    <w:bottom w:val="single" w:sz="4" w:space="0" w:color="FFFFFF"/>
                    <w:right w:val="single" w:sz="4" w:space="0" w:color="FFFFFF"/>
                  </w:tcBorders>
                  <w:shd w:val="clear" w:color="DCE6F1" w:fill="4BC260"/>
                  <w:noWrap/>
                  <w:vAlign w:val="bottom"/>
                  <w:hideMark/>
                </w:tcPr>
                <w:p w14:paraId="711E4BB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8.42%</w:t>
                  </w:r>
                </w:p>
              </w:tc>
              <w:tc>
                <w:tcPr>
                  <w:tcW w:w="960" w:type="dxa"/>
                  <w:tcBorders>
                    <w:top w:val="single" w:sz="4" w:space="0" w:color="FFFFFF"/>
                    <w:left w:val="single" w:sz="4" w:space="0" w:color="FFFFFF"/>
                    <w:bottom w:val="single" w:sz="4" w:space="0" w:color="FFFFFF"/>
                    <w:right w:val="single" w:sz="4" w:space="0" w:color="FFFFFF"/>
                  </w:tcBorders>
                  <w:shd w:val="clear" w:color="DCE6F1" w:fill="F2E882"/>
                  <w:noWrap/>
                  <w:vAlign w:val="bottom"/>
                  <w:hideMark/>
                </w:tcPr>
                <w:p w14:paraId="324BAD2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1.42%</w:t>
                  </w:r>
                </w:p>
              </w:tc>
              <w:tc>
                <w:tcPr>
                  <w:tcW w:w="960" w:type="dxa"/>
                  <w:tcBorders>
                    <w:top w:val="single" w:sz="4" w:space="0" w:color="FFFFFF"/>
                    <w:left w:val="single" w:sz="4" w:space="0" w:color="FFFFFF"/>
                    <w:bottom w:val="single" w:sz="4" w:space="0" w:color="FFFFFF"/>
                    <w:right w:val="single" w:sz="4" w:space="0" w:color="FFFFFF"/>
                  </w:tcBorders>
                  <w:shd w:val="clear" w:color="DCE6F1" w:fill="F3E982"/>
                  <w:noWrap/>
                  <w:vAlign w:val="bottom"/>
                  <w:hideMark/>
                </w:tcPr>
                <w:p w14:paraId="1C3FA7B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1.36%</w:t>
                  </w:r>
                </w:p>
              </w:tc>
              <w:tc>
                <w:tcPr>
                  <w:tcW w:w="960" w:type="dxa"/>
                  <w:tcBorders>
                    <w:top w:val="single" w:sz="4" w:space="0" w:color="FFFFFF"/>
                    <w:left w:val="single" w:sz="4" w:space="0" w:color="FFFFFF"/>
                    <w:bottom w:val="single" w:sz="4" w:space="0" w:color="FFFFFF"/>
                    <w:right w:val="single" w:sz="8" w:space="0" w:color="auto"/>
                  </w:tcBorders>
                  <w:shd w:val="clear" w:color="DCE6F1" w:fill="FFEB84"/>
                  <w:noWrap/>
                  <w:vAlign w:val="bottom"/>
                  <w:hideMark/>
                </w:tcPr>
                <w:p w14:paraId="5112B1F6"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0.48%</w:t>
                  </w:r>
                </w:p>
              </w:tc>
            </w:tr>
            <w:tr w:rsidR="00B272E1" w:rsidRPr="00B272E1" w14:paraId="0E6A934A"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5F6C0526"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Week_PM_31</w:t>
                  </w:r>
                </w:p>
              </w:tc>
              <w:tc>
                <w:tcPr>
                  <w:tcW w:w="1310" w:type="dxa"/>
                  <w:tcBorders>
                    <w:top w:val="single" w:sz="4" w:space="0" w:color="FFFFFF"/>
                    <w:left w:val="single" w:sz="4" w:space="0" w:color="FFFFFF"/>
                    <w:bottom w:val="single" w:sz="4" w:space="0" w:color="FFFFFF"/>
                    <w:right w:val="single" w:sz="4" w:space="0" w:color="FFFFFF"/>
                  </w:tcBorders>
                  <w:shd w:val="clear" w:color="DCE6F1" w:fill="FFFEF6"/>
                  <w:noWrap/>
                  <w:vAlign w:val="bottom"/>
                  <w:hideMark/>
                </w:tcPr>
                <w:p w14:paraId="4E0E7B8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0.02%</w:t>
                  </w:r>
                </w:p>
              </w:tc>
              <w:tc>
                <w:tcPr>
                  <w:tcW w:w="1310" w:type="dxa"/>
                  <w:tcBorders>
                    <w:top w:val="single" w:sz="4" w:space="0" w:color="FFFFFF"/>
                    <w:left w:val="single" w:sz="4" w:space="0" w:color="FFFFFF"/>
                    <w:bottom w:val="single" w:sz="4" w:space="0" w:color="FFFFFF"/>
                    <w:right w:val="single" w:sz="4" w:space="0" w:color="FFFFFF"/>
                  </w:tcBorders>
                  <w:shd w:val="clear" w:color="DCE6F1" w:fill="D8E27C"/>
                  <w:noWrap/>
                  <w:vAlign w:val="bottom"/>
                  <w:hideMark/>
                </w:tcPr>
                <w:p w14:paraId="1CA5425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2.31%</w:t>
                  </w:r>
                </w:p>
              </w:tc>
              <w:tc>
                <w:tcPr>
                  <w:tcW w:w="960" w:type="dxa"/>
                  <w:tcBorders>
                    <w:top w:val="single" w:sz="4" w:space="0" w:color="FFFFFF"/>
                    <w:left w:val="single" w:sz="4" w:space="0" w:color="FFFFFF"/>
                    <w:bottom w:val="single" w:sz="4" w:space="0" w:color="FFFFFF"/>
                    <w:right w:val="single" w:sz="4" w:space="0" w:color="FFFFFF"/>
                  </w:tcBorders>
                  <w:shd w:val="clear" w:color="DCE6F1" w:fill="FAEA83"/>
                  <w:noWrap/>
                  <w:vAlign w:val="bottom"/>
                  <w:hideMark/>
                </w:tcPr>
                <w:p w14:paraId="0AEE866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0.93%</w:t>
                  </w:r>
                </w:p>
              </w:tc>
              <w:tc>
                <w:tcPr>
                  <w:tcW w:w="960" w:type="dxa"/>
                  <w:tcBorders>
                    <w:top w:val="single" w:sz="4" w:space="0" w:color="FFFFFF"/>
                    <w:left w:val="single" w:sz="4" w:space="0" w:color="FFFFFF"/>
                    <w:bottom w:val="single" w:sz="4" w:space="0" w:color="FFFFFF"/>
                    <w:right w:val="single" w:sz="4" w:space="0" w:color="FFFFFF"/>
                  </w:tcBorders>
                  <w:shd w:val="clear" w:color="DCE6F1" w:fill="26B958"/>
                  <w:noWrap/>
                  <w:vAlign w:val="bottom"/>
                  <w:hideMark/>
                </w:tcPr>
                <w:p w14:paraId="7BA6065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16.52%</w:t>
                  </w:r>
                </w:p>
              </w:tc>
              <w:tc>
                <w:tcPr>
                  <w:tcW w:w="960" w:type="dxa"/>
                  <w:tcBorders>
                    <w:top w:val="single" w:sz="4" w:space="0" w:color="FFFFFF"/>
                    <w:left w:val="single" w:sz="4" w:space="0" w:color="FFFFFF"/>
                    <w:bottom w:val="single" w:sz="4" w:space="0" w:color="FFFFFF"/>
                    <w:right w:val="single" w:sz="8" w:space="0" w:color="auto"/>
                  </w:tcBorders>
                  <w:shd w:val="clear" w:color="DCE6F1" w:fill="F9EA83"/>
                  <w:noWrap/>
                  <w:vAlign w:val="bottom"/>
                  <w:hideMark/>
                </w:tcPr>
                <w:p w14:paraId="2B4EF06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1.38%</w:t>
                  </w:r>
                </w:p>
              </w:tc>
            </w:tr>
            <w:tr w:rsidR="00B272E1" w:rsidRPr="00B272E1" w14:paraId="6A7D0061"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29A143DE"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Week_PM_16</w:t>
                  </w:r>
                </w:p>
              </w:tc>
              <w:tc>
                <w:tcPr>
                  <w:tcW w:w="1310" w:type="dxa"/>
                  <w:tcBorders>
                    <w:top w:val="single" w:sz="4" w:space="0" w:color="FFFFFF"/>
                    <w:left w:val="single" w:sz="4" w:space="0" w:color="FFFFFF"/>
                    <w:bottom w:val="single" w:sz="4" w:space="0" w:color="FFFFFF"/>
                    <w:right w:val="single" w:sz="4" w:space="0" w:color="FFFFFF"/>
                  </w:tcBorders>
                  <w:shd w:val="clear" w:color="DCE6F1" w:fill="FFEB84"/>
                  <w:noWrap/>
                  <w:vAlign w:val="bottom"/>
                  <w:hideMark/>
                </w:tcPr>
                <w:p w14:paraId="2AB5682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0.41%</w:t>
                  </w:r>
                </w:p>
              </w:tc>
              <w:tc>
                <w:tcPr>
                  <w:tcW w:w="1310" w:type="dxa"/>
                  <w:tcBorders>
                    <w:top w:val="single" w:sz="4" w:space="0" w:color="FFFFFF"/>
                    <w:left w:val="single" w:sz="4" w:space="0" w:color="FFFFFF"/>
                    <w:bottom w:val="single" w:sz="4" w:space="0" w:color="FFFFFF"/>
                    <w:right w:val="single" w:sz="4" w:space="0" w:color="FFFFFF"/>
                  </w:tcBorders>
                  <w:shd w:val="clear" w:color="DCE6F1" w:fill="67C865"/>
                  <w:noWrap/>
                  <w:vAlign w:val="bottom"/>
                  <w:hideMark/>
                </w:tcPr>
                <w:p w14:paraId="0C69651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7.20%</w:t>
                  </w:r>
                </w:p>
              </w:tc>
              <w:tc>
                <w:tcPr>
                  <w:tcW w:w="960" w:type="dxa"/>
                  <w:tcBorders>
                    <w:top w:val="single" w:sz="4" w:space="0" w:color="FFFFFF"/>
                    <w:left w:val="single" w:sz="4" w:space="0" w:color="FFFFFF"/>
                    <w:bottom w:val="single" w:sz="4" w:space="0" w:color="FFFFFF"/>
                    <w:right w:val="single" w:sz="4" w:space="0" w:color="FFFFFF"/>
                  </w:tcBorders>
                  <w:shd w:val="clear" w:color="DCE6F1" w:fill="F8EA83"/>
                  <w:noWrap/>
                  <w:vAlign w:val="bottom"/>
                  <w:hideMark/>
                </w:tcPr>
                <w:p w14:paraId="4258747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1.06%</w:t>
                  </w:r>
                </w:p>
              </w:tc>
              <w:tc>
                <w:tcPr>
                  <w:tcW w:w="960" w:type="dxa"/>
                  <w:tcBorders>
                    <w:top w:val="single" w:sz="4" w:space="0" w:color="FFFFFF"/>
                    <w:left w:val="single" w:sz="4" w:space="0" w:color="FFFFFF"/>
                    <w:bottom w:val="single" w:sz="4" w:space="0" w:color="FFFFFF"/>
                    <w:right w:val="single" w:sz="4" w:space="0" w:color="FFFFFF"/>
                  </w:tcBorders>
                  <w:shd w:val="clear" w:color="DCE6F1" w:fill="F3E982"/>
                  <w:noWrap/>
                  <w:vAlign w:val="bottom"/>
                  <w:hideMark/>
                </w:tcPr>
                <w:p w14:paraId="56796AF3"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1.33%</w:t>
                  </w:r>
                </w:p>
              </w:tc>
              <w:tc>
                <w:tcPr>
                  <w:tcW w:w="960" w:type="dxa"/>
                  <w:tcBorders>
                    <w:top w:val="single" w:sz="4" w:space="0" w:color="FFFFFF"/>
                    <w:left w:val="single" w:sz="4" w:space="0" w:color="FFFFFF"/>
                    <w:bottom w:val="single" w:sz="4" w:space="0" w:color="FFFFFF"/>
                    <w:right w:val="single" w:sz="8" w:space="0" w:color="auto"/>
                  </w:tcBorders>
                  <w:shd w:val="clear" w:color="DCE6F1" w:fill="FCEB84"/>
                  <w:noWrap/>
                  <w:vAlign w:val="bottom"/>
                  <w:hideMark/>
                </w:tcPr>
                <w:p w14:paraId="0B08C51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0.96%</w:t>
                  </w:r>
                </w:p>
              </w:tc>
            </w:tr>
            <w:tr w:rsidR="00B272E1" w:rsidRPr="00B272E1" w14:paraId="64A4D637"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588475F5"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Week_PM_46</w:t>
                  </w:r>
                </w:p>
              </w:tc>
              <w:tc>
                <w:tcPr>
                  <w:tcW w:w="1310" w:type="dxa"/>
                  <w:tcBorders>
                    <w:top w:val="single" w:sz="4" w:space="0" w:color="FFFFFF"/>
                    <w:left w:val="single" w:sz="4" w:space="0" w:color="FFFFFF"/>
                    <w:bottom w:val="single" w:sz="4" w:space="0" w:color="FFFFFF"/>
                    <w:right w:val="single" w:sz="4" w:space="0" w:color="FFFFFF"/>
                  </w:tcBorders>
                  <w:shd w:val="clear" w:color="DCE6F1" w:fill="FCEB84"/>
                  <w:noWrap/>
                  <w:vAlign w:val="bottom"/>
                  <w:hideMark/>
                </w:tcPr>
                <w:p w14:paraId="6CAE2758"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0.91%</w:t>
                  </w:r>
                </w:p>
              </w:tc>
              <w:tc>
                <w:tcPr>
                  <w:tcW w:w="1310" w:type="dxa"/>
                  <w:tcBorders>
                    <w:top w:val="single" w:sz="4" w:space="0" w:color="FFFFFF"/>
                    <w:left w:val="single" w:sz="4" w:space="0" w:color="FFFFFF"/>
                    <w:bottom w:val="single" w:sz="4" w:space="0" w:color="FFFFFF"/>
                    <w:right w:val="single" w:sz="4" w:space="0" w:color="FFFFFF"/>
                  </w:tcBorders>
                  <w:shd w:val="clear" w:color="DCE6F1" w:fill="9ED571"/>
                  <w:noWrap/>
                  <w:vAlign w:val="bottom"/>
                  <w:hideMark/>
                </w:tcPr>
                <w:p w14:paraId="7028580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4.80%</w:t>
                  </w:r>
                </w:p>
              </w:tc>
              <w:tc>
                <w:tcPr>
                  <w:tcW w:w="960" w:type="dxa"/>
                  <w:tcBorders>
                    <w:top w:val="single" w:sz="4" w:space="0" w:color="FFFFFF"/>
                    <w:left w:val="single" w:sz="4" w:space="0" w:color="FFFFFF"/>
                    <w:bottom w:val="single" w:sz="4" w:space="0" w:color="FFFFFF"/>
                    <w:right w:val="single" w:sz="4" w:space="0" w:color="FFFFFF"/>
                  </w:tcBorders>
                  <w:shd w:val="clear" w:color="DCE6F1" w:fill="FFF2AD"/>
                  <w:noWrap/>
                  <w:vAlign w:val="bottom"/>
                  <w:hideMark/>
                </w:tcPr>
                <w:p w14:paraId="56C5BE29"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0.42%</w:t>
                  </w:r>
                </w:p>
              </w:tc>
              <w:tc>
                <w:tcPr>
                  <w:tcW w:w="960" w:type="dxa"/>
                  <w:tcBorders>
                    <w:top w:val="single" w:sz="4" w:space="0" w:color="FFFFFF"/>
                    <w:left w:val="single" w:sz="4" w:space="0" w:color="FFFFFF"/>
                    <w:bottom w:val="single" w:sz="4" w:space="0" w:color="FFFFFF"/>
                    <w:right w:val="single" w:sz="4" w:space="0" w:color="FFFFFF"/>
                  </w:tcBorders>
                  <w:shd w:val="clear" w:color="DCE6F1" w:fill="E8E680"/>
                  <w:noWrap/>
                  <w:vAlign w:val="bottom"/>
                  <w:hideMark/>
                </w:tcPr>
                <w:p w14:paraId="7B1D1EF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2.11%</w:t>
                  </w:r>
                </w:p>
              </w:tc>
              <w:tc>
                <w:tcPr>
                  <w:tcW w:w="960" w:type="dxa"/>
                  <w:tcBorders>
                    <w:top w:val="single" w:sz="4" w:space="0" w:color="FFFFFF"/>
                    <w:left w:val="single" w:sz="4" w:space="0" w:color="FFFFFF"/>
                    <w:bottom w:val="single" w:sz="4" w:space="0" w:color="FFFFFF"/>
                    <w:right w:val="single" w:sz="8" w:space="0" w:color="auto"/>
                  </w:tcBorders>
                  <w:shd w:val="clear" w:color="DCE6F1" w:fill="FCEB84"/>
                  <w:noWrap/>
                  <w:vAlign w:val="bottom"/>
                  <w:hideMark/>
                </w:tcPr>
                <w:p w14:paraId="273984B5"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0.99%</w:t>
                  </w:r>
                </w:p>
              </w:tc>
            </w:tr>
            <w:tr w:rsidR="00B272E1" w:rsidRPr="00B272E1" w14:paraId="29AED2DF"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22BADA3E"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Week_PM_40</w:t>
                  </w:r>
                </w:p>
              </w:tc>
              <w:tc>
                <w:tcPr>
                  <w:tcW w:w="1310" w:type="dxa"/>
                  <w:tcBorders>
                    <w:top w:val="single" w:sz="4" w:space="0" w:color="FFFFFF"/>
                    <w:left w:val="single" w:sz="4" w:space="0" w:color="FFFFFF"/>
                    <w:bottom w:val="single" w:sz="4" w:space="0" w:color="FFFFFF"/>
                    <w:right w:val="single" w:sz="4" w:space="0" w:color="FFFFFF"/>
                  </w:tcBorders>
                  <w:shd w:val="clear" w:color="DCE6F1" w:fill="FEEB84"/>
                  <w:noWrap/>
                  <w:vAlign w:val="bottom"/>
                  <w:hideMark/>
                </w:tcPr>
                <w:p w14:paraId="75534354"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0.48%</w:t>
                  </w:r>
                </w:p>
              </w:tc>
              <w:tc>
                <w:tcPr>
                  <w:tcW w:w="1310" w:type="dxa"/>
                  <w:tcBorders>
                    <w:top w:val="single" w:sz="4" w:space="0" w:color="FFFFFF"/>
                    <w:left w:val="single" w:sz="4" w:space="0" w:color="FFFFFF"/>
                    <w:bottom w:val="single" w:sz="4" w:space="0" w:color="FFFFFF"/>
                    <w:right w:val="single" w:sz="4" w:space="0" w:color="FFFFFF"/>
                  </w:tcBorders>
                  <w:shd w:val="clear" w:color="DCE6F1" w:fill="A8D773"/>
                  <w:noWrap/>
                  <w:vAlign w:val="bottom"/>
                  <w:hideMark/>
                </w:tcPr>
                <w:p w14:paraId="164AE04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4.36%</w:t>
                  </w:r>
                </w:p>
              </w:tc>
              <w:tc>
                <w:tcPr>
                  <w:tcW w:w="960" w:type="dxa"/>
                  <w:tcBorders>
                    <w:top w:val="single" w:sz="4" w:space="0" w:color="FFFFFF"/>
                    <w:left w:val="single" w:sz="4" w:space="0" w:color="FFFFFF"/>
                    <w:bottom w:val="single" w:sz="4" w:space="0" w:color="FFFFFF"/>
                    <w:right w:val="single" w:sz="4" w:space="0" w:color="FFFFFF"/>
                  </w:tcBorders>
                  <w:shd w:val="clear" w:color="DCE6F1" w:fill="FFEE96"/>
                  <w:noWrap/>
                  <w:vAlign w:val="bottom"/>
                  <w:hideMark/>
                </w:tcPr>
                <w:p w14:paraId="518BF4AA"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0.54%</w:t>
                  </w:r>
                </w:p>
              </w:tc>
              <w:tc>
                <w:tcPr>
                  <w:tcW w:w="960" w:type="dxa"/>
                  <w:tcBorders>
                    <w:top w:val="single" w:sz="4" w:space="0" w:color="FFFFFF"/>
                    <w:left w:val="single" w:sz="4" w:space="0" w:color="FFFFFF"/>
                    <w:bottom w:val="single" w:sz="4" w:space="0" w:color="FFFFFF"/>
                    <w:right w:val="single" w:sz="4" w:space="0" w:color="FFFFFF"/>
                  </w:tcBorders>
                  <w:shd w:val="clear" w:color="DCE6F1" w:fill="F8EA83"/>
                  <w:noWrap/>
                  <w:vAlign w:val="bottom"/>
                  <w:hideMark/>
                </w:tcPr>
                <w:p w14:paraId="0135FFE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0.99%</w:t>
                  </w:r>
                </w:p>
              </w:tc>
              <w:tc>
                <w:tcPr>
                  <w:tcW w:w="960" w:type="dxa"/>
                  <w:tcBorders>
                    <w:top w:val="single" w:sz="4" w:space="0" w:color="FFFFFF"/>
                    <w:left w:val="single" w:sz="4" w:space="0" w:color="FFFFFF"/>
                    <w:bottom w:val="single" w:sz="4" w:space="0" w:color="FFFFFF"/>
                    <w:right w:val="single" w:sz="8" w:space="0" w:color="auto"/>
                  </w:tcBorders>
                  <w:shd w:val="clear" w:color="DCE6F1" w:fill="FFEB84"/>
                  <w:noWrap/>
                  <w:vAlign w:val="bottom"/>
                  <w:hideMark/>
                </w:tcPr>
                <w:p w14:paraId="0FA78BE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0.54%</w:t>
                  </w:r>
                </w:p>
              </w:tc>
            </w:tr>
            <w:tr w:rsidR="00B272E1" w:rsidRPr="00B272E1" w14:paraId="52B31B1D"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32DC6B99"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Week_PM_47</w:t>
                  </w:r>
                </w:p>
              </w:tc>
              <w:tc>
                <w:tcPr>
                  <w:tcW w:w="1310" w:type="dxa"/>
                  <w:tcBorders>
                    <w:top w:val="single" w:sz="4" w:space="0" w:color="FFFFFF"/>
                    <w:left w:val="single" w:sz="4" w:space="0" w:color="FFFFFF"/>
                    <w:bottom w:val="single" w:sz="4" w:space="0" w:color="FFFFFF"/>
                    <w:right w:val="single" w:sz="4" w:space="0" w:color="FFFFFF"/>
                  </w:tcBorders>
                  <w:shd w:val="clear" w:color="DCE6F1" w:fill="FFFFFF"/>
                  <w:noWrap/>
                  <w:vAlign w:val="bottom"/>
                  <w:hideMark/>
                </w:tcPr>
                <w:p w14:paraId="4D189FB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0.00%</w:t>
                  </w:r>
                </w:p>
              </w:tc>
              <w:tc>
                <w:tcPr>
                  <w:tcW w:w="1310" w:type="dxa"/>
                  <w:tcBorders>
                    <w:top w:val="single" w:sz="4" w:space="0" w:color="FFFFFF"/>
                    <w:left w:val="single" w:sz="4" w:space="0" w:color="FFFFFF"/>
                    <w:bottom w:val="single" w:sz="4" w:space="0" w:color="FFFFFF"/>
                    <w:right w:val="single" w:sz="4" w:space="0" w:color="FFFFFF"/>
                  </w:tcBorders>
                  <w:shd w:val="clear" w:color="DCE6F1" w:fill="FFFAE0"/>
                  <w:noWrap/>
                  <w:vAlign w:val="bottom"/>
                  <w:hideMark/>
                </w:tcPr>
                <w:p w14:paraId="44B40A7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0.15%</w:t>
                  </w:r>
                </w:p>
              </w:tc>
              <w:tc>
                <w:tcPr>
                  <w:tcW w:w="960" w:type="dxa"/>
                  <w:tcBorders>
                    <w:top w:val="single" w:sz="4" w:space="0" w:color="FFFFFF"/>
                    <w:left w:val="single" w:sz="4" w:space="0" w:color="FFFFFF"/>
                    <w:bottom w:val="single" w:sz="4" w:space="0" w:color="FFFFFF"/>
                    <w:right w:val="single" w:sz="4" w:space="0" w:color="FFFFFF"/>
                  </w:tcBorders>
                  <w:shd w:val="clear" w:color="DCE6F1" w:fill="FEEB84"/>
                  <w:noWrap/>
                  <w:vAlign w:val="bottom"/>
                  <w:hideMark/>
                </w:tcPr>
                <w:p w14:paraId="4A02EE7E"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0.69%</w:t>
                  </w:r>
                </w:p>
              </w:tc>
              <w:tc>
                <w:tcPr>
                  <w:tcW w:w="960" w:type="dxa"/>
                  <w:tcBorders>
                    <w:top w:val="single" w:sz="4" w:space="0" w:color="FFFFFF"/>
                    <w:left w:val="single" w:sz="4" w:space="0" w:color="FFFFFF"/>
                    <w:bottom w:val="single" w:sz="4" w:space="0" w:color="FFFFFF"/>
                    <w:right w:val="single" w:sz="4" w:space="0" w:color="FFFFFF"/>
                  </w:tcBorders>
                  <w:shd w:val="clear" w:color="DCE6F1" w:fill="C9DF79"/>
                  <w:noWrap/>
                  <w:vAlign w:val="bottom"/>
                  <w:hideMark/>
                </w:tcPr>
                <w:p w14:paraId="6D84417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4.41%</w:t>
                  </w:r>
                </w:p>
              </w:tc>
              <w:tc>
                <w:tcPr>
                  <w:tcW w:w="960" w:type="dxa"/>
                  <w:tcBorders>
                    <w:top w:val="single" w:sz="4" w:space="0" w:color="FFFFFF"/>
                    <w:left w:val="single" w:sz="4" w:space="0" w:color="FFFFFF"/>
                    <w:bottom w:val="single" w:sz="4" w:space="0" w:color="FFFFFF"/>
                    <w:right w:val="single" w:sz="8" w:space="0" w:color="auto"/>
                  </w:tcBorders>
                  <w:shd w:val="clear" w:color="DCE6F1" w:fill="FFEC88"/>
                  <w:noWrap/>
                  <w:vAlign w:val="bottom"/>
                  <w:hideMark/>
                </w:tcPr>
                <w:p w14:paraId="05D18A4B"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0.45%</w:t>
                  </w:r>
                </w:p>
              </w:tc>
            </w:tr>
            <w:tr w:rsidR="00B272E1" w:rsidRPr="00B272E1" w14:paraId="39C374F8"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3C240665"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Week_PM_19</w:t>
                  </w:r>
                </w:p>
              </w:tc>
              <w:tc>
                <w:tcPr>
                  <w:tcW w:w="1310" w:type="dxa"/>
                  <w:tcBorders>
                    <w:top w:val="single" w:sz="4" w:space="0" w:color="FFFFFF"/>
                    <w:left w:val="single" w:sz="4" w:space="0" w:color="FFFFFF"/>
                    <w:bottom w:val="single" w:sz="4" w:space="0" w:color="FFFFFF"/>
                    <w:right w:val="single" w:sz="4" w:space="0" w:color="FFFFFF"/>
                  </w:tcBorders>
                  <w:shd w:val="clear" w:color="DCE6F1" w:fill="FEEB84"/>
                  <w:noWrap/>
                  <w:vAlign w:val="bottom"/>
                  <w:hideMark/>
                </w:tcPr>
                <w:p w14:paraId="4D1628E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0.53%</w:t>
                  </w:r>
                </w:p>
              </w:tc>
              <w:tc>
                <w:tcPr>
                  <w:tcW w:w="1310" w:type="dxa"/>
                  <w:tcBorders>
                    <w:top w:val="single" w:sz="4" w:space="0" w:color="FFFFFF"/>
                    <w:left w:val="single" w:sz="4" w:space="0" w:color="FFFFFF"/>
                    <w:bottom w:val="single" w:sz="4" w:space="0" w:color="FFFFFF"/>
                    <w:right w:val="single" w:sz="4" w:space="0" w:color="FFFFFF"/>
                  </w:tcBorders>
                  <w:shd w:val="clear" w:color="DCE6F1" w:fill="DBE37D"/>
                  <w:noWrap/>
                  <w:vAlign w:val="bottom"/>
                  <w:hideMark/>
                </w:tcPr>
                <w:p w14:paraId="662B37E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2.16%</w:t>
                  </w:r>
                </w:p>
              </w:tc>
              <w:tc>
                <w:tcPr>
                  <w:tcW w:w="960" w:type="dxa"/>
                  <w:tcBorders>
                    <w:top w:val="single" w:sz="4" w:space="0" w:color="FFFFFF"/>
                    <w:left w:val="single" w:sz="4" w:space="0" w:color="FFFFFF"/>
                    <w:bottom w:val="single" w:sz="4" w:space="0" w:color="FFFFFF"/>
                    <w:right w:val="single" w:sz="4" w:space="0" w:color="FFFFFF"/>
                  </w:tcBorders>
                  <w:shd w:val="clear" w:color="DCE6F1" w:fill="FFF2AD"/>
                  <w:noWrap/>
                  <w:vAlign w:val="bottom"/>
                  <w:hideMark/>
                </w:tcPr>
                <w:p w14:paraId="230D4010"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0.42%</w:t>
                  </w:r>
                </w:p>
              </w:tc>
              <w:tc>
                <w:tcPr>
                  <w:tcW w:w="960" w:type="dxa"/>
                  <w:tcBorders>
                    <w:top w:val="single" w:sz="4" w:space="0" w:color="FFFFFF"/>
                    <w:left w:val="single" w:sz="4" w:space="0" w:color="FFFFFF"/>
                    <w:bottom w:val="single" w:sz="4" w:space="0" w:color="FFFFFF"/>
                    <w:right w:val="single" w:sz="4" w:space="0" w:color="FFFFFF"/>
                  </w:tcBorders>
                  <w:shd w:val="clear" w:color="DCE6F1" w:fill="F3E982"/>
                  <w:noWrap/>
                  <w:vAlign w:val="bottom"/>
                  <w:hideMark/>
                </w:tcPr>
                <w:p w14:paraId="4E5F6BC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1.36%</w:t>
                  </w:r>
                </w:p>
              </w:tc>
              <w:tc>
                <w:tcPr>
                  <w:tcW w:w="960" w:type="dxa"/>
                  <w:tcBorders>
                    <w:top w:val="single" w:sz="4" w:space="0" w:color="FFFFFF"/>
                    <w:left w:val="single" w:sz="4" w:space="0" w:color="FFFFFF"/>
                    <w:bottom w:val="single" w:sz="4" w:space="0" w:color="FFFFFF"/>
                    <w:right w:val="single" w:sz="8" w:space="0" w:color="auto"/>
                  </w:tcBorders>
                  <w:shd w:val="clear" w:color="DCE6F1" w:fill="FFEF97"/>
                  <w:noWrap/>
                  <w:vAlign w:val="bottom"/>
                  <w:hideMark/>
                </w:tcPr>
                <w:p w14:paraId="3DB73D9D"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0.40%</w:t>
                  </w:r>
                </w:p>
              </w:tc>
            </w:tr>
            <w:tr w:rsidR="00B272E1" w:rsidRPr="00B272E1" w14:paraId="7071273B" w14:textId="77777777" w:rsidTr="00B272E1">
              <w:trPr>
                <w:trHeight w:val="300"/>
              </w:trPr>
              <w:tc>
                <w:tcPr>
                  <w:tcW w:w="2060" w:type="dxa"/>
                  <w:tcBorders>
                    <w:top w:val="nil"/>
                    <w:left w:val="single" w:sz="8" w:space="0" w:color="auto"/>
                    <w:bottom w:val="nil"/>
                    <w:right w:val="nil"/>
                  </w:tcBorders>
                  <w:shd w:val="clear" w:color="000000" w:fill="FFFFFF"/>
                  <w:noWrap/>
                  <w:vAlign w:val="bottom"/>
                  <w:hideMark/>
                </w:tcPr>
                <w:p w14:paraId="1A6B2C22" w14:textId="77777777" w:rsidR="00B272E1" w:rsidRPr="00B272E1" w:rsidRDefault="00B272E1" w:rsidP="00B272E1">
                  <w:pPr>
                    <w:spacing w:after="0" w:line="240" w:lineRule="auto"/>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Week_PM_42</w:t>
                  </w:r>
                </w:p>
              </w:tc>
              <w:tc>
                <w:tcPr>
                  <w:tcW w:w="1310" w:type="dxa"/>
                  <w:tcBorders>
                    <w:top w:val="single" w:sz="4" w:space="0" w:color="FFFFFF"/>
                    <w:left w:val="single" w:sz="4" w:space="0" w:color="FFFFFF"/>
                    <w:bottom w:val="single" w:sz="4" w:space="0" w:color="FFFFFF"/>
                    <w:right w:val="single" w:sz="4" w:space="0" w:color="FFFFFF"/>
                  </w:tcBorders>
                  <w:shd w:val="clear" w:color="DCE6F1" w:fill="FFFFFF"/>
                  <w:noWrap/>
                  <w:vAlign w:val="bottom"/>
                  <w:hideMark/>
                </w:tcPr>
                <w:p w14:paraId="1C88C642"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0.00%</w:t>
                  </w:r>
                </w:p>
              </w:tc>
              <w:tc>
                <w:tcPr>
                  <w:tcW w:w="1310" w:type="dxa"/>
                  <w:tcBorders>
                    <w:top w:val="single" w:sz="4" w:space="0" w:color="FFFFFF"/>
                    <w:left w:val="single" w:sz="4" w:space="0" w:color="FFFFFF"/>
                    <w:bottom w:val="single" w:sz="4" w:space="0" w:color="FFFFFF"/>
                    <w:right w:val="single" w:sz="4" w:space="0" w:color="FFFFFF"/>
                  </w:tcBorders>
                  <w:shd w:val="clear" w:color="DCE6F1" w:fill="F5E982"/>
                  <w:noWrap/>
                  <w:vAlign w:val="bottom"/>
                  <w:hideMark/>
                </w:tcPr>
                <w:p w14:paraId="462A846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1.04%</w:t>
                  </w:r>
                </w:p>
              </w:tc>
              <w:tc>
                <w:tcPr>
                  <w:tcW w:w="960" w:type="dxa"/>
                  <w:tcBorders>
                    <w:top w:val="single" w:sz="4" w:space="0" w:color="FFFFFF"/>
                    <w:left w:val="single" w:sz="4" w:space="0" w:color="FFFFFF"/>
                    <w:bottom w:val="single" w:sz="4" w:space="0" w:color="FFFFFF"/>
                    <w:right w:val="single" w:sz="4" w:space="0" w:color="FFFFFF"/>
                  </w:tcBorders>
                  <w:shd w:val="clear" w:color="DCE6F1" w:fill="FBEB84"/>
                  <w:noWrap/>
                  <w:vAlign w:val="bottom"/>
                  <w:hideMark/>
                </w:tcPr>
                <w:p w14:paraId="6826469F"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0.87%</w:t>
                  </w:r>
                </w:p>
              </w:tc>
              <w:tc>
                <w:tcPr>
                  <w:tcW w:w="960" w:type="dxa"/>
                  <w:tcBorders>
                    <w:top w:val="single" w:sz="4" w:space="0" w:color="FFFFFF"/>
                    <w:left w:val="single" w:sz="4" w:space="0" w:color="FFFFFF"/>
                    <w:bottom w:val="single" w:sz="4" w:space="0" w:color="FFFFFF"/>
                    <w:right w:val="single" w:sz="4" w:space="0" w:color="FFFFFF"/>
                  </w:tcBorders>
                  <w:shd w:val="clear" w:color="DCE6F1" w:fill="ACD873"/>
                  <w:noWrap/>
                  <w:vAlign w:val="bottom"/>
                  <w:hideMark/>
                </w:tcPr>
                <w:p w14:paraId="1F702E7C"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6.60%</w:t>
                  </w:r>
                </w:p>
              </w:tc>
              <w:tc>
                <w:tcPr>
                  <w:tcW w:w="960" w:type="dxa"/>
                  <w:tcBorders>
                    <w:top w:val="single" w:sz="4" w:space="0" w:color="FFFFFF"/>
                    <w:left w:val="single" w:sz="4" w:space="0" w:color="FFFFFF"/>
                    <w:bottom w:val="single" w:sz="4" w:space="0" w:color="FFFFFF"/>
                    <w:right w:val="single" w:sz="8" w:space="0" w:color="auto"/>
                  </w:tcBorders>
                  <w:shd w:val="clear" w:color="DCE6F1" w:fill="FFEB84"/>
                  <w:noWrap/>
                  <w:vAlign w:val="bottom"/>
                  <w:hideMark/>
                </w:tcPr>
                <w:p w14:paraId="2DB41407" w14:textId="77777777" w:rsidR="00B272E1" w:rsidRPr="00B272E1" w:rsidRDefault="00B272E1" w:rsidP="00B272E1">
                  <w:pPr>
                    <w:spacing w:after="0" w:line="240" w:lineRule="auto"/>
                    <w:jc w:val="right"/>
                    <w:rPr>
                      <w:rFonts w:ascii="Calibri" w:eastAsia="Times New Roman" w:hAnsi="Calibri" w:cs="Times New Roman"/>
                      <w:color w:val="000000"/>
                      <w:sz w:val="16"/>
                      <w:szCs w:val="20"/>
                    </w:rPr>
                  </w:pPr>
                  <w:r w:rsidRPr="00B272E1">
                    <w:rPr>
                      <w:rFonts w:ascii="Calibri" w:eastAsia="Times New Roman" w:hAnsi="Calibri" w:cs="Times New Roman"/>
                      <w:color w:val="000000"/>
                      <w:sz w:val="16"/>
                      <w:szCs w:val="20"/>
                    </w:rPr>
                    <w:t>0.59%</w:t>
                  </w:r>
                </w:p>
              </w:tc>
            </w:tr>
          </w:tbl>
          <w:p w14:paraId="23E13676" w14:textId="3FFB08B5" w:rsidR="00BA62C5" w:rsidRPr="00BA62C5" w:rsidRDefault="00B272E1" w:rsidP="00B272E1">
            <w:r>
              <w:t xml:space="preserve">The greater the green color, the larger contribution the specific row feature had to the total aggregate tickets in the cluster. </w:t>
            </w:r>
          </w:p>
        </w:tc>
      </w:tr>
      <w:tr w:rsidR="00B272E1" w14:paraId="18312792" w14:textId="77777777" w:rsidTr="004E2B23">
        <w:tc>
          <w:tcPr>
            <w:tcW w:w="2245" w:type="dxa"/>
          </w:tcPr>
          <w:p w14:paraId="3B2104C7" w14:textId="5F639E5B" w:rsidR="00B272E1" w:rsidRDefault="00B272E1" w:rsidP="004E2B23">
            <w:pPr>
              <w:rPr>
                <w:b/>
              </w:rPr>
            </w:pPr>
            <w:r>
              <w:rPr>
                <w:b/>
              </w:rPr>
              <w:lastRenderedPageBreak/>
              <w:t>Interpretation</w:t>
            </w:r>
          </w:p>
        </w:tc>
        <w:tc>
          <w:tcPr>
            <w:tcW w:w="10705" w:type="dxa"/>
          </w:tcPr>
          <w:p w14:paraId="4B75E69A" w14:textId="77777777" w:rsidR="00B272E1" w:rsidRDefault="00B272E1" w:rsidP="00B272E1">
            <w:r>
              <w:t>The highlighted green features were also reinforced within the ANOVA table as contributing the highest to the overall variations.</w:t>
            </w:r>
          </w:p>
          <w:p w14:paraId="31CE13CB" w14:textId="77777777" w:rsidR="00B272E1" w:rsidRDefault="00B272E1" w:rsidP="00B272E1"/>
          <w:tbl>
            <w:tblPr>
              <w:tblW w:w="11260" w:type="dxa"/>
              <w:tblLook w:val="04A0" w:firstRow="1" w:lastRow="0" w:firstColumn="1" w:lastColumn="0" w:noHBand="0" w:noVBand="1"/>
            </w:tblPr>
            <w:tblGrid>
              <w:gridCol w:w="2830"/>
              <w:gridCol w:w="2053"/>
              <w:gridCol w:w="1276"/>
              <w:gridCol w:w="2192"/>
              <w:gridCol w:w="957"/>
              <w:gridCol w:w="957"/>
              <w:gridCol w:w="957"/>
            </w:tblGrid>
            <w:tr w:rsidR="00B272E1" w:rsidRPr="00B272E1" w14:paraId="79AE3E23" w14:textId="77777777" w:rsidTr="00B272E1">
              <w:trPr>
                <w:trHeight w:val="300"/>
              </w:trPr>
              <w:tc>
                <w:tcPr>
                  <w:tcW w:w="2840" w:type="dxa"/>
                  <w:tcBorders>
                    <w:top w:val="nil"/>
                    <w:left w:val="nil"/>
                    <w:bottom w:val="single" w:sz="12" w:space="0" w:color="FFFFFF"/>
                    <w:right w:val="single" w:sz="4" w:space="0" w:color="FFFFFF"/>
                  </w:tcBorders>
                  <w:shd w:val="clear" w:color="4F81BD" w:fill="4F81BD"/>
                  <w:noWrap/>
                  <w:vAlign w:val="bottom"/>
                  <w:hideMark/>
                </w:tcPr>
                <w:p w14:paraId="13F81BC1"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Feature</w:t>
                  </w:r>
                </w:p>
              </w:tc>
              <w:tc>
                <w:tcPr>
                  <w:tcW w:w="2060" w:type="dxa"/>
                  <w:tcBorders>
                    <w:top w:val="nil"/>
                    <w:left w:val="single" w:sz="4" w:space="0" w:color="FFFFFF"/>
                    <w:bottom w:val="single" w:sz="12" w:space="0" w:color="FFFFFF"/>
                    <w:right w:val="single" w:sz="4" w:space="0" w:color="FFFFFF"/>
                  </w:tcBorders>
                  <w:shd w:val="clear" w:color="4F81BD" w:fill="4F81BD"/>
                  <w:noWrap/>
                  <w:vAlign w:val="bottom"/>
                  <w:hideMark/>
                </w:tcPr>
                <w:p w14:paraId="304D8A50"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Mean Square</w:t>
                  </w:r>
                </w:p>
              </w:tc>
              <w:tc>
                <w:tcPr>
                  <w:tcW w:w="1280" w:type="dxa"/>
                  <w:tcBorders>
                    <w:top w:val="nil"/>
                    <w:left w:val="single" w:sz="4" w:space="0" w:color="FFFFFF"/>
                    <w:bottom w:val="single" w:sz="12" w:space="0" w:color="FFFFFF"/>
                    <w:right w:val="single" w:sz="4" w:space="0" w:color="FFFFFF"/>
                  </w:tcBorders>
                  <w:shd w:val="clear" w:color="4F81BD" w:fill="4F81BD"/>
                  <w:noWrap/>
                  <w:vAlign w:val="bottom"/>
                  <w:hideMark/>
                </w:tcPr>
                <w:p w14:paraId="29BFF8AE"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df</w:t>
                  </w:r>
                </w:p>
              </w:tc>
              <w:tc>
                <w:tcPr>
                  <w:tcW w:w="2200" w:type="dxa"/>
                  <w:tcBorders>
                    <w:top w:val="nil"/>
                    <w:left w:val="single" w:sz="4" w:space="0" w:color="FFFFFF"/>
                    <w:bottom w:val="single" w:sz="12" w:space="0" w:color="FFFFFF"/>
                    <w:right w:val="single" w:sz="4" w:space="0" w:color="FFFFFF"/>
                  </w:tcBorders>
                  <w:shd w:val="clear" w:color="4F81BD" w:fill="4F81BD"/>
                  <w:noWrap/>
                  <w:vAlign w:val="bottom"/>
                  <w:hideMark/>
                </w:tcPr>
                <w:p w14:paraId="44B3E7FA"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Mean Square2</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44D74793"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df3</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1E19F82"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F</w:t>
                  </w:r>
                </w:p>
              </w:tc>
              <w:tc>
                <w:tcPr>
                  <w:tcW w:w="960" w:type="dxa"/>
                  <w:tcBorders>
                    <w:top w:val="nil"/>
                    <w:left w:val="single" w:sz="4" w:space="0" w:color="FFFFFF"/>
                    <w:bottom w:val="single" w:sz="12" w:space="0" w:color="FFFFFF"/>
                    <w:right w:val="nil"/>
                  </w:tcBorders>
                  <w:shd w:val="clear" w:color="4F81BD" w:fill="4F81BD"/>
                  <w:noWrap/>
                  <w:vAlign w:val="bottom"/>
                  <w:hideMark/>
                </w:tcPr>
                <w:p w14:paraId="17B0EE2F" w14:textId="77777777" w:rsidR="00B272E1" w:rsidRPr="00B272E1" w:rsidRDefault="00B272E1" w:rsidP="00B272E1">
                  <w:pPr>
                    <w:spacing w:after="0" w:line="240" w:lineRule="auto"/>
                    <w:rPr>
                      <w:rFonts w:ascii="Calibri" w:eastAsia="Times New Roman" w:hAnsi="Calibri" w:cs="Times New Roman"/>
                      <w:b/>
                      <w:bCs/>
                      <w:color w:val="FFFFFF"/>
                    </w:rPr>
                  </w:pPr>
                  <w:r w:rsidRPr="00B272E1">
                    <w:rPr>
                      <w:rFonts w:ascii="Calibri" w:eastAsia="Times New Roman" w:hAnsi="Calibri" w:cs="Times New Roman"/>
                      <w:b/>
                      <w:bCs/>
                      <w:color w:val="FFFFFF"/>
                    </w:rPr>
                    <w:t>Sig.</w:t>
                  </w:r>
                </w:p>
              </w:tc>
            </w:tr>
            <w:tr w:rsidR="00B272E1" w:rsidRPr="00B272E1" w14:paraId="6D922F87"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B8CCE4" w:fill="B8CCE4"/>
                  <w:noWrap/>
                  <w:vAlign w:val="bottom"/>
                  <w:hideMark/>
                </w:tcPr>
                <w:p w14:paraId="2C92C658"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Week_AM_21</w:t>
                  </w:r>
                </w:p>
              </w:tc>
              <w:tc>
                <w:tcPr>
                  <w:tcW w:w="2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CFDABD"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11703701.23</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07440C"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CA73D3"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62317.68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CA3BF9"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6B7C86"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187.807</w:t>
                  </w:r>
                </w:p>
              </w:tc>
              <w:tc>
                <w:tcPr>
                  <w:tcW w:w="960" w:type="dxa"/>
                  <w:tcBorders>
                    <w:top w:val="single" w:sz="4" w:space="0" w:color="FFFFFF"/>
                    <w:left w:val="single" w:sz="4" w:space="0" w:color="FFFFFF"/>
                    <w:bottom w:val="single" w:sz="4" w:space="0" w:color="FFFFFF"/>
                    <w:right w:val="nil"/>
                  </w:tcBorders>
                  <w:shd w:val="clear" w:color="B8CCE4" w:fill="B8CCE4"/>
                  <w:noWrap/>
                  <w:vAlign w:val="bottom"/>
                  <w:hideMark/>
                </w:tcPr>
                <w:p w14:paraId="0B94FBF2"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3862CCA7"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DCE6F1" w:fill="DCE6F1"/>
                  <w:noWrap/>
                  <w:vAlign w:val="bottom"/>
                  <w:hideMark/>
                </w:tcPr>
                <w:p w14:paraId="1C364C3A"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Week_AM_14</w:t>
                  </w:r>
                </w:p>
              </w:tc>
              <w:tc>
                <w:tcPr>
                  <w:tcW w:w="2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16FC0C"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6149960.361</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D0544B"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3E855B"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48930.274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8ED22C"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219ADA"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125.688</w:t>
                  </w:r>
                </w:p>
              </w:tc>
              <w:tc>
                <w:tcPr>
                  <w:tcW w:w="960" w:type="dxa"/>
                  <w:tcBorders>
                    <w:top w:val="single" w:sz="4" w:space="0" w:color="FFFFFF"/>
                    <w:left w:val="single" w:sz="4" w:space="0" w:color="FFFFFF"/>
                    <w:bottom w:val="single" w:sz="4" w:space="0" w:color="FFFFFF"/>
                    <w:right w:val="nil"/>
                  </w:tcBorders>
                  <w:shd w:val="clear" w:color="DCE6F1" w:fill="DCE6F1"/>
                  <w:noWrap/>
                  <w:vAlign w:val="bottom"/>
                  <w:hideMark/>
                </w:tcPr>
                <w:p w14:paraId="6C3E983A"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4006FAC0"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B8CCE4" w:fill="B8CCE4"/>
                  <w:noWrap/>
                  <w:vAlign w:val="bottom"/>
                  <w:hideMark/>
                </w:tcPr>
                <w:p w14:paraId="4151E594"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Week_PM_14</w:t>
                  </w:r>
                </w:p>
              </w:tc>
              <w:tc>
                <w:tcPr>
                  <w:tcW w:w="2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E14078"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3201941.114</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733667"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FADC2A"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53693.625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DD33CB"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18A207"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59.634</w:t>
                  </w:r>
                </w:p>
              </w:tc>
              <w:tc>
                <w:tcPr>
                  <w:tcW w:w="960" w:type="dxa"/>
                  <w:tcBorders>
                    <w:top w:val="single" w:sz="4" w:space="0" w:color="FFFFFF"/>
                    <w:left w:val="single" w:sz="4" w:space="0" w:color="FFFFFF"/>
                    <w:bottom w:val="single" w:sz="4" w:space="0" w:color="FFFFFF"/>
                    <w:right w:val="nil"/>
                  </w:tcBorders>
                  <w:shd w:val="clear" w:color="B8CCE4" w:fill="B8CCE4"/>
                  <w:noWrap/>
                  <w:vAlign w:val="bottom"/>
                  <w:hideMark/>
                </w:tcPr>
                <w:p w14:paraId="560CB19F"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0C241B06"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DCE6F1" w:fill="DCE6F1"/>
                  <w:noWrap/>
                  <w:vAlign w:val="bottom"/>
                  <w:hideMark/>
                </w:tcPr>
                <w:p w14:paraId="66CE775B"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Week_PM_31</w:t>
                  </w:r>
                </w:p>
              </w:tc>
              <w:tc>
                <w:tcPr>
                  <w:tcW w:w="2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C5D592"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2765263.061</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9F1103"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5C8B29"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35097.749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539363"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4A2197"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78.787</w:t>
                  </w:r>
                </w:p>
              </w:tc>
              <w:tc>
                <w:tcPr>
                  <w:tcW w:w="960" w:type="dxa"/>
                  <w:tcBorders>
                    <w:top w:val="single" w:sz="4" w:space="0" w:color="FFFFFF"/>
                    <w:left w:val="single" w:sz="4" w:space="0" w:color="FFFFFF"/>
                    <w:bottom w:val="single" w:sz="4" w:space="0" w:color="FFFFFF"/>
                    <w:right w:val="nil"/>
                  </w:tcBorders>
                  <w:shd w:val="clear" w:color="DCE6F1" w:fill="DCE6F1"/>
                  <w:noWrap/>
                  <w:vAlign w:val="bottom"/>
                  <w:hideMark/>
                </w:tcPr>
                <w:p w14:paraId="4EF79BE2"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10980BD0"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B8CCE4" w:fill="B8CCE4"/>
                  <w:noWrap/>
                  <w:vAlign w:val="bottom"/>
                  <w:hideMark/>
                </w:tcPr>
                <w:p w14:paraId="602D7A90"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Week_PM_69</w:t>
                  </w:r>
                </w:p>
              </w:tc>
              <w:tc>
                <w:tcPr>
                  <w:tcW w:w="2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C3C7CB"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1226829.305</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D49CA6"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8A6757"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27064.219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AB690B"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E9AF2D"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45.33</w:t>
                  </w:r>
                </w:p>
              </w:tc>
              <w:tc>
                <w:tcPr>
                  <w:tcW w:w="960" w:type="dxa"/>
                  <w:tcBorders>
                    <w:top w:val="single" w:sz="4" w:space="0" w:color="FFFFFF"/>
                    <w:left w:val="single" w:sz="4" w:space="0" w:color="FFFFFF"/>
                    <w:bottom w:val="single" w:sz="4" w:space="0" w:color="FFFFFF"/>
                    <w:right w:val="nil"/>
                  </w:tcBorders>
                  <w:shd w:val="clear" w:color="B8CCE4" w:fill="B8CCE4"/>
                  <w:noWrap/>
                  <w:vAlign w:val="bottom"/>
                  <w:hideMark/>
                </w:tcPr>
                <w:p w14:paraId="1CF22592"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07AD0376"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DCE6F1" w:fill="DCE6F1"/>
                  <w:noWrap/>
                  <w:vAlign w:val="bottom"/>
                  <w:hideMark/>
                </w:tcPr>
                <w:p w14:paraId="3409DFC3"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Week_PM_38</w:t>
                  </w:r>
                </w:p>
              </w:tc>
              <w:tc>
                <w:tcPr>
                  <w:tcW w:w="2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DA1454"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950459.981</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4AC836"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F9675"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36947.14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6BF459"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89DF1C"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25.725</w:t>
                  </w:r>
                </w:p>
              </w:tc>
              <w:tc>
                <w:tcPr>
                  <w:tcW w:w="960" w:type="dxa"/>
                  <w:tcBorders>
                    <w:top w:val="single" w:sz="4" w:space="0" w:color="FFFFFF"/>
                    <w:left w:val="single" w:sz="4" w:space="0" w:color="FFFFFF"/>
                    <w:bottom w:val="single" w:sz="4" w:space="0" w:color="FFFFFF"/>
                    <w:right w:val="nil"/>
                  </w:tcBorders>
                  <w:shd w:val="clear" w:color="DCE6F1" w:fill="DCE6F1"/>
                  <w:noWrap/>
                  <w:vAlign w:val="bottom"/>
                  <w:hideMark/>
                </w:tcPr>
                <w:p w14:paraId="27411AC7"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09F9D7C9"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B8CCE4" w:fill="B8CCE4"/>
                  <w:noWrap/>
                  <w:vAlign w:val="bottom"/>
                  <w:hideMark/>
                </w:tcPr>
                <w:p w14:paraId="136A7E11"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Week_PM_37</w:t>
                  </w:r>
                </w:p>
              </w:tc>
              <w:tc>
                <w:tcPr>
                  <w:tcW w:w="2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30E7D"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658201.412</w:t>
                  </w:r>
                </w:p>
              </w:tc>
              <w:tc>
                <w:tcPr>
                  <w:tcW w:w="12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FFDA15"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5E1718"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38422.366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A8C7CB"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056295"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17.131</w:t>
                  </w:r>
                </w:p>
              </w:tc>
              <w:tc>
                <w:tcPr>
                  <w:tcW w:w="960" w:type="dxa"/>
                  <w:tcBorders>
                    <w:top w:val="single" w:sz="4" w:space="0" w:color="FFFFFF"/>
                    <w:left w:val="single" w:sz="4" w:space="0" w:color="FFFFFF"/>
                    <w:bottom w:val="single" w:sz="4" w:space="0" w:color="FFFFFF"/>
                    <w:right w:val="nil"/>
                  </w:tcBorders>
                  <w:shd w:val="clear" w:color="B8CCE4" w:fill="B8CCE4"/>
                  <w:noWrap/>
                  <w:vAlign w:val="bottom"/>
                  <w:hideMark/>
                </w:tcPr>
                <w:p w14:paraId="08A3AB93"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r w:rsidR="00B272E1" w:rsidRPr="00B272E1" w14:paraId="5B5ED0CA" w14:textId="77777777" w:rsidTr="00B272E1">
              <w:trPr>
                <w:trHeight w:val="300"/>
              </w:trPr>
              <w:tc>
                <w:tcPr>
                  <w:tcW w:w="2840" w:type="dxa"/>
                  <w:tcBorders>
                    <w:top w:val="single" w:sz="4" w:space="0" w:color="FFFFFF"/>
                    <w:left w:val="nil"/>
                    <w:bottom w:val="single" w:sz="4" w:space="0" w:color="FFFFFF"/>
                    <w:right w:val="single" w:sz="4" w:space="0" w:color="FFFFFF"/>
                  </w:tcBorders>
                  <w:shd w:val="clear" w:color="DCE6F1" w:fill="DCE6F1"/>
                  <w:noWrap/>
                  <w:vAlign w:val="bottom"/>
                  <w:hideMark/>
                </w:tcPr>
                <w:p w14:paraId="50D7E208" w14:textId="77777777" w:rsidR="00B272E1" w:rsidRPr="00B272E1" w:rsidRDefault="00B272E1" w:rsidP="00B272E1">
                  <w:pPr>
                    <w:spacing w:after="0" w:line="240" w:lineRule="auto"/>
                    <w:rPr>
                      <w:rFonts w:ascii="Calibri" w:eastAsia="Times New Roman" w:hAnsi="Calibri" w:cs="Times New Roman"/>
                      <w:color w:val="000000"/>
                    </w:rPr>
                  </w:pPr>
                  <w:r w:rsidRPr="00B272E1">
                    <w:rPr>
                      <w:rFonts w:ascii="Calibri" w:eastAsia="Times New Roman" w:hAnsi="Calibri" w:cs="Times New Roman"/>
                      <w:color w:val="000000"/>
                    </w:rPr>
                    <w:t>Week_PM_20</w:t>
                  </w:r>
                </w:p>
              </w:tc>
              <w:tc>
                <w:tcPr>
                  <w:tcW w:w="2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072699"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527691.37</w:t>
                  </w:r>
                </w:p>
              </w:tc>
              <w:tc>
                <w:tcPr>
                  <w:tcW w:w="12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607F50"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4</w:t>
                  </w:r>
                </w:p>
              </w:tc>
              <w:tc>
                <w:tcPr>
                  <w:tcW w:w="22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01280E"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17377.61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6A9500"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168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E2FAC4"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30.366</w:t>
                  </w:r>
                </w:p>
              </w:tc>
              <w:tc>
                <w:tcPr>
                  <w:tcW w:w="960" w:type="dxa"/>
                  <w:tcBorders>
                    <w:top w:val="single" w:sz="4" w:space="0" w:color="FFFFFF"/>
                    <w:left w:val="single" w:sz="4" w:space="0" w:color="FFFFFF"/>
                    <w:bottom w:val="single" w:sz="4" w:space="0" w:color="FFFFFF"/>
                    <w:right w:val="nil"/>
                  </w:tcBorders>
                  <w:shd w:val="clear" w:color="DCE6F1" w:fill="DCE6F1"/>
                  <w:noWrap/>
                  <w:vAlign w:val="bottom"/>
                  <w:hideMark/>
                </w:tcPr>
                <w:p w14:paraId="77BAFBE7" w14:textId="77777777" w:rsidR="00B272E1" w:rsidRPr="00B272E1" w:rsidRDefault="00B272E1" w:rsidP="00B272E1">
                  <w:pPr>
                    <w:spacing w:after="0" w:line="240" w:lineRule="auto"/>
                    <w:jc w:val="right"/>
                    <w:rPr>
                      <w:rFonts w:ascii="Calibri" w:eastAsia="Times New Roman" w:hAnsi="Calibri" w:cs="Times New Roman"/>
                      <w:color w:val="000000"/>
                    </w:rPr>
                  </w:pPr>
                  <w:r w:rsidRPr="00B272E1">
                    <w:rPr>
                      <w:rFonts w:ascii="Calibri" w:eastAsia="Times New Roman" w:hAnsi="Calibri" w:cs="Times New Roman"/>
                      <w:color w:val="000000"/>
                    </w:rPr>
                    <w:t>0</w:t>
                  </w:r>
                </w:p>
              </w:tc>
            </w:tr>
          </w:tbl>
          <w:p w14:paraId="7CC1218D" w14:textId="051C82AF" w:rsidR="00B272E1" w:rsidRDefault="00B272E1" w:rsidP="00B272E1"/>
        </w:tc>
      </w:tr>
    </w:tbl>
    <w:p w14:paraId="463EC5F4" w14:textId="4083AEA0" w:rsidR="00BA62C5" w:rsidRDefault="00B272E1" w:rsidP="003E4AF1">
      <w:pPr>
        <w:spacing w:after="0"/>
        <w:rPr>
          <w:b/>
        </w:rPr>
      </w:pPr>
      <w:r>
        <w:rPr>
          <w:b/>
        </w:rPr>
        <w:t>Conclusion of Clustering: Real World Interpretation</w:t>
      </w:r>
    </w:p>
    <w:p w14:paraId="745D75F8" w14:textId="77777777" w:rsidR="00B272E1" w:rsidRDefault="00B272E1" w:rsidP="003E4AF1">
      <w:pPr>
        <w:spacing w:after="0"/>
        <w:rPr>
          <w:b/>
        </w:rPr>
      </w:pPr>
    </w:p>
    <w:p w14:paraId="039A193A" w14:textId="6EE8D11B" w:rsidR="00B272E1" w:rsidRDefault="00B272E1" w:rsidP="003E4AF1">
      <w:pPr>
        <w:spacing w:after="0"/>
      </w:pPr>
      <w:r>
        <w:lastRenderedPageBreak/>
        <w:t>Using the significant features from the K-Means clustering, we were able to create personas for each of the 5 clusters.</w:t>
      </w:r>
      <w:r w:rsidR="00BC1A17">
        <w:t xml:space="preserve"> You can reference the “</w:t>
      </w:r>
      <w:r w:rsidR="00BC1A17" w:rsidRPr="00BC1A17">
        <w:t>ViolationCodes_match</w:t>
      </w:r>
      <w:r w:rsidR="00BC1A17">
        <w:t xml:space="preserve">” tab in the excel file. </w:t>
      </w:r>
    </w:p>
    <w:p w14:paraId="24AD6F94" w14:textId="77777777" w:rsidR="00B272E1" w:rsidRDefault="00B272E1" w:rsidP="003E4AF1">
      <w:pPr>
        <w:spacing w:after="0"/>
      </w:pPr>
    </w:p>
    <w:tbl>
      <w:tblPr>
        <w:tblStyle w:val="TableGrid"/>
        <w:tblW w:w="0" w:type="auto"/>
        <w:tblLook w:val="04A0" w:firstRow="1" w:lastRow="0" w:firstColumn="1" w:lastColumn="0" w:noHBand="0" w:noVBand="1"/>
      </w:tblPr>
      <w:tblGrid>
        <w:gridCol w:w="4026"/>
        <w:gridCol w:w="4699"/>
        <w:gridCol w:w="4225"/>
      </w:tblGrid>
      <w:tr w:rsidR="005904C1" w14:paraId="31E76F6F" w14:textId="77777777" w:rsidTr="005904C1">
        <w:tc>
          <w:tcPr>
            <w:tcW w:w="4026" w:type="dxa"/>
          </w:tcPr>
          <w:p w14:paraId="16ABE01C" w14:textId="4A42C717" w:rsidR="005904C1" w:rsidRDefault="005904C1" w:rsidP="003E4AF1">
            <w:pPr>
              <w:rPr>
                <w:b/>
              </w:rPr>
            </w:pPr>
            <w:r>
              <w:rPr>
                <w:b/>
              </w:rPr>
              <w:t>Persona Name</w:t>
            </w:r>
          </w:p>
        </w:tc>
        <w:tc>
          <w:tcPr>
            <w:tcW w:w="4699" w:type="dxa"/>
          </w:tcPr>
          <w:p w14:paraId="5AC14A4B" w14:textId="17DC7F5F" w:rsidR="005904C1" w:rsidRDefault="005904C1" w:rsidP="003E4AF1">
            <w:pPr>
              <w:rPr>
                <w:b/>
              </w:rPr>
            </w:pPr>
            <w:r>
              <w:rPr>
                <w:b/>
              </w:rPr>
              <w:t>Description of Behavior</w:t>
            </w:r>
          </w:p>
        </w:tc>
        <w:tc>
          <w:tcPr>
            <w:tcW w:w="4225" w:type="dxa"/>
          </w:tcPr>
          <w:p w14:paraId="444BFAF5" w14:textId="010F0EDF" w:rsidR="005904C1" w:rsidRDefault="005904C1" w:rsidP="003E4AF1">
            <w:pPr>
              <w:rPr>
                <w:b/>
              </w:rPr>
            </w:pPr>
            <w:r>
              <w:rPr>
                <w:b/>
              </w:rPr>
              <w:t>Feature Importance</w:t>
            </w:r>
          </w:p>
        </w:tc>
      </w:tr>
      <w:tr w:rsidR="005904C1" w14:paraId="578E3F08" w14:textId="77777777" w:rsidTr="005904C1">
        <w:tc>
          <w:tcPr>
            <w:tcW w:w="4026" w:type="dxa"/>
          </w:tcPr>
          <w:p w14:paraId="2DBC1995" w14:textId="113E73E2" w:rsidR="005904C1" w:rsidRDefault="005904C1" w:rsidP="003E4AF1">
            <w:pPr>
              <w:rPr>
                <w:b/>
              </w:rPr>
            </w:pPr>
            <w:r w:rsidRPr="005904C1">
              <w:rPr>
                <w:b/>
                <w:lang w:val="fr-FR"/>
              </w:rPr>
              <w:t>Butch</w:t>
            </w:r>
            <w:r>
              <w:rPr>
                <w:b/>
              </w:rPr>
              <w:t xml:space="preserve"> </w:t>
            </w:r>
            <w:r w:rsidRPr="005904C1">
              <w:rPr>
                <w:b/>
                <w:lang w:val="fr-FR"/>
              </w:rPr>
              <w:t>‘The Cleaner’</w:t>
            </w:r>
          </w:p>
          <w:p w14:paraId="16AAB46B" w14:textId="082FD986" w:rsidR="005904C1" w:rsidRDefault="005904C1" w:rsidP="003E4AF1">
            <w:pPr>
              <w:rPr>
                <w:b/>
              </w:rPr>
            </w:pPr>
            <w:r w:rsidRPr="005904C1">
              <w:rPr>
                <w:b/>
              </w:rPr>
              <w:drawing>
                <wp:inline distT="0" distB="0" distL="0" distR="0" wp14:anchorId="2EB8AFAA" wp14:editId="6CAB5E55">
                  <wp:extent cx="2099144" cy="1195978"/>
                  <wp:effectExtent l="0" t="0" r="0" b="4445"/>
                  <wp:docPr id="10" name="Picture 1" descr="the-clean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cleaner-01.jpg"/>
                          <pic:cNvPicPr>
                            <a:picLocks noChangeAspect="1"/>
                          </pic:cNvPicPr>
                        </pic:nvPicPr>
                        <pic:blipFill rotWithShape="1">
                          <a:blip r:embed="rId7" cstate="print">
                            <a:grayscl/>
                            <a:extLst>
                              <a:ext uri="{28A0092B-C50C-407E-A947-70E740481C1C}">
                                <a14:useLocalDpi xmlns:a14="http://schemas.microsoft.com/office/drawing/2010/main" val="0"/>
                              </a:ext>
                            </a:extLst>
                          </a:blip>
                          <a:srcRect l="-1269" r="9"/>
                          <a:stretch/>
                        </pic:blipFill>
                        <pic:spPr>
                          <a:xfrm>
                            <a:off x="0" y="0"/>
                            <a:ext cx="2116066" cy="1205619"/>
                          </a:xfrm>
                          <a:prstGeom prst="rect">
                            <a:avLst/>
                          </a:prstGeom>
                        </pic:spPr>
                      </pic:pic>
                    </a:graphicData>
                  </a:graphic>
                </wp:inline>
              </w:drawing>
            </w:r>
          </w:p>
        </w:tc>
        <w:tc>
          <w:tcPr>
            <w:tcW w:w="4699" w:type="dxa"/>
          </w:tcPr>
          <w:p w14:paraId="2DD81E1A" w14:textId="18A28E69" w:rsidR="005904C1" w:rsidRPr="00560E9E" w:rsidRDefault="00560E9E" w:rsidP="00560E9E">
            <w:r w:rsidRPr="00560E9E">
              <w:t>Street-cleaning: Meter people who issue “</w:t>
            </w:r>
            <w:r w:rsidRPr="00560E9E">
              <w:t xml:space="preserve">Street cleaning” tickets during </w:t>
            </w:r>
            <w:r w:rsidRPr="00560E9E">
              <w:t>weekday mornings. (12.14% of issuers)</w:t>
            </w:r>
            <w:r w:rsidR="00BC1A17">
              <w:t xml:space="preserve">. </w:t>
            </w:r>
          </w:p>
        </w:tc>
        <w:tc>
          <w:tcPr>
            <w:tcW w:w="4225" w:type="dxa"/>
          </w:tcPr>
          <w:p w14:paraId="2A6FE7BC" w14:textId="77777777" w:rsidR="00560E9E" w:rsidRDefault="00560E9E" w:rsidP="003E4AF1">
            <w:r w:rsidRPr="00560E9E">
              <w:t>Cluster 1</w:t>
            </w:r>
            <w:r>
              <w:t>:</w:t>
            </w:r>
          </w:p>
          <w:p w14:paraId="0D586C90" w14:textId="77777777" w:rsidR="005904C1" w:rsidRDefault="00560E9E" w:rsidP="003E4AF1">
            <w:r>
              <w:t>“Week_am_21”</w:t>
            </w:r>
            <w:r w:rsidR="00BC1A17">
              <w:t xml:space="preserve"> = 40% of centroid totals. </w:t>
            </w:r>
          </w:p>
          <w:p w14:paraId="3982A22C" w14:textId="77777777" w:rsidR="00BC1A17" w:rsidRDefault="00BC1A17" w:rsidP="003E4AF1"/>
          <w:p w14:paraId="57078BE2" w14:textId="140A0771" w:rsidR="00BC1A17" w:rsidRPr="00560E9E" w:rsidRDefault="00BC1A17" w:rsidP="003E4AF1">
            <w:r>
              <w:t xml:space="preserve">Violation 21 = </w:t>
            </w:r>
            <w:r w:rsidRPr="00BC1A17">
              <w:t>Street Cleaning: No parking where parking is not allowed by sign, street marking or traffic control device.</w:t>
            </w:r>
          </w:p>
        </w:tc>
      </w:tr>
      <w:tr w:rsidR="005904C1" w14:paraId="0E04FC4E" w14:textId="77777777" w:rsidTr="005904C1">
        <w:tc>
          <w:tcPr>
            <w:tcW w:w="4026" w:type="dxa"/>
          </w:tcPr>
          <w:p w14:paraId="159FA8BE" w14:textId="14497B8D" w:rsidR="005904C1" w:rsidRDefault="005904C1" w:rsidP="003E4AF1">
            <w:pPr>
              <w:rPr>
                <w:b/>
              </w:rPr>
            </w:pPr>
            <w:r w:rsidRPr="005904C1">
              <w:rPr>
                <w:b/>
                <w:lang w:val="fr-FR"/>
              </w:rPr>
              <w:t>Curbside Terror’</w:t>
            </w:r>
            <w:r>
              <w:rPr>
                <w:b/>
              </w:rPr>
              <w:t xml:space="preserve"> </w:t>
            </w:r>
            <w:r w:rsidRPr="005904C1">
              <w:rPr>
                <w:b/>
                <w:lang w:val="fr-FR"/>
              </w:rPr>
              <w:t>Terry</w:t>
            </w:r>
          </w:p>
          <w:p w14:paraId="0714FF42" w14:textId="413D25BF" w:rsidR="005904C1" w:rsidRDefault="005904C1" w:rsidP="003E4AF1">
            <w:pPr>
              <w:rPr>
                <w:b/>
              </w:rPr>
            </w:pPr>
            <w:r w:rsidRPr="005904C1">
              <w:rPr>
                <w:b/>
              </w:rPr>
              <w:drawing>
                <wp:inline distT="0" distB="0" distL="0" distR="0" wp14:anchorId="61DDE2F5" wp14:editId="11CC4688">
                  <wp:extent cx="2067339" cy="1286836"/>
                  <wp:effectExtent l="0" t="0" r="0" b="8890"/>
                  <wp:docPr id="11" name="Picture 3" descr="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icket.jpg"/>
                          <pic:cNvPicPr>
                            <a:picLocks noChangeAspect="1"/>
                          </pic:cNvPicPr>
                        </pic:nvPicPr>
                        <pic:blipFill rotWithShape="1">
                          <a:blip r:embed="rId8">
                            <a:grayscl/>
                            <a:extLst>
                              <a:ext uri="{28A0092B-C50C-407E-A947-70E740481C1C}">
                                <a14:useLocalDpi xmlns:a14="http://schemas.microsoft.com/office/drawing/2010/main" val="0"/>
                              </a:ext>
                            </a:extLst>
                          </a:blip>
                          <a:srcRect l="21694"/>
                          <a:stretch/>
                        </pic:blipFill>
                        <pic:spPr>
                          <a:xfrm>
                            <a:off x="0" y="0"/>
                            <a:ext cx="2109225" cy="1312909"/>
                          </a:xfrm>
                          <a:prstGeom prst="rect">
                            <a:avLst/>
                          </a:prstGeom>
                        </pic:spPr>
                      </pic:pic>
                    </a:graphicData>
                  </a:graphic>
                </wp:inline>
              </w:drawing>
            </w:r>
          </w:p>
        </w:tc>
        <w:tc>
          <w:tcPr>
            <w:tcW w:w="4699" w:type="dxa"/>
          </w:tcPr>
          <w:p w14:paraId="4B91494A" w14:textId="63D8F53C" w:rsidR="005904C1" w:rsidRPr="00BC1A17" w:rsidRDefault="00BC1A17" w:rsidP="00BC1A17">
            <w:r w:rsidRPr="00BC1A17">
              <w:t>Curbside: Meter people who issue expired</w:t>
            </w:r>
            <w:r w:rsidRPr="00BC1A17">
              <w:t xml:space="preserve">-meter, general no parking, and </w:t>
            </w:r>
            <w:r w:rsidRPr="00BC1A17">
              <w:t>general curbside parking tickets in</w:t>
            </w:r>
            <w:r w:rsidRPr="00BC1A17">
              <w:t xml:space="preserve"> the </w:t>
            </w:r>
            <w:r w:rsidRPr="00BC1A17">
              <w:t>afternoon. Top weekend performers.</w:t>
            </w:r>
            <w:r>
              <w:t xml:space="preserve"> </w:t>
            </w:r>
            <w:r w:rsidRPr="00BC1A17">
              <w:t>(27.75% of issuers)</w:t>
            </w:r>
          </w:p>
        </w:tc>
        <w:tc>
          <w:tcPr>
            <w:tcW w:w="4225" w:type="dxa"/>
          </w:tcPr>
          <w:p w14:paraId="6CF63A59" w14:textId="77777777" w:rsidR="00CF2A23" w:rsidRDefault="00CF2A23" w:rsidP="003E4AF1">
            <w:r>
              <w:t>Cluster 2:</w:t>
            </w:r>
          </w:p>
          <w:p w14:paraId="6981E8A7" w14:textId="77777777" w:rsidR="002879A8" w:rsidRDefault="002879A8" w:rsidP="003E4AF1">
            <w:pPr>
              <w:rPr>
                <w:rFonts w:ascii="Calibri" w:hAnsi="Calibri"/>
                <w:color w:val="000000"/>
                <w:sz w:val="20"/>
                <w:szCs w:val="20"/>
              </w:rPr>
            </w:pPr>
            <w:r>
              <w:rPr>
                <w:rFonts w:ascii="Calibri" w:hAnsi="Calibri"/>
                <w:color w:val="000000"/>
                <w:sz w:val="20"/>
                <w:szCs w:val="20"/>
              </w:rPr>
              <w:t>Both “</w:t>
            </w:r>
            <w:r>
              <w:rPr>
                <w:rFonts w:ascii="Calibri" w:hAnsi="Calibri"/>
                <w:color w:val="000000"/>
                <w:sz w:val="20"/>
                <w:szCs w:val="20"/>
              </w:rPr>
              <w:t>Week_PM_38</w:t>
            </w:r>
            <w:r>
              <w:rPr>
                <w:rFonts w:ascii="Calibri" w:hAnsi="Calibri"/>
                <w:color w:val="000000"/>
                <w:sz w:val="20"/>
                <w:szCs w:val="20"/>
              </w:rPr>
              <w:t>” , “Week_PM_37” features were the most prominent of all the clusters.</w:t>
            </w:r>
          </w:p>
          <w:p w14:paraId="71EAAC8C" w14:textId="77777777" w:rsidR="002879A8" w:rsidRDefault="002879A8" w:rsidP="003E4AF1">
            <w:pPr>
              <w:rPr>
                <w:rFonts w:ascii="Calibri" w:hAnsi="Calibri"/>
                <w:color w:val="000000"/>
                <w:sz w:val="20"/>
                <w:szCs w:val="20"/>
              </w:rPr>
            </w:pPr>
          </w:p>
          <w:p w14:paraId="4AF0316E" w14:textId="77777777" w:rsidR="002879A8" w:rsidRDefault="002879A8" w:rsidP="003E4AF1">
            <w:pPr>
              <w:rPr>
                <w:rFonts w:ascii="Calibri" w:hAnsi="Calibri"/>
                <w:color w:val="000000"/>
                <w:sz w:val="20"/>
                <w:szCs w:val="20"/>
              </w:rPr>
            </w:pPr>
            <w:r>
              <w:rPr>
                <w:rFonts w:ascii="Calibri" w:hAnsi="Calibri"/>
                <w:color w:val="000000"/>
                <w:sz w:val="20"/>
                <w:szCs w:val="20"/>
              </w:rPr>
              <w:t xml:space="preserve">Violation Code 37: </w:t>
            </w:r>
            <w:r w:rsidRPr="002879A8">
              <w:rPr>
                <w:rFonts w:ascii="Calibri" w:hAnsi="Calibri"/>
                <w:color w:val="000000"/>
                <w:sz w:val="20"/>
                <w:szCs w:val="20"/>
              </w:rPr>
              <w:t>Parking in excess of the allowed time</w:t>
            </w:r>
          </w:p>
          <w:p w14:paraId="1FB56C35" w14:textId="1ABFE3DB" w:rsidR="005904C1" w:rsidRPr="002879A8" w:rsidRDefault="002879A8" w:rsidP="003E4AF1">
            <w:pPr>
              <w:rPr>
                <w:rFonts w:ascii="Calibri" w:hAnsi="Calibri"/>
                <w:color w:val="000000"/>
                <w:sz w:val="20"/>
                <w:szCs w:val="20"/>
              </w:rPr>
            </w:pPr>
            <w:r>
              <w:rPr>
                <w:rFonts w:ascii="Calibri" w:hAnsi="Calibri"/>
                <w:color w:val="000000"/>
                <w:sz w:val="20"/>
                <w:szCs w:val="20"/>
              </w:rPr>
              <w:t xml:space="preserve">Violation Code 38: </w:t>
            </w:r>
            <w:r w:rsidRPr="002879A8">
              <w:rPr>
                <w:rFonts w:ascii="Calibri" w:hAnsi="Calibri"/>
                <w:color w:val="000000"/>
                <w:sz w:val="20"/>
                <w:szCs w:val="20"/>
              </w:rPr>
              <w:t>Failing to show a receipt or tag in the windshield</w:t>
            </w:r>
          </w:p>
        </w:tc>
      </w:tr>
      <w:tr w:rsidR="005904C1" w14:paraId="0CD37C08" w14:textId="77777777" w:rsidTr="005904C1">
        <w:tc>
          <w:tcPr>
            <w:tcW w:w="4026" w:type="dxa"/>
          </w:tcPr>
          <w:p w14:paraId="6A276894" w14:textId="6B2F64B7" w:rsidR="005904C1" w:rsidRDefault="005904C1" w:rsidP="003E4AF1">
            <w:pPr>
              <w:rPr>
                <w:b/>
              </w:rPr>
            </w:pPr>
            <w:r w:rsidRPr="005904C1">
              <w:rPr>
                <w:b/>
                <w:lang w:val="fr-FR"/>
              </w:rPr>
              <w:t>‘Early-Birdie’</w:t>
            </w:r>
            <w:r>
              <w:rPr>
                <w:b/>
              </w:rPr>
              <w:t xml:space="preserve"> </w:t>
            </w:r>
            <w:r w:rsidRPr="005904C1">
              <w:rPr>
                <w:b/>
                <w:lang w:val="fr-FR"/>
              </w:rPr>
              <w:t>Rose</w:t>
            </w:r>
          </w:p>
          <w:p w14:paraId="70500803" w14:textId="056AE443" w:rsidR="005904C1" w:rsidRDefault="005904C1" w:rsidP="003E4AF1">
            <w:pPr>
              <w:rPr>
                <w:b/>
              </w:rPr>
            </w:pPr>
            <w:r w:rsidRPr="005904C1">
              <w:rPr>
                <w:b/>
              </w:rPr>
              <w:drawing>
                <wp:inline distT="0" distB="0" distL="0" distR="0" wp14:anchorId="70C3957C" wp14:editId="4FF03B9F">
                  <wp:extent cx="1292213" cy="1614115"/>
                  <wp:effectExtent l="0" t="0" r="3810" b="5715"/>
                  <wp:docPr id="46" name="Picture 45" descr="18764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descr="187640_1.jpg"/>
                          <pic:cNvPicPr>
                            <a:picLocks noChangeAspect="1"/>
                          </pic:cNvPicPr>
                        </pic:nvPicPr>
                        <pic:blipFill>
                          <a:blip r:embed="rId9">
                            <a:grayscl/>
                            <a:extLst>
                              <a:ext uri="{28A0092B-C50C-407E-A947-70E740481C1C}">
                                <a14:useLocalDpi xmlns:a14="http://schemas.microsoft.com/office/drawing/2010/main" val="0"/>
                              </a:ext>
                            </a:extLst>
                          </a:blip>
                          <a:stretch>
                            <a:fillRect/>
                          </a:stretch>
                        </pic:blipFill>
                        <pic:spPr>
                          <a:xfrm>
                            <a:off x="0" y="0"/>
                            <a:ext cx="1296115" cy="1618989"/>
                          </a:xfrm>
                          <a:prstGeom prst="rect">
                            <a:avLst/>
                          </a:prstGeom>
                        </pic:spPr>
                      </pic:pic>
                    </a:graphicData>
                  </a:graphic>
                </wp:inline>
              </w:drawing>
            </w:r>
          </w:p>
        </w:tc>
        <w:tc>
          <w:tcPr>
            <w:tcW w:w="4699" w:type="dxa"/>
          </w:tcPr>
          <w:p w14:paraId="49504676" w14:textId="517E158C" w:rsidR="005904C1" w:rsidRPr="002879A8" w:rsidRDefault="002879A8" w:rsidP="002879A8">
            <w:r w:rsidRPr="002879A8">
              <w:t>Morning generalists: Street-cleaning, gener</w:t>
            </w:r>
            <w:r w:rsidRPr="002879A8">
              <w:t xml:space="preserve">al no standing or parking, time </w:t>
            </w:r>
            <w:r w:rsidRPr="002879A8">
              <w:t>violation in zone, fail to show receipt, parked</w:t>
            </w:r>
            <w:r w:rsidRPr="002879A8">
              <w:t xml:space="preserve"> in truck unloading zone, etc.  </w:t>
            </w:r>
            <w:r w:rsidRPr="002879A8">
              <w:t>during weekdays (24.86% of issuers)</w:t>
            </w:r>
          </w:p>
        </w:tc>
        <w:tc>
          <w:tcPr>
            <w:tcW w:w="4225" w:type="dxa"/>
          </w:tcPr>
          <w:p w14:paraId="21882B6A" w14:textId="77777777" w:rsidR="002879A8" w:rsidRDefault="002879A8" w:rsidP="003E4AF1">
            <w:r w:rsidRPr="002879A8">
              <w:t>Cluster 3:</w:t>
            </w:r>
            <w:r>
              <w:t xml:space="preserve"> </w:t>
            </w:r>
          </w:p>
          <w:p w14:paraId="27AC01F2" w14:textId="60B688EF" w:rsidR="005904C1" w:rsidRPr="002879A8" w:rsidRDefault="002879A8" w:rsidP="003E4AF1">
            <w:r>
              <w:t xml:space="preserve">This was the most unremarkable cluster with broad distributions of tickets across code in the morning. </w:t>
            </w:r>
          </w:p>
        </w:tc>
      </w:tr>
      <w:tr w:rsidR="005904C1" w14:paraId="70AD7A89" w14:textId="77777777" w:rsidTr="005904C1">
        <w:tc>
          <w:tcPr>
            <w:tcW w:w="4026" w:type="dxa"/>
          </w:tcPr>
          <w:p w14:paraId="218CBD0C" w14:textId="7FF6398D" w:rsidR="005904C1" w:rsidRDefault="005904C1" w:rsidP="005904C1">
            <w:pPr>
              <w:rPr>
                <w:b/>
              </w:rPr>
            </w:pPr>
            <w:r w:rsidRPr="005904C1">
              <w:rPr>
                <w:b/>
                <w:bCs/>
                <w:lang w:val="fr-FR"/>
              </w:rPr>
              <w:t xml:space="preserve">Shawn </w:t>
            </w:r>
            <w:r>
              <w:rPr>
                <w:b/>
              </w:rPr>
              <w:t xml:space="preserve"> </w:t>
            </w:r>
            <w:r w:rsidRPr="005904C1">
              <w:rPr>
                <w:b/>
                <w:bCs/>
                <w:lang w:val="fr-FR"/>
              </w:rPr>
              <w:t>‘The Shield’</w:t>
            </w:r>
          </w:p>
          <w:p w14:paraId="2849ED97" w14:textId="7DC4E086" w:rsidR="005904C1" w:rsidRDefault="005904C1" w:rsidP="003E4AF1">
            <w:pPr>
              <w:rPr>
                <w:b/>
              </w:rPr>
            </w:pPr>
            <w:r w:rsidRPr="005904C1">
              <w:rPr>
                <w:b/>
              </w:rPr>
              <w:lastRenderedPageBreak/>
              <w:drawing>
                <wp:inline distT="0" distB="0" distL="0" distR="0" wp14:anchorId="04E66AFF" wp14:editId="0A1A9255">
                  <wp:extent cx="1782266" cy="1637969"/>
                  <wp:effectExtent l="0" t="0" r="8890" b="635"/>
                  <wp:docPr id="16" name="Picture 15" descr="1327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1327339.jpg"/>
                          <pic:cNvPicPr>
                            <a:picLocks noChangeAspect="1"/>
                          </pic:cNvPicPr>
                        </pic:nvPicPr>
                        <pic:blipFill rotWithShape="1">
                          <a:blip r:embed="rId10">
                            <a:grayscl/>
                            <a:extLst>
                              <a:ext uri="{28A0092B-C50C-407E-A947-70E740481C1C}">
                                <a14:useLocalDpi xmlns:a14="http://schemas.microsoft.com/office/drawing/2010/main" val="0"/>
                              </a:ext>
                            </a:extLst>
                          </a:blip>
                          <a:srcRect r="47604" b="14455"/>
                          <a:stretch/>
                        </pic:blipFill>
                        <pic:spPr>
                          <a:xfrm flipH="1">
                            <a:off x="0" y="0"/>
                            <a:ext cx="1791794" cy="1646726"/>
                          </a:xfrm>
                          <a:prstGeom prst="rect">
                            <a:avLst/>
                          </a:prstGeom>
                        </pic:spPr>
                      </pic:pic>
                    </a:graphicData>
                  </a:graphic>
                </wp:inline>
              </w:drawing>
            </w:r>
          </w:p>
        </w:tc>
        <w:tc>
          <w:tcPr>
            <w:tcW w:w="4699" w:type="dxa"/>
          </w:tcPr>
          <w:p w14:paraId="552CA532" w14:textId="77777777" w:rsidR="00FD6D4F" w:rsidRPr="00FD6D4F" w:rsidRDefault="00FD6D4F" w:rsidP="00FD6D4F">
            <w:r w:rsidRPr="00FD6D4F">
              <w:lastRenderedPageBreak/>
              <w:t>Afternoon Commercial enforcers: No parking or standing, truck unloading</w:t>
            </w:r>
          </w:p>
          <w:p w14:paraId="2CCA4675" w14:textId="77777777" w:rsidR="00FD6D4F" w:rsidRPr="00FD6D4F" w:rsidRDefault="00FD6D4F" w:rsidP="00FD6D4F"/>
          <w:p w14:paraId="372C738D" w14:textId="672F8440" w:rsidR="005904C1" w:rsidRDefault="00FD6D4F" w:rsidP="00FD6D4F">
            <w:pPr>
              <w:rPr>
                <w:b/>
              </w:rPr>
            </w:pPr>
            <w:r w:rsidRPr="00FD6D4F">
              <w:lastRenderedPageBreak/>
              <w:t>zone, and commercial metered zone ticke</w:t>
            </w:r>
            <w:r w:rsidR="000D6F5D">
              <w:t>ts during weekday afternoons</w:t>
            </w:r>
            <w:r w:rsidRPr="00FD6D4F">
              <w:t xml:space="preserve">. (24.28% of </w:t>
            </w:r>
            <w:r w:rsidRPr="00FD6D4F">
              <w:t>issuers)</w:t>
            </w:r>
          </w:p>
        </w:tc>
        <w:tc>
          <w:tcPr>
            <w:tcW w:w="4225" w:type="dxa"/>
          </w:tcPr>
          <w:p w14:paraId="1756420F" w14:textId="77777777" w:rsidR="005904C1" w:rsidRDefault="00FD6D4F" w:rsidP="003E4AF1">
            <w:r w:rsidRPr="00FD6D4F">
              <w:lastRenderedPageBreak/>
              <w:t>Cluster 4:</w:t>
            </w:r>
          </w:p>
          <w:p w14:paraId="74E877CB" w14:textId="77777777" w:rsidR="000D6F5D" w:rsidRDefault="000D6F5D" w:rsidP="003E4AF1">
            <w:r>
              <w:t>Highest contribution in “</w:t>
            </w:r>
            <w:r w:rsidR="001B3488">
              <w:t>Week_PM_31” and “Week_PM_69”.</w:t>
            </w:r>
          </w:p>
          <w:p w14:paraId="2CFF20DB" w14:textId="1EC79920" w:rsidR="001B3488" w:rsidRDefault="001B3488" w:rsidP="003E4AF1">
            <w:r>
              <w:lastRenderedPageBreak/>
              <w:t xml:space="preserve">Code 31: </w:t>
            </w:r>
            <w:r w:rsidRPr="001B3488">
              <w:t>Standing of a non-commercial vehicle in a commercial metered zone.</w:t>
            </w:r>
          </w:p>
          <w:p w14:paraId="3F59BCD1" w14:textId="21614E22" w:rsidR="001B3488" w:rsidRPr="00FD6D4F" w:rsidRDefault="001B3488" w:rsidP="003E4AF1">
            <w:r>
              <w:t xml:space="preserve">Code 69: </w:t>
            </w:r>
            <w:r w:rsidRPr="001B3488">
              <w:t>Failing to show a muni-meter receipt, commercial meter zone.</w:t>
            </w:r>
          </w:p>
        </w:tc>
      </w:tr>
      <w:tr w:rsidR="005904C1" w14:paraId="0E673F44" w14:textId="77777777" w:rsidTr="005904C1">
        <w:tc>
          <w:tcPr>
            <w:tcW w:w="4026" w:type="dxa"/>
          </w:tcPr>
          <w:p w14:paraId="657535E6" w14:textId="3E2F2681" w:rsidR="005904C1" w:rsidRPr="005904C1" w:rsidRDefault="005904C1" w:rsidP="005904C1">
            <w:pPr>
              <w:rPr>
                <w:b/>
              </w:rPr>
            </w:pPr>
            <w:r w:rsidRPr="005904C1">
              <w:rPr>
                <w:b/>
                <w:bCs/>
                <w:lang w:val="fr-FR"/>
              </w:rPr>
              <w:lastRenderedPageBreak/>
              <w:t xml:space="preserve">‘Mafioso’ </w:t>
            </w:r>
            <w:r>
              <w:rPr>
                <w:b/>
              </w:rPr>
              <w:t xml:space="preserve"> </w:t>
            </w:r>
            <w:r w:rsidRPr="005904C1">
              <w:rPr>
                <w:b/>
                <w:bCs/>
                <w:lang w:val="fr-FR"/>
              </w:rPr>
              <w:t>Benetto</w:t>
            </w:r>
          </w:p>
          <w:p w14:paraId="31E4FD01" w14:textId="77777777" w:rsidR="005904C1" w:rsidRDefault="005904C1" w:rsidP="003E4AF1">
            <w:pPr>
              <w:rPr>
                <w:b/>
              </w:rPr>
            </w:pPr>
          </w:p>
          <w:p w14:paraId="0B0A0AAF" w14:textId="4FDF2358" w:rsidR="005904C1" w:rsidRDefault="005904C1" w:rsidP="003E4AF1">
            <w:pPr>
              <w:rPr>
                <w:b/>
              </w:rPr>
            </w:pPr>
            <w:r w:rsidRPr="005904C1">
              <w:rPr>
                <w:b/>
              </w:rPr>
              <w:drawing>
                <wp:inline distT="0" distB="0" distL="0" distR="0" wp14:anchorId="3E5BD650" wp14:editId="24F3B6FD">
                  <wp:extent cx="1852574" cy="1908313"/>
                  <wp:effectExtent l="0" t="0" r="0" b="0"/>
                  <wp:docPr id="12" name="Picture 2" descr="Jennifer+Garner+Getting+Parking+Ticket+Brentwood+p_U5ntVrc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Jennifer+Garner+Getting+Parking+Ticket+Brentwood+p_U5ntVrcgEl.jpg"/>
                          <pic:cNvPicPr>
                            <a:picLocks noChangeAspect="1"/>
                          </pic:cNvPicPr>
                        </pic:nvPicPr>
                        <pic:blipFill rotWithShape="1">
                          <a:blip r:embed="rId11">
                            <a:grayscl/>
                            <a:extLst>
                              <a:ext uri="{28A0092B-C50C-407E-A947-70E740481C1C}">
                                <a14:useLocalDpi xmlns:a14="http://schemas.microsoft.com/office/drawing/2010/main" val="0"/>
                              </a:ext>
                            </a:extLst>
                          </a:blip>
                          <a:srcRect r="12352" b="28106"/>
                          <a:stretch/>
                        </pic:blipFill>
                        <pic:spPr>
                          <a:xfrm flipH="1">
                            <a:off x="0" y="0"/>
                            <a:ext cx="1867149" cy="1923327"/>
                          </a:xfrm>
                          <a:prstGeom prst="rect">
                            <a:avLst/>
                          </a:prstGeom>
                        </pic:spPr>
                      </pic:pic>
                    </a:graphicData>
                  </a:graphic>
                </wp:inline>
              </w:drawing>
            </w:r>
          </w:p>
        </w:tc>
        <w:tc>
          <w:tcPr>
            <w:tcW w:w="4699" w:type="dxa"/>
          </w:tcPr>
          <w:p w14:paraId="1B4883F7" w14:textId="7232ED8B" w:rsidR="005904C1" w:rsidRPr="00DD08A4" w:rsidRDefault="00DD08A4" w:rsidP="00DD08A4">
            <w:r w:rsidRPr="00DD08A4">
              <w:t>No standing in weekday mornings: Meter people who issue</w:t>
            </w:r>
            <w:r w:rsidRPr="00DD08A4">
              <w:t xml:space="preserve"> “General No </w:t>
            </w:r>
            <w:r w:rsidRPr="00DD08A4">
              <w:t>Standing: Standing or parking where standing</w:t>
            </w:r>
            <w:r w:rsidRPr="00DD08A4">
              <w:t xml:space="preserve"> is not allowed by sign, street </w:t>
            </w:r>
            <w:r w:rsidRPr="00DD08A4">
              <w:t>marking or; traffic control device.” ti</w:t>
            </w:r>
            <w:r w:rsidRPr="00DD08A4">
              <w:t xml:space="preserve">ckets during weekday mornings.  </w:t>
            </w:r>
            <w:r w:rsidRPr="00DD08A4">
              <w:t>(10.98% of issuers).</w:t>
            </w:r>
          </w:p>
        </w:tc>
        <w:tc>
          <w:tcPr>
            <w:tcW w:w="4225" w:type="dxa"/>
          </w:tcPr>
          <w:p w14:paraId="017AA47C" w14:textId="77777777" w:rsidR="00D36C6B" w:rsidRDefault="00D36C6B" w:rsidP="003E4AF1">
            <w:r w:rsidRPr="00D36C6B">
              <w:t>Cluster 5:</w:t>
            </w:r>
          </w:p>
          <w:p w14:paraId="2A5ED46C" w14:textId="77777777" w:rsidR="00D36C6B" w:rsidRDefault="00D36C6B" w:rsidP="003E4AF1"/>
          <w:p w14:paraId="3C953B58" w14:textId="77777777" w:rsidR="00D36C6B" w:rsidRDefault="00D36C6B" w:rsidP="003E4AF1">
            <w:r>
              <w:t>“Week_AM_14”: Had the most significant feature contribution.</w:t>
            </w:r>
          </w:p>
          <w:p w14:paraId="13557303" w14:textId="77777777" w:rsidR="00D36C6B" w:rsidRDefault="00D36C6B" w:rsidP="003E4AF1"/>
          <w:p w14:paraId="47FB4A89" w14:textId="5740A634" w:rsidR="005904C1" w:rsidRPr="00D36C6B" w:rsidRDefault="00D36C6B" w:rsidP="003E4AF1">
            <w:r>
              <w:t xml:space="preserve">Code 14: </w:t>
            </w:r>
            <w:r w:rsidRPr="00D36C6B">
              <w:t>General No Standing: Standing or parking where standing is not allowed by sign, street marking or; traffic control device</w:t>
            </w:r>
            <w:bookmarkStart w:id="0" w:name="_GoBack"/>
            <w:bookmarkEnd w:id="0"/>
          </w:p>
        </w:tc>
      </w:tr>
    </w:tbl>
    <w:p w14:paraId="33707427" w14:textId="77777777" w:rsidR="00B272E1" w:rsidRPr="00BA62C5" w:rsidRDefault="00B272E1" w:rsidP="003E4AF1">
      <w:pPr>
        <w:spacing w:after="0"/>
        <w:rPr>
          <w:b/>
        </w:rPr>
      </w:pPr>
    </w:p>
    <w:sectPr w:rsidR="00B272E1" w:rsidRPr="00BA62C5" w:rsidSect="00AF5693">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3AC6"/>
    <w:multiLevelType w:val="hybridMultilevel"/>
    <w:tmpl w:val="D89A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25DF6"/>
    <w:multiLevelType w:val="hybridMultilevel"/>
    <w:tmpl w:val="8DDE0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F1CBC"/>
    <w:multiLevelType w:val="hybridMultilevel"/>
    <w:tmpl w:val="41E2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444C4D"/>
    <w:multiLevelType w:val="hybridMultilevel"/>
    <w:tmpl w:val="E88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B9"/>
    <w:rsid w:val="000D6F5D"/>
    <w:rsid w:val="001B3488"/>
    <w:rsid w:val="002879A8"/>
    <w:rsid w:val="003E4AF1"/>
    <w:rsid w:val="00560E9E"/>
    <w:rsid w:val="005904C1"/>
    <w:rsid w:val="006250B9"/>
    <w:rsid w:val="007B2EED"/>
    <w:rsid w:val="00AD4242"/>
    <w:rsid w:val="00AF5693"/>
    <w:rsid w:val="00B17B40"/>
    <w:rsid w:val="00B240B6"/>
    <w:rsid w:val="00B272E1"/>
    <w:rsid w:val="00BA62C5"/>
    <w:rsid w:val="00BC1A17"/>
    <w:rsid w:val="00C54F35"/>
    <w:rsid w:val="00CF2A23"/>
    <w:rsid w:val="00D36C6B"/>
    <w:rsid w:val="00DD08A4"/>
    <w:rsid w:val="00E34908"/>
    <w:rsid w:val="00FD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192B"/>
  <w15:chartTrackingRefBased/>
  <w15:docId w15:val="{DEF0CE00-0358-4D86-8BD5-49190C00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1935">
      <w:bodyDiv w:val="1"/>
      <w:marLeft w:val="0"/>
      <w:marRight w:val="0"/>
      <w:marTop w:val="0"/>
      <w:marBottom w:val="0"/>
      <w:divBdr>
        <w:top w:val="none" w:sz="0" w:space="0" w:color="auto"/>
        <w:left w:val="none" w:sz="0" w:space="0" w:color="auto"/>
        <w:bottom w:val="none" w:sz="0" w:space="0" w:color="auto"/>
        <w:right w:val="none" w:sz="0" w:space="0" w:color="auto"/>
      </w:divBdr>
    </w:div>
    <w:div w:id="361828564">
      <w:bodyDiv w:val="1"/>
      <w:marLeft w:val="0"/>
      <w:marRight w:val="0"/>
      <w:marTop w:val="0"/>
      <w:marBottom w:val="0"/>
      <w:divBdr>
        <w:top w:val="none" w:sz="0" w:space="0" w:color="auto"/>
        <w:left w:val="none" w:sz="0" w:space="0" w:color="auto"/>
        <w:bottom w:val="none" w:sz="0" w:space="0" w:color="auto"/>
        <w:right w:val="none" w:sz="0" w:space="0" w:color="auto"/>
      </w:divBdr>
    </w:div>
    <w:div w:id="423889363">
      <w:bodyDiv w:val="1"/>
      <w:marLeft w:val="0"/>
      <w:marRight w:val="0"/>
      <w:marTop w:val="0"/>
      <w:marBottom w:val="0"/>
      <w:divBdr>
        <w:top w:val="none" w:sz="0" w:space="0" w:color="auto"/>
        <w:left w:val="none" w:sz="0" w:space="0" w:color="auto"/>
        <w:bottom w:val="none" w:sz="0" w:space="0" w:color="auto"/>
        <w:right w:val="none" w:sz="0" w:space="0" w:color="auto"/>
      </w:divBdr>
    </w:div>
    <w:div w:id="669868743">
      <w:bodyDiv w:val="1"/>
      <w:marLeft w:val="0"/>
      <w:marRight w:val="0"/>
      <w:marTop w:val="0"/>
      <w:marBottom w:val="0"/>
      <w:divBdr>
        <w:top w:val="none" w:sz="0" w:space="0" w:color="auto"/>
        <w:left w:val="none" w:sz="0" w:space="0" w:color="auto"/>
        <w:bottom w:val="none" w:sz="0" w:space="0" w:color="auto"/>
        <w:right w:val="none" w:sz="0" w:space="0" w:color="auto"/>
      </w:divBdr>
    </w:div>
    <w:div w:id="743843637">
      <w:bodyDiv w:val="1"/>
      <w:marLeft w:val="0"/>
      <w:marRight w:val="0"/>
      <w:marTop w:val="0"/>
      <w:marBottom w:val="0"/>
      <w:divBdr>
        <w:top w:val="none" w:sz="0" w:space="0" w:color="auto"/>
        <w:left w:val="none" w:sz="0" w:space="0" w:color="auto"/>
        <w:bottom w:val="none" w:sz="0" w:space="0" w:color="auto"/>
        <w:right w:val="none" w:sz="0" w:space="0" w:color="auto"/>
      </w:divBdr>
    </w:div>
    <w:div w:id="756485898">
      <w:bodyDiv w:val="1"/>
      <w:marLeft w:val="0"/>
      <w:marRight w:val="0"/>
      <w:marTop w:val="0"/>
      <w:marBottom w:val="0"/>
      <w:divBdr>
        <w:top w:val="none" w:sz="0" w:space="0" w:color="auto"/>
        <w:left w:val="none" w:sz="0" w:space="0" w:color="auto"/>
        <w:bottom w:val="none" w:sz="0" w:space="0" w:color="auto"/>
        <w:right w:val="none" w:sz="0" w:space="0" w:color="auto"/>
      </w:divBdr>
    </w:div>
    <w:div w:id="814880050">
      <w:bodyDiv w:val="1"/>
      <w:marLeft w:val="0"/>
      <w:marRight w:val="0"/>
      <w:marTop w:val="0"/>
      <w:marBottom w:val="0"/>
      <w:divBdr>
        <w:top w:val="none" w:sz="0" w:space="0" w:color="auto"/>
        <w:left w:val="none" w:sz="0" w:space="0" w:color="auto"/>
        <w:bottom w:val="none" w:sz="0" w:space="0" w:color="auto"/>
        <w:right w:val="none" w:sz="0" w:space="0" w:color="auto"/>
      </w:divBdr>
    </w:div>
    <w:div w:id="1010179592">
      <w:bodyDiv w:val="1"/>
      <w:marLeft w:val="0"/>
      <w:marRight w:val="0"/>
      <w:marTop w:val="0"/>
      <w:marBottom w:val="0"/>
      <w:divBdr>
        <w:top w:val="none" w:sz="0" w:space="0" w:color="auto"/>
        <w:left w:val="none" w:sz="0" w:space="0" w:color="auto"/>
        <w:bottom w:val="none" w:sz="0" w:space="0" w:color="auto"/>
        <w:right w:val="none" w:sz="0" w:space="0" w:color="auto"/>
      </w:divBdr>
    </w:div>
    <w:div w:id="1017000966">
      <w:bodyDiv w:val="1"/>
      <w:marLeft w:val="0"/>
      <w:marRight w:val="0"/>
      <w:marTop w:val="0"/>
      <w:marBottom w:val="0"/>
      <w:divBdr>
        <w:top w:val="none" w:sz="0" w:space="0" w:color="auto"/>
        <w:left w:val="none" w:sz="0" w:space="0" w:color="auto"/>
        <w:bottom w:val="none" w:sz="0" w:space="0" w:color="auto"/>
        <w:right w:val="none" w:sz="0" w:space="0" w:color="auto"/>
      </w:divBdr>
    </w:div>
    <w:div w:id="1039623912">
      <w:bodyDiv w:val="1"/>
      <w:marLeft w:val="0"/>
      <w:marRight w:val="0"/>
      <w:marTop w:val="0"/>
      <w:marBottom w:val="0"/>
      <w:divBdr>
        <w:top w:val="none" w:sz="0" w:space="0" w:color="auto"/>
        <w:left w:val="none" w:sz="0" w:space="0" w:color="auto"/>
        <w:bottom w:val="none" w:sz="0" w:space="0" w:color="auto"/>
        <w:right w:val="none" w:sz="0" w:space="0" w:color="auto"/>
      </w:divBdr>
    </w:div>
    <w:div w:id="18556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chart" Target="charts/chart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fan\Documents\GitHub\Data_Mining_Final_Project\finalsubmissiondata\Cluster_Analysis_Kmeans_Agglomerativ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 Distance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206036745406826E-2"/>
          <c:y val="2.5428331875182269E-2"/>
          <c:w val="0.86486351706036746"/>
          <c:h val="0.60250765529308836"/>
        </c:manualLayout>
      </c:layout>
      <c:lineChart>
        <c:grouping val="standard"/>
        <c:varyColors val="0"/>
        <c:ser>
          <c:idx val="3"/>
          <c:order val="3"/>
          <c:tx>
            <c:v>Cluster Distance</c:v>
          </c:tx>
          <c:spPr>
            <a:ln w="28575" cap="rnd">
              <a:solidFill>
                <a:schemeClr val="accent4"/>
              </a:solidFill>
              <a:round/>
            </a:ln>
            <a:effectLst/>
          </c:spPr>
          <c:marker>
            <c:symbol val="none"/>
          </c:marker>
          <c:val>
            <c:numRef>
              <c:f>'Agglomeration Schedule'!$D$4:$D$175</c:f>
              <c:numCache>
                <c:formatCode>General</c:formatCode>
                <c:ptCount val="172"/>
                <c:pt idx="0">
                  <c:v>1.0860000000000001</c:v>
                </c:pt>
                <c:pt idx="1">
                  <c:v>2.3159999999999998</c:v>
                </c:pt>
                <c:pt idx="2">
                  <c:v>4.8769999999999998</c:v>
                </c:pt>
                <c:pt idx="3">
                  <c:v>7.6079999999999997</c:v>
                </c:pt>
                <c:pt idx="4">
                  <c:v>10.552</c:v>
                </c:pt>
                <c:pt idx="5">
                  <c:v>14.27</c:v>
                </c:pt>
                <c:pt idx="6">
                  <c:v>18.010000000000002</c:v>
                </c:pt>
                <c:pt idx="7">
                  <c:v>21.768999999999998</c:v>
                </c:pt>
                <c:pt idx="8">
                  <c:v>25.780999999999999</c:v>
                </c:pt>
                <c:pt idx="9">
                  <c:v>29.91</c:v>
                </c:pt>
                <c:pt idx="10">
                  <c:v>34.203000000000003</c:v>
                </c:pt>
                <c:pt idx="11">
                  <c:v>38.621000000000002</c:v>
                </c:pt>
                <c:pt idx="12">
                  <c:v>43.055</c:v>
                </c:pt>
                <c:pt idx="13">
                  <c:v>47.716999999999999</c:v>
                </c:pt>
                <c:pt idx="14">
                  <c:v>52.890999999999998</c:v>
                </c:pt>
                <c:pt idx="15">
                  <c:v>58.591999999999999</c:v>
                </c:pt>
                <c:pt idx="16">
                  <c:v>64.335999999999999</c:v>
                </c:pt>
                <c:pt idx="17">
                  <c:v>70.135000000000005</c:v>
                </c:pt>
                <c:pt idx="18">
                  <c:v>75.956999999999994</c:v>
                </c:pt>
                <c:pt idx="19">
                  <c:v>81.896000000000001</c:v>
                </c:pt>
                <c:pt idx="20">
                  <c:v>88.227999999999994</c:v>
                </c:pt>
                <c:pt idx="21">
                  <c:v>94.840999999999994</c:v>
                </c:pt>
                <c:pt idx="22">
                  <c:v>101.494</c:v>
                </c:pt>
                <c:pt idx="23">
                  <c:v>108.283</c:v>
                </c:pt>
                <c:pt idx="24">
                  <c:v>115.07299999999999</c:v>
                </c:pt>
                <c:pt idx="25">
                  <c:v>122.261</c:v>
                </c:pt>
                <c:pt idx="26">
                  <c:v>129.68199999999999</c:v>
                </c:pt>
                <c:pt idx="27">
                  <c:v>137.33600000000001</c:v>
                </c:pt>
                <c:pt idx="28">
                  <c:v>145.208</c:v>
                </c:pt>
                <c:pt idx="29">
                  <c:v>153.09</c:v>
                </c:pt>
                <c:pt idx="30">
                  <c:v>161.43199999999999</c:v>
                </c:pt>
                <c:pt idx="31">
                  <c:v>169.78200000000001</c:v>
                </c:pt>
                <c:pt idx="32">
                  <c:v>178.46799999999999</c:v>
                </c:pt>
                <c:pt idx="33">
                  <c:v>187.22499999999999</c:v>
                </c:pt>
                <c:pt idx="34">
                  <c:v>196.00899999999999</c:v>
                </c:pt>
                <c:pt idx="35">
                  <c:v>204.857</c:v>
                </c:pt>
                <c:pt idx="36">
                  <c:v>213.92400000000001</c:v>
                </c:pt>
                <c:pt idx="37">
                  <c:v>223.13800000000001</c:v>
                </c:pt>
                <c:pt idx="38">
                  <c:v>232.45099999999999</c:v>
                </c:pt>
                <c:pt idx="39">
                  <c:v>241.86600000000001</c:v>
                </c:pt>
                <c:pt idx="40">
                  <c:v>251.33</c:v>
                </c:pt>
                <c:pt idx="41">
                  <c:v>260.81200000000001</c:v>
                </c:pt>
                <c:pt idx="42">
                  <c:v>270.94200000000001</c:v>
                </c:pt>
                <c:pt idx="43">
                  <c:v>281.15300000000002</c:v>
                </c:pt>
                <c:pt idx="44">
                  <c:v>291.51900000000001</c:v>
                </c:pt>
                <c:pt idx="45">
                  <c:v>301.983</c:v>
                </c:pt>
                <c:pt idx="46">
                  <c:v>312.51</c:v>
                </c:pt>
                <c:pt idx="47">
                  <c:v>323.03800000000001</c:v>
                </c:pt>
                <c:pt idx="48">
                  <c:v>333.64</c:v>
                </c:pt>
                <c:pt idx="49">
                  <c:v>344.416</c:v>
                </c:pt>
                <c:pt idx="50">
                  <c:v>355.90499999999997</c:v>
                </c:pt>
                <c:pt idx="51">
                  <c:v>367.46699999999998</c:v>
                </c:pt>
                <c:pt idx="52">
                  <c:v>379.14100000000002</c:v>
                </c:pt>
                <c:pt idx="53">
                  <c:v>391.11</c:v>
                </c:pt>
                <c:pt idx="54">
                  <c:v>403.46899999999999</c:v>
                </c:pt>
                <c:pt idx="55">
                  <c:v>416.02600000000001</c:v>
                </c:pt>
                <c:pt idx="56">
                  <c:v>428.72500000000002</c:v>
                </c:pt>
                <c:pt idx="57">
                  <c:v>441.62200000000001</c:v>
                </c:pt>
                <c:pt idx="58">
                  <c:v>454.69400000000002</c:v>
                </c:pt>
                <c:pt idx="59">
                  <c:v>467.952</c:v>
                </c:pt>
                <c:pt idx="60">
                  <c:v>481.31700000000001</c:v>
                </c:pt>
                <c:pt idx="61">
                  <c:v>494.73399999999998</c:v>
                </c:pt>
                <c:pt idx="62">
                  <c:v>508.52699999999999</c:v>
                </c:pt>
                <c:pt idx="63">
                  <c:v>522.59</c:v>
                </c:pt>
                <c:pt idx="64">
                  <c:v>536.98500000000001</c:v>
                </c:pt>
                <c:pt idx="65">
                  <c:v>551.40099999999995</c:v>
                </c:pt>
                <c:pt idx="66">
                  <c:v>566.34500000000003</c:v>
                </c:pt>
                <c:pt idx="67">
                  <c:v>581.32000000000005</c:v>
                </c:pt>
                <c:pt idx="68">
                  <c:v>596.97</c:v>
                </c:pt>
                <c:pt idx="69">
                  <c:v>612.75800000000004</c:v>
                </c:pt>
                <c:pt idx="70">
                  <c:v>628.62400000000002</c:v>
                </c:pt>
                <c:pt idx="71">
                  <c:v>644.91200000000003</c:v>
                </c:pt>
                <c:pt idx="72">
                  <c:v>661.50199999999995</c:v>
                </c:pt>
                <c:pt idx="73">
                  <c:v>678.17600000000004</c:v>
                </c:pt>
                <c:pt idx="74">
                  <c:v>695.149</c:v>
                </c:pt>
                <c:pt idx="75">
                  <c:v>712.97900000000004</c:v>
                </c:pt>
                <c:pt idx="76">
                  <c:v>731.149</c:v>
                </c:pt>
                <c:pt idx="77">
                  <c:v>749.46299999999997</c:v>
                </c:pt>
                <c:pt idx="78">
                  <c:v>767.95699999999999</c:v>
                </c:pt>
                <c:pt idx="79">
                  <c:v>786.96799999999996</c:v>
                </c:pt>
                <c:pt idx="80">
                  <c:v>806.45500000000004</c:v>
                </c:pt>
                <c:pt idx="81">
                  <c:v>826.03</c:v>
                </c:pt>
                <c:pt idx="82">
                  <c:v>845.976</c:v>
                </c:pt>
                <c:pt idx="83">
                  <c:v>866.39400000000001</c:v>
                </c:pt>
                <c:pt idx="84">
                  <c:v>886.84699999999998</c:v>
                </c:pt>
                <c:pt idx="85">
                  <c:v>907.34</c:v>
                </c:pt>
                <c:pt idx="86">
                  <c:v>928.72</c:v>
                </c:pt>
                <c:pt idx="87">
                  <c:v>950.11800000000005</c:v>
                </c:pt>
                <c:pt idx="88">
                  <c:v>972.54100000000005</c:v>
                </c:pt>
                <c:pt idx="89">
                  <c:v>995.15</c:v>
                </c:pt>
                <c:pt idx="90">
                  <c:v>1018.289</c:v>
                </c:pt>
                <c:pt idx="91">
                  <c:v>1041.4570000000001</c:v>
                </c:pt>
                <c:pt idx="92">
                  <c:v>1064.876</c:v>
                </c:pt>
                <c:pt idx="93">
                  <c:v>1088.4490000000001</c:v>
                </c:pt>
                <c:pt idx="94">
                  <c:v>1113.3140000000001</c:v>
                </c:pt>
                <c:pt idx="95">
                  <c:v>1138.193</c:v>
                </c:pt>
                <c:pt idx="96">
                  <c:v>1164.1199999999999</c:v>
                </c:pt>
                <c:pt idx="97">
                  <c:v>1190.0840000000001</c:v>
                </c:pt>
                <c:pt idx="98">
                  <c:v>1216.0920000000001</c:v>
                </c:pt>
                <c:pt idx="99">
                  <c:v>1242.444</c:v>
                </c:pt>
                <c:pt idx="100">
                  <c:v>1269.0709999999999</c:v>
                </c:pt>
                <c:pt idx="101">
                  <c:v>1295.8399999999999</c:v>
                </c:pt>
                <c:pt idx="102">
                  <c:v>1322.7829999999999</c:v>
                </c:pt>
                <c:pt idx="103">
                  <c:v>1351.886</c:v>
                </c:pt>
                <c:pt idx="104">
                  <c:v>1381.5350000000001</c:v>
                </c:pt>
                <c:pt idx="105">
                  <c:v>1411.597</c:v>
                </c:pt>
                <c:pt idx="106">
                  <c:v>1442.4290000000001</c:v>
                </c:pt>
                <c:pt idx="107">
                  <c:v>1473.412</c:v>
                </c:pt>
                <c:pt idx="108">
                  <c:v>1504.7809999999999</c:v>
                </c:pt>
                <c:pt idx="109">
                  <c:v>1536.9880000000001</c:v>
                </c:pt>
                <c:pt idx="110">
                  <c:v>1569.546</c:v>
                </c:pt>
                <c:pt idx="111">
                  <c:v>1603.7860000000001</c:v>
                </c:pt>
                <c:pt idx="112">
                  <c:v>1638.0630000000001</c:v>
                </c:pt>
                <c:pt idx="113">
                  <c:v>1673.4590000000001</c:v>
                </c:pt>
                <c:pt idx="114">
                  <c:v>1709.893</c:v>
                </c:pt>
                <c:pt idx="115">
                  <c:v>1748.652</c:v>
                </c:pt>
                <c:pt idx="116">
                  <c:v>1787.422</c:v>
                </c:pt>
                <c:pt idx="117">
                  <c:v>1826.8119999999999</c:v>
                </c:pt>
                <c:pt idx="118">
                  <c:v>1866.56</c:v>
                </c:pt>
                <c:pt idx="119">
                  <c:v>1906.492</c:v>
                </c:pt>
                <c:pt idx="120">
                  <c:v>1946.578</c:v>
                </c:pt>
                <c:pt idx="121">
                  <c:v>1987.058</c:v>
                </c:pt>
                <c:pt idx="122">
                  <c:v>2028.829</c:v>
                </c:pt>
                <c:pt idx="123">
                  <c:v>2071.0169999999998</c:v>
                </c:pt>
                <c:pt idx="124">
                  <c:v>2113.9380000000001</c:v>
                </c:pt>
                <c:pt idx="125">
                  <c:v>2158.6999999999998</c:v>
                </c:pt>
                <c:pt idx="126">
                  <c:v>2205.3359999999998</c:v>
                </c:pt>
                <c:pt idx="127">
                  <c:v>2252.752</c:v>
                </c:pt>
                <c:pt idx="128">
                  <c:v>2301.038</c:v>
                </c:pt>
                <c:pt idx="129">
                  <c:v>2349.3890000000001</c:v>
                </c:pt>
                <c:pt idx="130">
                  <c:v>2401.6529999999998</c:v>
                </c:pt>
                <c:pt idx="131">
                  <c:v>2457.1970000000001</c:v>
                </c:pt>
                <c:pt idx="132">
                  <c:v>2513.402</c:v>
                </c:pt>
                <c:pt idx="133">
                  <c:v>2570.4569999999999</c:v>
                </c:pt>
                <c:pt idx="134">
                  <c:v>2627.8339999999998</c:v>
                </c:pt>
                <c:pt idx="135">
                  <c:v>2688.232</c:v>
                </c:pt>
                <c:pt idx="136">
                  <c:v>2749.0659999999998</c:v>
                </c:pt>
                <c:pt idx="137">
                  <c:v>2813.3240000000001</c:v>
                </c:pt>
                <c:pt idx="138">
                  <c:v>2878.0259999999998</c:v>
                </c:pt>
                <c:pt idx="139">
                  <c:v>2945.9340000000002</c:v>
                </c:pt>
                <c:pt idx="140">
                  <c:v>3014.192</c:v>
                </c:pt>
                <c:pt idx="141">
                  <c:v>3084.9470000000001</c:v>
                </c:pt>
                <c:pt idx="142">
                  <c:v>3156.4450000000002</c:v>
                </c:pt>
                <c:pt idx="143">
                  <c:v>3236.2240000000002</c:v>
                </c:pt>
                <c:pt idx="144">
                  <c:v>3317.0610000000001</c:v>
                </c:pt>
                <c:pt idx="145">
                  <c:v>3401.4960000000001</c:v>
                </c:pt>
                <c:pt idx="146">
                  <c:v>3487.6329999999998</c:v>
                </c:pt>
                <c:pt idx="147">
                  <c:v>3574.0909999999999</c:v>
                </c:pt>
                <c:pt idx="148">
                  <c:v>3662.442</c:v>
                </c:pt>
                <c:pt idx="149">
                  <c:v>3757.5940000000001</c:v>
                </c:pt>
                <c:pt idx="150">
                  <c:v>3853.2170000000001</c:v>
                </c:pt>
                <c:pt idx="151">
                  <c:v>3949.5390000000002</c:v>
                </c:pt>
                <c:pt idx="152">
                  <c:v>4064.63</c:v>
                </c:pt>
                <c:pt idx="153">
                  <c:v>4184.0550000000003</c:v>
                </c:pt>
                <c:pt idx="154">
                  <c:v>4305.2060000000001</c:v>
                </c:pt>
                <c:pt idx="155">
                  <c:v>4430.1570000000002</c:v>
                </c:pt>
                <c:pt idx="156">
                  <c:v>4556.2139999999999</c:v>
                </c:pt>
                <c:pt idx="157">
                  <c:v>4694.75</c:v>
                </c:pt>
                <c:pt idx="158">
                  <c:v>4858.4430000000002</c:v>
                </c:pt>
                <c:pt idx="159">
                  <c:v>5023.8130000000001</c:v>
                </c:pt>
                <c:pt idx="160">
                  <c:v>5213.1760000000004</c:v>
                </c:pt>
                <c:pt idx="161">
                  <c:v>5408.7219999999998</c:v>
                </c:pt>
                <c:pt idx="162">
                  <c:v>5608.3490000000002</c:v>
                </c:pt>
                <c:pt idx="163">
                  <c:v>5843.11</c:v>
                </c:pt>
                <c:pt idx="164">
                  <c:v>6095.652</c:v>
                </c:pt>
                <c:pt idx="165">
                  <c:v>6378.277</c:v>
                </c:pt>
                <c:pt idx="166">
                  <c:v>6690.4989999999998</c:v>
                </c:pt>
                <c:pt idx="167">
                  <c:v>7048.3990000000003</c:v>
                </c:pt>
                <c:pt idx="168">
                  <c:v>7534.607</c:v>
                </c:pt>
                <c:pt idx="169">
                  <c:v>8064.9</c:v>
                </c:pt>
                <c:pt idx="170">
                  <c:v>8926.5949999999993</c:v>
                </c:pt>
                <c:pt idx="171">
                  <c:v>10148</c:v>
                </c:pt>
              </c:numCache>
            </c:numRef>
          </c:val>
          <c:smooth val="0"/>
        </c:ser>
        <c:dLbls>
          <c:showLegendKey val="0"/>
          <c:showVal val="0"/>
          <c:showCatName val="0"/>
          <c:showSerName val="0"/>
          <c:showPercent val="0"/>
          <c:showBubbleSize val="0"/>
        </c:dLbls>
        <c:smooth val="0"/>
        <c:axId val="-1024419056"/>
        <c:axId val="-10244168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'Agglomeration Schedule'!$A$4:$A$175</c15:sqref>
                        </c15:formulaRef>
                      </c:ext>
                    </c:extLst>
                    <c:numCache>
                      <c:formatCode>General</c:formatCode>
                      <c:ptCount val="1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numCache>
                  </c:numRef>
                </c:val>
                <c:smooth val="0"/>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'Agglomeration Schedule'!$B$4:$B$175</c15:sqref>
                        </c15:formulaRef>
                      </c:ext>
                    </c:extLst>
                    <c:numCache>
                      <c:formatCode>General</c:formatCode>
                      <c:ptCount val="172"/>
                      <c:pt idx="0">
                        <c:v>4</c:v>
                      </c:pt>
                      <c:pt idx="1">
                        <c:v>44</c:v>
                      </c:pt>
                      <c:pt idx="2">
                        <c:v>86</c:v>
                      </c:pt>
                      <c:pt idx="3">
                        <c:v>26</c:v>
                      </c:pt>
                      <c:pt idx="4">
                        <c:v>132</c:v>
                      </c:pt>
                      <c:pt idx="5">
                        <c:v>78</c:v>
                      </c:pt>
                      <c:pt idx="6">
                        <c:v>11</c:v>
                      </c:pt>
                      <c:pt idx="7">
                        <c:v>51</c:v>
                      </c:pt>
                      <c:pt idx="8">
                        <c:v>10</c:v>
                      </c:pt>
                      <c:pt idx="9">
                        <c:v>9</c:v>
                      </c:pt>
                      <c:pt idx="10">
                        <c:v>26</c:v>
                      </c:pt>
                      <c:pt idx="11">
                        <c:v>42</c:v>
                      </c:pt>
                      <c:pt idx="12">
                        <c:v>32</c:v>
                      </c:pt>
                      <c:pt idx="13">
                        <c:v>27</c:v>
                      </c:pt>
                      <c:pt idx="14">
                        <c:v>147</c:v>
                      </c:pt>
                      <c:pt idx="15">
                        <c:v>54</c:v>
                      </c:pt>
                      <c:pt idx="16">
                        <c:v>31</c:v>
                      </c:pt>
                      <c:pt idx="17">
                        <c:v>66</c:v>
                      </c:pt>
                      <c:pt idx="18">
                        <c:v>4</c:v>
                      </c:pt>
                      <c:pt idx="19">
                        <c:v>48</c:v>
                      </c:pt>
                      <c:pt idx="20">
                        <c:v>93</c:v>
                      </c:pt>
                      <c:pt idx="21">
                        <c:v>95</c:v>
                      </c:pt>
                      <c:pt idx="22">
                        <c:v>11</c:v>
                      </c:pt>
                      <c:pt idx="23">
                        <c:v>118</c:v>
                      </c:pt>
                      <c:pt idx="24">
                        <c:v>60</c:v>
                      </c:pt>
                      <c:pt idx="25">
                        <c:v>10</c:v>
                      </c:pt>
                      <c:pt idx="26">
                        <c:v>143</c:v>
                      </c:pt>
                      <c:pt idx="27">
                        <c:v>51</c:v>
                      </c:pt>
                      <c:pt idx="28">
                        <c:v>24</c:v>
                      </c:pt>
                      <c:pt idx="29">
                        <c:v>45</c:v>
                      </c:pt>
                      <c:pt idx="30">
                        <c:v>85</c:v>
                      </c:pt>
                      <c:pt idx="31">
                        <c:v>9</c:v>
                      </c:pt>
                      <c:pt idx="32">
                        <c:v>59</c:v>
                      </c:pt>
                      <c:pt idx="33">
                        <c:v>63</c:v>
                      </c:pt>
                      <c:pt idx="34">
                        <c:v>81</c:v>
                      </c:pt>
                      <c:pt idx="35">
                        <c:v>1</c:v>
                      </c:pt>
                      <c:pt idx="36">
                        <c:v>50</c:v>
                      </c:pt>
                      <c:pt idx="37">
                        <c:v>64</c:v>
                      </c:pt>
                      <c:pt idx="38">
                        <c:v>3</c:v>
                      </c:pt>
                      <c:pt idx="39">
                        <c:v>83</c:v>
                      </c:pt>
                      <c:pt idx="40">
                        <c:v>161</c:v>
                      </c:pt>
                      <c:pt idx="41">
                        <c:v>24</c:v>
                      </c:pt>
                      <c:pt idx="42">
                        <c:v>71</c:v>
                      </c:pt>
                      <c:pt idx="43">
                        <c:v>1</c:v>
                      </c:pt>
                      <c:pt idx="44">
                        <c:v>3</c:v>
                      </c:pt>
                      <c:pt idx="45">
                        <c:v>53</c:v>
                      </c:pt>
                      <c:pt idx="46">
                        <c:v>60</c:v>
                      </c:pt>
                      <c:pt idx="47">
                        <c:v>66</c:v>
                      </c:pt>
                      <c:pt idx="48">
                        <c:v>35</c:v>
                      </c:pt>
                      <c:pt idx="49">
                        <c:v>14</c:v>
                      </c:pt>
                      <c:pt idx="50">
                        <c:v>37</c:v>
                      </c:pt>
                      <c:pt idx="51">
                        <c:v>91</c:v>
                      </c:pt>
                      <c:pt idx="52">
                        <c:v>7</c:v>
                      </c:pt>
                      <c:pt idx="53">
                        <c:v>108</c:v>
                      </c:pt>
                      <c:pt idx="54">
                        <c:v>64</c:v>
                      </c:pt>
                      <c:pt idx="55">
                        <c:v>51</c:v>
                      </c:pt>
                      <c:pt idx="56">
                        <c:v>57</c:v>
                      </c:pt>
                      <c:pt idx="57">
                        <c:v>81</c:v>
                      </c:pt>
                      <c:pt idx="58">
                        <c:v>11</c:v>
                      </c:pt>
                      <c:pt idx="59">
                        <c:v>134</c:v>
                      </c:pt>
                      <c:pt idx="60">
                        <c:v>39</c:v>
                      </c:pt>
                      <c:pt idx="61">
                        <c:v>73</c:v>
                      </c:pt>
                      <c:pt idx="62">
                        <c:v>14</c:v>
                      </c:pt>
                      <c:pt idx="63">
                        <c:v>10</c:v>
                      </c:pt>
                      <c:pt idx="64">
                        <c:v>118</c:v>
                      </c:pt>
                      <c:pt idx="65">
                        <c:v>31</c:v>
                      </c:pt>
                      <c:pt idx="66">
                        <c:v>3</c:v>
                      </c:pt>
                      <c:pt idx="67">
                        <c:v>4</c:v>
                      </c:pt>
                      <c:pt idx="68">
                        <c:v>47</c:v>
                      </c:pt>
                      <c:pt idx="69">
                        <c:v>108</c:v>
                      </c:pt>
                      <c:pt idx="70">
                        <c:v>144</c:v>
                      </c:pt>
                      <c:pt idx="71">
                        <c:v>148</c:v>
                      </c:pt>
                      <c:pt idx="72">
                        <c:v>74</c:v>
                      </c:pt>
                      <c:pt idx="73">
                        <c:v>49</c:v>
                      </c:pt>
                      <c:pt idx="74">
                        <c:v>31</c:v>
                      </c:pt>
                      <c:pt idx="75">
                        <c:v>57</c:v>
                      </c:pt>
                      <c:pt idx="76">
                        <c:v>22</c:v>
                      </c:pt>
                      <c:pt idx="77">
                        <c:v>112</c:v>
                      </c:pt>
                      <c:pt idx="78">
                        <c:v>20</c:v>
                      </c:pt>
                      <c:pt idx="79">
                        <c:v>61</c:v>
                      </c:pt>
                      <c:pt idx="80">
                        <c:v>7</c:v>
                      </c:pt>
                      <c:pt idx="81">
                        <c:v>10</c:v>
                      </c:pt>
                      <c:pt idx="82">
                        <c:v>1</c:v>
                      </c:pt>
                      <c:pt idx="83">
                        <c:v>24</c:v>
                      </c:pt>
                      <c:pt idx="84">
                        <c:v>39</c:v>
                      </c:pt>
                      <c:pt idx="85">
                        <c:v>17</c:v>
                      </c:pt>
                      <c:pt idx="86">
                        <c:v>108</c:v>
                      </c:pt>
                      <c:pt idx="87">
                        <c:v>52</c:v>
                      </c:pt>
                      <c:pt idx="88">
                        <c:v>55</c:v>
                      </c:pt>
                      <c:pt idx="89">
                        <c:v>50</c:v>
                      </c:pt>
                      <c:pt idx="90">
                        <c:v>2</c:v>
                      </c:pt>
                      <c:pt idx="91">
                        <c:v>12</c:v>
                      </c:pt>
                      <c:pt idx="92">
                        <c:v>9</c:v>
                      </c:pt>
                      <c:pt idx="93">
                        <c:v>23</c:v>
                      </c:pt>
                      <c:pt idx="94">
                        <c:v>15</c:v>
                      </c:pt>
                      <c:pt idx="95">
                        <c:v>16</c:v>
                      </c:pt>
                      <c:pt idx="96">
                        <c:v>97</c:v>
                      </c:pt>
                      <c:pt idx="97">
                        <c:v>64</c:v>
                      </c:pt>
                      <c:pt idx="98">
                        <c:v>11</c:v>
                      </c:pt>
                      <c:pt idx="99">
                        <c:v>3</c:v>
                      </c:pt>
                      <c:pt idx="100">
                        <c:v>59</c:v>
                      </c:pt>
                      <c:pt idx="101">
                        <c:v>21</c:v>
                      </c:pt>
                      <c:pt idx="102">
                        <c:v>30</c:v>
                      </c:pt>
                      <c:pt idx="103">
                        <c:v>118</c:v>
                      </c:pt>
                      <c:pt idx="104">
                        <c:v>6</c:v>
                      </c:pt>
                      <c:pt idx="105">
                        <c:v>13</c:v>
                      </c:pt>
                      <c:pt idx="106">
                        <c:v>23</c:v>
                      </c:pt>
                      <c:pt idx="107">
                        <c:v>57</c:v>
                      </c:pt>
                      <c:pt idx="108">
                        <c:v>27</c:v>
                      </c:pt>
                      <c:pt idx="109">
                        <c:v>65</c:v>
                      </c:pt>
                      <c:pt idx="110">
                        <c:v>31</c:v>
                      </c:pt>
                      <c:pt idx="111">
                        <c:v>7</c:v>
                      </c:pt>
                      <c:pt idx="112">
                        <c:v>120</c:v>
                      </c:pt>
                      <c:pt idx="113">
                        <c:v>8</c:v>
                      </c:pt>
                      <c:pt idx="114">
                        <c:v>9</c:v>
                      </c:pt>
                      <c:pt idx="115">
                        <c:v>2</c:v>
                      </c:pt>
                      <c:pt idx="116">
                        <c:v>30</c:v>
                      </c:pt>
                      <c:pt idx="117">
                        <c:v>59</c:v>
                      </c:pt>
                      <c:pt idx="118">
                        <c:v>17</c:v>
                      </c:pt>
                      <c:pt idx="119">
                        <c:v>38</c:v>
                      </c:pt>
                      <c:pt idx="120">
                        <c:v>31</c:v>
                      </c:pt>
                      <c:pt idx="121">
                        <c:v>5</c:v>
                      </c:pt>
                      <c:pt idx="122">
                        <c:v>23</c:v>
                      </c:pt>
                      <c:pt idx="123">
                        <c:v>2</c:v>
                      </c:pt>
                      <c:pt idx="124">
                        <c:v>4</c:v>
                      </c:pt>
                      <c:pt idx="125">
                        <c:v>47</c:v>
                      </c:pt>
                      <c:pt idx="126">
                        <c:v>1</c:v>
                      </c:pt>
                      <c:pt idx="127">
                        <c:v>21</c:v>
                      </c:pt>
                      <c:pt idx="128">
                        <c:v>90</c:v>
                      </c:pt>
                      <c:pt idx="129">
                        <c:v>8</c:v>
                      </c:pt>
                      <c:pt idx="130">
                        <c:v>41</c:v>
                      </c:pt>
                      <c:pt idx="131">
                        <c:v>5</c:v>
                      </c:pt>
                      <c:pt idx="132">
                        <c:v>20</c:v>
                      </c:pt>
                      <c:pt idx="133">
                        <c:v>64</c:v>
                      </c:pt>
                      <c:pt idx="134">
                        <c:v>12</c:v>
                      </c:pt>
                      <c:pt idx="135">
                        <c:v>22</c:v>
                      </c:pt>
                      <c:pt idx="136">
                        <c:v>10</c:v>
                      </c:pt>
                      <c:pt idx="137">
                        <c:v>2</c:v>
                      </c:pt>
                      <c:pt idx="138">
                        <c:v>112</c:v>
                      </c:pt>
                      <c:pt idx="139">
                        <c:v>23</c:v>
                      </c:pt>
                      <c:pt idx="140">
                        <c:v>4</c:v>
                      </c:pt>
                      <c:pt idx="141">
                        <c:v>8</c:v>
                      </c:pt>
                      <c:pt idx="142">
                        <c:v>3</c:v>
                      </c:pt>
                      <c:pt idx="143">
                        <c:v>14</c:v>
                      </c:pt>
                      <c:pt idx="144">
                        <c:v>5</c:v>
                      </c:pt>
                      <c:pt idx="145">
                        <c:v>11</c:v>
                      </c:pt>
                      <c:pt idx="146">
                        <c:v>59</c:v>
                      </c:pt>
                      <c:pt idx="147">
                        <c:v>20</c:v>
                      </c:pt>
                      <c:pt idx="148">
                        <c:v>21</c:v>
                      </c:pt>
                      <c:pt idx="149">
                        <c:v>17</c:v>
                      </c:pt>
                      <c:pt idx="150">
                        <c:v>11</c:v>
                      </c:pt>
                      <c:pt idx="151">
                        <c:v>7</c:v>
                      </c:pt>
                      <c:pt idx="152">
                        <c:v>8</c:v>
                      </c:pt>
                      <c:pt idx="153">
                        <c:v>1</c:v>
                      </c:pt>
                      <c:pt idx="154">
                        <c:v>7</c:v>
                      </c:pt>
                      <c:pt idx="155">
                        <c:v>1</c:v>
                      </c:pt>
                      <c:pt idx="156">
                        <c:v>21</c:v>
                      </c:pt>
                      <c:pt idx="157">
                        <c:v>10</c:v>
                      </c:pt>
                      <c:pt idx="158">
                        <c:v>3</c:v>
                      </c:pt>
                      <c:pt idx="159">
                        <c:v>7</c:v>
                      </c:pt>
                      <c:pt idx="160">
                        <c:v>2</c:v>
                      </c:pt>
                      <c:pt idx="161">
                        <c:v>8</c:v>
                      </c:pt>
                      <c:pt idx="162">
                        <c:v>20</c:v>
                      </c:pt>
                      <c:pt idx="163">
                        <c:v>1</c:v>
                      </c:pt>
                      <c:pt idx="164">
                        <c:v>3</c:v>
                      </c:pt>
                      <c:pt idx="165">
                        <c:v>5</c:v>
                      </c:pt>
                      <c:pt idx="166">
                        <c:v>4</c:v>
                      </c:pt>
                      <c:pt idx="167">
                        <c:v>7</c:v>
                      </c:pt>
                      <c:pt idx="168">
                        <c:v>1</c:v>
                      </c:pt>
                      <c:pt idx="169">
                        <c:v>4</c:v>
                      </c:pt>
                      <c:pt idx="170">
                        <c:v>3</c:v>
                      </c:pt>
                      <c:pt idx="171">
                        <c:v>1</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'Agglomeration Schedule'!$C$4:$C$175</c15:sqref>
                        </c15:formulaRef>
                      </c:ext>
                    </c:extLst>
                    <c:numCache>
                      <c:formatCode>General</c:formatCode>
                      <c:ptCount val="172"/>
                      <c:pt idx="0">
                        <c:v>29</c:v>
                      </c:pt>
                      <c:pt idx="1">
                        <c:v>82</c:v>
                      </c:pt>
                      <c:pt idx="2">
                        <c:v>89</c:v>
                      </c:pt>
                      <c:pt idx="3">
                        <c:v>122</c:v>
                      </c:pt>
                      <c:pt idx="4">
                        <c:v>146</c:v>
                      </c:pt>
                      <c:pt idx="5">
                        <c:v>159</c:v>
                      </c:pt>
                      <c:pt idx="6">
                        <c:v>44</c:v>
                      </c:pt>
                      <c:pt idx="7">
                        <c:v>84</c:v>
                      </c:pt>
                      <c:pt idx="8">
                        <c:v>34</c:v>
                      </c:pt>
                      <c:pt idx="9">
                        <c:v>36</c:v>
                      </c:pt>
                      <c:pt idx="10">
                        <c:v>70</c:v>
                      </c:pt>
                      <c:pt idx="11">
                        <c:v>119</c:v>
                      </c:pt>
                      <c:pt idx="12">
                        <c:v>94</c:v>
                      </c:pt>
                      <c:pt idx="13">
                        <c:v>107</c:v>
                      </c:pt>
                      <c:pt idx="14">
                        <c:v>149</c:v>
                      </c:pt>
                      <c:pt idx="15">
                        <c:v>158</c:v>
                      </c:pt>
                      <c:pt idx="16">
                        <c:v>128</c:v>
                      </c:pt>
                      <c:pt idx="17">
                        <c:v>162</c:v>
                      </c:pt>
                      <c:pt idx="18">
                        <c:v>19</c:v>
                      </c:pt>
                      <c:pt idx="19">
                        <c:v>137</c:v>
                      </c:pt>
                      <c:pt idx="20">
                        <c:v>114</c:v>
                      </c:pt>
                      <c:pt idx="21">
                        <c:v>133</c:v>
                      </c:pt>
                      <c:pt idx="22">
                        <c:v>86</c:v>
                      </c:pt>
                      <c:pt idx="23">
                        <c:v>135</c:v>
                      </c:pt>
                      <c:pt idx="24">
                        <c:v>68</c:v>
                      </c:pt>
                      <c:pt idx="25">
                        <c:v>104</c:v>
                      </c:pt>
                      <c:pt idx="26">
                        <c:v>172</c:v>
                      </c:pt>
                      <c:pt idx="27">
                        <c:v>124</c:v>
                      </c:pt>
                      <c:pt idx="28">
                        <c:v>32</c:v>
                      </c:pt>
                      <c:pt idx="29">
                        <c:v>76</c:v>
                      </c:pt>
                      <c:pt idx="30">
                        <c:v>165</c:v>
                      </c:pt>
                      <c:pt idx="31">
                        <c:v>26</c:v>
                      </c:pt>
                      <c:pt idx="32">
                        <c:v>113</c:v>
                      </c:pt>
                      <c:pt idx="33">
                        <c:v>78</c:v>
                      </c:pt>
                      <c:pt idx="34">
                        <c:v>168</c:v>
                      </c:pt>
                      <c:pt idx="35">
                        <c:v>138</c:v>
                      </c:pt>
                      <c:pt idx="36">
                        <c:v>121</c:v>
                      </c:pt>
                      <c:pt idx="37">
                        <c:v>96</c:v>
                      </c:pt>
                      <c:pt idx="38">
                        <c:v>28</c:v>
                      </c:pt>
                      <c:pt idx="39">
                        <c:v>167</c:v>
                      </c:pt>
                      <c:pt idx="40">
                        <c:v>164</c:v>
                      </c:pt>
                      <c:pt idx="41">
                        <c:v>147</c:v>
                      </c:pt>
                      <c:pt idx="42">
                        <c:v>95</c:v>
                      </c:pt>
                      <c:pt idx="43">
                        <c:v>117</c:v>
                      </c:pt>
                      <c:pt idx="44">
                        <c:v>99</c:v>
                      </c:pt>
                      <c:pt idx="45">
                        <c:v>58</c:v>
                      </c:pt>
                      <c:pt idx="46">
                        <c:v>106</c:v>
                      </c:pt>
                      <c:pt idx="47">
                        <c:v>105</c:v>
                      </c:pt>
                      <c:pt idx="48">
                        <c:v>110</c:v>
                      </c:pt>
                      <c:pt idx="49">
                        <c:v>102</c:v>
                      </c:pt>
                      <c:pt idx="50">
                        <c:v>141</c:v>
                      </c:pt>
                      <c:pt idx="51">
                        <c:v>92</c:v>
                      </c:pt>
                      <c:pt idx="52">
                        <c:v>45</c:v>
                      </c:pt>
                      <c:pt idx="53">
                        <c:v>130</c:v>
                      </c:pt>
                      <c:pt idx="54">
                        <c:v>145</c:v>
                      </c:pt>
                      <c:pt idx="55">
                        <c:v>103</c:v>
                      </c:pt>
                      <c:pt idx="56">
                        <c:v>101</c:v>
                      </c:pt>
                      <c:pt idx="57">
                        <c:v>91</c:v>
                      </c:pt>
                      <c:pt idx="58">
                        <c:v>66</c:v>
                      </c:pt>
                      <c:pt idx="59">
                        <c:v>139</c:v>
                      </c:pt>
                      <c:pt idx="60">
                        <c:v>72</c:v>
                      </c:pt>
                      <c:pt idx="61">
                        <c:v>77</c:v>
                      </c:pt>
                      <c:pt idx="62">
                        <c:v>109</c:v>
                      </c:pt>
                      <c:pt idx="63">
                        <c:v>63</c:v>
                      </c:pt>
                      <c:pt idx="64">
                        <c:v>126</c:v>
                      </c:pt>
                      <c:pt idx="65">
                        <c:v>93</c:v>
                      </c:pt>
                      <c:pt idx="66">
                        <c:v>111</c:v>
                      </c:pt>
                      <c:pt idx="67">
                        <c:v>48</c:v>
                      </c:pt>
                      <c:pt idx="68">
                        <c:v>171</c:v>
                      </c:pt>
                      <c:pt idx="69">
                        <c:v>127</c:v>
                      </c:pt>
                      <c:pt idx="70">
                        <c:v>169</c:v>
                      </c:pt>
                      <c:pt idx="71">
                        <c:v>152</c:v>
                      </c:pt>
                      <c:pt idx="72">
                        <c:v>129</c:v>
                      </c:pt>
                      <c:pt idx="73">
                        <c:v>100</c:v>
                      </c:pt>
                      <c:pt idx="74">
                        <c:v>33</c:v>
                      </c:pt>
                      <c:pt idx="75">
                        <c:v>142</c:v>
                      </c:pt>
                      <c:pt idx="76">
                        <c:v>53</c:v>
                      </c:pt>
                      <c:pt idx="77">
                        <c:v>161</c:v>
                      </c:pt>
                      <c:pt idx="78">
                        <c:v>131</c:v>
                      </c:pt>
                      <c:pt idx="79">
                        <c:v>79</c:v>
                      </c:pt>
                      <c:pt idx="80">
                        <c:v>85</c:v>
                      </c:pt>
                      <c:pt idx="81">
                        <c:v>42</c:v>
                      </c:pt>
                      <c:pt idx="82">
                        <c:v>43</c:v>
                      </c:pt>
                      <c:pt idx="83">
                        <c:v>83</c:v>
                      </c:pt>
                      <c:pt idx="84">
                        <c:v>69</c:v>
                      </c:pt>
                      <c:pt idx="85">
                        <c:v>144</c:v>
                      </c:pt>
                      <c:pt idx="86">
                        <c:v>136</c:v>
                      </c:pt>
                      <c:pt idx="87">
                        <c:v>140</c:v>
                      </c:pt>
                      <c:pt idx="88">
                        <c:v>160</c:v>
                      </c:pt>
                      <c:pt idx="89">
                        <c:v>73</c:v>
                      </c:pt>
                      <c:pt idx="90">
                        <c:v>25</c:v>
                      </c:pt>
                      <c:pt idx="91">
                        <c:v>56</c:v>
                      </c:pt>
                      <c:pt idx="92">
                        <c:v>60</c:v>
                      </c:pt>
                      <c:pt idx="93">
                        <c:v>116</c:v>
                      </c:pt>
                      <c:pt idx="94">
                        <c:v>88</c:v>
                      </c:pt>
                      <c:pt idx="95">
                        <c:v>62</c:v>
                      </c:pt>
                      <c:pt idx="96">
                        <c:v>125</c:v>
                      </c:pt>
                      <c:pt idx="97">
                        <c:v>148</c:v>
                      </c:pt>
                      <c:pt idx="98">
                        <c:v>132</c:v>
                      </c:pt>
                      <c:pt idx="99">
                        <c:v>155</c:v>
                      </c:pt>
                      <c:pt idx="100">
                        <c:v>143</c:v>
                      </c:pt>
                      <c:pt idx="101">
                        <c:v>40</c:v>
                      </c:pt>
                      <c:pt idx="102">
                        <c:v>49</c:v>
                      </c:pt>
                      <c:pt idx="103">
                        <c:v>166</c:v>
                      </c:pt>
                      <c:pt idx="104">
                        <c:v>151</c:v>
                      </c:pt>
                      <c:pt idx="105">
                        <c:v>35</c:v>
                      </c:pt>
                      <c:pt idx="106">
                        <c:v>115</c:v>
                      </c:pt>
                      <c:pt idx="107">
                        <c:v>154</c:v>
                      </c:pt>
                      <c:pt idx="108">
                        <c:v>87</c:v>
                      </c:pt>
                      <c:pt idx="109">
                        <c:v>156</c:v>
                      </c:pt>
                      <c:pt idx="110">
                        <c:v>46</c:v>
                      </c:pt>
                      <c:pt idx="111">
                        <c:v>50</c:v>
                      </c:pt>
                      <c:pt idx="112">
                        <c:v>134</c:v>
                      </c:pt>
                      <c:pt idx="113">
                        <c:v>108</c:v>
                      </c:pt>
                      <c:pt idx="114">
                        <c:v>51</c:v>
                      </c:pt>
                      <c:pt idx="115">
                        <c:v>123</c:v>
                      </c:pt>
                      <c:pt idx="116">
                        <c:v>170</c:v>
                      </c:pt>
                      <c:pt idx="117">
                        <c:v>98</c:v>
                      </c:pt>
                      <c:pt idx="118">
                        <c:v>81</c:v>
                      </c:pt>
                      <c:pt idx="119">
                        <c:v>52</c:v>
                      </c:pt>
                      <c:pt idx="120">
                        <c:v>71</c:v>
                      </c:pt>
                      <c:pt idx="121">
                        <c:v>6</c:v>
                      </c:pt>
                      <c:pt idx="122">
                        <c:v>157</c:v>
                      </c:pt>
                      <c:pt idx="123">
                        <c:v>18</c:v>
                      </c:pt>
                      <c:pt idx="124">
                        <c:v>9</c:v>
                      </c:pt>
                      <c:pt idx="125">
                        <c:v>75</c:v>
                      </c:pt>
                      <c:pt idx="126">
                        <c:v>13</c:v>
                      </c:pt>
                      <c:pt idx="127">
                        <c:v>74</c:v>
                      </c:pt>
                      <c:pt idx="128">
                        <c:v>150</c:v>
                      </c:pt>
                      <c:pt idx="129">
                        <c:v>54</c:v>
                      </c:pt>
                      <c:pt idx="130">
                        <c:v>153</c:v>
                      </c:pt>
                      <c:pt idx="131">
                        <c:v>67</c:v>
                      </c:pt>
                      <c:pt idx="132">
                        <c:v>31</c:v>
                      </c:pt>
                      <c:pt idx="133">
                        <c:v>90</c:v>
                      </c:pt>
                      <c:pt idx="134">
                        <c:v>39</c:v>
                      </c:pt>
                      <c:pt idx="135">
                        <c:v>38</c:v>
                      </c:pt>
                      <c:pt idx="136">
                        <c:v>24</c:v>
                      </c:pt>
                      <c:pt idx="137">
                        <c:v>173</c:v>
                      </c:pt>
                      <c:pt idx="138">
                        <c:v>120</c:v>
                      </c:pt>
                      <c:pt idx="139">
                        <c:v>97</c:v>
                      </c:pt>
                      <c:pt idx="140">
                        <c:v>118</c:v>
                      </c:pt>
                      <c:pt idx="141">
                        <c:v>30</c:v>
                      </c:pt>
                      <c:pt idx="142">
                        <c:v>22</c:v>
                      </c:pt>
                      <c:pt idx="143">
                        <c:v>15</c:v>
                      </c:pt>
                      <c:pt idx="144">
                        <c:v>47</c:v>
                      </c:pt>
                      <c:pt idx="145">
                        <c:v>12</c:v>
                      </c:pt>
                      <c:pt idx="146">
                        <c:v>64</c:v>
                      </c:pt>
                      <c:pt idx="147">
                        <c:v>80</c:v>
                      </c:pt>
                      <c:pt idx="148">
                        <c:v>37</c:v>
                      </c:pt>
                      <c:pt idx="149">
                        <c:v>41</c:v>
                      </c:pt>
                      <c:pt idx="150">
                        <c:v>16</c:v>
                      </c:pt>
                      <c:pt idx="151">
                        <c:v>55</c:v>
                      </c:pt>
                      <c:pt idx="152">
                        <c:v>61</c:v>
                      </c:pt>
                      <c:pt idx="153">
                        <c:v>11</c:v>
                      </c:pt>
                      <c:pt idx="154">
                        <c:v>27</c:v>
                      </c:pt>
                      <c:pt idx="155">
                        <c:v>163</c:v>
                      </c:pt>
                      <c:pt idx="156">
                        <c:v>23</c:v>
                      </c:pt>
                      <c:pt idx="157">
                        <c:v>59</c:v>
                      </c:pt>
                      <c:pt idx="158">
                        <c:v>57</c:v>
                      </c:pt>
                      <c:pt idx="159">
                        <c:v>14</c:v>
                      </c:pt>
                      <c:pt idx="160">
                        <c:v>10</c:v>
                      </c:pt>
                      <c:pt idx="161">
                        <c:v>65</c:v>
                      </c:pt>
                      <c:pt idx="162">
                        <c:v>112</c:v>
                      </c:pt>
                      <c:pt idx="163">
                        <c:v>2</c:v>
                      </c:pt>
                      <c:pt idx="164">
                        <c:v>17</c:v>
                      </c:pt>
                      <c:pt idx="165">
                        <c:v>8</c:v>
                      </c:pt>
                      <c:pt idx="166">
                        <c:v>20</c:v>
                      </c:pt>
                      <c:pt idx="167">
                        <c:v>21</c:v>
                      </c:pt>
                      <c:pt idx="168">
                        <c:v>7</c:v>
                      </c:pt>
                      <c:pt idx="169">
                        <c:v>5</c:v>
                      </c:pt>
                      <c:pt idx="170">
                        <c:v>4</c:v>
                      </c:pt>
                      <c:pt idx="171">
                        <c:v>3</c:v>
                      </c:pt>
                    </c:numCache>
                  </c:numRef>
                </c:val>
                <c:smooth val="0"/>
              </c15:ser>
            </c15:filteredLineSeries>
          </c:ext>
        </c:extLst>
      </c:lineChart>
      <c:catAx>
        <c:axId val="-102441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Cluster Additions</a:t>
                </a:r>
              </a:p>
            </c:rich>
          </c:tx>
          <c:layout>
            <c:manualLayout>
              <c:xMode val="edge"/>
              <c:yMode val="edge"/>
              <c:x val="0.46356751616768793"/>
              <c:y val="0.737486457809795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416880"/>
        <c:crosses val="autoZero"/>
        <c:auto val="1"/>
        <c:lblAlgn val="ctr"/>
        <c:lblOffset val="100"/>
        <c:noMultiLvlLbl val="0"/>
      </c:catAx>
      <c:valAx>
        <c:axId val="-102441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t>Cluster Distnace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419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Fan</dc:creator>
  <cp:keywords/>
  <dc:description/>
  <cp:lastModifiedBy>Christopher Fan</cp:lastModifiedBy>
  <cp:revision>15</cp:revision>
  <dcterms:created xsi:type="dcterms:W3CDTF">2014-05-11T20:26:00Z</dcterms:created>
  <dcterms:modified xsi:type="dcterms:W3CDTF">2014-05-11T22:00:00Z</dcterms:modified>
</cp:coreProperties>
</file>