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ff0000"/>
          <w:sz w:val="44"/>
          <w:szCs w:val="44"/>
        </w:rPr>
      </w:pPr>
      <w:bookmarkStart w:colFirst="0" w:colLast="0" w:name="_sdtz8k7o7pb4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44"/>
          <w:szCs w:val="44"/>
          <w:rtl w:val="0"/>
        </w:rPr>
        <w:t xml:space="preserve">1. “Tour de France des Coachs” 100% digital</w:t>
      </w:r>
    </w:p>
    <w:p w:rsidR="00000000" w:rsidDel="00000000" w:rsidP="00000000" w:rsidRDefault="00000000" w:rsidRPr="00000000" w14:paraId="00000002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Idée : tu fais un “Tour de France” virtuel des coachs/clubs/salles, ville par ville, et tu en fais un feuilleton sur 30 à 60 jours. Ça donne une histoire que les gens suivent, partagent, et que les médias locaux peuvent relayer.​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1dsjdj6nak8i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Comment le faire concrètement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Choisis 10 à 15 villes stratégiques</w:t>
        <w:br w:type="textWrapping"/>
        <w:t xml:space="preserve">Marseille, Lyon, Paris, Lille, Toulouse, Bordeaux, Nice, Montpellier, Nantes, Strasbourg, etc.​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Dans chaque ville, ton objectif = 3 coachs + 1 club mis en avant.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Format de contenu par ville 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mini-interview vidéo d’un coach (30–60 sec, tourné au smartphone).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mini-interview d’un dirigeant de club / salle.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post “carrousel” sur Instagram/LinkedIn : “Les coachs à suivre à [Ville]”.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Tu postes chaque jour/2 jours 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“Jour 1 – Marseille”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“Jour 2 – Lyon”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0jxvplzgwk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Pourquoi c’est puissant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Tu crées un effet feuilleton : les gens attendent la prochaine ville.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Tu touches des communautés locales déjà engagées (clubs, coachs, pratiquants). La SporTech montre que l’ancrage territorial + digital est ce qui marche le mieux pour se faire connaître dans tout le pays.​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Chaque personne mise en avant partage naturellement le contenu → diffusion gratuite.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yjn1kz9ucxdx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Coût &amp; organisation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Matériel : ton téléphone.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Outils : Canva pour habillage visuel (gratuit), Google Sheets pour organiser le “roadbook”.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Budget : essentiellement du temps + éventuellement quelques tickets de train ciblés (mais tu peux faire 80% à distance en visio).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44"/>
          <w:szCs w:val="44"/>
        </w:rPr>
      </w:pPr>
      <w:bookmarkStart w:colFirst="0" w:colLast="0" w:name="_rte1v074sjt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ff0000"/>
          <w:sz w:val="44"/>
          <w:szCs w:val="44"/>
        </w:rPr>
      </w:pPr>
      <w:bookmarkStart w:colFirst="0" w:colLast="0" w:name="_k300k76h9sd9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44"/>
          <w:szCs w:val="44"/>
          <w:rtl w:val="0"/>
        </w:rPr>
        <w:t xml:space="preserve">2. Challenge national “Coach vs Club” gamifié</w:t>
      </w:r>
    </w:p>
    <w:p w:rsidR="00000000" w:rsidDel="00000000" w:rsidP="00000000" w:rsidRDefault="00000000" w:rsidRPr="00000000" w14:paraId="0000001D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Idée : lancer un challenge national en ligne qui oppose des duos Coach + Club autour de mini-défis (performance, créativité, engagement réseaux sociaux). Tu exploites la gamification, un levier très utilisé par les startups sportech pour créer du buzz à faible coût.​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4yxs2p56qy6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Concept du challenge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Nom (exemples) :</w:t>
      </w:r>
    </w:p>
    <w:p w:rsidR="00000000" w:rsidDel="00000000" w:rsidP="00000000" w:rsidRDefault="00000000" w:rsidRPr="00000000" w14:paraId="00000020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“GetYourMentor Cup”</w:t>
      </w:r>
    </w:p>
    <w:p w:rsidR="00000000" w:rsidDel="00000000" w:rsidP="00000000" w:rsidRDefault="00000000" w:rsidRPr="00000000" w14:paraId="00000021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“France Coaching Challenge”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Format :</w:t>
      </w:r>
    </w:p>
    <w:p w:rsidR="00000000" w:rsidDel="00000000" w:rsidP="00000000" w:rsidRDefault="00000000" w:rsidRPr="00000000" w14:paraId="00000023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Une paire “Coach + Club” s’inscrit gratuitement.</w:t>
      </w:r>
    </w:p>
    <w:p w:rsidR="00000000" w:rsidDel="00000000" w:rsidP="00000000" w:rsidRDefault="00000000" w:rsidRPr="00000000" w14:paraId="00000024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 3 à 4 semaines, tu proposes 1 défi par semaine :</w:t>
      </w:r>
    </w:p>
    <w:p w:rsidR="00000000" w:rsidDel="00000000" w:rsidP="00000000" w:rsidRDefault="00000000" w:rsidRPr="00000000" w14:paraId="00000025">
      <w:pPr>
        <w:numPr>
          <w:ilvl w:val="2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Semaine 1 : meilleur contenu vidéo ou reel (ex : séance d’entraînement originale).</w:t>
      </w:r>
    </w:p>
    <w:p w:rsidR="00000000" w:rsidDel="00000000" w:rsidP="00000000" w:rsidRDefault="00000000" w:rsidRPr="00000000" w14:paraId="00000026">
      <w:pPr>
        <w:numPr>
          <w:ilvl w:val="2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Semaine 2 : plus belle transformation / témoignage client.</w:t>
      </w:r>
    </w:p>
    <w:p w:rsidR="00000000" w:rsidDel="00000000" w:rsidP="00000000" w:rsidRDefault="00000000" w:rsidRPr="00000000" w14:paraId="00000027">
      <w:pPr>
        <w:numPr>
          <w:ilvl w:val="2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Semaine 3 : meilleur engagement local (ex : faire participer les adhérents).</w:t>
      </w:r>
    </w:p>
    <w:p w:rsidR="00000000" w:rsidDel="00000000" w:rsidP="00000000" w:rsidRDefault="00000000" w:rsidRPr="00000000" w14:paraId="00000028">
      <w:pPr>
        <w:numPr>
          <w:ilvl w:val="2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Semaine 4 : mini-tournoi interne, skill challenge filmé.</w:t>
      </w:r>
    </w:p>
    <w:p w:rsidR="00000000" w:rsidDel="00000000" w:rsidP="00000000" w:rsidRDefault="00000000" w:rsidRPr="00000000" w14:paraId="00000029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 participants postent sur leurs réseaux avec un hashtag unique (#GetYourMentorCup, par exemple).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qzwafu8nvdqn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Ce que tu gagnes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Tu fais bosser l’algorithme pour toi : les coachs et clubs produisent du contenu et te taguent, ce qui augmente fortement la visibilité sans acheter de publicité.​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Tu te positionnes comme organisateur d’un événement national, pas juste “une app de plus”.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Tu récupères :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 contacts qualifiés (coachs/clubs inscrits au challenge).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 tonnes de contenus réutilisables (reposts, stories, best-of).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65thcwa009xx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Organisation &amp; coûts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Inscription gratuite via un simple formulaire (Typeform/Google Form).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Règles et scoring clairs publiés sur une landing page.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Jury : vous 3 associés + 1 ou 2 “invités” (coach connu localement, influenceur sport).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Récompenses low-cost mais attractives :</w:t>
      </w:r>
    </w:p>
    <w:p w:rsidR="00000000" w:rsidDel="00000000" w:rsidP="00000000" w:rsidRDefault="00000000" w:rsidRPr="00000000" w14:paraId="00000035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Abonnements gratuits à la plateforme (6 à 12 mois).</w:t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Shooting photo/vidéo offert (fait maison mais présenté comme “pack visibilité”).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Budget : 0–500 € (essentiellement pour quelques visuels et éventuellement un petit cadeau symbolique).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ff0000"/>
          <w:sz w:val="44"/>
          <w:szCs w:val="44"/>
        </w:rPr>
      </w:pPr>
      <w:bookmarkStart w:colFirst="0" w:colLast="0" w:name="_nzmmj444bohe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44"/>
          <w:szCs w:val="44"/>
          <w:rtl w:val="0"/>
        </w:rPr>
        <w:t xml:space="preserve">3. Guérilla marketing sportif “codes QR + défis terrain”</w:t>
      </w:r>
    </w:p>
    <w:p w:rsidR="00000000" w:rsidDel="00000000" w:rsidP="00000000" w:rsidRDefault="00000000" w:rsidRPr="00000000" w14:paraId="0000003A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Le marketing de guérilla est pensé pour générer un gros impact avec peu de budget, en misant sur la créativité et l’effet de surprise dans des lieux très fréquentés.​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hyfi6tysajtw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Concept : “Scan ton coach”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Tu crées des visuels simples (affiches A3 / flyers) avec un message très direct 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“Tu cherches un coach sérieux ?”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“Tu es coach, tu veux plus de clients ?”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Au centre : un énorme QR code qui mène vers une landing page GetYourMentor (pré-inscription).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Tu vas poser ces visuels dans des endroits </w:t>
      </w:r>
      <w:r w:rsidDel="00000000" w:rsidR="00000000" w:rsidRPr="00000000">
        <w:rPr>
          <w:i w:val="1"/>
          <w:iCs w:val="1"/>
          <w:rtl w:val="0"/>
        </w:rPr>
        <w:t xml:space="preserve">hyper</w:t>
      </w:r>
      <w:r w:rsidDel="00000000" w:rsidR="00000000" w:rsidRPr="00000000">
        <w:rPr>
          <w:rtl w:val="0"/>
        </w:rPr>
        <w:t xml:space="preserve"> ciblés :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Devant les stades / complexes sportifs les soirs de match amateur.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Dans les bars sportifs.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Aux abords des grands parcs où les gens s’entraînent (parcours santé, bords de mer).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Tu peux associer le QR code à un mini-jeu :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“Scanne et tente de gagner 3 mois de coaching gratuit / 6 mois d’abonnement offert pour ton club.”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626pmk2bdkq7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Variante plus “coup de punch”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Organiser une flash mob sportive dans 1–2 grandes villes (Marseille + Lyon par exemple) :</w:t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groupe de coachs fait une courte démo (shadow boxing, mini-séance cross-training) sur une place ou devant un stade.</w:t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Tout le monde finit la démo en montrant le message : “GetYourMentor – Trouve ton coach / ton club”.</w:t>
      </w:r>
    </w:p>
    <w:p w:rsidR="00000000" w:rsidDel="00000000" w:rsidP="00000000" w:rsidRDefault="00000000" w:rsidRPr="00000000" w14:paraId="0000004A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Films courts → publiés sur TikTok / Instagram Reels, rattachés à ton hashtag officiel.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Ce type d’actions de guérilla a montré qu’on pouvait générer des hausses massives de trafic et d’engagement sans budget média, juste avec une bonne idée et une exécution propre.​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o64kvtgkm0w8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Coût &amp; prépa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Impression affiches/flyers : 100–300 € pour une première vague.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Autorisations : privilégie les lieux privés (bars, salles, clubs) ou les zones d’affichage libre pour éviter des amendes.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Matériel vidéo : smartphone + trépied basique.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ff0000"/>
          <w:sz w:val="44"/>
          <w:szCs w:val="44"/>
        </w:rPr>
      </w:pPr>
      <w:bookmarkStart w:colFirst="0" w:colLast="0" w:name="_jngmw92u4d2h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44"/>
          <w:szCs w:val="44"/>
          <w:rtl w:val="0"/>
        </w:rPr>
        <w:t xml:space="preserve">4. “Top 100 Coachs France” – classement annuel GetYourMentor</w:t>
      </w:r>
    </w:p>
    <w:p w:rsidR="00000000" w:rsidDel="00000000" w:rsidP="00000000" w:rsidRDefault="00000000" w:rsidRPr="00000000" w14:paraId="00000054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Les classements et tops (“Top 50”, “Top 100”) sont souvent utilisés par les médias et les startups pour générer du buzz et de l’autorité sans gros budget.​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bv8obt67730v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Comment le mettre en place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Tu annonces : “GetYourMentor lance le 1er TOP 100 des coachs en France (par sport)”.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Catégories :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20 coachs Football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20 coachs Basket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20 coachs Sports de combat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20 coachs Métiers de la forme</w:t>
      </w:r>
    </w:p>
    <w:p w:rsidR="00000000" w:rsidDel="00000000" w:rsidP="00000000" w:rsidRDefault="00000000" w:rsidRPr="00000000" w14:paraId="0000005C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quelques “coup de cœur” régionaux.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Critères (simples) :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Expérience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Engagement sur les réseaux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Avis clients (même s’ils ne sont pas encore sur ta plateforme)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Implication associative / club.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wghnrtjb5pn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Process concret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Création d’un formulaire “Candidature / Recommandation” pour les coachs.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Tu demandes aussi aux clubs et sportifs de proposer des coachs.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Tu constitues un petit comité (vous 3 + 1–2 experts locaux).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Tu sors un PDF / page web avec la liste finale, photos et mini-bio de chaque coach.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Tu envoies le classement à :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 coachs eux-mêmes (qui vont partager partout).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 clubs associés.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 médias locaux / blogs sportifs qui adorent ce genre de contenu.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bzgbyc590abr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Pourquoi c’est très viral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Chaque coach classé est fier → partage sur ses réseaux : “Je suis dans le Top 100 France”.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Les clubs qui les emploient partagent aussi.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Tu deviens la référence qui “donne des médailles” dans le monde du coaching sportif, ce qui te positionne au-dessus d’une simple app.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3vv2qxt446r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Coût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Temps de collecte et tri.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Outils : Typeform/Google Form + Canva pour la mise en forme du PDF.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Budget : quasi zéro.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ff0000"/>
          <w:sz w:val="44"/>
          <w:szCs w:val="44"/>
        </w:rPr>
      </w:pPr>
      <w:bookmarkStart w:colFirst="0" w:colLast="0" w:name="_k8fk4458y9j3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44"/>
          <w:szCs w:val="44"/>
          <w:rtl w:val="0"/>
        </w:rPr>
        <w:t xml:space="preserve">5. Te connecter aux collectifs &amp; médias SporTech</w:t>
      </w:r>
    </w:p>
    <w:p w:rsidR="00000000" w:rsidDel="00000000" w:rsidP="00000000" w:rsidRDefault="00000000" w:rsidRPr="00000000" w14:paraId="00000075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Pour amplifier tout ça, tu peux te greffer sur l’écosystème SporTech existant afin d’avoir un relais national sans payer de pub.​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d2ad9655rsvs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Actions simples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Te référencer officiellement dans les annuaires/startups listes Sportech (SporTech FR, Les Pépites Tech, etc.).​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Proposer un article “retour d’expérience” :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“Comment on a lancé GetYourMentor avec 30 000 € de budget”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“Ce que les coachs français nous ont appris en 2026”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Participer à 1–2 événements / webinaires nationaux (souvent gratuits pour les startups early stage) pour présenter ton projet.</w:t>
      </w:r>
    </w:p>
    <w:p w:rsidR="00000000" w:rsidDel="00000000" w:rsidP="00000000" w:rsidRDefault="00000000" w:rsidRPr="00000000" w14:paraId="0000007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 : ces organisations fédèrent déjà des centaines de startups et d’acteurs du sport, et sont conçues pour donner de la visibilité aux nouvelles solutions.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