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4AB08" w14:textId="6A62DEA0" w:rsidR="00316B5D" w:rsidRDefault="00334EE6" w:rsidP="00DB6475">
      <w:pPr>
        <w:pStyle w:val="ListParagraph"/>
        <w:numPr>
          <w:ilvl w:val="0"/>
          <w:numId w:val="1"/>
        </w:numPr>
        <w:spacing w:line="360" w:lineRule="auto"/>
      </w:pPr>
      <w:r>
        <w:t>Data wrangling</w:t>
      </w:r>
    </w:p>
    <w:p w14:paraId="6E039144" w14:textId="77F155E7" w:rsidR="00334EE6" w:rsidRDefault="00334EE6" w:rsidP="00DB6475">
      <w:pPr>
        <w:pStyle w:val="ListParagraph"/>
        <w:numPr>
          <w:ilvl w:val="1"/>
          <w:numId w:val="1"/>
        </w:numPr>
        <w:spacing w:line="360" w:lineRule="auto"/>
      </w:pPr>
      <w:r>
        <w:t>Subset outcomes, treatment variable, and covariates</w:t>
      </w:r>
    </w:p>
    <w:p w14:paraId="00797C34" w14:textId="17D8BC42" w:rsidR="00334EE6" w:rsidRDefault="00334EE6" w:rsidP="00DB6475">
      <w:pPr>
        <w:pStyle w:val="ListParagraph"/>
        <w:numPr>
          <w:ilvl w:val="1"/>
          <w:numId w:val="1"/>
        </w:numPr>
        <w:spacing w:line="360" w:lineRule="auto"/>
      </w:pPr>
      <w:r>
        <w:t xml:space="preserve">Recode and consolidate </w:t>
      </w:r>
    </w:p>
    <w:p w14:paraId="70BAE399" w14:textId="0364FE69" w:rsidR="00334EE6" w:rsidRDefault="00334EE6" w:rsidP="00DB6475">
      <w:pPr>
        <w:pStyle w:val="ListParagraph"/>
        <w:numPr>
          <w:ilvl w:val="1"/>
          <w:numId w:val="1"/>
        </w:numPr>
        <w:spacing w:line="360" w:lineRule="auto"/>
      </w:pPr>
      <w:r>
        <w:t xml:space="preserve">Drop ethnicity and </w:t>
      </w:r>
      <w:proofErr w:type="spellStart"/>
      <w:r>
        <w:t>genderdiff</w:t>
      </w:r>
      <w:proofErr w:type="spellEnd"/>
      <w:r>
        <w:t xml:space="preserve"> due to missing data (mice errored)</w:t>
      </w:r>
    </w:p>
    <w:p w14:paraId="5480BC23" w14:textId="10438316" w:rsidR="00334EE6" w:rsidRDefault="00334EE6" w:rsidP="00DB6475">
      <w:pPr>
        <w:pStyle w:val="ListParagraph"/>
        <w:numPr>
          <w:ilvl w:val="0"/>
          <w:numId w:val="1"/>
        </w:numPr>
        <w:spacing w:line="360" w:lineRule="auto"/>
      </w:pPr>
      <w:r>
        <w:t>Multiple Imputation of Missing Data</w:t>
      </w:r>
    </w:p>
    <w:p w14:paraId="0908A336" w14:textId="27317DBB" w:rsidR="00334EE6" w:rsidRDefault="00334EE6" w:rsidP="00DB6475">
      <w:pPr>
        <w:pStyle w:val="ListParagraph"/>
        <w:numPr>
          <w:ilvl w:val="1"/>
          <w:numId w:val="1"/>
        </w:numPr>
        <w:spacing w:line="360" w:lineRule="auto"/>
      </w:pPr>
      <w:r>
        <w:t>Create prediction matrix, zero out ID and denote country as class variable (-2)</w:t>
      </w:r>
    </w:p>
    <w:p w14:paraId="30B12E19" w14:textId="0A4B8B89" w:rsidR="00334EE6" w:rsidRDefault="00334EE6" w:rsidP="00DB6475">
      <w:pPr>
        <w:pStyle w:val="ListParagraph"/>
        <w:numPr>
          <w:ilvl w:val="1"/>
          <w:numId w:val="1"/>
        </w:numPr>
        <w:spacing w:line="360" w:lineRule="auto"/>
      </w:pPr>
      <w:r>
        <w:t>Set imputation methods (</w:t>
      </w:r>
      <w:proofErr w:type="spellStart"/>
      <w:r>
        <w:t>pmm</w:t>
      </w:r>
      <w:proofErr w:type="spellEnd"/>
      <w:r>
        <w:t xml:space="preserve"> default, </w:t>
      </w:r>
      <w:proofErr w:type="spellStart"/>
      <w:r>
        <w:t>logreg</w:t>
      </w:r>
      <w:proofErr w:type="spellEnd"/>
      <w:r>
        <w:t xml:space="preserve"> and </w:t>
      </w:r>
      <w:proofErr w:type="spellStart"/>
      <w:r>
        <w:t>polyreg</w:t>
      </w:r>
      <w:proofErr w:type="spellEnd"/>
      <w:r>
        <w:t xml:space="preserve"> for factors)</w:t>
      </w:r>
    </w:p>
    <w:p w14:paraId="0F34C26A" w14:textId="03412AD5" w:rsidR="00334EE6" w:rsidRDefault="00DB6475" w:rsidP="00DB6475">
      <w:pPr>
        <w:pStyle w:val="ListParagraph"/>
        <w:numPr>
          <w:ilvl w:val="1"/>
          <w:numId w:val="1"/>
        </w:numPr>
        <w:spacing w:line="360" w:lineRule="auto"/>
      </w:pPr>
      <w:r>
        <w:t xml:space="preserve">Run imputation </w:t>
      </w:r>
    </w:p>
    <w:p w14:paraId="7614D4A3" w14:textId="0E9A61C1" w:rsidR="00DB6475" w:rsidRDefault="00DB6475" w:rsidP="00DB6475">
      <w:pPr>
        <w:pStyle w:val="ListParagraph"/>
        <w:numPr>
          <w:ilvl w:val="1"/>
          <w:numId w:val="1"/>
        </w:numPr>
        <w:spacing w:line="360" w:lineRule="auto"/>
      </w:pPr>
      <w:r>
        <w:t>Check imputed data</w:t>
      </w:r>
    </w:p>
    <w:p w14:paraId="53A4E461" w14:textId="3049FE4E" w:rsidR="00DB6475" w:rsidRDefault="00DB6475" w:rsidP="00DB6475">
      <w:pPr>
        <w:pStyle w:val="ListParagraph"/>
        <w:numPr>
          <w:ilvl w:val="0"/>
          <w:numId w:val="1"/>
        </w:numPr>
        <w:spacing w:line="360" w:lineRule="auto"/>
      </w:pPr>
      <w:r>
        <w:t>Covariate Balancing</w:t>
      </w:r>
    </w:p>
    <w:p w14:paraId="21ADC011" w14:textId="56494C4E" w:rsidR="00DB6475" w:rsidRDefault="00084120" w:rsidP="00DB6475">
      <w:pPr>
        <w:pStyle w:val="ListParagraph"/>
        <w:numPr>
          <w:ilvl w:val="1"/>
          <w:numId w:val="1"/>
        </w:numPr>
        <w:spacing w:line="360" w:lineRule="auto"/>
      </w:pPr>
      <w:r>
        <w:t>Generate balancing weights for covariates to estimate treatment effect of PA (multi-category)</w:t>
      </w:r>
    </w:p>
    <w:p w14:paraId="550125E0" w14:textId="42863F70" w:rsidR="00084120" w:rsidRDefault="00084120" w:rsidP="00084120">
      <w:pPr>
        <w:pStyle w:val="ListParagraph"/>
        <w:numPr>
          <w:ilvl w:val="2"/>
          <w:numId w:val="1"/>
        </w:numPr>
        <w:spacing w:line="360" w:lineRule="auto"/>
      </w:pPr>
      <w:r>
        <w:t>Compute a weighted dataset estimating ATT with focal = “</w:t>
      </w:r>
      <w:r w:rsidRPr="00084120">
        <w:t>Few days a week</w:t>
      </w:r>
      <w:r>
        <w:t>”</w:t>
      </w:r>
    </w:p>
    <w:p w14:paraId="4639BF41" w14:textId="09E2D790" w:rsidR="00084120" w:rsidRDefault="00084120" w:rsidP="00084120">
      <w:pPr>
        <w:pStyle w:val="ListParagraph"/>
        <w:numPr>
          <w:ilvl w:val="2"/>
          <w:numId w:val="1"/>
        </w:numPr>
        <w:spacing w:line="360" w:lineRule="auto"/>
      </w:pPr>
      <w:r>
        <w:t>Compute a weighted dataset estimating ATE (no focal variable)</w:t>
      </w:r>
    </w:p>
    <w:p w14:paraId="5C2E0DD5" w14:textId="5BBF0FF0" w:rsidR="00084120" w:rsidRDefault="00084120" w:rsidP="00FD5FD2">
      <w:pPr>
        <w:pStyle w:val="ListParagraph"/>
        <w:numPr>
          <w:ilvl w:val="2"/>
          <w:numId w:val="1"/>
        </w:numPr>
        <w:spacing w:line="360" w:lineRule="auto"/>
      </w:pPr>
      <w:r>
        <w:t>Compute a weighted dataset estimating ATE with binary treatment (Meet PA guidelines yes/no) (Should we do this? Need to recode PA to binary and re impute missing data)</w:t>
      </w:r>
    </w:p>
    <w:p w14:paraId="4BD35C9A" w14:textId="198BC98C" w:rsidR="00FD5FD2" w:rsidRDefault="00FD5FD2" w:rsidP="00FD5FD2">
      <w:pPr>
        <w:pStyle w:val="ListParagraph"/>
        <w:numPr>
          <w:ilvl w:val="1"/>
          <w:numId w:val="1"/>
        </w:numPr>
        <w:spacing w:line="360" w:lineRule="auto"/>
      </w:pPr>
      <w:r>
        <w:t>Check balance</w:t>
      </w:r>
    </w:p>
    <w:p w14:paraId="7E2DF46D" w14:textId="77777777" w:rsidR="00084120" w:rsidRDefault="00084120" w:rsidP="00084120">
      <w:pPr>
        <w:pStyle w:val="ListParagraph"/>
        <w:numPr>
          <w:ilvl w:val="0"/>
          <w:numId w:val="1"/>
        </w:numPr>
        <w:spacing w:line="360" w:lineRule="auto"/>
      </w:pPr>
      <w:r>
        <w:t>Estimation of Treatment Effect</w:t>
      </w:r>
    </w:p>
    <w:p w14:paraId="07300FA9" w14:textId="0CF5FF68" w:rsidR="00084120" w:rsidRDefault="00084120" w:rsidP="00084120">
      <w:pPr>
        <w:pStyle w:val="ListParagraph"/>
        <w:numPr>
          <w:ilvl w:val="1"/>
          <w:numId w:val="1"/>
        </w:numPr>
        <w:spacing w:line="360" w:lineRule="auto"/>
      </w:pPr>
      <w:r>
        <w:t xml:space="preserve">Formulate a multi-level (nested by country) </w:t>
      </w:r>
      <w:r w:rsidR="00FD5FD2">
        <w:t>survey weighted</w:t>
      </w:r>
      <w:r>
        <w:t xml:space="preserve"> GLM</w:t>
      </w:r>
    </w:p>
    <w:p w14:paraId="17821C14" w14:textId="77777777" w:rsidR="00FD5FD2" w:rsidRDefault="00FD5FD2" w:rsidP="00FD5FD2">
      <w:pPr>
        <w:pStyle w:val="ListParagraph"/>
        <w:numPr>
          <w:ilvl w:val="2"/>
          <w:numId w:val="1"/>
        </w:numPr>
        <w:spacing w:line="360" w:lineRule="auto"/>
      </w:pPr>
      <w:r>
        <w:t>Pool estimates and print results for 6 outcomes: MHQ, Cognition, Adaptability and Resilience, Drive and Motivation, Mood and Outlook, Social Self, Mind-Body Connection</w:t>
      </w:r>
    </w:p>
    <w:p w14:paraId="55CA9252" w14:textId="757BE269" w:rsidR="00FD5FD2" w:rsidRDefault="00FD5FD2" w:rsidP="00FD5FD2">
      <w:pPr>
        <w:pStyle w:val="ListParagraph"/>
        <w:numPr>
          <w:ilvl w:val="1"/>
          <w:numId w:val="1"/>
        </w:numPr>
        <w:spacing w:line="360" w:lineRule="auto"/>
      </w:pPr>
      <w:r>
        <w:t>Plot PA levels and 6 outcomes with balanced data</w:t>
      </w:r>
    </w:p>
    <w:p w14:paraId="23795C0A" w14:textId="77777777" w:rsidR="00FD5FD2" w:rsidRDefault="00FD5FD2" w:rsidP="00FD5FD2">
      <w:pPr>
        <w:spacing w:line="360" w:lineRule="auto"/>
      </w:pPr>
    </w:p>
    <w:p w14:paraId="2259E2D6" w14:textId="77777777" w:rsidR="00FD5FD2" w:rsidRDefault="00FD5FD2" w:rsidP="00FD5FD2">
      <w:pPr>
        <w:spacing w:line="360" w:lineRule="auto"/>
      </w:pPr>
    </w:p>
    <w:p w14:paraId="2CA9CA5C" w14:textId="01CCA16F" w:rsidR="00FD5FD2" w:rsidRDefault="00FD5FD2" w:rsidP="00FD5FD2">
      <w:pPr>
        <w:spacing w:line="360" w:lineRule="auto"/>
      </w:pPr>
      <w:r>
        <w:t>“</w:t>
      </w:r>
      <w:r>
        <w:t xml:space="preserve">To account for the fact </w:t>
      </w:r>
      <w:r>
        <w:t>that participants</w:t>
      </w:r>
      <w:r>
        <w:t xml:space="preserve"> self-select into various exercise types, </w:t>
      </w:r>
      <w:r>
        <w:t>we applied</w:t>
      </w:r>
      <w:r>
        <w:t xml:space="preserve"> a multinomial propensity weighting </w:t>
      </w:r>
      <w:r>
        <w:t>procedure that</w:t>
      </w:r>
      <w:r>
        <w:t xml:space="preserve"> uses generalised boosted regression trees to estimate </w:t>
      </w:r>
      <w:r>
        <w:t xml:space="preserve"> </w:t>
      </w:r>
      <w:r>
        <w:t xml:space="preserve">poststratification propensity scores. In this case, </w:t>
      </w:r>
      <w:r>
        <w:t>these scores</w:t>
      </w:r>
      <w:r>
        <w:t xml:space="preserve"> reflect the probability that an individual will be assigned to a specific exercise type, given the </w:t>
      </w:r>
      <w:r>
        <w:t>full covariate</w:t>
      </w:r>
      <w:r>
        <w:t xml:space="preserve"> set. Propensity scores were then winsorised at </w:t>
      </w:r>
      <w:r>
        <w:t>a 99</w:t>
      </w:r>
      <w:r>
        <w:t>% level to minimise the impact of excessive values</w:t>
      </w:r>
      <w:r>
        <w:t>”</w:t>
      </w:r>
    </w:p>
    <w:sectPr w:rsidR="00FD5F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282016"/>
    <w:multiLevelType w:val="hybridMultilevel"/>
    <w:tmpl w:val="6B0070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26644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B5D"/>
    <w:rsid w:val="00084120"/>
    <w:rsid w:val="00316B5D"/>
    <w:rsid w:val="00334EE6"/>
    <w:rsid w:val="00DB6475"/>
    <w:rsid w:val="00FD5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20734"/>
  <w15:chartTrackingRefBased/>
  <w15:docId w15:val="{B65B38C4-2090-4F24-9059-A3A7FA3CE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4E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huong</dc:creator>
  <cp:keywords/>
  <dc:description/>
  <cp:lastModifiedBy>christopher huong</cp:lastModifiedBy>
  <cp:revision>2</cp:revision>
  <dcterms:created xsi:type="dcterms:W3CDTF">2022-10-30T04:01:00Z</dcterms:created>
  <dcterms:modified xsi:type="dcterms:W3CDTF">2022-10-30T04:38:00Z</dcterms:modified>
</cp:coreProperties>
</file>