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6A3E" w14:textId="77777777" w:rsidR="008D3F36" w:rsidRPr="003F1FAC" w:rsidRDefault="008D3F36" w:rsidP="008D3F36">
      <w:pPr>
        <w:pStyle w:val="Titre2"/>
      </w:pPr>
      <w:bookmarkStart w:id="0" w:name="_Toc225677009"/>
      <w:r w:rsidRPr="003F1FAC">
        <w:t>Partie 1 : Description générale de l’architecture et des outils utilisés</w:t>
      </w:r>
      <w:bookmarkEnd w:id="0"/>
    </w:p>
    <w:p w14:paraId="192E8B3E" w14:textId="6D4B084F" w:rsidR="008D3F36" w:rsidRPr="003F1FAC" w:rsidRDefault="008D3F36" w:rsidP="008D3F36">
      <w:pPr>
        <w:pStyle w:val="Titre3"/>
        <w:numPr>
          <w:ilvl w:val="0"/>
          <w:numId w:val="138"/>
        </w:numPr>
      </w:pPr>
      <w:bookmarkStart w:id="1" w:name="_Toc225677010"/>
      <w:r w:rsidRPr="003F1FAC">
        <w:t>Cahier des charges</w:t>
      </w:r>
      <w:bookmarkEnd w:id="1"/>
    </w:p>
    <w:p w14:paraId="29A07E46" w14:textId="540F3439"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Notre objectif est double :</w:t>
      </w:r>
    </w:p>
    <w:p w14:paraId="0D19187A"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 xml:space="preserve">1. Relier de manière sécurisée le réseau de l’EPH Jijel avec son Service Psychiatrique par l’établissement d’un tunnel VPN afin de permettre aux deux sites de communiquer comme s’ils faisaient partie d’un même réseau local. Pour cela, nous utilisons le Protocole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en mode tunnel</w:t>
      </w:r>
    </w:p>
    <w:p w14:paraId="16CCBA05"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 xml:space="preserve">2. Permettre à chaque site d'accéder à Internet. Afin de conserveur des adresses privées sur les machines internes, nous configurons le NAT (Network </w:t>
      </w:r>
      <w:proofErr w:type="spellStart"/>
      <w:r w:rsidRPr="003F1FAC">
        <w:rPr>
          <w:rFonts w:asciiTheme="majorBidi" w:hAnsiTheme="majorBidi" w:cstheme="majorBidi"/>
          <w:sz w:val="24"/>
          <w:szCs w:val="24"/>
        </w:rPr>
        <w:t>Address</w:t>
      </w:r>
      <w:proofErr w:type="spellEnd"/>
      <w:r w:rsidRPr="003F1FAC">
        <w:rPr>
          <w:rFonts w:asciiTheme="majorBidi" w:hAnsiTheme="majorBidi" w:cstheme="majorBidi"/>
          <w:sz w:val="24"/>
          <w:szCs w:val="24"/>
        </w:rPr>
        <w:t xml:space="preserve"> Translation) sur les </w:t>
      </w:r>
      <w:proofErr w:type="spellStart"/>
      <w:r w:rsidRPr="003F1FAC">
        <w:rPr>
          <w:rFonts w:asciiTheme="majorBidi" w:hAnsiTheme="majorBidi" w:cstheme="majorBidi"/>
          <w:sz w:val="24"/>
          <w:szCs w:val="24"/>
        </w:rPr>
        <w:t>FortiGates</w:t>
      </w:r>
      <w:proofErr w:type="spellEnd"/>
      <w:r w:rsidRPr="003F1FAC">
        <w:rPr>
          <w:rFonts w:asciiTheme="majorBidi" w:hAnsiTheme="majorBidi" w:cstheme="majorBidi"/>
          <w:sz w:val="24"/>
          <w:szCs w:val="24"/>
        </w:rPr>
        <w:t xml:space="preserve"> pour l'accès web, tandis que les communications inter-sites empruntent le tunnel VPN sécurisé. Par ailleurs, nous avons opté pour un adressage privé, ce qui nous permettra de mettre en œuvre du NAT pour l’accès web, et de faire des exceptions au NAT pour l’accès au site distant.</w:t>
      </w:r>
    </w:p>
    <w:p w14:paraId="4709000C" w14:textId="77777777" w:rsidR="008D3F36" w:rsidRPr="003F1FAC" w:rsidRDefault="008D3F36" w:rsidP="008D3F36">
      <w:pPr>
        <w:rPr>
          <w:rFonts w:asciiTheme="majorBidi" w:hAnsiTheme="majorBidi" w:cstheme="majorBidi"/>
          <w:sz w:val="24"/>
          <w:szCs w:val="24"/>
        </w:rPr>
      </w:pPr>
    </w:p>
    <w:p w14:paraId="3F53A8F9" w14:textId="65D37B76" w:rsidR="008D3F36" w:rsidRPr="003F1FAC" w:rsidRDefault="008D3F36" w:rsidP="008D3F36">
      <w:pPr>
        <w:pStyle w:val="Titre3"/>
        <w:numPr>
          <w:ilvl w:val="0"/>
          <w:numId w:val="138"/>
        </w:numPr>
        <w:rPr>
          <w:bCs/>
        </w:rPr>
      </w:pPr>
      <w:bookmarkStart w:id="2" w:name="_Toc225677011"/>
      <w:r w:rsidRPr="003F1FAC">
        <w:t>Description générale de l'architecture</w:t>
      </w:r>
      <w:bookmarkEnd w:id="2"/>
      <w:r w:rsidRPr="003F1FAC">
        <w:rPr>
          <w:bCs/>
        </w:rPr>
        <w:t xml:space="preserve"> </w:t>
      </w:r>
    </w:p>
    <w:p w14:paraId="07861F6B" w14:textId="2A6E83AF" w:rsidR="008D3F36" w:rsidRPr="003F1FAC" w:rsidRDefault="008D3F36" w:rsidP="008D3F36">
      <w:pPr>
        <w:pStyle w:val="Titre4"/>
        <w:numPr>
          <w:ilvl w:val="0"/>
          <w:numId w:val="139"/>
        </w:numPr>
      </w:pPr>
      <w:bookmarkStart w:id="3" w:name="_Toc225677012"/>
      <w:bookmarkStart w:id="4" w:name="présentation-générale-du-réseau"/>
      <w:bookmarkStart w:id="5" w:name="description-du-réseau"/>
      <w:r w:rsidRPr="003F1FAC">
        <w:t>Présentation générale du réseau</w:t>
      </w:r>
      <w:bookmarkEnd w:id="3"/>
    </w:p>
    <w:p w14:paraId="3F6FFFDF"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Le réseau informatique de l’EPH Jijel a pour vocation d’assurer la communication interne, le partage sécurisé des ressources et l’accès contrôlé aux services numériques pour l’ensemble des utilisateurs de l’établissement.</w:t>
      </w:r>
    </w:p>
    <w:p w14:paraId="46B7EA19"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Il constitue un pilier central du système d’information hospitalier, en particulier pour l’hébergement, la consultation et la gestion des dossiers électroniques médicaux (DEM). À ce titre, le réseau est conçu de manière à garantir les trois exigences fondamentales de la sécurité de l’information : la confidentialité, l’intégrité et la disponibilité des données sensibles.</w:t>
      </w:r>
    </w:p>
    <w:p w14:paraId="189CA3FD" w14:textId="77777777" w:rsidR="008D3F36" w:rsidRPr="003F1FAC" w:rsidRDefault="008D3F36" w:rsidP="008D3F36">
      <w:pPr>
        <w:rPr>
          <w:rFonts w:asciiTheme="majorBidi" w:hAnsiTheme="majorBidi" w:cstheme="majorBidi"/>
          <w:sz w:val="24"/>
          <w:szCs w:val="24"/>
        </w:rPr>
      </w:pPr>
    </w:p>
    <w:p w14:paraId="4C4BF1C2" w14:textId="1D41323F" w:rsidR="008D3F36" w:rsidRPr="003F1FAC" w:rsidRDefault="008D3F36" w:rsidP="008D3F36">
      <w:pPr>
        <w:pStyle w:val="Titre5"/>
        <w:numPr>
          <w:ilvl w:val="1"/>
          <w:numId w:val="139"/>
        </w:numPr>
        <w:rPr>
          <w:rFonts w:asciiTheme="majorBidi" w:hAnsiTheme="majorBidi"/>
          <w:szCs w:val="24"/>
        </w:rPr>
      </w:pPr>
      <w:bookmarkStart w:id="6" w:name="_Toc225677013"/>
      <w:bookmarkStart w:id="7" w:name="architecture-du-réseau-multisite"/>
      <w:bookmarkEnd w:id="4"/>
      <w:r w:rsidRPr="003F1FAC">
        <w:rPr>
          <w:rFonts w:asciiTheme="majorBidi" w:hAnsiTheme="majorBidi"/>
          <w:szCs w:val="24"/>
        </w:rPr>
        <w:t>Architecture du réseau multisite</w:t>
      </w:r>
      <w:bookmarkEnd w:id="6"/>
    </w:p>
    <w:p w14:paraId="188678F2"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Le réseau de l’EPH Jijel repose sur une architecture multisite, composée de deux réseaux locaux (LAN) géographiquement distincts :</w:t>
      </w:r>
    </w:p>
    <w:p w14:paraId="79DA8ABE"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Site principal : EPH Jijel (siège)</w:t>
      </w:r>
    </w:p>
    <w:p w14:paraId="50098904"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Site distant : Service psychiatrique</w:t>
      </w:r>
    </w:p>
    <w:p w14:paraId="18DA512C"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Cette architecture permet une centralisation des services tout en assurant une continuité opérationnelle entre les différentes entités de l’établissement.</w:t>
      </w:r>
    </w:p>
    <w:p w14:paraId="0A68BBFC" w14:textId="77777777" w:rsidR="008D3F36" w:rsidRPr="003F1FAC" w:rsidRDefault="008D3F36" w:rsidP="008D3F36">
      <w:pPr>
        <w:pStyle w:val="Titre3"/>
        <w:ind w:left="1080"/>
        <w:rPr>
          <w:rFonts w:asciiTheme="majorBidi" w:hAnsiTheme="majorBidi"/>
          <w:bCs/>
          <w:color w:val="auto"/>
          <w:sz w:val="24"/>
          <w:szCs w:val="24"/>
        </w:rPr>
      </w:pPr>
      <w:bookmarkStart w:id="8" w:name="interconnexion-des-deux-sites"/>
    </w:p>
    <w:p w14:paraId="6F007275" w14:textId="69234410" w:rsidR="008D3F36" w:rsidRPr="003F1FAC" w:rsidRDefault="008D3F36" w:rsidP="008D3F36">
      <w:pPr>
        <w:pStyle w:val="Titre5"/>
        <w:numPr>
          <w:ilvl w:val="1"/>
          <w:numId w:val="139"/>
        </w:numPr>
        <w:rPr>
          <w:rFonts w:asciiTheme="majorBidi" w:hAnsiTheme="majorBidi"/>
          <w:szCs w:val="24"/>
        </w:rPr>
      </w:pPr>
      <w:bookmarkStart w:id="9" w:name="_Toc225677014"/>
      <w:r w:rsidRPr="003F1FAC">
        <w:rPr>
          <w:rFonts w:asciiTheme="majorBidi" w:hAnsiTheme="majorBidi"/>
          <w:szCs w:val="24"/>
        </w:rPr>
        <w:t>Interconnexion des deux sites</w:t>
      </w:r>
      <w:bookmarkEnd w:id="9"/>
    </w:p>
    <w:p w14:paraId="7F33F061"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 xml:space="preserve">L’interconnexion entre le site principal (EPH Jijel) et le site distant (Service psychiatrique) est assurée par une infrastructure de type WAN, reposant sur la mise en œuvre d’un VPN site-à-site basé sur le protocole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 établi au-dessus d’Internet via un lien 4G.</w:t>
      </w:r>
    </w:p>
    <w:p w14:paraId="0699BF70"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 xml:space="preserve">Chaque site est protégé par un pare-feu </w:t>
      </w:r>
      <w:proofErr w:type="spellStart"/>
      <w:r w:rsidRPr="003F1FAC">
        <w:rPr>
          <w:rFonts w:asciiTheme="majorBidi" w:hAnsiTheme="majorBidi" w:cstheme="majorBidi"/>
          <w:lang w:val="fr-FR"/>
        </w:rPr>
        <w:t>FortiGate</w:t>
      </w:r>
      <w:proofErr w:type="spellEnd"/>
      <w:r w:rsidRPr="003F1FAC">
        <w:rPr>
          <w:rFonts w:asciiTheme="majorBidi" w:hAnsiTheme="majorBidi" w:cstheme="majorBidi"/>
          <w:lang w:val="fr-FR"/>
        </w:rPr>
        <w:t>, qui assure la terminaison du tunnel VPN. Ce mécanisme garantit :</w:t>
      </w:r>
    </w:p>
    <w:p w14:paraId="5351EB73"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lastRenderedPageBreak/>
        <w:t>La confidentialité des échanges intersites grâce au chiffrement,</w:t>
      </w:r>
    </w:p>
    <w:p w14:paraId="08C28AB9"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L’intégrité des données transmises,</w:t>
      </w:r>
    </w:p>
    <w:p w14:paraId="2A509CEC"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L’authentification mutuelle des équipements de sécurité.</w:t>
      </w:r>
    </w:p>
    <w:p w14:paraId="71A0C8AC"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Ainsi, les communications entre les deux sites s’effectuent de manière sécurisée, comme si elles transitaient sur un réseau privé dédié.</w:t>
      </w:r>
    </w:p>
    <w:p w14:paraId="403F5E81" w14:textId="77777777" w:rsidR="008D3F36" w:rsidRPr="003F1FAC" w:rsidRDefault="008D3F36" w:rsidP="008D3F36">
      <w:pPr>
        <w:pStyle w:val="Corpsdetexte"/>
        <w:keepNext/>
        <w:rPr>
          <w:lang w:val="fr-FR"/>
        </w:rPr>
      </w:pPr>
      <w:r w:rsidRPr="003F1FAC">
        <w:rPr>
          <w:rFonts w:asciiTheme="majorBidi" w:hAnsiTheme="majorBidi" w:cstheme="majorBidi"/>
          <w:noProof/>
          <w:lang w:val="fr-FR" w:eastAsia="fr-FR"/>
        </w:rPr>
        <w:drawing>
          <wp:inline distT="0" distB="0" distL="0" distR="0" wp14:anchorId="6D5C31E3" wp14:editId="04F2B6EC">
            <wp:extent cx="5972810" cy="2104390"/>
            <wp:effectExtent l="0" t="0" r="8890" b="0"/>
            <wp:docPr id="172187097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2810" cy="2104390"/>
                    </a:xfrm>
                    <a:prstGeom prst="rect">
                      <a:avLst/>
                    </a:prstGeom>
                    <a:noFill/>
                    <a:ln>
                      <a:noFill/>
                    </a:ln>
                  </pic:spPr>
                </pic:pic>
              </a:graphicData>
            </a:graphic>
          </wp:inline>
        </w:drawing>
      </w:r>
    </w:p>
    <w:p w14:paraId="5A19439E" w14:textId="77777777" w:rsidR="008D3F36" w:rsidRPr="003F1FAC" w:rsidRDefault="008D3F36" w:rsidP="008D3F36">
      <w:pPr>
        <w:pStyle w:val="Lgende"/>
      </w:pPr>
      <w:bookmarkStart w:id="10" w:name="_Toc225673996"/>
      <w:r w:rsidRPr="003F1FAC">
        <w:t xml:space="preserve">Figure </w:t>
      </w:r>
      <w:r>
        <w:fldChar w:fldCharType="begin"/>
      </w:r>
      <w:r>
        <w:instrText xml:space="preserve"> SEQ Figure \* ARABIC </w:instrText>
      </w:r>
      <w:r>
        <w:fldChar w:fldCharType="separate"/>
      </w:r>
      <w:r w:rsidRPr="003F1FAC">
        <w:t>16</w:t>
      </w:r>
      <w:r>
        <w:fldChar w:fldCharType="end"/>
      </w:r>
      <w:r w:rsidRPr="003F1FAC">
        <w:t xml:space="preserve"> : Interconnexion des réseaux locaux</w:t>
      </w:r>
      <w:bookmarkEnd w:id="10"/>
    </w:p>
    <w:p w14:paraId="1643EC8D" w14:textId="77777777" w:rsidR="008D3F36" w:rsidRPr="003F1FAC" w:rsidRDefault="008D3F36" w:rsidP="008D3F36"/>
    <w:p w14:paraId="46D6A321" w14:textId="0229B443" w:rsidR="008D3F36" w:rsidRPr="003F1FAC" w:rsidRDefault="008D3F36" w:rsidP="008D3F36">
      <w:pPr>
        <w:pStyle w:val="Titre4"/>
        <w:numPr>
          <w:ilvl w:val="0"/>
          <w:numId w:val="139"/>
        </w:numPr>
        <w:rPr>
          <w:rFonts w:asciiTheme="majorBidi" w:hAnsiTheme="majorBidi"/>
          <w:szCs w:val="24"/>
        </w:rPr>
      </w:pPr>
      <w:bookmarkStart w:id="11" w:name="_Toc225677015"/>
      <w:bookmarkStart w:id="12" w:name="topologie-du-réseau-multisite"/>
      <w:bookmarkEnd w:id="8"/>
      <w:r w:rsidRPr="003F1FAC">
        <w:rPr>
          <w:rFonts w:asciiTheme="majorBidi" w:hAnsiTheme="majorBidi"/>
          <w:szCs w:val="24"/>
        </w:rPr>
        <w:t>Topologie du réseau multisite</w:t>
      </w:r>
      <w:bookmarkEnd w:id="11"/>
    </w:p>
    <w:p w14:paraId="333D14E3"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 xml:space="preserve">D’un point de vue logique, le réseau multisite adopte une topologie point-à-point, matérialisée par un tunnel VPN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 xml:space="preserve"> reliant directement les réseaux locaux des deux sites.</w:t>
      </w:r>
    </w:p>
    <w:p w14:paraId="49571185"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Cette approche offre aux utilisateurs et aux services réseau l’illusion d’un réseau unique et cohérent, malgré la séparation géographique, tout en conservant une administration centralisée et un contrôle strict des flux intersites.</w:t>
      </w:r>
    </w:p>
    <w:p w14:paraId="2C47F8FA" w14:textId="77777777" w:rsidR="008D3F36" w:rsidRPr="003F1FAC" w:rsidRDefault="008D3F36" w:rsidP="008D3F36">
      <w:pPr>
        <w:rPr>
          <w:rFonts w:asciiTheme="majorBidi" w:hAnsiTheme="majorBidi" w:cstheme="majorBidi"/>
          <w:sz w:val="24"/>
          <w:szCs w:val="24"/>
        </w:rPr>
      </w:pPr>
    </w:p>
    <w:p w14:paraId="60276A9B" w14:textId="7A4B18F6" w:rsidR="008D3F36" w:rsidRPr="003F1FAC" w:rsidRDefault="008D3F36" w:rsidP="008D3F36">
      <w:pPr>
        <w:pStyle w:val="Titre5"/>
        <w:numPr>
          <w:ilvl w:val="1"/>
          <w:numId w:val="139"/>
        </w:numPr>
        <w:rPr>
          <w:rFonts w:asciiTheme="majorBidi" w:hAnsiTheme="majorBidi"/>
          <w:szCs w:val="24"/>
        </w:rPr>
      </w:pPr>
      <w:bookmarkStart w:id="13" w:name="_Toc225677016"/>
      <w:bookmarkStart w:id="14" w:name="description-du-site"/>
      <w:bookmarkStart w:id="15" w:name="site-principal-eph-jijel"/>
      <w:bookmarkEnd w:id="5"/>
      <w:bookmarkEnd w:id="7"/>
      <w:bookmarkEnd w:id="12"/>
      <w:r w:rsidRPr="003F1FAC">
        <w:rPr>
          <w:rFonts w:asciiTheme="majorBidi" w:hAnsiTheme="majorBidi"/>
          <w:szCs w:val="24"/>
        </w:rPr>
        <w:t>Description du site principal</w:t>
      </w:r>
      <w:bookmarkEnd w:id="13"/>
    </w:p>
    <w:p w14:paraId="6331A9B4" w14:textId="77777777" w:rsidR="008D3F36" w:rsidRPr="003F1FAC" w:rsidRDefault="008D3F36" w:rsidP="008D3F36">
      <w:pPr>
        <w:jc w:val="both"/>
        <w:rPr>
          <w:rFonts w:asciiTheme="majorBidi" w:hAnsiTheme="majorBidi" w:cstheme="majorBidi"/>
          <w:b/>
          <w:sz w:val="24"/>
          <w:szCs w:val="24"/>
        </w:rPr>
      </w:pPr>
      <w:r w:rsidRPr="003F1FAC">
        <w:rPr>
          <w:rFonts w:asciiTheme="majorBidi" w:hAnsiTheme="majorBidi" w:cstheme="majorBidi"/>
          <w:b/>
          <w:sz w:val="24"/>
          <w:szCs w:val="24"/>
        </w:rPr>
        <w:t>Site principal : EPH Jijel</w:t>
      </w:r>
    </w:p>
    <w:p w14:paraId="03483FBA"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Le réseau local du site principal (EPH Jijel) assure les fonctions suivantes :</w:t>
      </w:r>
    </w:p>
    <w:p w14:paraId="05C1742D"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La communication interne et externe</w:t>
      </w:r>
    </w:p>
    <w:p w14:paraId="69929F44"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Le partage sécurisé des ressources numériques,</w:t>
      </w:r>
    </w:p>
    <w:p w14:paraId="38F4D806"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L’accès aux plateformes internes, notamment le dossier électronique médical,</w:t>
      </w:r>
    </w:p>
    <w:p w14:paraId="2410310D"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L’accès aux applications administratives et financières (RH, budget, commandes, etc.),</w:t>
      </w:r>
    </w:p>
    <w:p w14:paraId="1C369585" w14:textId="77777777" w:rsidR="008D3F36" w:rsidRPr="003F1FAC" w:rsidRDefault="008D3F36" w:rsidP="008D3F36">
      <w:pPr>
        <w:numPr>
          <w:ilvl w:val="0"/>
          <w:numId w:val="71"/>
        </w:numPr>
        <w:spacing w:after="200" w:line="240" w:lineRule="auto"/>
        <w:jc w:val="both"/>
        <w:rPr>
          <w:rFonts w:asciiTheme="majorBidi" w:hAnsiTheme="majorBidi" w:cstheme="majorBidi"/>
          <w:sz w:val="24"/>
          <w:szCs w:val="24"/>
        </w:rPr>
      </w:pPr>
      <w:r w:rsidRPr="003F1FAC">
        <w:rPr>
          <w:rFonts w:asciiTheme="majorBidi" w:hAnsiTheme="majorBidi" w:cstheme="majorBidi"/>
          <w:sz w:val="24"/>
          <w:szCs w:val="24"/>
        </w:rPr>
        <w:t xml:space="preserve">Les </w:t>
      </w:r>
      <w:r w:rsidRPr="003F1FAC">
        <w:rPr>
          <w:rStyle w:val="lev"/>
          <w:rFonts w:asciiTheme="majorBidi" w:hAnsiTheme="majorBidi" w:cstheme="majorBidi"/>
          <w:sz w:val="24"/>
          <w:szCs w:val="24"/>
        </w:rPr>
        <w:t>services centralisés fournis par Windows Serveur</w:t>
      </w:r>
      <w:r w:rsidRPr="003F1FAC">
        <w:rPr>
          <w:rFonts w:asciiTheme="majorBidi" w:hAnsiTheme="majorBidi" w:cstheme="majorBidi"/>
          <w:sz w:val="24"/>
          <w:szCs w:val="24"/>
        </w:rPr>
        <w:t>, comprenant :</w:t>
      </w:r>
    </w:p>
    <w:p w14:paraId="7512C1F7" w14:textId="77777777" w:rsidR="008D3F36" w:rsidRPr="003F1FAC" w:rsidRDefault="008D3F36" w:rsidP="008D3F36">
      <w:pPr>
        <w:pStyle w:val="NormalWeb"/>
        <w:numPr>
          <w:ilvl w:val="1"/>
          <w:numId w:val="71"/>
        </w:numPr>
        <w:jc w:val="both"/>
        <w:rPr>
          <w:rFonts w:asciiTheme="majorBidi" w:hAnsiTheme="majorBidi" w:cstheme="majorBidi"/>
        </w:rPr>
      </w:pPr>
      <w:r w:rsidRPr="003F1FAC">
        <w:rPr>
          <w:rStyle w:val="lev"/>
          <w:rFonts w:asciiTheme="majorBidi" w:hAnsiTheme="majorBidi" w:cstheme="majorBidi"/>
          <w:b w:val="0"/>
          <w:bCs w:val="0"/>
        </w:rPr>
        <w:t>Active Directory (AD DS)</w:t>
      </w:r>
      <w:r w:rsidRPr="003F1FAC">
        <w:rPr>
          <w:rFonts w:asciiTheme="majorBidi" w:hAnsiTheme="majorBidi" w:cstheme="majorBidi"/>
        </w:rPr>
        <w:t xml:space="preserve"> pour l’authentification et la gestion des utilisateurs et groupes ;</w:t>
      </w:r>
    </w:p>
    <w:p w14:paraId="6BA818D7" w14:textId="77777777" w:rsidR="008D3F36" w:rsidRPr="003F1FAC" w:rsidRDefault="008D3F36" w:rsidP="008D3F36">
      <w:pPr>
        <w:pStyle w:val="NormalWeb"/>
        <w:numPr>
          <w:ilvl w:val="1"/>
          <w:numId w:val="71"/>
        </w:numPr>
        <w:jc w:val="both"/>
        <w:rPr>
          <w:rFonts w:asciiTheme="majorBidi" w:hAnsiTheme="majorBidi" w:cstheme="majorBidi"/>
        </w:rPr>
      </w:pPr>
      <w:r w:rsidRPr="003F1FAC">
        <w:rPr>
          <w:rStyle w:val="lev"/>
          <w:rFonts w:asciiTheme="majorBidi" w:hAnsiTheme="majorBidi" w:cstheme="majorBidi"/>
          <w:b w:val="0"/>
          <w:bCs w:val="0"/>
        </w:rPr>
        <w:t>DNS</w:t>
      </w:r>
      <w:r w:rsidRPr="003F1FAC">
        <w:rPr>
          <w:rFonts w:asciiTheme="majorBidi" w:hAnsiTheme="majorBidi" w:cstheme="majorBidi"/>
        </w:rPr>
        <w:t xml:space="preserve"> pour la résolution de noms au sein du réseau interne ;</w:t>
      </w:r>
    </w:p>
    <w:p w14:paraId="2ACDD08A" w14:textId="77777777" w:rsidR="008D3F36" w:rsidRPr="003F1FAC" w:rsidRDefault="008D3F36" w:rsidP="008D3F36">
      <w:pPr>
        <w:pStyle w:val="NormalWeb"/>
        <w:numPr>
          <w:ilvl w:val="1"/>
          <w:numId w:val="71"/>
        </w:numPr>
        <w:jc w:val="both"/>
        <w:rPr>
          <w:rFonts w:asciiTheme="majorBidi" w:hAnsiTheme="majorBidi" w:cstheme="majorBidi"/>
        </w:rPr>
      </w:pPr>
      <w:r w:rsidRPr="003F1FAC">
        <w:rPr>
          <w:rStyle w:val="lev"/>
          <w:rFonts w:asciiTheme="majorBidi" w:hAnsiTheme="majorBidi" w:cstheme="majorBidi"/>
          <w:b w:val="0"/>
          <w:bCs w:val="0"/>
        </w:rPr>
        <w:t>DHCP</w:t>
      </w:r>
      <w:r w:rsidRPr="003F1FAC">
        <w:rPr>
          <w:rFonts w:asciiTheme="majorBidi" w:hAnsiTheme="majorBidi" w:cstheme="majorBidi"/>
        </w:rPr>
        <w:t xml:space="preserve"> pour l’attribution automatique des adresses IP aux équipements ;</w:t>
      </w:r>
    </w:p>
    <w:p w14:paraId="34C60F48" w14:textId="77777777" w:rsidR="008D3F36" w:rsidRPr="003F1FAC" w:rsidRDefault="008D3F36" w:rsidP="008D3F36">
      <w:pPr>
        <w:pStyle w:val="NormalWeb"/>
        <w:numPr>
          <w:ilvl w:val="1"/>
          <w:numId w:val="71"/>
        </w:numPr>
        <w:jc w:val="both"/>
        <w:rPr>
          <w:rFonts w:asciiTheme="majorBidi" w:hAnsiTheme="majorBidi" w:cstheme="majorBidi"/>
        </w:rPr>
      </w:pPr>
      <w:r w:rsidRPr="003F1FAC">
        <w:rPr>
          <w:rStyle w:val="lev"/>
          <w:rFonts w:asciiTheme="majorBidi" w:hAnsiTheme="majorBidi" w:cstheme="majorBidi"/>
          <w:b w:val="0"/>
          <w:bCs w:val="0"/>
        </w:rPr>
        <w:t>Partage de fichiers et dossiers sécurisés</w:t>
      </w:r>
      <w:r w:rsidRPr="003F1FAC">
        <w:rPr>
          <w:rFonts w:asciiTheme="majorBidi" w:hAnsiTheme="majorBidi" w:cstheme="majorBidi"/>
        </w:rPr>
        <w:t xml:space="preserve"> entre les services hospitaliers </w:t>
      </w:r>
    </w:p>
    <w:p w14:paraId="2D450C22" w14:textId="77777777" w:rsidR="008D3F36" w:rsidRPr="003F1FAC" w:rsidRDefault="008D3F36" w:rsidP="008D3F36">
      <w:pPr>
        <w:pStyle w:val="NormalWeb"/>
        <w:numPr>
          <w:ilvl w:val="1"/>
          <w:numId w:val="71"/>
        </w:numPr>
        <w:jc w:val="both"/>
        <w:rPr>
          <w:rFonts w:asciiTheme="majorBidi" w:hAnsiTheme="majorBidi" w:cstheme="majorBidi"/>
        </w:rPr>
      </w:pPr>
      <w:r w:rsidRPr="003F1FAC">
        <w:rPr>
          <w:rFonts w:asciiTheme="majorBidi" w:hAnsiTheme="majorBidi" w:cstheme="majorBidi"/>
        </w:rPr>
        <w:t xml:space="preserve">L’hébergement de certaines </w:t>
      </w:r>
      <w:r w:rsidRPr="003F1FAC">
        <w:rPr>
          <w:rStyle w:val="lev"/>
          <w:rFonts w:asciiTheme="majorBidi" w:hAnsiTheme="majorBidi" w:cstheme="majorBidi"/>
          <w:b w:val="0"/>
          <w:bCs w:val="0"/>
        </w:rPr>
        <w:t>applications internes critiques</w:t>
      </w:r>
      <w:r w:rsidRPr="003F1FAC">
        <w:rPr>
          <w:rFonts w:asciiTheme="majorBidi" w:hAnsiTheme="majorBidi" w:cstheme="majorBidi"/>
        </w:rPr>
        <w:t>.</w:t>
      </w:r>
    </w:p>
    <w:p w14:paraId="4CEF390F"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L’accès contrôlé à Internet,</w:t>
      </w:r>
    </w:p>
    <w:p w14:paraId="106CE3F2"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La fourniture d’un accès distant sécurisé au site secondaire.</w:t>
      </w:r>
    </w:p>
    <w:p w14:paraId="3C71792E" w14:textId="77777777" w:rsidR="008D3F36" w:rsidRPr="003F1FAC" w:rsidRDefault="008D3F36" w:rsidP="008D3F36">
      <w:pPr>
        <w:pStyle w:val="Compact"/>
        <w:ind w:left="720"/>
        <w:jc w:val="both"/>
        <w:rPr>
          <w:rFonts w:asciiTheme="majorBidi" w:hAnsiTheme="majorBidi" w:cstheme="majorBidi"/>
          <w:lang w:val="fr-FR"/>
        </w:rPr>
      </w:pPr>
    </w:p>
    <w:p w14:paraId="6842B160"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Cette infrastructure constitue le cœur opérationnel du système d’information du site principale et supporte les services critiques liés à l’activité hospitalière.</w:t>
      </w:r>
    </w:p>
    <w:p w14:paraId="619B9DA5"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L’EPH Jijel, hôpital général de la wilaya de Jijel, constitue le site principal du réseau multisite. Il dispose d’un réseau local étendu reliant plusieurs bâtiments et services hospitaliers, assurant le support des activités médicales, administratives et financières.</w:t>
      </w:r>
    </w:p>
    <w:p w14:paraId="29FBA0C1" w14:textId="77777777" w:rsidR="008D3F36" w:rsidRPr="003F1FAC" w:rsidRDefault="008D3F36" w:rsidP="008D3F36">
      <w:pPr>
        <w:rPr>
          <w:rFonts w:asciiTheme="majorBidi" w:hAnsiTheme="majorBidi" w:cstheme="majorBidi"/>
          <w:sz w:val="24"/>
          <w:szCs w:val="24"/>
        </w:rPr>
      </w:pPr>
    </w:p>
    <w:p w14:paraId="3552CF7A" w14:textId="34070E72" w:rsidR="008D3F36" w:rsidRPr="003F1FAC" w:rsidRDefault="008D3F36" w:rsidP="008D3F36">
      <w:pPr>
        <w:pStyle w:val="Titre5"/>
        <w:numPr>
          <w:ilvl w:val="1"/>
          <w:numId w:val="139"/>
        </w:numPr>
        <w:rPr>
          <w:rFonts w:asciiTheme="majorBidi" w:hAnsiTheme="majorBidi"/>
          <w:szCs w:val="24"/>
        </w:rPr>
      </w:pPr>
      <w:bookmarkStart w:id="16" w:name="_Toc225677017"/>
      <w:bookmarkStart w:id="17" w:name="architecture-du-réseau-local"/>
      <w:bookmarkEnd w:id="14"/>
      <w:r w:rsidRPr="003F1FAC">
        <w:rPr>
          <w:rFonts w:asciiTheme="majorBidi" w:hAnsiTheme="majorBidi"/>
          <w:szCs w:val="24"/>
        </w:rPr>
        <w:t>Architecture du réseau local</w:t>
      </w:r>
      <w:bookmarkEnd w:id="16"/>
    </w:p>
    <w:p w14:paraId="44EE3A1C" w14:textId="1D8B0B58" w:rsidR="008D3F36" w:rsidRPr="003F1FAC" w:rsidRDefault="008D3F36" w:rsidP="008D3F36">
      <w:pPr>
        <w:pStyle w:val="Titre6"/>
        <w:numPr>
          <w:ilvl w:val="2"/>
          <w:numId w:val="139"/>
        </w:numPr>
        <w:rPr>
          <w:rFonts w:asciiTheme="majorBidi" w:hAnsiTheme="majorBidi"/>
          <w:szCs w:val="24"/>
        </w:rPr>
      </w:pPr>
      <w:bookmarkStart w:id="18" w:name="_Toc225677018"/>
      <w:bookmarkStart w:id="19" w:name="architecture-hiérarchique"/>
      <w:r w:rsidRPr="003F1FAC">
        <w:rPr>
          <w:rFonts w:asciiTheme="majorBidi" w:hAnsiTheme="majorBidi"/>
          <w:szCs w:val="24"/>
        </w:rPr>
        <w:t>Architecture hiérarchique</w:t>
      </w:r>
      <w:bookmarkEnd w:id="18"/>
    </w:p>
    <w:p w14:paraId="02382642" w14:textId="77777777" w:rsidR="008D3F36" w:rsidRPr="003F1FAC" w:rsidRDefault="008D3F36" w:rsidP="008D3F36">
      <w:pPr>
        <w:pStyle w:val="FirstParagraph"/>
        <w:rPr>
          <w:rFonts w:asciiTheme="majorBidi" w:hAnsiTheme="majorBidi" w:cstheme="majorBidi"/>
          <w:lang w:val="fr-FR"/>
        </w:rPr>
      </w:pPr>
      <w:r w:rsidRPr="003F1FAC">
        <w:rPr>
          <w:rFonts w:asciiTheme="majorBidi" w:hAnsiTheme="majorBidi" w:cstheme="majorBidi"/>
          <w:lang w:val="fr-FR"/>
        </w:rPr>
        <w:t>Le réseau local du site principal repose sur une architecture hiérarchique à trois couches, favorisant la performance, la scalabilité et la facilité d’administration :</w:t>
      </w:r>
      <w:bookmarkStart w:id="20" w:name="a.-topologie-et-hiérarchie"/>
    </w:p>
    <w:p w14:paraId="3F205C89" w14:textId="77777777" w:rsidR="008D3F36" w:rsidRPr="003F1FAC" w:rsidRDefault="008D3F36" w:rsidP="008D3F36">
      <w:pPr>
        <w:pStyle w:val="Corpsdetexte"/>
        <w:rPr>
          <w:rFonts w:asciiTheme="majorBidi" w:hAnsiTheme="majorBidi" w:cstheme="majorBidi"/>
          <w:lang w:val="fr-FR"/>
        </w:rPr>
      </w:pPr>
    </w:p>
    <w:p w14:paraId="578AD434" w14:textId="09CB4B42" w:rsidR="008D3F36" w:rsidRPr="003F1FAC" w:rsidRDefault="008D3F36" w:rsidP="008D3F36">
      <w:pPr>
        <w:pStyle w:val="Titre7"/>
        <w:numPr>
          <w:ilvl w:val="0"/>
          <w:numId w:val="140"/>
        </w:numPr>
        <w:rPr>
          <w:rFonts w:asciiTheme="majorBidi" w:hAnsiTheme="majorBidi"/>
          <w:szCs w:val="24"/>
        </w:rPr>
      </w:pPr>
      <w:bookmarkStart w:id="21" w:name="_Toc225677019"/>
      <w:r w:rsidRPr="003F1FAC">
        <w:rPr>
          <w:rFonts w:asciiTheme="majorBidi" w:hAnsiTheme="majorBidi"/>
          <w:szCs w:val="24"/>
        </w:rPr>
        <w:t>Couche d’accès (Access Layer)</w:t>
      </w:r>
      <w:bookmarkEnd w:id="21"/>
    </w:p>
    <w:p w14:paraId="03FBB6F8" w14:textId="77777777" w:rsidR="008D3F36" w:rsidRPr="003F1FAC" w:rsidRDefault="008D3F36" w:rsidP="008D3F36">
      <w:pPr>
        <w:pStyle w:val="FirstParagraph"/>
        <w:rPr>
          <w:rFonts w:asciiTheme="majorBidi" w:hAnsiTheme="majorBidi" w:cstheme="majorBidi"/>
          <w:lang w:val="fr-FR"/>
        </w:rPr>
      </w:pPr>
      <w:r w:rsidRPr="003F1FAC">
        <w:rPr>
          <w:rFonts w:asciiTheme="majorBidi" w:hAnsiTheme="majorBidi" w:cstheme="majorBidi"/>
          <w:lang w:val="fr-FR"/>
        </w:rPr>
        <w:t>La couche d’accès constitue le point d’entrée du réseau pour les utilisateurs et les équipements terminaux.</w:t>
      </w:r>
    </w:p>
    <w:p w14:paraId="6AA70708" w14:textId="77777777" w:rsidR="008D3F36" w:rsidRPr="003F1FAC" w:rsidRDefault="008D3F36" w:rsidP="008D3F36">
      <w:pPr>
        <w:pStyle w:val="Corpsdetexte"/>
        <w:rPr>
          <w:rFonts w:asciiTheme="majorBidi" w:hAnsiTheme="majorBidi" w:cstheme="majorBidi"/>
          <w:lang w:val="fr-FR"/>
        </w:rPr>
      </w:pPr>
      <w:r w:rsidRPr="003F1FAC">
        <w:rPr>
          <w:rFonts w:asciiTheme="majorBidi" w:hAnsiTheme="majorBidi" w:cstheme="majorBidi"/>
          <w:lang w:val="fr-FR"/>
        </w:rPr>
        <w:t>Rôles principaux :</w:t>
      </w:r>
    </w:p>
    <w:p w14:paraId="24C5ADED" w14:textId="77777777" w:rsidR="008D3F36" w:rsidRPr="003F1FAC" w:rsidRDefault="008D3F36" w:rsidP="008D3F36">
      <w:pPr>
        <w:pStyle w:val="Compact"/>
        <w:numPr>
          <w:ilvl w:val="0"/>
          <w:numId w:val="71"/>
        </w:numPr>
        <w:rPr>
          <w:rFonts w:asciiTheme="majorBidi" w:hAnsiTheme="majorBidi" w:cstheme="majorBidi"/>
          <w:lang w:val="fr-FR"/>
        </w:rPr>
      </w:pPr>
      <w:r w:rsidRPr="003F1FAC">
        <w:rPr>
          <w:rFonts w:asciiTheme="majorBidi" w:hAnsiTheme="majorBidi" w:cstheme="majorBidi"/>
          <w:lang w:val="fr-FR"/>
        </w:rPr>
        <w:t>Connexion des postes de travail et équipements utilisateurs,</w:t>
      </w:r>
    </w:p>
    <w:p w14:paraId="4EAE25C7" w14:textId="77777777" w:rsidR="008D3F36" w:rsidRPr="003F1FAC" w:rsidRDefault="008D3F36" w:rsidP="008D3F36">
      <w:pPr>
        <w:pStyle w:val="Compact"/>
        <w:numPr>
          <w:ilvl w:val="0"/>
          <w:numId w:val="71"/>
        </w:numPr>
        <w:rPr>
          <w:rFonts w:asciiTheme="majorBidi" w:hAnsiTheme="majorBidi" w:cstheme="majorBidi"/>
          <w:lang w:val="fr-FR"/>
        </w:rPr>
      </w:pPr>
      <w:r w:rsidRPr="003F1FAC">
        <w:rPr>
          <w:rFonts w:asciiTheme="majorBidi" w:hAnsiTheme="majorBidi" w:cstheme="majorBidi"/>
          <w:lang w:val="fr-FR"/>
        </w:rPr>
        <w:t>Accès aux imprimantes, caméras de surveillance et points d’accès Wi-Fi,</w:t>
      </w:r>
    </w:p>
    <w:p w14:paraId="09EC247B" w14:textId="77777777" w:rsidR="008D3F36" w:rsidRPr="003F1FAC" w:rsidRDefault="008D3F36" w:rsidP="008D3F36">
      <w:pPr>
        <w:pStyle w:val="Compact"/>
        <w:numPr>
          <w:ilvl w:val="0"/>
          <w:numId w:val="71"/>
        </w:numPr>
        <w:rPr>
          <w:rFonts w:asciiTheme="majorBidi" w:hAnsiTheme="majorBidi" w:cstheme="majorBidi"/>
          <w:lang w:val="fr-FR"/>
        </w:rPr>
      </w:pPr>
      <w:r w:rsidRPr="003F1FAC">
        <w:rPr>
          <w:rFonts w:asciiTheme="majorBidi" w:hAnsiTheme="majorBidi" w:cstheme="majorBidi"/>
          <w:lang w:val="fr-FR"/>
        </w:rPr>
        <w:t>Commutation de niveau 2 (VLAN et segmentation logique),</w:t>
      </w:r>
    </w:p>
    <w:p w14:paraId="43402659" w14:textId="77777777" w:rsidR="008D3F36" w:rsidRPr="003F1FAC" w:rsidRDefault="008D3F36" w:rsidP="008D3F36">
      <w:pPr>
        <w:pStyle w:val="Compact"/>
        <w:numPr>
          <w:ilvl w:val="0"/>
          <w:numId w:val="71"/>
        </w:numPr>
        <w:rPr>
          <w:rFonts w:asciiTheme="majorBidi" w:hAnsiTheme="majorBidi" w:cstheme="majorBidi"/>
          <w:lang w:val="fr-FR"/>
        </w:rPr>
      </w:pPr>
      <w:r w:rsidRPr="003F1FAC">
        <w:rPr>
          <w:rFonts w:asciiTheme="majorBidi" w:hAnsiTheme="majorBidi" w:cstheme="majorBidi"/>
          <w:lang w:val="fr-FR"/>
        </w:rPr>
        <w:t>Application des politiques de contrôle d’accès de base,</w:t>
      </w:r>
    </w:p>
    <w:p w14:paraId="0F0C0FDC" w14:textId="77777777" w:rsidR="008D3F36" w:rsidRPr="003F1FAC" w:rsidRDefault="008D3F36" w:rsidP="008D3F36">
      <w:pPr>
        <w:pStyle w:val="Compact"/>
        <w:numPr>
          <w:ilvl w:val="0"/>
          <w:numId w:val="71"/>
        </w:numPr>
        <w:rPr>
          <w:rFonts w:asciiTheme="majorBidi" w:hAnsiTheme="majorBidi" w:cstheme="majorBidi"/>
          <w:lang w:val="fr-FR"/>
        </w:rPr>
      </w:pPr>
      <w:r w:rsidRPr="003F1FAC">
        <w:rPr>
          <w:rFonts w:asciiTheme="majorBidi" w:hAnsiTheme="majorBidi" w:cstheme="majorBidi"/>
          <w:lang w:val="fr-FR"/>
        </w:rPr>
        <w:t>Accès aux plateformes internes et aux applications administratives.</w:t>
      </w:r>
    </w:p>
    <w:p w14:paraId="5CC91122" w14:textId="77777777" w:rsidR="008D3F36" w:rsidRPr="003F1FAC" w:rsidRDefault="008D3F36" w:rsidP="008D3F36">
      <w:pPr>
        <w:pStyle w:val="FirstParagraph"/>
        <w:rPr>
          <w:rFonts w:asciiTheme="majorBidi" w:hAnsiTheme="majorBidi" w:cstheme="majorBidi"/>
          <w:lang w:val="fr-FR"/>
        </w:rPr>
      </w:pPr>
      <w:r w:rsidRPr="003F1FAC">
        <w:rPr>
          <w:rFonts w:asciiTheme="majorBidi" w:hAnsiTheme="majorBidi" w:cstheme="majorBidi"/>
          <w:lang w:val="fr-FR"/>
        </w:rPr>
        <w:t>Cette couche est orientée vers la proximité utilisateur et l’accès sécurisé aux ressources réseau.</w:t>
      </w:r>
    </w:p>
    <w:p w14:paraId="28A3379E" w14:textId="77777777" w:rsidR="008D3F36" w:rsidRPr="003F1FAC" w:rsidRDefault="008D3F36" w:rsidP="008D3F36">
      <w:pPr>
        <w:pStyle w:val="Corpsdetexte"/>
        <w:rPr>
          <w:rFonts w:asciiTheme="majorBidi" w:hAnsiTheme="majorBidi" w:cstheme="majorBidi"/>
          <w:lang w:val="fr-FR"/>
        </w:rPr>
      </w:pPr>
    </w:p>
    <w:p w14:paraId="18998251" w14:textId="3756EE81" w:rsidR="008D3F36" w:rsidRPr="003F1FAC" w:rsidRDefault="008D3F36" w:rsidP="008D3F36">
      <w:pPr>
        <w:pStyle w:val="Titre7"/>
        <w:numPr>
          <w:ilvl w:val="0"/>
          <w:numId w:val="140"/>
        </w:numPr>
        <w:rPr>
          <w:rFonts w:asciiTheme="majorBidi" w:hAnsiTheme="majorBidi"/>
          <w:szCs w:val="24"/>
        </w:rPr>
      </w:pPr>
      <w:bookmarkStart w:id="22" w:name="_Toc225677020"/>
      <w:r w:rsidRPr="003F1FAC">
        <w:rPr>
          <w:rFonts w:asciiTheme="majorBidi" w:hAnsiTheme="majorBidi"/>
          <w:szCs w:val="24"/>
        </w:rPr>
        <w:t>Couche de distribution (Distribution Layer)</w:t>
      </w:r>
      <w:bookmarkEnd w:id="22"/>
    </w:p>
    <w:p w14:paraId="54290FB4" w14:textId="77777777" w:rsidR="008D3F36" w:rsidRPr="003F1FAC" w:rsidRDefault="008D3F36" w:rsidP="008D3F36">
      <w:pPr>
        <w:pStyle w:val="Corpsdetexte"/>
        <w:rPr>
          <w:rFonts w:asciiTheme="majorBidi" w:hAnsiTheme="majorBidi" w:cstheme="majorBidi"/>
          <w:lang w:val="fr-FR"/>
        </w:rPr>
      </w:pPr>
      <w:r w:rsidRPr="003F1FAC">
        <w:rPr>
          <w:rFonts w:asciiTheme="majorBidi" w:hAnsiTheme="majorBidi" w:cstheme="majorBidi"/>
          <w:lang w:val="fr-FR"/>
        </w:rPr>
        <w:t>La couche de distribution joue un rôle stratégique d’intermédiaire entre la couche d’accès et la couche cœur.</w:t>
      </w:r>
    </w:p>
    <w:p w14:paraId="464C41A9" w14:textId="77777777" w:rsidR="008D3F36" w:rsidRPr="003F1FAC" w:rsidRDefault="008D3F36" w:rsidP="008D3F36">
      <w:pPr>
        <w:pStyle w:val="Corpsdetexte"/>
        <w:rPr>
          <w:rFonts w:asciiTheme="majorBidi" w:hAnsiTheme="majorBidi" w:cstheme="majorBidi"/>
          <w:lang w:val="fr-FR"/>
        </w:rPr>
      </w:pPr>
      <w:r w:rsidRPr="003F1FAC">
        <w:rPr>
          <w:rFonts w:asciiTheme="majorBidi" w:hAnsiTheme="majorBidi" w:cstheme="majorBidi"/>
          <w:lang w:val="fr-FR"/>
        </w:rPr>
        <w:t>Rôles principaux :</w:t>
      </w:r>
    </w:p>
    <w:p w14:paraId="767FBEFE" w14:textId="77777777" w:rsidR="008D3F36" w:rsidRPr="003F1FAC" w:rsidRDefault="008D3F36" w:rsidP="008D3F36">
      <w:pPr>
        <w:pStyle w:val="Corpsdetexte"/>
        <w:numPr>
          <w:ilvl w:val="0"/>
          <w:numId w:val="114"/>
        </w:numPr>
        <w:rPr>
          <w:rFonts w:asciiTheme="majorBidi" w:hAnsiTheme="majorBidi" w:cstheme="majorBidi"/>
          <w:lang w:val="fr-FR"/>
        </w:rPr>
      </w:pPr>
      <w:r w:rsidRPr="003F1FAC">
        <w:rPr>
          <w:rFonts w:asciiTheme="majorBidi" w:hAnsiTheme="majorBidi" w:cstheme="majorBidi"/>
          <w:lang w:val="fr-FR"/>
        </w:rPr>
        <w:t>Agrégation des accès,</w:t>
      </w:r>
    </w:p>
    <w:p w14:paraId="1DCF04DF" w14:textId="77777777" w:rsidR="008D3F36" w:rsidRPr="003F1FAC" w:rsidRDefault="008D3F36" w:rsidP="008D3F36">
      <w:pPr>
        <w:pStyle w:val="Corpsdetexte"/>
        <w:numPr>
          <w:ilvl w:val="0"/>
          <w:numId w:val="114"/>
        </w:numPr>
        <w:rPr>
          <w:rFonts w:asciiTheme="majorBidi" w:hAnsiTheme="majorBidi" w:cstheme="majorBidi"/>
          <w:lang w:val="fr-FR"/>
        </w:rPr>
      </w:pPr>
      <w:r w:rsidRPr="003F1FAC">
        <w:rPr>
          <w:rFonts w:asciiTheme="majorBidi" w:hAnsiTheme="majorBidi" w:cstheme="majorBidi"/>
          <w:lang w:val="fr-FR"/>
        </w:rPr>
        <w:t>Transfère des flux vers le firewall,</w:t>
      </w:r>
    </w:p>
    <w:p w14:paraId="29FA9663" w14:textId="77777777" w:rsidR="008D3F36" w:rsidRPr="003F1FAC" w:rsidRDefault="008D3F36" w:rsidP="008D3F36">
      <w:pPr>
        <w:pStyle w:val="Corpsdetexte"/>
        <w:rPr>
          <w:rFonts w:asciiTheme="majorBidi" w:hAnsiTheme="majorBidi" w:cstheme="majorBidi"/>
          <w:lang w:val="fr-FR"/>
        </w:rPr>
      </w:pPr>
      <w:r w:rsidRPr="003F1FAC">
        <w:rPr>
          <w:rFonts w:asciiTheme="majorBidi" w:hAnsiTheme="majorBidi" w:cstheme="majorBidi"/>
          <w:lang w:val="fr-FR"/>
        </w:rPr>
        <w:t>C'est ici que se termine la segmentation de niveau 2 pour passer au niveau 3 (IP), où un lien truck est créé pour transporter les flux venant de la couche d’accès.</w:t>
      </w:r>
    </w:p>
    <w:p w14:paraId="0D68105C" w14:textId="77777777" w:rsidR="008D3F36" w:rsidRPr="003F1FAC" w:rsidRDefault="008D3F36" w:rsidP="008D3F36">
      <w:pPr>
        <w:pStyle w:val="Corpsdetexte"/>
        <w:rPr>
          <w:rFonts w:asciiTheme="majorBidi" w:hAnsiTheme="majorBidi" w:cstheme="majorBidi"/>
          <w:lang w:val="fr-FR"/>
        </w:rPr>
      </w:pPr>
    </w:p>
    <w:p w14:paraId="6C485C55" w14:textId="0AD06F78" w:rsidR="008D3F36" w:rsidRPr="003F1FAC" w:rsidRDefault="008D3F36" w:rsidP="008D3F36">
      <w:pPr>
        <w:pStyle w:val="Titre7"/>
        <w:numPr>
          <w:ilvl w:val="0"/>
          <w:numId w:val="140"/>
        </w:numPr>
        <w:rPr>
          <w:rFonts w:asciiTheme="majorBidi" w:hAnsiTheme="majorBidi"/>
          <w:szCs w:val="24"/>
        </w:rPr>
      </w:pPr>
      <w:bookmarkStart w:id="23" w:name="_Toc225677021"/>
      <w:r w:rsidRPr="003F1FAC">
        <w:rPr>
          <w:rFonts w:asciiTheme="majorBidi" w:hAnsiTheme="majorBidi"/>
          <w:szCs w:val="24"/>
        </w:rPr>
        <w:t>Couche cœur (Core Layer)</w:t>
      </w:r>
      <w:bookmarkEnd w:id="23"/>
    </w:p>
    <w:p w14:paraId="2F0B0A96"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Dans cette architecture, la couche cœur agit comme le centre de commutation haut débit du site principal. Son rôle est de fédérer l'ensemble des segments réseau pour garantir une communication sans interruption</w:t>
      </w:r>
    </w:p>
    <w:p w14:paraId="55A1F0EF"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lastRenderedPageBreak/>
        <w:t>Rôles principaux :</w:t>
      </w:r>
    </w:p>
    <w:p w14:paraId="40A4F5DD"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Acheminement à haut débit des flux entre les différentes zones du réseau,</w:t>
      </w:r>
    </w:p>
    <w:p w14:paraId="1378EE7D"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Routage (inter-VLAN et vers le WAN),</w:t>
      </w:r>
    </w:p>
    <w:p w14:paraId="2161E4AA"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Accès au datacenter, notamment au serveur des dossiers électroniques médicaux,</w:t>
      </w:r>
    </w:p>
    <w:p w14:paraId="438E0A86"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Interconnexion sécurisée avec le site distant,</w:t>
      </w:r>
    </w:p>
    <w:p w14:paraId="3B369C6F"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Mise en œuvre de mécanismes de haute disponibilité et de redondance (notamment via des technologies RAID au niveau serveur).</w:t>
      </w:r>
    </w:p>
    <w:p w14:paraId="391C1B6D"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Cette architecture, bien que déployée sur un site de taille plus réduite, garantit une séparation claire des rôles et une maîtrise efficace des flux réseau.</w:t>
      </w:r>
      <w:bookmarkStart w:id="24" w:name="couche-daccès-access-layer"/>
    </w:p>
    <w:p w14:paraId="0654FAEB" w14:textId="77777777" w:rsidR="008D3F36" w:rsidRPr="003F1FAC" w:rsidRDefault="008D3F36" w:rsidP="008D3F36">
      <w:pPr>
        <w:pStyle w:val="Compact"/>
        <w:rPr>
          <w:rFonts w:asciiTheme="majorBidi" w:hAnsiTheme="majorBidi" w:cstheme="majorBidi"/>
          <w:lang w:val="fr-FR"/>
        </w:rPr>
      </w:pPr>
      <w:bookmarkStart w:id="25" w:name="couche-cœur-core-layer"/>
      <w:bookmarkEnd w:id="24"/>
    </w:p>
    <w:p w14:paraId="052AC671" w14:textId="6179EA23" w:rsidR="008D3F36" w:rsidRPr="003F1FAC" w:rsidRDefault="008D3F36" w:rsidP="008D3F36">
      <w:pPr>
        <w:pStyle w:val="Titre5"/>
        <w:numPr>
          <w:ilvl w:val="1"/>
          <w:numId w:val="139"/>
        </w:numPr>
        <w:rPr>
          <w:rFonts w:asciiTheme="majorBidi" w:hAnsiTheme="majorBidi"/>
          <w:i/>
          <w:iCs/>
          <w:szCs w:val="24"/>
        </w:rPr>
      </w:pPr>
      <w:bookmarkStart w:id="26" w:name="_Toc225677022"/>
      <w:r w:rsidRPr="003F1FAC">
        <w:rPr>
          <w:rFonts w:asciiTheme="majorBidi" w:hAnsiTheme="majorBidi"/>
          <w:szCs w:val="24"/>
        </w:rPr>
        <w:t>Topologie et hiérarchie</w:t>
      </w:r>
      <w:bookmarkEnd w:id="26"/>
    </w:p>
    <w:p w14:paraId="550B91F3"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Sur le plan physique, le réseau adopte une topologie en étoile, dans laquelle l’ensemble des équipements est interconnecté autour du commutateur central, tout en respectant une hiérarchie fonctionnelle claire.</w:t>
      </w:r>
    </w:p>
    <w:p w14:paraId="37EAFA42" w14:textId="77777777" w:rsidR="008D3F36" w:rsidRPr="003F1FAC" w:rsidRDefault="008D3F36" w:rsidP="008D3F36">
      <w:pPr>
        <w:pStyle w:val="Corpsdetexte"/>
        <w:rPr>
          <w:lang w:val="fr-FR"/>
        </w:rPr>
      </w:pPr>
    </w:p>
    <w:p w14:paraId="4C8F8DCB" w14:textId="72B39856" w:rsidR="008D3F36" w:rsidRPr="003F1FAC" w:rsidRDefault="008D3F36" w:rsidP="008D3F36">
      <w:pPr>
        <w:pStyle w:val="Titre5"/>
        <w:numPr>
          <w:ilvl w:val="1"/>
          <w:numId w:val="139"/>
        </w:numPr>
        <w:rPr>
          <w:bCs/>
          <w:color w:val="auto"/>
        </w:rPr>
      </w:pPr>
      <w:bookmarkStart w:id="27" w:name="_Toc225677023"/>
      <w:bookmarkStart w:id="28" w:name="infrastructures-physiques"/>
      <w:bookmarkEnd w:id="17"/>
      <w:bookmarkEnd w:id="19"/>
      <w:bookmarkEnd w:id="20"/>
      <w:bookmarkEnd w:id="25"/>
      <w:r w:rsidRPr="003F1FAC">
        <w:t>Infrastructures physiques</w:t>
      </w:r>
      <w:bookmarkEnd w:id="27"/>
    </w:p>
    <w:p w14:paraId="3A3F7A17"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Le réseau repose sur plusieurs infrastructures physiques complémentaires, visant à garantir une disponibilité élevée et une bonne résilience face aux pannes :</w:t>
      </w:r>
    </w:p>
    <w:p w14:paraId="303B99ED"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Fibre optique : utilisée pour les liaisons backbone et l’interconnexion avec le datacenter,</w:t>
      </w:r>
    </w:p>
    <w:p w14:paraId="798CDD34"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Câblage cuivre à paires torsadées (RJ45) : destiné aux postes utilisateurs,</w:t>
      </w:r>
    </w:p>
    <w:p w14:paraId="2C0F185E"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Réseau Wi‑Fi : permettant la mobilité et la connexion des équipements sans fil.</w:t>
      </w:r>
    </w:p>
    <w:p w14:paraId="5A268705"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Ces infrastructures supportent plusieurs sous-réseaux logiques (VLAN), notamment :</w:t>
      </w:r>
    </w:p>
    <w:p w14:paraId="13169F7D"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Le sous-réseau dédié aux serveurs,</w:t>
      </w:r>
    </w:p>
    <w:p w14:paraId="65F13BA0"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Le sous-réseau dédié utilisateurs,</w:t>
      </w:r>
    </w:p>
    <w:p w14:paraId="72895252"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Le sous-réseau dédié aux administrateurs.</w:t>
      </w:r>
    </w:p>
    <w:p w14:paraId="192814E5" w14:textId="77777777" w:rsidR="008D3F36" w:rsidRPr="003F1FAC" w:rsidRDefault="008D3F36" w:rsidP="008D3F36">
      <w:pPr>
        <w:ind w:firstLine="720"/>
        <w:rPr>
          <w:rFonts w:asciiTheme="majorBidi" w:hAnsiTheme="majorBidi" w:cstheme="majorBidi"/>
          <w:sz w:val="24"/>
          <w:szCs w:val="24"/>
        </w:rPr>
      </w:pPr>
    </w:p>
    <w:p w14:paraId="31B64778" w14:textId="607266A7" w:rsidR="008D3F36" w:rsidRPr="003F1FAC" w:rsidRDefault="008D3F36" w:rsidP="008D3F36">
      <w:pPr>
        <w:pStyle w:val="Titre5"/>
        <w:numPr>
          <w:ilvl w:val="1"/>
          <w:numId w:val="139"/>
        </w:numPr>
        <w:rPr>
          <w:rFonts w:asciiTheme="majorBidi" w:hAnsiTheme="majorBidi"/>
          <w:szCs w:val="24"/>
        </w:rPr>
      </w:pPr>
      <w:bookmarkStart w:id="29" w:name="_Toc225677024"/>
      <w:bookmarkStart w:id="30" w:name="sécurité-du-réseau"/>
      <w:bookmarkEnd w:id="28"/>
      <w:r w:rsidRPr="003F1FAC">
        <w:rPr>
          <w:rFonts w:asciiTheme="majorBidi" w:hAnsiTheme="majorBidi"/>
          <w:szCs w:val="24"/>
        </w:rPr>
        <w:t>Sécurité du réseau</w:t>
      </w:r>
      <w:bookmarkEnd w:id="29"/>
    </w:p>
    <w:p w14:paraId="38E09BDD"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La sécurité du réseau de l’EPH Jijel repose sur une approche de défense en profondeur, combinant plusieurs mécanismes complémentaires :</w:t>
      </w:r>
    </w:p>
    <w:p w14:paraId="1BC83BE3"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Pare-feu</w:t>
      </w:r>
    </w:p>
    <w:p w14:paraId="6BAE3BB2"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Politiques de communication stricte</w:t>
      </w:r>
    </w:p>
    <w:p w14:paraId="1634F967"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Segmentation réseau</w:t>
      </w:r>
    </w:p>
    <w:p w14:paraId="0950A0E4"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 xml:space="preserve">Principe du moindre privilège </w:t>
      </w:r>
    </w:p>
    <w:p w14:paraId="7538EE57"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 xml:space="preserve">VPN site-à-site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w:t>
      </w:r>
    </w:p>
    <w:p w14:paraId="241C838E"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Politiques de mots de passe et d’authentification.</w:t>
      </w:r>
    </w:p>
    <w:p w14:paraId="74EFB37A" w14:textId="77777777" w:rsidR="008D3F36" w:rsidRPr="003F1FAC" w:rsidRDefault="008D3F36" w:rsidP="008D3F36">
      <w:pPr>
        <w:rPr>
          <w:rFonts w:asciiTheme="majorBidi" w:hAnsiTheme="majorBidi" w:cstheme="majorBidi"/>
          <w:sz w:val="24"/>
          <w:szCs w:val="24"/>
        </w:rPr>
      </w:pPr>
    </w:p>
    <w:p w14:paraId="2AC547CE" w14:textId="14224BFB" w:rsidR="008D3F36" w:rsidRPr="003F1FAC" w:rsidRDefault="008D3F36" w:rsidP="008D3F36">
      <w:pPr>
        <w:pStyle w:val="Titre5"/>
        <w:numPr>
          <w:ilvl w:val="1"/>
          <w:numId w:val="139"/>
        </w:numPr>
        <w:rPr>
          <w:rFonts w:asciiTheme="majorBidi" w:hAnsiTheme="majorBidi"/>
          <w:szCs w:val="24"/>
        </w:rPr>
      </w:pPr>
      <w:bookmarkStart w:id="31" w:name="_Toc225677025"/>
      <w:bookmarkStart w:id="32" w:name="composants-et-équipements-réseau"/>
      <w:bookmarkEnd w:id="30"/>
      <w:r w:rsidRPr="003F1FAC">
        <w:rPr>
          <w:rFonts w:asciiTheme="majorBidi" w:hAnsiTheme="majorBidi"/>
          <w:szCs w:val="24"/>
        </w:rPr>
        <w:lastRenderedPageBreak/>
        <w:t>Composants et équipements réseau</w:t>
      </w:r>
      <w:bookmarkEnd w:id="31"/>
    </w:p>
    <w:p w14:paraId="6D6086AB" w14:textId="69D7A206" w:rsidR="008D3F36" w:rsidRPr="003F1FAC" w:rsidRDefault="008D3F36" w:rsidP="008D3F36">
      <w:pPr>
        <w:pStyle w:val="Titre7"/>
        <w:numPr>
          <w:ilvl w:val="0"/>
          <w:numId w:val="141"/>
        </w:numPr>
        <w:rPr>
          <w:rFonts w:asciiTheme="majorBidi" w:hAnsiTheme="majorBidi"/>
          <w:szCs w:val="24"/>
        </w:rPr>
      </w:pPr>
      <w:bookmarkStart w:id="33" w:name="_Toc225677026"/>
      <w:bookmarkStart w:id="34" w:name="a.-switchs-l2-l3"/>
      <w:r w:rsidRPr="003F1FAC">
        <w:rPr>
          <w:rFonts w:asciiTheme="majorBidi" w:hAnsiTheme="majorBidi"/>
          <w:szCs w:val="24"/>
        </w:rPr>
        <w:t>Switch (</w:t>
      </w:r>
      <w:proofErr w:type="spellStart"/>
      <w:r w:rsidRPr="003F1FAC">
        <w:rPr>
          <w:rFonts w:asciiTheme="majorBidi" w:hAnsiTheme="majorBidi"/>
          <w:szCs w:val="24"/>
        </w:rPr>
        <w:t>Manageable</w:t>
      </w:r>
      <w:proofErr w:type="spellEnd"/>
      <w:r w:rsidRPr="003F1FAC">
        <w:rPr>
          <w:rFonts w:asciiTheme="majorBidi" w:hAnsiTheme="majorBidi"/>
          <w:szCs w:val="24"/>
        </w:rPr>
        <w:t xml:space="preserve"> et non </w:t>
      </w:r>
      <w:proofErr w:type="spellStart"/>
      <w:r w:rsidRPr="003F1FAC">
        <w:rPr>
          <w:rFonts w:asciiTheme="majorBidi" w:hAnsiTheme="majorBidi"/>
          <w:szCs w:val="24"/>
        </w:rPr>
        <w:t>manageable</w:t>
      </w:r>
      <w:proofErr w:type="spellEnd"/>
      <w:r w:rsidRPr="003F1FAC">
        <w:rPr>
          <w:rFonts w:asciiTheme="majorBidi" w:hAnsiTheme="majorBidi"/>
          <w:szCs w:val="24"/>
        </w:rPr>
        <w:t>)</w:t>
      </w:r>
      <w:bookmarkEnd w:id="33"/>
    </w:p>
    <w:p w14:paraId="2B1B5059"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 xml:space="preserve">Switch non </w:t>
      </w:r>
      <w:proofErr w:type="spellStart"/>
      <w:r w:rsidRPr="003F1FAC">
        <w:rPr>
          <w:rFonts w:asciiTheme="majorBidi" w:hAnsiTheme="majorBidi" w:cstheme="majorBidi"/>
          <w:lang w:val="fr-FR"/>
        </w:rPr>
        <w:t>manageable</w:t>
      </w:r>
      <w:proofErr w:type="spellEnd"/>
      <w:r w:rsidRPr="003F1FAC">
        <w:rPr>
          <w:rFonts w:asciiTheme="majorBidi" w:hAnsiTheme="majorBidi" w:cstheme="majorBidi"/>
          <w:lang w:val="fr-FR"/>
        </w:rPr>
        <w:t xml:space="preserve"> : utilisés en couche d’accès pour la connexion des postes utilisateurs et équipements terminaux,</w:t>
      </w:r>
    </w:p>
    <w:p w14:paraId="51E6347B"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 xml:space="preserve">Switch de niveau 3 : assurant la segmentation logique et la configuration des interfaces </w:t>
      </w:r>
      <w:proofErr w:type="spellStart"/>
      <w:r w:rsidRPr="003F1FAC">
        <w:rPr>
          <w:rFonts w:asciiTheme="majorBidi" w:hAnsiTheme="majorBidi" w:cstheme="majorBidi"/>
          <w:lang w:val="fr-FR"/>
        </w:rPr>
        <w:t>access</w:t>
      </w:r>
      <w:proofErr w:type="spellEnd"/>
      <w:r w:rsidRPr="003F1FAC">
        <w:rPr>
          <w:rFonts w:asciiTheme="majorBidi" w:hAnsiTheme="majorBidi" w:cstheme="majorBidi"/>
          <w:lang w:val="fr-FR"/>
        </w:rPr>
        <w:t xml:space="preserve"> et </w:t>
      </w:r>
      <w:proofErr w:type="spellStart"/>
      <w:r w:rsidRPr="003F1FAC">
        <w:rPr>
          <w:rFonts w:asciiTheme="majorBidi" w:hAnsiTheme="majorBidi" w:cstheme="majorBidi"/>
          <w:lang w:val="fr-FR"/>
        </w:rPr>
        <w:t>trunk</w:t>
      </w:r>
      <w:proofErr w:type="spellEnd"/>
      <w:r w:rsidRPr="003F1FAC">
        <w:rPr>
          <w:rFonts w:asciiTheme="majorBidi" w:hAnsiTheme="majorBidi" w:cstheme="majorBidi"/>
          <w:lang w:val="fr-FR"/>
        </w:rPr>
        <w:t>.</w:t>
      </w:r>
    </w:p>
    <w:p w14:paraId="07783DD6" w14:textId="77777777" w:rsidR="008D3F36" w:rsidRPr="003F1FAC" w:rsidRDefault="008D3F36" w:rsidP="008D3F36">
      <w:pPr>
        <w:pStyle w:val="Compact"/>
        <w:ind w:left="720"/>
        <w:rPr>
          <w:rFonts w:asciiTheme="majorBidi" w:hAnsiTheme="majorBidi" w:cstheme="majorBidi"/>
          <w:lang w:val="fr-FR"/>
        </w:rPr>
      </w:pPr>
    </w:p>
    <w:p w14:paraId="2AE8E47B" w14:textId="0638578B" w:rsidR="008D3F36" w:rsidRPr="003F1FAC" w:rsidRDefault="008D3F36" w:rsidP="008D3F36">
      <w:pPr>
        <w:pStyle w:val="Titre7"/>
        <w:numPr>
          <w:ilvl w:val="0"/>
          <w:numId w:val="141"/>
        </w:numPr>
        <w:rPr>
          <w:rFonts w:asciiTheme="majorBidi" w:hAnsiTheme="majorBidi"/>
          <w:szCs w:val="24"/>
        </w:rPr>
      </w:pPr>
      <w:bookmarkStart w:id="35" w:name="_Toc225677027"/>
      <w:bookmarkStart w:id="36" w:name="c.-routeur-modem-internet"/>
      <w:bookmarkEnd w:id="34"/>
      <w:r w:rsidRPr="003F1FAC">
        <w:rPr>
          <w:rFonts w:asciiTheme="majorBidi" w:hAnsiTheme="majorBidi"/>
          <w:szCs w:val="24"/>
        </w:rPr>
        <w:t>Routeur / Modem Internet</w:t>
      </w:r>
      <w:bookmarkEnd w:id="35"/>
    </w:p>
    <w:p w14:paraId="4391FCD4"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Fournit la connectivité vers Internet,</w:t>
      </w:r>
    </w:p>
    <w:p w14:paraId="529D290E"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Sert de passerelle vers l’infrastructure WAN,</w:t>
      </w:r>
    </w:p>
    <w:p w14:paraId="723CE855"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Supporte les liens 4G utilisés pour l’interconnexion multisite.</w:t>
      </w:r>
    </w:p>
    <w:p w14:paraId="25A9F473" w14:textId="77777777" w:rsidR="008D3F36" w:rsidRPr="003F1FAC" w:rsidRDefault="008D3F36" w:rsidP="008D3F36">
      <w:pPr>
        <w:pStyle w:val="Compact"/>
        <w:ind w:left="720"/>
        <w:rPr>
          <w:rFonts w:asciiTheme="majorBidi" w:hAnsiTheme="majorBidi" w:cstheme="majorBidi"/>
          <w:lang w:val="fr-FR"/>
        </w:rPr>
      </w:pPr>
    </w:p>
    <w:p w14:paraId="0413A517" w14:textId="2D600ECC" w:rsidR="008D3F36" w:rsidRPr="003F1FAC" w:rsidRDefault="008D3F36" w:rsidP="008D3F36">
      <w:pPr>
        <w:pStyle w:val="Titre7"/>
        <w:numPr>
          <w:ilvl w:val="0"/>
          <w:numId w:val="141"/>
        </w:numPr>
        <w:rPr>
          <w:rFonts w:asciiTheme="majorBidi" w:hAnsiTheme="majorBidi"/>
          <w:szCs w:val="24"/>
        </w:rPr>
      </w:pPr>
      <w:bookmarkStart w:id="37" w:name="_Toc225677028"/>
      <w:bookmarkStart w:id="38" w:name="d.-pare-feu-ngfw-fortigate"/>
      <w:bookmarkEnd w:id="36"/>
      <w:r w:rsidRPr="003F1FAC">
        <w:rPr>
          <w:rFonts w:asciiTheme="majorBidi" w:hAnsiTheme="majorBidi"/>
          <w:szCs w:val="24"/>
        </w:rPr>
        <w:t xml:space="preserve">Pare-feu (NGFW – </w:t>
      </w:r>
      <w:proofErr w:type="spellStart"/>
      <w:r w:rsidRPr="003F1FAC">
        <w:rPr>
          <w:rFonts w:asciiTheme="majorBidi" w:hAnsiTheme="majorBidi"/>
          <w:szCs w:val="24"/>
        </w:rPr>
        <w:t>FortiGate</w:t>
      </w:r>
      <w:proofErr w:type="spellEnd"/>
      <w:r w:rsidRPr="003F1FAC">
        <w:rPr>
          <w:rFonts w:asciiTheme="majorBidi" w:hAnsiTheme="majorBidi"/>
          <w:szCs w:val="24"/>
        </w:rPr>
        <w:t>)</w:t>
      </w:r>
      <w:bookmarkEnd w:id="37"/>
    </w:p>
    <w:p w14:paraId="00B11782"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Assure la sécurité périmétrique du réseau,</w:t>
      </w:r>
    </w:p>
    <w:p w14:paraId="24DF99E4"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Filtrage des flux entrants et sortants,</w:t>
      </w:r>
    </w:p>
    <w:p w14:paraId="311F7421"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 xml:space="preserve">Terminaison des tunnels VPN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w:t>
      </w:r>
    </w:p>
    <w:p w14:paraId="1EB6F317"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Inspection des paquets et contrôle applicatif.</w:t>
      </w:r>
    </w:p>
    <w:p w14:paraId="6B98740F"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Routage inter-vlan</w:t>
      </w:r>
    </w:p>
    <w:p w14:paraId="52A95C92" w14:textId="77777777" w:rsidR="008D3F36" w:rsidRPr="003F1FAC" w:rsidRDefault="008D3F36" w:rsidP="008D3F36">
      <w:pPr>
        <w:pStyle w:val="Compact"/>
        <w:jc w:val="both"/>
        <w:rPr>
          <w:rFonts w:asciiTheme="majorBidi" w:hAnsiTheme="majorBidi" w:cstheme="majorBidi"/>
          <w:lang w:val="fr-FR"/>
        </w:rPr>
      </w:pPr>
    </w:p>
    <w:p w14:paraId="46512BAC" w14:textId="0B0C5D4B" w:rsidR="008D3F36" w:rsidRPr="003F1FAC" w:rsidRDefault="008D3F36" w:rsidP="008D3F36">
      <w:pPr>
        <w:pStyle w:val="Titre7"/>
        <w:numPr>
          <w:ilvl w:val="0"/>
          <w:numId w:val="141"/>
        </w:numPr>
        <w:rPr>
          <w:rFonts w:asciiTheme="majorBidi" w:hAnsiTheme="majorBidi"/>
          <w:szCs w:val="24"/>
        </w:rPr>
      </w:pPr>
      <w:bookmarkStart w:id="39" w:name="_Toc225677029"/>
      <w:bookmarkStart w:id="40" w:name="f.-serveur-hp-proliant-10ᵉ-génération"/>
      <w:bookmarkEnd w:id="38"/>
      <w:r w:rsidRPr="003F1FAC">
        <w:rPr>
          <w:rFonts w:asciiTheme="majorBidi" w:hAnsiTheme="majorBidi"/>
          <w:szCs w:val="24"/>
        </w:rPr>
        <w:t>Serveur HP ProLiant (10ᵉ génération)</w:t>
      </w:r>
      <w:bookmarkEnd w:id="39"/>
    </w:p>
    <w:p w14:paraId="33054F22"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Héberge le serveur des dossiers électroniques médicaux,</w:t>
      </w:r>
    </w:p>
    <w:p w14:paraId="6DB9A989"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Héberge le serveur Windows 2022</w:t>
      </w:r>
    </w:p>
    <w:p w14:paraId="06A9D2FA"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Héberge les plateformes internes,</w:t>
      </w:r>
    </w:p>
    <w:p w14:paraId="3C0F6B01"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Supporte les applications administratives et financières sous Windows Serveur 2022.</w:t>
      </w:r>
    </w:p>
    <w:p w14:paraId="3688E952" w14:textId="77777777" w:rsidR="008D3F36" w:rsidRPr="003F1FAC" w:rsidRDefault="008D3F36" w:rsidP="008D3F36">
      <w:pPr>
        <w:pStyle w:val="Compact"/>
        <w:ind w:left="720"/>
        <w:jc w:val="both"/>
        <w:rPr>
          <w:rFonts w:asciiTheme="majorBidi" w:hAnsiTheme="majorBidi" w:cstheme="majorBidi"/>
          <w:lang w:val="fr-FR"/>
        </w:rPr>
      </w:pPr>
    </w:p>
    <w:p w14:paraId="3D6BAE1B" w14:textId="55089C6F" w:rsidR="008D3F36" w:rsidRPr="003F1FAC" w:rsidRDefault="008D3F36" w:rsidP="008D3F36">
      <w:pPr>
        <w:pStyle w:val="Titre7"/>
        <w:numPr>
          <w:ilvl w:val="0"/>
          <w:numId w:val="140"/>
        </w:numPr>
      </w:pPr>
      <w:bookmarkStart w:id="41" w:name="_Toc225677030"/>
      <w:bookmarkStart w:id="42" w:name="h.-systèmes-de-vidéosurveillance"/>
      <w:bookmarkEnd w:id="40"/>
      <w:r w:rsidRPr="003F1FAC">
        <w:t>Postes de travail</w:t>
      </w:r>
      <w:bookmarkEnd w:id="41"/>
    </w:p>
    <w:p w14:paraId="670307F0"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Ordinateurs portables</w:t>
      </w:r>
    </w:p>
    <w:p w14:paraId="7A5482FC"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Ordinateurs fixes</w:t>
      </w:r>
    </w:p>
    <w:p w14:paraId="173206F8"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Imprimantes</w:t>
      </w:r>
    </w:p>
    <w:p w14:paraId="754210A9" w14:textId="77777777" w:rsidR="008D3F36" w:rsidRPr="003F1FAC" w:rsidRDefault="008D3F36" w:rsidP="008D3F36">
      <w:pPr>
        <w:rPr>
          <w:rFonts w:asciiTheme="majorBidi" w:hAnsiTheme="majorBidi" w:cstheme="majorBidi"/>
          <w:sz w:val="24"/>
          <w:szCs w:val="24"/>
        </w:rPr>
      </w:pPr>
    </w:p>
    <w:p w14:paraId="028628EC" w14:textId="74A0C8F7" w:rsidR="008D3F36" w:rsidRPr="003F1FAC" w:rsidRDefault="008D3F36" w:rsidP="008D3F36">
      <w:pPr>
        <w:pStyle w:val="Titre5"/>
        <w:numPr>
          <w:ilvl w:val="1"/>
          <w:numId w:val="139"/>
        </w:numPr>
        <w:rPr>
          <w:rFonts w:asciiTheme="majorBidi" w:hAnsiTheme="majorBidi"/>
          <w:szCs w:val="24"/>
        </w:rPr>
      </w:pPr>
      <w:bookmarkStart w:id="43" w:name="_Toc225677031"/>
      <w:bookmarkStart w:id="44" w:name="services-réseau-fournis"/>
      <w:bookmarkEnd w:id="32"/>
      <w:bookmarkEnd w:id="42"/>
      <w:r w:rsidRPr="003F1FAC">
        <w:rPr>
          <w:rFonts w:asciiTheme="majorBidi" w:hAnsiTheme="majorBidi"/>
          <w:szCs w:val="24"/>
        </w:rPr>
        <w:t xml:space="preserve">Services réseau </w:t>
      </w:r>
      <w:bookmarkEnd w:id="43"/>
    </w:p>
    <w:p w14:paraId="6FDC8D38"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 xml:space="preserve">Le réseau </w:t>
      </w:r>
      <w:r>
        <w:rPr>
          <w:rFonts w:asciiTheme="majorBidi" w:hAnsiTheme="majorBidi" w:cstheme="majorBidi"/>
          <w:lang w:val="fr-FR"/>
        </w:rPr>
        <w:t xml:space="preserve">assure et </w:t>
      </w:r>
      <w:r w:rsidRPr="003F1FAC">
        <w:rPr>
          <w:rFonts w:asciiTheme="majorBidi" w:hAnsiTheme="majorBidi" w:cstheme="majorBidi"/>
          <w:lang w:val="fr-FR"/>
        </w:rPr>
        <w:t>permet</w:t>
      </w:r>
      <w:r>
        <w:rPr>
          <w:rFonts w:asciiTheme="majorBidi" w:hAnsiTheme="majorBidi" w:cstheme="majorBidi"/>
          <w:lang w:val="fr-FR"/>
        </w:rPr>
        <w:t>tra</w:t>
      </w:r>
      <w:r w:rsidRPr="003F1FAC">
        <w:rPr>
          <w:rFonts w:asciiTheme="majorBidi" w:hAnsiTheme="majorBidi" w:cstheme="majorBidi"/>
          <w:lang w:val="fr-FR"/>
        </w:rPr>
        <w:t xml:space="preserve"> aux utilisateurs internes autorisés de :</w:t>
      </w:r>
    </w:p>
    <w:p w14:paraId="7B2292FB"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Accéder aux plateformes internes (DEM, RH, budget, commandes, etc.),</w:t>
      </w:r>
    </w:p>
    <w:p w14:paraId="786D9ED7"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Accéder à Internet,</w:t>
      </w:r>
    </w:p>
    <w:p w14:paraId="2073A175"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Partager des fichiers,</w:t>
      </w:r>
    </w:p>
    <w:p w14:paraId="0F05C905"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Utiliser la messagerie électronique,</w:t>
      </w:r>
    </w:p>
    <w:p w14:paraId="6BFD6B2D"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Exploiter les services serveurs : Active Directory, DNS, DHCP et serveur de fichiers.</w:t>
      </w:r>
    </w:p>
    <w:p w14:paraId="74059D8C" w14:textId="77777777" w:rsidR="008D3F36" w:rsidRPr="003F1FAC" w:rsidRDefault="008D3F36" w:rsidP="008D3F36">
      <w:pPr>
        <w:rPr>
          <w:rFonts w:asciiTheme="majorBidi" w:hAnsiTheme="majorBidi" w:cstheme="majorBidi"/>
          <w:sz w:val="24"/>
          <w:szCs w:val="24"/>
        </w:rPr>
      </w:pPr>
    </w:p>
    <w:p w14:paraId="1679FBF9" w14:textId="7D56E675" w:rsidR="008D3F36" w:rsidRPr="003F1FAC" w:rsidRDefault="008D3F36" w:rsidP="008D3F36">
      <w:pPr>
        <w:pStyle w:val="Titre5"/>
        <w:numPr>
          <w:ilvl w:val="1"/>
          <w:numId w:val="139"/>
        </w:numPr>
        <w:rPr>
          <w:rFonts w:asciiTheme="majorBidi" w:hAnsiTheme="majorBidi"/>
          <w:szCs w:val="24"/>
        </w:rPr>
      </w:pPr>
      <w:bookmarkStart w:id="45" w:name="_Toc225677032"/>
      <w:bookmarkStart w:id="46" w:name="interconnexion-des-deux-sites-1"/>
      <w:bookmarkEnd w:id="44"/>
      <w:r w:rsidRPr="003F1FAC">
        <w:rPr>
          <w:rFonts w:asciiTheme="majorBidi" w:hAnsiTheme="majorBidi"/>
          <w:szCs w:val="24"/>
        </w:rPr>
        <w:lastRenderedPageBreak/>
        <w:t>Interconnexion des deux sites</w:t>
      </w:r>
      <w:bookmarkEnd w:id="45"/>
    </w:p>
    <w:p w14:paraId="60C43986" w14:textId="77777777" w:rsidR="008D3F36" w:rsidRPr="003F1FAC" w:rsidRDefault="008D3F36" w:rsidP="008D3F36">
      <w:pPr>
        <w:pStyle w:val="FirstParagraph"/>
        <w:jc w:val="both"/>
        <w:rPr>
          <w:rFonts w:asciiTheme="majorBidi" w:hAnsiTheme="majorBidi" w:cstheme="majorBidi"/>
          <w:lang w:val="fr-FR"/>
        </w:rPr>
      </w:pPr>
      <w:r w:rsidRPr="003F1FAC">
        <w:rPr>
          <w:rFonts w:asciiTheme="majorBidi" w:hAnsiTheme="majorBidi" w:cstheme="majorBidi"/>
          <w:lang w:val="fr-FR"/>
        </w:rPr>
        <w:t xml:space="preserve">L’interconnexion entre les deux sites est assurée via Internet, au moyen d’un lien 4G sécurisé par un pare-feu </w:t>
      </w:r>
      <w:proofErr w:type="spellStart"/>
      <w:r w:rsidRPr="003F1FAC">
        <w:rPr>
          <w:rFonts w:asciiTheme="majorBidi" w:hAnsiTheme="majorBidi" w:cstheme="majorBidi"/>
          <w:lang w:val="fr-FR"/>
        </w:rPr>
        <w:t>FortiGate</w:t>
      </w:r>
      <w:proofErr w:type="spellEnd"/>
      <w:r w:rsidRPr="003F1FAC">
        <w:rPr>
          <w:rFonts w:asciiTheme="majorBidi" w:hAnsiTheme="majorBidi" w:cstheme="majorBidi"/>
          <w:lang w:val="fr-FR"/>
        </w:rPr>
        <w:t>.</w:t>
      </w:r>
    </w:p>
    <w:p w14:paraId="62DFC11D"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 xml:space="preserve">Un tunnel VPN site-à-site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 xml:space="preserve"> est établi entre les pares-feux des deux sites, garantissant la confidentialité, l’intégrité et la disponibilité des communications intersites.</w:t>
      </w:r>
    </w:p>
    <w:p w14:paraId="3D0063E8" w14:textId="77777777" w:rsidR="008D3F36" w:rsidRPr="003F1FAC" w:rsidRDefault="008D3F36" w:rsidP="008D3F36">
      <w:pPr>
        <w:pStyle w:val="Corpsdetexte"/>
        <w:jc w:val="both"/>
        <w:rPr>
          <w:rFonts w:asciiTheme="majorBidi" w:hAnsiTheme="majorBidi" w:cstheme="majorBidi"/>
          <w:lang w:val="fr-FR"/>
        </w:rPr>
      </w:pPr>
    </w:p>
    <w:p w14:paraId="5305841C" w14:textId="3CD25375" w:rsidR="008D3F36" w:rsidRPr="003F1FAC" w:rsidRDefault="008D3F36" w:rsidP="008D3F36">
      <w:pPr>
        <w:pStyle w:val="Titre5"/>
        <w:numPr>
          <w:ilvl w:val="1"/>
          <w:numId w:val="139"/>
        </w:numPr>
        <w:rPr>
          <w:rFonts w:asciiTheme="majorBidi" w:hAnsiTheme="majorBidi"/>
          <w:szCs w:val="24"/>
        </w:rPr>
      </w:pPr>
      <w:bookmarkStart w:id="47" w:name="_Toc225677033"/>
      <w:r w:rsidRPr="003F1FAC">
        <w:rPr>
          <w:rFonts w:asciiTheme="majorBidi" w:hAnsiTheme="majorBidi"/>
          <w:szCs w:val="24"/>
        </w:rPr>
        <w:t>Schema du réseau local</w:t>
      </w:r>
      <w:bookmarkEnd w:id="47"/>
    </w:p>
    <w:p w14:paraId="15AA154B" w14:textId="77777777" w:rsidR="008D3F36" w:rsidRPr="003F1FAC" w:rsidRDefault="008D3F36" w:rsidP="008D3F36">
      <w:pPr>
        <w:pStyle w:val="Corpsdetexte"/>
        <w:keepNext/>
        <w:rPr>
          <w:rFonts w:asciiTheme="majorBidi" w:hAnsiTheme="majorBidi" w:cstheme="majorBidi"/>
          <w:lang w:val="fr-FR"/>
        </w:rPr>
      </w:pPr>
      <w:r w:rsidRPr="003F1FAC">
        <w:rPr>
          <w:rFonts w:asciiTheme="majorBidi" w:hAnsiTheme="majorBidi" w:cstheme="majorBidi"/>
          <w:noProof/>
          <w:lang w:val="fr-FR" w:eastAsia="fr-FR"/>
        </w:rPr>
        <w:drawing>
          <wp:inline distT="0" distB="0" distL="0" distR="0" wp14:anchorId="6E602D1C" wp14:editId="1B89046B">
            <wp:extent cx="5972810" cy="4114800"/>
            <wp:effectExtent l="0" t="0" r="0" b="0"/>
            <wp:docPr id="2123311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8551" cy="4118755"/>
                    </a:xfrm>
                    <a:prstGeom prst="rect">
                      <a:avLst/>
                    </a:prstGeom>
                    <a:noFill/>
                    <a:ln>
                      <a:noFill/>
                    </a:ln>
                  </pic:spPr>
                </pic:pic>
              </a:graphicData>
            </a:graphic>
          </wp:inline>
        </w:drawing>
      </w:r>
    </w:p>
    <w:p w14:paraId="38FFA009" w14:textId="77777777" w:rsidR="008D3F36" w:rsidRPr="003F1FAC" w:rsidRDefault="008D3F36" w:rsidP="008D3F36">
      <w:pPr>
        <w:pStyle w:val="Lgende"/>
        <w:rPr>
          <w:rFonts w:asciiTheme="majorBidi" w:hAnsiTheme="majorBidi" w:cstheme="majorBidi"/>
          <w:b/>
          <w:bCs/>
          <w:sz w:val="24"/>
          <w:szCs w:val="24"/>
        </w:rPr>
      </w:pPr>
      <w:bookmarkStart w:id="48" w:name="_Toc22567399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Schéma réseau du site principal</w:t>
      </w:r>
      <w:bookmarkEnd w:id="48"/>
    </w:p>
    <w:p w14:paraId="41AB3F2E"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Dans la section suivante, nous décrirons le site distant et sa configuration réseau, ainsi que les services qu’il assure dans le cadre de l’interconnexion multisite.</w:t>
      </w:r>
    </w:p>
    <w:p w14:paraId="61A38D3E" w14:textId="77777777" w:rsidR="008D3F36" w:rsidRPr="003F1FAC" w:rsidRDefault="008D3F36" w:rsidP="008D3F36">
      <w:pPr>
        <w:pStyle w:val="Corpsdetexte"/>
        <w:rPr>
          <w:rFonts w:asciiTheme="majorBidi" w:hAnsiTheme="majorBidi" w:cstheme="majorBidi"/>
          <w:lang w:val="fr-FR"/>
        </w:rPr>
      </w:pPr>
    </w:p>
    <w:p w14:paraId="5A6E72F1" w14:textId="7B902359" w:rsidR="008D3F36" w:rsidRPr="003F1FAC" w:rsidRDefault="008D3F36" w:rsidP="008D3F36">
      <w:pPr>
        <w:pStyle w:val="Titre4"/>
        <w:numPr>
          <w:ilvl w:val="0"/>
          <w:numId w:val="139"/>
        </w:numPr>
        <w:rPr>
          <w:rFonts w:asciiTheme="majorBidi" w:hAnsiTheme="majorBidi"/>
          <w:szCs w:val="24"/>
        </w:rPr>
      </w:pPr>
      <w:bookmarkStart w:id="49" w:name="_Toc225677034"/>
      <w:r w:rsidRPr="003F1FAC">
        <w:rPr>
          <w:rFonts w:asciiTheme="majorBidi" w:hAnsiTheme="majorBidi"/>
          <w:szCs w:val="24"/>
        </w:rPr>
        <w:t>Site distant : Service psychiatrique</w:t>
      </w:r>
      <w:bookmarkEnd w:id="49"/>
    </w:p>
    <w:p w14:paraId="5A3C6536" w14:textId="5B4CD000" w:rsidR="008D3F36" w:rsidRPr="003F1FAC" w:rsidRDefault="008D3F36" w:rsidP="008D3F36">
      <w:pPr>
        <w:pStyle w:val="Titre5"/>
        <w:numPr>
          <w:ilvl w:val="1"/>
          <w:numId w:val="139"/>
        </w:numPr>
        <w:rPr>
          <w:rFonts w:asciiTheme="majorBidi" w:hAnsiTheme="majorBidi"/>
          <w:szCs w:val="24"/>
        </w:rPr>
      </w:pPr>
      <w:bookmarkStart w:id="50" w:name="_Toc225677035"/>
      <w:r w:rsidRPr="003F1FAC">
        <w:rPr>
          <w:rFonts w:asciiTheme="majorBidi" w:hAnsiTheme="majorBidi"/>
          <w:szCs w:val="24"/>
        </w:rPr>
        <w:t>Description du site</w:t>
      </w:r>
      <w:bookmarkEnd w:id="50"/>
    </w:p>
    <w:p w14:paraId="5A03A467"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Le sous-réseau local du site distant (Service psychiatrique) a pour objectif d’assurer la continuité des services informatiques hospitaliers tout en maintenant un niveau de sécurité élevé, adapté à la sensibilité des données médicales manipulées.</w:t>
      </w:r>
    </w:p>
    <w:p w14:paraId="58C6F0D0" w14:textId="77777777" w:rsidR="008D3F36" w:rsidRPr="003F1FAC" w:rsidRDefault="008D3F36" w:rsidP="008D3F36">
      <w:pPr>
        <w:pStyle w:val="Corpsdetexte"/>
        <w:spacing w:before="0" w:after="0" w:line="276" w:lineRule="auto"/>
        <w:jc w:val="both"/>
        <w:rPr>
          <w:rFonts w:asciiTheme="majorBidi" w:hAnsiTheme="majorBidi" w:cstheme="majorBidi"/>
          <w:lang w:val="fr-FR"/>
        </w:rPr>
      </w:pPr>
      <w:r w:rsidRPr="003F1FAC">
        <w:rPr>
          <w:rFonts w:asciiTheme="majorBidi" w:hAnsiTheme="majorBidi" w:cstheme="majorBidi"/>
          <w:lang w:val="fr-FR"/>
        </w:rPr>
        <w:t xml:space="preserve">Il </w:t>
      </w:r>
      <w:r>
        <w:rPr>
          <w:rFonts w:asciiTheme="majorBidi" w:hAnsiTheme="majorBidi" w:cstheme="majorBidi"/>
          <w:lang w:val="fr-FR"/>
        </w:rPr>
        <w:t xml:space="preserve">assure et </w:t>
      </w:r>
      <w:r w:rsidRPr="003F1FAC">
        <w:rPr>
          <w:rFonts w:asciiTheme="majorBidi" w:hAnsiTheme="majorBidi" w:cstheme="majorBidi"/>
          <w:lang w:val="fr-FR"/>
        </w:rPr>
        <w:t>permet</w:t>
      </w:r>
      <w:r>
        <w:rPr>
          <w:rFonts w:asciiTheme="majorBidi" w:hAnsiTheme="majorBidi" w:cstheme="majorBidi"/>
          <w:lang w:val="fr-FR"/>
        </w:rPr>
        <w:t>tra</w:t>
      </w:r>
      <w:r w:rsidRPr="003F1FAC">
        <w:rPr>
          <w:rFonts w:asciiTheme="majorBidi" w:hAnsiTheme="majorBidi" w:cstheme="majorBidi"/>
          <w:lang w:val="fr-FR"/>
        </w:rPr>
        <w:t xml:space="preserve"> notamment :</w:t>
      </w:r>
    </w:p>
    <w:p w14:paraId="63113CE4" w14:textId="77777777" w:rsidR="008D3F36" w:rsidRPr="003F1FAC" w:rsidRDefault="008D3F36" w:rsidP="008D3F36">
      <w:pPr>
        <w:pStyle w:val="Corpsdetexte"/>
        <w:numPr>
          <w:ilvl w:val="0"/>
          <w:numId w:val="112"/>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La communication interne entre les utilisateurs du service,</w:t>
      </w:r>
    </w:p>
    <w:p w14:paraId="2759F529" w14:textId="77777777" w:rsidR="008D3F36" w:rsidRPr="003F1FAC" w:rsidRDefault="008D3F36" w:rsidP="008D3F36">
      <w:pPr>
        <w:pStyle w:val="Corpsdetexte"/>
        <w:numPr>
          <w:ilvl w:val="0"/>
          <w:numId w:val="112"/>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Le partage sécurisé des ressources réseau,</w:t>
      </w:r>
    </w:p>
    <w:p w14:paraId="411EE2D0" w14:textId="77777777" w:rsidR="008D3F36" w:rsidRPr="003F1FAC" w:rsidRDefault="008D3F36" w:rsidP="008D3F36">
      <w:pPr>
        <w:pStyle w:val="Corpsdetexte"/>
        <w:numPr>
          <w:ilvl w:val="0"/>
          <w:numId w:val="112"/>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lastRenderedPageBreak/>
        <w:t>L’accès aux plateformes hébergées au site principal (dossier électronique médical, gestion des ressources humaines, budget, commandes, etc.),</w:t>
      </w:r>
    </w:p>
    <w:p w14:paraId="58F012E3" w14:textId="77777777" w:rsidR="008D3F36" w:rsidRPr="003F1FAC" w:rsidRDefault="008D3F36" w:rsidP="008D3F36">
      <w:pPr>
        <w:pStyle w:val="Corpsdetexte"/>
        <w:numPr>
          <w:ilvl w:val="0"/>
          <w:numId w:val="112"/>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L’accès contrôlé à Internet,</w:t>
      </w:r>
    </w:p>
    <w:p w14:paraId="0D1179B1" w14:textId="77777777" w:rsidR="008D3F36" w:rsidRPr="003F1FAC" w:rsidRDefault="008D3F36" w:rsidP="008D3F36">
      <w:pPr>
        <w:pStyle w:val="Corpsdetexte"/>
        <w:numPr>
          <w:ilvl w:val="0"/>
          <w:numId w:val="112"/>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L’interconnexion sécurisée avec le site principal.</w:t>
      </w:r>
    </w:p>
    <w:p w14:paraId="72762C00" w14:textId="77777777" w:rsidR="008D3F36" w:rsidRPr="003F1FAC" w:rsidRDefault="008D3F36" w:rsidP="008D3F36">
      <w:pPr>
        <w:pStyle w:val="Corpsdetexte"/>
        <w:rPr>
          <w:rFonts w:asciiTheme="majorBidi" w:hAnsiTheme="majorBidi" w:cstheme="majorBidi"/>
          <w:lang w:val="fr-FR"/>
        </w:rPr>
      </w:pPr>
    </w:p>
    <w:p w14:paraId="3A82FEC0" w14:textId="40D38908" w:rsidR="008D3F36" w:rsidRPr="003F1FAC" w:rsidRDefault="008D3F36" w:rsidP="008D3F36">
      <w:pPr>
        <w:pStyle w:val="Titre5"/>
        <w:numPr>
          <w:ilvl w:val="1"/>
          <w:numId w:val="139"/>
        </w:numPr>
        <w:rPr>
          <w:rFonts w:asciiTheme="majorBidi" w:hAnsiTheme="majorBidi"/>
          <w:szCs w:val="24"/>
        </w:rPr>
      </w:pPr>
      <w:bookmarkStart w:id="51" w:name="_Toc225677036"/>
      <w:r w:rsidRPr="003F1FAC">
        <w:rPr>
          <w:rFonts w:asciiTheme="majorBidi" w:hAnsiTheme="majorBidi"/>
          <w:szCs w:val="24"/>
        </w:rPr>
        <w:t>Architecture du réseau local</w:t>
      </w:r>
      <w:bookmarkEnd w:id="51"/>
    </w:p>
    <w:p w14:paraId="4E73E43D" w14:textId="72C4C2E2" w:rsidR="008D3F36" w:rsidRPr="003F1FAC" w:rsidRDefault="008D3F36" w:rsidP="008D3F36">
      <w:pPr>
        <w:pStyle w:val="Titre6"/>
        <w:numPr>
          <w:ilvl w:val="2"/>
          <w:numId w:val="139"/>
        </w:numPr>
        <w:rPr>
          <w:rFonts w:asciiTheme="majorBidi" w:hAnsiTheme="majorBidi"/>
          <w:szCs w:val="24"/>
        </w:rPr>
      </w:pPr>
      <w:bookmarkStart w:id="52" w:name="_Toc225677037"/>
      <w:r w:rsidRPr="003F1FAC">
        <w:rPr>
          <w:rFonts w:asciiTheme="majorBidi" w:hAnsiTheme="majorBidi"/>
          <w:szCs w:val="24"/>
        </w:rPr>
        <w:t>Architecture hiérarchique</w:t>
      </w:r>
      <w:bookmarkEnd w:id="52"/>
    </w:p>
    <w:p w14:paraId="4F07E5DB"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Le réseau local du service psychiatrique repose sur une architecture hiérarchique à trois couches, permettant une meilleure évolutivité, une segmentation logique fine et une administration centralisée :</w:t>
      </w:r>
    </w:p>
    <w:p w14:paraId="7D09D966" w14:textId="77777777" w:rsidR="008D3F36" w:rsidRPr="003F1FAC" w:rsidRDefault="008D3F36" w:rsidP="008D3F36">
      <w:pPr>
        <w:pStyle w:val="Corpsdetexte"/>
        <w:rPr>
          <w:rFonts w:asciiTheme="majorBidi" w:hAnsiTheme="majorBidi" w:cstheme="majorBidi"/>
          <w:lang w:val="fr-FR"/>
        </w:rPr>
      </w:pPr>
    </w:p>
    <w:p w14:paraId="7DE60BE5" w14:textId="388350B6" w:rsidR="008D3F36" w:rsidRPr="003F1FAC" w:rsidRDefault="008D3F36" w:rsidP="008D3F36">
      <w:pPr>
        <w:pStyle w:val="Titre7"/>
        <w:numPr>
          <w:ilvl w:val="0"/>
          <w:numId w:val="142"/>
        </w:numPr>
        <w:rPr>
          <w:rFonts w:asciiTheme="majorBidi" w:hAnsiTheme="majorBidi"/>
          <w:szCs w:val="24"/>
        </w:rPr>
      </w:pPr>
      <w:bookmarkStart w:id="53" w:name="_Toc225677038"/>
      <w:r w:rsidRPr="003F1FAC">
        <w:rPr>
          <w:rFonts w:asciiTheme="majorBidi" w:hAnsiTheme="majorBidi"/>
          <w:szCs w:val="24"/>
        </w:rPr>
        <w:t>Couche d’accès (Access Layer)</w:t>
      </w:r>
      <w:bookmarkEnd w:id="53"/>
    </w:p>
    <w:p w14:paraId="7D635B7B" w14:textId="77777777" w:rsidR="008D3F36" w:rsidRPr="003F1FAC" w:rsidRDefault="008D3F36" w:rsidP="008D3F36">
      <w:pPr>
        <w:pStyle w:val="Corpsdetexte"/>
        <w:rPr>
          <w:rFonts w:asciiTheme="majorBidi" w:hAnsiTheme="majorBidi" w:cstheme="majorBidi"/>
          <w:lang w:val="fr-FR"/>
        </w:rPr>
      </w:pPr>
      <w:r w:rsidRPr="003F1FAC">
        <w:rPr>
          <w:rFonts w:asciiTheme="majorBidi" w:hAnsiTheme="majorBidi" w:cstheme="majorBidi"/>
          <w:lang w:val="fr-FR"/>
        </w:rPr>
        <w:t>La couche d’accès constitue le point d’entrée du réseau pour les utilisateurs et les équipements terminaux.</w:t>
      </w:r>
    </w:p>
    <w:p w14:paraId="67B9714C" w14:textId="77777777" w:rsidR="008D3F36" w:rsidRPr="003F1FAC" w:rsidRDefault="008D3F36" w:rsidP="008D3F36">
      <w:pPr>
        <w:pStyle w:val="Corpsdetexte"/>
        <w:rPr>
          <w:rFonts w:asciiTheme="majorBidi" w:hAnsiTheme="majorBidi" w:cstheme="majorBidi"/>
          <w:lang w:val="fr-FR"/>
        </w:rPr>
      </w:pPr>
      <w:r w:rsidRPr="003F1FAC">
        <w:rPr>
          <w:rFonts w:asciiTheme="majorBidi" w:hAnsiTheme="majorBidi" w:cstheme="majorBidi"/>
          <w:lang w:val="fr-FR"/>
        </w:rPr>
        <w:t>Rôles principaux :</w:t>
      </w:r>
    </w:p>
    <w:p w14:paraId="503C54F0" w14:textId="77777777" w:rsidR="008D3F36" w:rsidRPr="003F1FAC" w:rsidRDefault="008D3F36" w:rsidP="008D3F36">
      <w:pPr>
        <w:pStyle w:val="Corpsdetexte"/>
        <w:numPr>
          <w:ilvl w:val="0"/>
          <w:numId w:val="113"/>
        </w:numPr>
        <w:spacing w:before="0" w:after="0" w:line="276" w:lineRule="auto"/>
        <w:rPr>
          <w:rFonts w:asciiTheme="majorBidi" w:hAnsiTheme="majorBidi" w:cstheme="majorBidi"/>
          <w:lang w:val="fr-FR"/>
        </w:rPr>
      </w:pPr>
      <w:r w:rsidRPr="003F1FAC">
        <w:rPr>
          <w:rFonts w:asciiTheme="majorBidi" w:hAnsiTheme="majorBidi" w:cstheme="majorBidi"/>
          <w:lang w:val="fr-FR"/>
        </w:rPr>
        <w:t>Connexion des postes de travail et équipements utilisateurs,</w:t>
      </w:r>
    </w:p>
    <w:p w14:paraId="35935D58" w14:textId="77777777" w:rsidR="008D3F36" w:rsidRPr="003F1FAC" w:rsidRDefault="008D3F36" w:rsidP="008D3F36">
      <w:pPr>
        <w:pStyle w:val="Corpsdetexte"/>
        <w:numPr>
          <w:ilvl w:val="0"/>
          <w:numId w:val="113"/>
        </w:numPr>
        <w:spacing w:before="0" w:after="0" w:line="276" w:lineRule="auto"/>
        <w:rPr>
          <w:rFonts w:asciiTheme="majorBidi" w:hAnsiTheme="majorBidi" w:cstheme="majorBidi"/>
          <w:lang w:val="fr-FR"/>
        </w:rPr>
      </w:pPr>
      <w:r w:rsidRPr="003F1FAC">
        <w:rPr>
          <w:rFonts w:asciiTheme="majorBidi" w:hAnsiTheme="majorBidi" w:cstheme="majorBidi"/>
          <w:lang w:val="fr-FR"/>
        </w:rPr>
        <w:t>Accès aux imprimantes, et points d’accès Wi-Fi,</w:t>
      </w:r>
    </w:p>
    <w:p w14:paraId="7170D0DB" w14:textId="77777777" w:rsidR="008D3F36" w:rsidRPr="003F1FAC" w:rsidRDefault="008D3F36" w:rsidP="008D3F36">
      <w:pPr>
        <w:pStyle w:val="Corpsdetexte"/>
        <w:numPr>
          <w:ilvl w:val="0"/>
          <w:numId w:val="113"/>
        </w:numPr>
        <w:spacing w:before="0" w:after="0" w:line="276" w:lineRule="auto"/>
        <w:rPr>
          <w:rFonts w:asciiTheme="majorBidi" w:hAnsiTheme="majorBidi" w:cstheme="majorBidi"/>
          <w:lang w:val="fr-FR"/>
        </w:rPr>
      </w:pPr>
      <w:r w:rsidRPr="003F1FAC">
        <w:rPr>
          <w:rFonts w:asciiTheme="majorBidi" w:hAnsiTheme="majorBidi" w:cstheme="majorBidi"/>
          <w:lang w:val="fr-FR"/>
        </w:rPr>
        <w:t>Commutation de niveau 2 (VLAN et segmentation logique),</w:t>
      </w:r>
    </w:p>
    <w:p w14:paraId="1009643D" w14:textId="77777777" w:rsidR="008D3F36" w:rsidRPr="003F1FAC" w:rsidRDefault="008D3F36" w:rsidP="008D3F36">
      <w:pPr>
        <w:pStyle w:val="Corpsdetexte"/>
        <w:numPr>
          <w:ilvl w:val="0"/>
          <w:numId w:val="113"/>
        </w:numPr>
        <w:spacing w:before="0" w:after="0" w:line="276" w:lineRule="auto"/>
        <w:rPr>
          <w:rFonts w:asciiTheme="majorBidi" w:hAnsiTheme="majorBidi" w:cstheme="majorBidi"/>
          <w:lang w:val="fr-FR"/>
        </w:rPr>
      </w:pPr>
      <w:r w:rsidRPr="003F1FAC">
        <w:rPr>
          <w:rFonts w:asciiTheme="majorBidi" w:hAnsiTheme="majorBidi" w:cstheme="majorBidi"/>
          <w:lang w:val="fr-FR"/>
        </w:rPr>
        <w:t>Application des politiques de contrôle d’accès de base,</w:t>
      </w:r>
    </w:p>
    <w:p w14:paraId="5357233E" w14:textId="77777777" w:rsidR="008D3F36" w:rsidRPr="003F1FAC" w:rsidRDefault="008D3F36" w:rsidP="008D3F36">
      <w:pPr>
        <w:pStyle w:val="Corpsdetexte"/>
        <w:numPr>
          <w:ilvl w:val="0"/>
          <w:numId w:val="113"/>
        </w:numPr>
        <w:spacing w:before="0" w:after="0" w:line="276" w:lineRule="auto"/>
        <w:rPr>
          <w:rFonts w:asciiTheme="majorBidi" w:hAnsiTheme="majorBidi" w:cstheme="majorBidi"/>
          <w:lang w:val="fr-FR"/>
        </w:rPr>
      </w:pPr>
      <w:r w:rsidRPr="003F1FAC">
        <w:rPr>
          <w:rFonts w:asciiTheme="majorBidi" w:hAnsiTheme="majorBidi" w:cstheme="majorBidi"/>
          <w:lang w:val="fr-FR"/>
        </w:rPr>
        <w:t>Accès sécurisé aux plateformes distantes (notamment le serveur des dossiers électroniques médicaux),</w:t>
      </w:r>
    </w:p>
    <w:p w14:paraId="50EFEC5F" w14:textId="77777777" w:rsidR="008D3F36" w:rsidRDefault="008D3F36" w:rsidP="008D3F36">
      <w:pPr>
        <w:pStyle w:val="Corpsdetexte"/>
        <w:rPr>
          <w:rFonts w:asciiTheme="majorBidi" w:hAnsiTheme="majorBidi" w:cstheme="majorBidi"/>
          <w:lang w:val="fr-FR"/>
        </w:rPr>
      </w:pPr>
      <w:r w:rsidRPr="003F1FAC">
        <w:rPr>
          <w:rFonts w:asciiTheme="majorBidi" w:hAnsiTheme="majorBidi" w:cstheme="majorBidi"/>
          <w:lang w:val="fr-FR"/>
        </w:rPr>
        <w:t>Cette couche est orientée vers la proximité utilisateur et l’accès contrôlé aux ressources réseau.</w:t>
      </w:r>
    </w:p>
    <w:p w14:paraId="3340493B" w14:textId="77777777" w:rsidR="008D3F36" w:rsidRPr="003F1FAC" w:rsidRDefault="008D3F36" w:rsidP="008D3F36">
      <w:pPr>
        <w:pStyle w:val="Corpsdetexte"/>
        <w:rPr>
          <w:rFonts w:asciiTheme="majorBidi" w:hAnsiTheme="majorBidi" w:cstheme="majorBidi"/>
          <w:lang w:val="fr-FR"/>
        </w:rPr>
      </w:pPr>
    </w:p>
    <w:p w14:paraId="1F4BD31A" w14:textId="2C156C96" w:rsidR="008D3F36" w:rsidRPr="003F1FAC" w:rsidRDefault="008D3F36" w:rsidP="008D3F36">
      <w:pPr>
        <w:pStyle w:val="Titre7"/>
        <w:numPr>
          <w:ilvl w:val="0"/>
          <w:numId w:val="142"/>
        </w:numPr>
        <w:rPr>
          <w:rFonts w:asciiTheme="majorBidi" w:hAnsiTheme="majorBidi"/>
          <w:szCs w:val="24"/>
        </w:rPr>
      </w:pPr>
      <w:bookmarkStart w:id="54" w:name="_Toc225677039"/>
      <w:r w:rsidRPr="003F1FAC">
        <w:rPr>
          <w:rFonts w:asciiTheme="majorBidi" w:hAnsiTheme="majorBidi"/>
          <w:szCs w:val="24"/>
        </w:rPr>
        <w:t>Couche de distribution (Distribution Layer)</w:t>
      </w:r>
      <w:bookmarkEnd w:id="54"/>
    </w:p>
    <w:p w14:paraId="3AEE5713"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La couche de distribution joue un rôle stratégique d’intermédiaire entre la couche d’accès et la couche cœur.</w:t>
      </w:r>
    </w:p>
    <w:p w14:paraId="648F4A71"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Rôles principaux :</w:t>
      </w:r>
    </w:p>
    <w:p w14:paraId="6827C962" w14:textId="77777777" w:rsidR="008D3F36" w:rsidRPr="003F1FAC" w:rsidRDefault="008D3F36" w:rsidP="008D3F36">
      <w:pPr>
        <w:pStyle w:val="Corpsdetexte"/>
        <w:numPr>
          <w:ilvl w:val="0"/>
          <w:numId w:val="114"/>
        </w:numPr>
        <w:spacing w:before="0" w:after="0"/>
        <w:jc w:val="both"/>
        <w:rPr>
          <w:rFonts w:asciiTheme="majorBidi" w:hAnsiTheme="majorBidi" w:cstheme="majorBidi"/>
          <w:lang w:val="fr-FR"/>
        </w:rPr>
      </w:pPr>
      <w:r w:rsidRPr="003F1FAC">
        <w:rPr>
          <w:rFonts w:asciiTheme="majorBidi" w:hAnsiTheme="majorBidi" w:cstheme="majorBidi"/>
          <w:lang w:val="fr-FR"/>
        </w:rPr>
        <w:t>Agrégation des accès,</w:t>
      </w:r>
    </w:p>
    <w:p w14:paraId="5965A9DD" w14:textId="77777777" w:rsidR="008D3F36" w:rsidRPr="003F1FAC" w:rsidRDefault="008D3F36" w:rsidP="008D3F36">
      <w:pPr>
        <w:pStyle w:val="Corpsdetexte"/>
        <w:numPr>
          <w:ilvl w:val="0"/>
          <w:numId w:val="114"/>
        </w:numPr>
        <w:spacing w:before="0" w:after="0"/>
        <w:jc w:val="both"/>
        <w:rPr>
          <w:rFonts w:asciiTheme="majorBidi" w:hAnsiTheme="majorBidi" w:cstheme="majorBidi"/>
          <w:lang w:val="fr-FR"/>
        </w:rPr>
      </w:pPr>
      <w:r w:rsidRPr="003F1FAC">
        <w:rPr>
          <w:rFonts w:asciiTheme="majorBidi" w:hAnsiTheme="majorBidi" w:cstheme="majorBidi"/>
          <w:lang w:val="fr-FR"/>
        </w:rPr>
        <w:t>Transfère des flux vers le firewall,</w:t>
      </w:r>
    </w:p>
    <w:p w14:paraId="2C326764"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C'est ici que se termine la segmentation de niveau 2 pour passer au niveau 3 (IP), où un lien truck est créé pour transporter les flux venant de la couche d’accès.</w:t>
      </w:r>
    </w:p>
    <w:p w14:paraId="24B53495" w14:textId="77777777" w:rsidR="008D3F36" w:rsidRPr="003F1FAC" w:rsidRDefault="008D3F36" w:rsidP="008D3F36">
      <w:pPr>
        <w:pStyle w:val="Corpsdetexte"/>
        <w:rPr>
          <w:rFonts w:asciiTheme="majorBidi" w:hAnsiTheme="majorBidi" w:cstheme="majorBidi"/>
          <w:lang w:val="fr-FR"/>
        </w:rPr>
      </w:pPr>
    </w:p>
    <w:p w14:paraId="56AEF605" w14:textId="53CAC092" w:rsidR="008D3F36" w:rsidRPr="003F1FAC" w:rsidRDefault="008D3F36" w:rsidP="008D3F36">
      <w:pPr>
        <w:pStyle w:val="Titre7"/>
        <w:numPr>
          <w:ilvl w:val="0"/>
          <w:numId w:val="142"/>
        </w:numPr>
        <w:rPr>
          <w:rFonts w:asciiTheme="majorBidi" w:hAnsiTheme="majorBidi"/>
          <w:szCs w:val="24"/>
        </w:rPr>
      </w:pPr>
      <w:bookmarkStart w:id="55" w:name="_Toc225677040"/>
      <w:r w:rsidRPr="003F1FAC">
        <w:rPr>
          <w:rFonts w:asciiTheme="majorBidi" w:hAnsiTheme="majorBidi"/>
          <w:szCs w:val="24"/>
        </w:rPr>
        <w:t>Couche cœur (Core Layer)</w:t>
      </w:r>
      <w:bookmarkEnd w:id="55"/>
    </w:p>
    <w:p w14:paraId="1120F902"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La couche cœur constitue la colonne vertébrale du réseau du site distant.</w:t>
      </w:r>
    </w:p>
    <w:p w14:paraId="38FD7760"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Rôles principaux :</w:t>
      </w:r>
    </w:p>
    <w:p w14:paraId="6ED979CF" w14:textId="77777777" w:rsidR="008D3F36" w:rsidRPr="003F1FAC" w:rsidRDefault="008D3F36" w:rsidP="008D3F36">
      <w:pPr>
        <w:pStyle w:val="Corpsdetexte"/>
        <w:numPr>
          <w:ilvl w:val="0"/>
          <w:numId w:val="115"/>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Acheminement à haut débit des flux entre les différents VLAN du site,</w:t>
      </w:r>
    </w:p>
    <w:p w14:paraId="2822F588" w14:textId="77777777" w:rsidR="008D3F36" w:rsidRPr="003F1FAC" w:rsidRDefault="008D3F36" w:rsidP="008D3F36">
      <w:pPr>
        <w:pStyle w:val="Compact"/>
        <w:numPr>
          <w:ilvl w:val="0"/>
          <w:numId w:val="115"/>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lastRenderedPageBreak/>
        <w:t>Routage (inter-VLAN et vers le WAN),</w:t>
      </w:r>
    </w:p>
    <w:p w14:paraId="60323BA5" w14:textId="77777777" w:rsidR="008D3F36" w:rsidRPr="003F1FAC" w:rsidRDefault="008D3F36" w:rsidP="008D3F36">
      <w:pPr>
        <w:pStyle w:val="Corpsdetexte"/>
        <w:numPr>
          <w:ilvl w:val="0"/>
          <w:numId w:val="115"/>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 xml:space="preserve">Interconnexion avec le site principal via le tunnel VPN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w:t>
      </w:r>
    </w:p>
    <w:p w14:paraId="02270F99" w14:textId="77777777" w:rsidR="008D3F36" w:rsidRPr="003F1FAC" w:rsidRDefault="008D3F36" w:rsidP="008D3F36">
      <w:pPr>
        <w:pStyle w:val="Corpsdetexte"/>
        <w:numPr>
          <w:ilvl w:val="0"/>
          <w:numId w:val="115"/>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Accès sécurisé aux ressources hébergées dans le site principal,</w:t>
      </w:r>
    </w:p>
    <w:p w14:paraId="2F8E0E37"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Cette architecture, bien que déployée sur un site de taille plus réduite, garantit une séparation claire des rôles et une maîtrise efficace des flux réseau.</w:t>
      </w:r>
    </w:p>
    <w:p w14:paraId="2774048D" w14:textId="77777777" w:rsidR="008D3F36" w:rsidRDefault="008D3F36" w:rsidP="008D3F36">
      <w:pPr>
        <w:pStyle w:val="Titre8"/>
        <w:jc w:val="both"/>
        <w:rPr>
          <w:rFonts w:asciiTheme="majorBidi" w:hAnsiTheme="majorBidi"/>
          <w:szCs w:val="24"/>
        </w:rPr>
      </w:pPr>
      <w:bookmarkStart w:id="56" w:name="_Toc225677041"/>
    </w:p>
    <w:p w14:paraId="39EE332F" w14:textId="1574A05A" w:rsidR="008D3F36" w:rsidRPr="003F1FAC" w:rsidRDefault="008D3F36" w:rsidP="008D3F36">
      <w:pPr>
        <w:pStyle w:val="Titre8"/>
        <w:numPr>
          <w:ilvl w:val="1"/>
          <w:numId w:val="143"/>
        </w:numPr>
        <w:jc w:val="both"/>
        <w:rPr>
          <w:rFonts w:asciiTheme="majorBidi" w:hAnsiTheme="majorBidi"/>
          <w:szCs w:val="24"/>
        </w:rPr>
      </w:pPr>
      <w:r w:rsidRPr="003F1FAC">
        <w:rPr>
          <w:rFonts w:asciiTheme="majorBidi" w:hAnsiTheme="majorBidi"/>
          <w:szCs w:val="24"/>
        </w:rPr>
        <w:t>Topologie et hiérarchie</w:t>
      </w:r>
      <w:bookmarkEnd w:id="56"/>
    </w:p>
    <w:p w14:paraId="022E6087" w14:textId="77777777" w:rsidR="008D3F36"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Sur le plan physique, le réseau adopte une topologie en étoile, dans laquelle les équipements sont interconnectés autour d’un commutateur central, tout en respectant une hiérarchie fonctionnelle.</w:t>
      </w:r>
    </w:p>
    <w:p w14:paraId="52DEA7CF" w14:textId="77777777" w:rsidR="008D3F36" w:rsidRPr="003F1FAC" w:rsidRDefault="008D3F36" w:rsidP="008D3F36">
      <w:pPr>
        <w:pStyle w:val="Corpsdetexte"/>
        <w:jc w:val="both"/>
        <w:rPr>
          <w:rFonts w:asciiTheme="majorBidi" w:hAnsiTheme="majorBidi" w:cstheme="majorBidi"/>
          <w:lang w:val="fr-FR"/>
        </w:rPr>
      </w:pPr>
    </w:p>
    <w:p w14:paraId="4839D556" w14:textId="578091FB" w:rsidR="008D3F36" w:rsidRPr="003F1FAC" w:rsidRDefault="008D3F36" w:rsidP="008D3F36">
      <w:pPr>
        <w:pStyle w:val="Titre8"/>
        <w:numPr>
          <w:ilvl w:val="1"/>
          <w:numId w:val="143"/>
        </w:numPr>
        <w:jc w:val="both"/>
        <w:rPr>
          <w:rFonts w:asciiTheme="majorBidi" w:hAnsiTheme="majorBidi"/>
          <w:szCs w:val="24"/>
        </w:rPr>
      </w:pPr>
      <w:bookmarkStart w:id="57" w:name="_Toc225677042"/>
      <w:r w:rsidRPr="003F1FAC">
        <w:rPr>
          <w:rFonts w:asciiTheme="majorBidi" w:hAnsiTheme="majorBidi"/>
          <w:szCs w:val="24"/>
        </w:rPr>
        <w:t>Infrastructures physiques</w:t>
      </w:r>
      <w:bookmarkEnd w:id="57"/>
    </w:p>
    <w:p w14:paraId="6DBA2A38"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Le réseau du service psychiatrique repose sur plusieurs infrastructures physiques complémentaires, visant à assurer une disponibilité satisfaisante et une bonne résilience :</w:t>
      </w:r>
    </w:p>
    <w:p w14:paraId="19F29F5B" w14:textId="77777777" w:rsidR="008D3F36" w:rsidRPr="003F1FAC" w:rsidRDefault="008D3F36" w:rsidP="008D3F36">
      <w:pPr>
        <w:pStyle w:val="Corpsdetexte"/>
        <w:numPr>
          <w:ilvl w:val="0"/>
          <w:numId w:val="72"/>
        </w:numPr>
        <w:tabs>
          <w:tab w:val="left" w:pos="3828"/>
        </w:tabs>
        <w:spacing w:before="0" w:after="0" w:line="276" w:lineRule="auto"/>
        <w:jc w:val="both"/>
        <w:rPr>
          <w:rFonts w:asciiTheme="majorBidi" w:hAnsiTheme="majorBidi" w:cstheme="majorBidi"/>
          <w:lang w:val="fr-FR"/>
        </w:rPr>
      </w:pPr>
      <w:r w:rsidRPr="003F1FAC">
        <w:rPr>
          <w:rFonts w:asciiTheme="majorBidi" w:hAnsiTheme="majorBidi" w:cstheme="majorBidi"/>
          <w:lang w:val="fr-FR"/>
        </w:rPr>
        <w:t>Câblage cuivre à paires torsadées (RJ45) : destiné aux postes d’accès,</w:t>
      </w:r>
    </w:p>
    <w:p w14:paraId="0BD82706" w14:textId="77777777" w:rsidR="008D3F36" w:rsidRPr="003F1FAC" w:rsidRDefault="008D3F36" w:rsidP="008D3F36">
      <w:pPr>
        <w:pStyle w:val="Corpsdetexte"/>
        <w:numPr>
          <w:ilvl w:val="0"/>
          <w:numId w:val="72"/>
        </w:numPr>
        <w:tabs>
          <w:tab w:val="left" w:pos="3828"/>
        </w:tabs>
        <w:spacing w:before="0" w:after="0" w:line="276" w:lineRule="auto"/>
        <w:jc w:val="both"/>
        <w:rPr>
          <w:rFonts w:asciiTheme="majorBidi" w:hAnsiTheme="majorBidi" w:cstheme="majorBidi"/>
          <w:lang w:val="fr-FR"/>
        </w:rPr>
      </w:pPr>
      <w:r w:rsidRPr="003F1FAC">
        <w:rPr>
          <w:rFonts w:asciiTheme="majorBidi" w:hAnsiTheme="majorBidi" w:cstheme="majorBidi"/>
          <w:lang w:val="fr-FR"/>
        </w:rPr>
        <w:t>Réseau Wi</w:t>
      </w:r>
      <w:r w:rsidRPr="003F1FAC">
        <w:rPr>
          <w:rFonts w:asciiTheme="majorBidi" w:hAnsiTheme="majorBidi" w:cstheme="majorBidi"/>
          <w:lang w:val="fr-FR"/>
        </w:rPr>
        <w:noBreakHyphen/>
        <w:t>Fi : permettant la mobilité et la connexion des équipements sans fil.</w:t>
      </w:r>
    </w:p>
    <w:p w14:paraId="7E5DD729"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Contrairement au site principal, ces infrastructures supportent un réseau unique, en cohérence avec la taille et les besoins fonctionnels du site distant.</w:t>
      </w:r>
    </w:p>
    <w:p w14:paraId="711432C2" w14:textId="77777777" w:rsidR="008D3F36" w:rsidRPr="003F1FAC" w:rsidRDefault="008D3F36" w:rsidP="008D3F36">
      <w:pPr>
        <w:pStyle w:val="Corpsdetexte"/>
        <w:rPr>
          <w:rFonts w:asciiTheme="majorBidi" w:hAnsiTheme="majorBidi" w:cstheme="majorBidi"/>
          <w:lang w:val="fr-FR"/>
        </w:rPr>
      </w:pPr>
    </w:p>
    <w:p w14:paraId="2EEC27DA" w14:textId="4E900A39" w:rsidR="008D3F36" w:rsidRPr="003F1FAC" w:rsidRDefault="008D3F36" w:rsidP="008D3F36">
      <w:pPr>
        <w:pStyle w:val="Titre5"/>
        <w:numPr>
          <w:ilvl w:val="1"/>
          <w:numId w:val="143"/>
        </w:numPr>
        <w:rPr>
          <w:rFonts w:asciiTheme="majorBidi" w:hAnsiTheme="majorBidi"/>
          <w:szCs w:val="24"/>
        </w:rPr>
      </w:pPr>
      <w:bookmarkStart w:id="58" w:name="_Toc225677043"/>
      <w:r w:rsidRPr="003F1FAC">
        <w:rPr>
          <w:rFonts w:asciiTheme="majorBidi" w:hAnsiTheme="majorBidi"/>
          <w:szCs w:val="24"/>
        </w:rPr>
        <w:t>Sécurité du réseau</w:t>
      </w:r>
      <w:bookmarkEnd w:id="58"/>
    </w:p>
    <w:p w14:paraId="34C194E9"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La sécurité du réseau du service psychiatrique repose sur une approche combinée intégrant segmentation, filtrage, chiffrement des communications et contrôle strict des accès :</w:t>
      </w:r>
    </w:p>
    <w:p w14:paraId="017A89C3"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Pare-feu</w:t>
      </w:r>
    </w:p>
    <w:p w14:paraId="5503AC85"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Politiques de communication stricte</w:t>
      </w:r>
    </w:p>
    <w:p w14:paraId="08FE4A61"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Segmentation réseau</w:t>
      </w:r>
    </w:p>
    <w:p w14:paraId="1E7824EF"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 xml:space="preserve">Principe du moindre privilège </w:t>
      </w:r>
    </w:p>
    <w:p w14:paraId="022DB96C"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 xml:space="preserve">VPN site-à-site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w:t>
      </w:r>
    </w:p>
    <w:p w14:paraId="2F2F1A7C" w14:textId="77777777" w:rsidR="008D3F36" w:rsidRPr="003F1FAC" w:rsidRDefault="008D3F36" w:rsidP="008D3F36">
      <w:pPr>
        <w:pStyle w:val="Compact"/>
        <w:numPr>
          <w:ilvl w:val="0"/>
          <w:numId w:val="71"/>
        </w:numPr>
        <w:jc w:val="both"/>
        <w:rPr>
          <w:rFonts w:asciiTheme="majorBidi" w:hAnsiTheme="majorBidi" w:cstheme="majorBidi"/>
          <w:lang w:val="fr-FR"/>
        </w:rPr>
      </w:pPr>
      <w:r w:rsidRPr="003F1FAC">
        <w:rPr>
          <w:rFonts w:asciiTheme="majorBidi" w:hAnsiTheme="majorBidi" w:cstheme="majorBidi"/>
          <w:lang w:val="fr-FR"/>
        </w:rPr>
        <w:t>Politiques de mots de passe et d’authentification.</w:t>
      </w:r>
    </w:p>
    <w:p w14:paraId="3D17CE02" w14:textId="77777777" w:rsidR="008D3F36" w:rsidRDefault="008D3F36" w:rsidP="008D3F36">
      <w:pPr>
        <w:pStyle w:val="Compact"/>
        <w:rPr>
          <w:rFonts w:asciiTheme="majorBidi" w:hAnsiTheme="majorBidi" w:cstheme="majorBidi"/>
          <w:lang w:val="fr-FR"/>
        </w:rPr>
      </w:pPr>
    </w:p>
    <w:p w14:paraId="1AFF7D1F" w14:textId="77777777" w:rsidR="008D3F36" w:rsidRPr="003F1FAC" w:rsidRDefault="008D3F36" w:rsidP="008D3F36">
      <w:pPr>
        <w:pStyle w:val="Compact"/>
        <w:rPr>
          <w:rFonts w:asciiTheme="majorBidi" w:hAnsiTheme="majorBidi" w:cstheme="majorBidi"/>
          <w:lang w:val="fr-FR"/>
        </w:rPr>
      </w:pPr>
    </w:p>
    <w:p w14:paraId="5546EDBB" w14:textId="6C85686D" w:rsidR="008D3F36" w:rsidRPr="003F1FAC" w:rsidRDefault="008D3F36" w:rsidP="008D3F36">
      <w:pPr>
        <w:pStyle w:val="Titre5"/>
        <w:numPr>
          <w:ilvl w:val="1"/>
          <w:numId w:val="143"/>
        </w:numPr>
        <w:rPr>
          <w:rFonts w:asciiTheme="majorBidi" w:hAnsiTheme="majorBidi"/>
          <w:szCs w:val="24"/>
        </w:rPr>
      </w:pPr>
      <w:bookmarkStart w:id="59" w:name="_Toc225677044"/>
      <w:r w:rsidRPr="003F1FAC">
        <w:rPr>
          <w:rFonts w:asciiTheme="majorBidi" w:hAnsiTheme="majorBidi"/>
          <w:szCs w:val="24"/>
        </w:rPr>
        <w:t>Composants et équipements réseau</w:t>
      </w:r>
      <w:bookmarkEnd w:id="59"/>
    </w:p>
    <w:p w14:paraId="1D1AF1F5" w14:textId="7CE9CA01" w:rsidR="008D3F36" w:rsidRPr="003F1FAC" w:rsidRDefault="008D3F36" w:rsidP="008D3F36">
      <w:pPr>
        <w:pStyle w:val="Titre7"/>
        <w:numPr>
          <w:ilvl w:val="0"/>
          <w:numId w:val="144"/>
        </w:numPr>
        <w:rPr>
          <w:rFonts w:asciiTheme="majorBidi" w:hAnsiTheme="majorBidi"/>
          <w:szCs w:val="24"/>
        </w:rPr>
      </w:pPr>
      <w:bookmarkStart w:id="60" w:name="_Toc225677045"/>
      <w:r w:rsidRPr="003F1FAC">
        <w:rPr>
          <w:rFonts w:asciiTheme="majorBidi" w:hAnsiTheme="majorBidi"/>
          <w:szCs w:val="24"/>
        </w:rPr>
        <w:t>Switch (</w:t>
      </w:r>
      <w:proofErr w:type="spellStart"/>
      <w:r w:rsidRPr="003F1FAC">
        <w:rPr>
          <w:rFonts w:asciiTheme="majorBidi" w:hAnsiTheme="majorBidi"/>
          <w:szCs w:val="24"/>
        </w:rPr>
        <w:t>Manageable</w:t>
      </w:r>
      <w:proofErr w:type="spellEnd"/>
      <w:r w:rsidRPr="003F1FAC">
        <w:rPr>
          <w:rFonts w:asciiTheme="majorBidi" w:hAnsiTheme="majorBidi"/>
          <w:szCs w:val="24"/>
        </w:rPr>
        <w:t xml:space="preserve"> et non </w:t>
      </w:r>
      <w:proofErr w:type="spellStart"/>
      <w:r w:rsidRPr="003F1FAC">
        <w:rPr>
          <w:rFonts w:asciiTheme="majorBidi" w:hAnsiTheme="majorBidi"/>
          <w:szCs w:val="24"/>
        </w:rPr>
        <w:t>manageable</w:t>
      </w:r>
      <w:proofErr w:type="spellEnd"/>
      <w:r w:rsidRPr="003F1FAC">
        <w:rPr>
          <w:rFonts w:asciiTheme="majorBidi" w:hAnsiTheme="majorBidi"/>
          <w:szCs w:val="24"/>
        </w:rPr>
        <w:t>)</w:t>
      </w:r>
      <w:bookmarkEnd w:id="60"/>
    </w:p>
    <w:p w14:paraId="2DC1015F" w14:textId="77777777" w:rsidR="008D3F36" w:rsidRPr="003F1FAC" w:rsidRDefault="008D3F36" w:rsidP="008D3F36">
      <w:pPr>
        <w:pStyle w:val="Compact"/>
        <w:numPr>
          <w:ilvl w:val="0"/>
          <w:numId w:val="116"/>
        </w:numPr>
        <w:jc w:val="both"/>
        <w:rPr>
          <w:rFonts w:asciiTheme="majorBidi" w:hAnsiTheme="majorBidi" w:cstheme="majorBidi"/>
          <w:lang w:val="fr-FR"/>
        </w:rPr>
      </w:pPr>
      <w:r w:rsidRPr="003F1FAC">
        <w:rPr>
          <w:rFonts w:asciiTheme="majorBidi" w:hAnsiTheme="majorBidi" w:cstheme="majorBidi"/>
          <w:lang w:val="fr-FR"/>
        </w:rPr>
        <w:t xml:space="preserve">Switch (non </w:t>
      </w:r>
      <w:proofErr w:type="spellStart"/>
      <w:r w:rsidRPr="003F1FAC">
        <w:rPr>
          <w:rFonts w:asciiTheme="majorBidi" w:hAnsiTheme="majorBidi" w:cstheme="majorBidi"/>
          <w:lang w:val="fr-FR"/>
        </w:rPr>
        <w:t>manageable</w:t>
      </w:r>
      <w:proofErr w:type="spellEnd"/>
      <w:r w:rsidRPr="003F1FAC">
        <w:rPr>
          <w:rFonts w:asciiTheme="majorBidi" w:hAnsiTheme="majorBidi" w:cstheme="majorBidi"/>
          <w:lang w:val="fr-FR"/>
        </w:rPr>
        <w:t>) : utilisés en couche d’accès pour la connexion des postes utilisateurs et équipements terminaux,</w:t>
      </w:r>
    </w:p>
    <w:p w14:paraId="605E6A48" w14:textId="77777777" w:rsidR="008D3F36" w:rsidRPr="003F1FAC" w:rsidRDefault="008D3F36" w:rsidP="008D3F36">
      <w:pPr>
        <w:pStyle w:val="Compact"/>
        <w:numPr>
          <w:ilvl w:val="0"/>
          <w:numId w:val="116"/>
        </w:numPr>
        <w:jc w:val="both"/>
        <w:rPr>
          <w:rFonts w:asciiTheme="majorBidi" w:hAnsiTheme="majorBidi" w:cstheme="majorBidi"/>
          <w:lang w:val="fr-FR"/>
        </w:rPr>
      </w:pPr>
      <w:r w:rsidRPr="003F1FAC">
        <w:rPr>
          <w:rFonts w:asciiTheme="majorBidi" w:hAnsiTheme="majorBidi" w:cstheme="majorBidi"/>
          <w:lang w:val="fr-FR"/>
        </w:rPr>
        <w:t>Switch de niveau 3 (</w:t>
      </w:r>
      <w:proofErr w:type="spellStart"/>
      <w:r w:rsidRPr="003F1FAC">
        <w:rPr>
          <w:rFonts w:asciiTheme="majorBidi" w:hAnsiTheme="majorBidi" w:cstheme="majorBidi"/>
          <w:lang w:val="fr-FR"/>
        </w:rPr>
        <w:t>Manageable</w:t>
      </w:r>
      <w:proofErr w:type="spellEnd"/>
      <w:r w:rsidRPr="003F1FAC">
        <w:rPr>
          <w:rFonts w:asciiTheme="majorBidi" w:hAnsiTheme="majorBidi" w:cstheme="majorBidi"/>
          <w:lang w:val="fr-FR"/>
        </w:rPr>
        <w:t>) : assurant la segmentation logique et la configuration des interfaces Access et Truck.</w:t>
      </w:r>
    </w:p>
    <w:p w14:paraId="21204505" w14:textId="77777777" w:rsidR="008D3F36" w:rsidRPr="003F1FAC" w:rsidRDefault="008D3F36" w:rsidP="008D3F36">
      <w:pPr>
        <w:pStyle w:val="Compact"/>
        <w:rPr>
          <w:rFonts w:asciiTheme="majorBidi" w:hAnsiTheme="majorBidi" w:cstheme="majorBidi"/>
          <w:lang w:val="fr-FR"/>
        </w:rPr>
      </w:pPr>
    </w:p>
    <w:p w14:paraId="6E0483C4" w14:textId="29AC9ED1" w:rsidR="008D3F36" w:rsidRPr="003F1FAC" w:rsidRDefault="008D3F36" w:rsidP="008D3F36">
      <w:pPr>
        <w:pStyle w:val="Titre7"/>
        <w:numPr>
          <w:ilvl w:val="0"/>
          <w:numId w:val="144"/>
        </w:numPr>
        <w:rPr>
          <w:rFonts w:asciiTheme="majorBidi" w:hAnsiTheme="majorBidi"/>
          <w:szCs w:val="24"/>
        </w:rPr>
      </w:pPr>
      <w:bookmarkStart w:id="61" w:name="_Toc225677046"/>
      <w:r w:rsidRPr="003F1FAC">
        <w:rPr>
          <w:rFonts w:asciiTheme="majorBidi" w:hAnsiTheme="majorBidi"/>
          <w:szCs w:val="24"/>
        </w:rPr>
        <w:t>Routeur / Modem Internet</w:t>
      </w:r>
      <w:bookmarkEnd w:id="61"/>
    </w:p>
    <w:p w14:paraId="3E3FE3D3" w14:textId="77777777" w:rsidR="008D3F36" w:rsidRPr="003F1FAC" w:rsidRDefault="008D3F36" w:rsidP="008D3F36">
      <w:pPr>
        <w:pStyle w:val="Compact"/>
        <w:numPr>
          <w:ilvl w:val="0"/>
          <w:numId w:val="117"/>
        </w:numPr>
        <w:rPr>
          <w:rFonts w:asciiTheme="majorBidi" w:hAnsiTheme="majorBidi" w:cstheme="majorBidi"/>
          <w:lang w:val="fr-FR"/>
        </w:rPr>
      </w:pPr>
      <w:r w:rsidRPr="003F1FAC">
        <w:rPr>
          <w:rFonts w:asciiTheme="majorBidi" w:hAnsiTheme="majorBidi" w:cstheme="majorBidi"/>
          <w:lang w:val="fr-FR"/>
        </w:rPr>
        <w:t>Fournit la connectivité vers Internet,</w:t>
      </w:r>
    </w:p>
    <w:p w14:paraId="3413E59A" w14:textId="77777777" w:rsidR="008D3F36" w:rsidRPr="003F1FAC" w:rsidRDefault="008D3F36" w:rsidP="008D3F36">
      <w:pPr>
        <w:pStyle w:val="Compact"/>
        <w:numPr>
          <w:ilvl w:val="0"/>
          <w:numId w:val="117"/>
        </w:numPr>
        <w:rPr>
          <w:rFonts w:asciiTheme="majorBidi" w:hAnsiTheme="majorBidi" w:cstheme="majorBidi"/>
          <w:lang w:val="fr-FR"/>
        </w:rPr>
      </w:pPr>
      <w:r w:rsidRPr="003F1FAC">
        <w:rPr>
          <w:rFonts w:asciiTheme="majorBidi" w:hAnsiTheme="majorBidi" w:cstheme="majorBidi"/>
          <w:lang w:val="fr-FR"/>
        </w:rPr>
        <w:lastRenderedPageBreak/>
        <w:t>Sert de passerelle vers l’infrastructure WAN,</w:t>
      </w:r>
    </w:p>
    <w:p w14:paraId="7A5C1783" w14:textId="77777777" w:rsidR="008D3F36" w:rsidRPr="003F1FAC" w:rsidRDefault="008D3F36" w:rsidP="008D3F36">
      <w:pPr>
        <w:pStyle w:val="Compact"/>
        <w:numPr>
          <w:ilvl w:val="0"/>
          <w:numId w:val="117"/>
        </w:numPr>
        <w:rPr>
          <w:rFonts w:asciiTheme="majorBidi" w:hAnsiTheme="majorBidi" w:cstheme="majorBidi"/>
          <w:lang w:val="fr-FR"/>
        </w:rPr>
      </w:pPr>
      <w:r w:rsidRPr="003F1FAC">
        <w:rPr>
          <w:rFonts w:asciiTheme="majorBidi" w:hAnsiTheme="majorBidi" w:cstheme="majorBidi"/>
          <w:lang w:val="fr-FR"/>
        </w:rPr>
        <w:t>Supporte les liens 4G utilisés pour l’interconnexion multisite.</w:t>
      </w:r>
    </w:p>
    <w:p w14:paraId="39FF033D" w14:textId="77777777" w:rsidR="008D3F36" w:rsidRPr="003F1FAC" w:rsidRDefault="008D3F36" w:rsidP="008D3F36">
      <w:pPr>
        <w:pStyle w:val="Compact"/>
        <w:ind w:left="720"/>
        <w:rPr>
          <w:rFonts w:asciiTheme="majorBidi" w:hAnsiTheme="majorBidi" w:cstheme="majorBidi"/>
          <w:lang w:val="fr-FR"/>
        </w:rPr>
      </w:pPr>
    </w:p>
    <w:p w14:paraId="072BFE60" w14:textId="742D65DC" w:rsidR="008D3F36" w:rsidRPr="003F1FAC" w:rsidRDefault="008D3F36" w:rsidP="008D3F36">
      <w:pPr>
        <w:pStyle w:val="Titre7"/>
        <w:numPr>
          <w:ilvl w:val="0"/>
          <w:numId w:val="144"/>
        </w:numPr>
        <w:rPr>
          <w:rFonts w:asciiTheme="majorBidi" w:hAnsiTheme="majorBidi"/>
          <w:szCs w:val="24"/>
        </w:rPr>
      </w:pPr>
      <w:bookmarkStart w:id="62" w:name="_Toc225677047"/>
      <w:r w:rsidRPr="003F1FAC">
        <w:rPr>
          <w:rFonts w:asciiTheme="majorBidi" w:hAnsiTheme="majorBidi"/>
          <w:szCs w:val="24"/>
        </w:rPr>
        <w:t xml:space="preserve">Pare-feu (NGFW – </w:t>
      </w:r>
      <w:proofErr w:type="spellStart"/>
      <w:r w:rsidRPr="003F1FAC">
        <w:rPr>
          <w:rFonts w:asciiTheme="majorBidi" w:hAnsiTheme="majorBidi"/>
          <w:szCs w:val="24"/>
        </w:rPr>
        <w:t>FortiGate</w:t>
      </w:r>
      <w:proofErr w:type="spellEnd"/>
      <w:r w:rsidRPr="003F1FAC">
        <w:rPr>
          <w:rFonts w:asciiTheme="majorBidi" w:hAnsiTheme="majorBidi"/>
          <w:szCs w:val="24"/>
        </w:rPr>
        <w:t>)</w:t>
      </w:r>
      <w:bookmarkEnd w:id="62"/>
    </w:p>
    <w:p w14:paraId="3DCA59BB" w14:textId="77777777" w:rsidR="008D3F36" w:rsidRPr="003F1FAC" w:rsidRDefault="008D3F36" w:rsidP="008D3F36">
      <w:pPr>
        <w:rPr>
          <w:rFonts w:asciiTheme="majorBidi" w:hAnsiTheme="majorBidi" w:cstheme="majorBidi"/>
          <w:sz w:val="24"/>
          <w:szCs w:val="24"/>
        </w:rPr>
      </w:pPr>
    </w:p>
    <w:p w14:paraId="16E11EE5" w14:textId="77777777" w:rsidR="008D3F36" w:rsidRPr="003F1FAC" w:rsidRDefault="008D3F36" w:rsidP="008D3F36">
      <w:pPr>
        <w:pStyle w:val="Compact"/>
        <w:numPr>
          <w:ilvl w:val="0"/>
          <w:numId w:val="118"/>
        </w:numPr>
        <w:rPr>
          <w:rFonts w:asciiTheme="majorBidi" w:hAnsiTheme="majorBidi" w:cstheme="majorBidi"/>
          <w:lang w:val="fr-FR"/>
        </w:rPr>
      </w:pPr>
      <w:r w:rsidRPr="003F1FAC">
        <w:rPr>
          <w:rFonts w:asciiTheme="majorBidi" w:hAnsiTheme="majorBidi" w:cstheme="majorBidi"/>
          <w:lang w:val="fr-FR"/>
        </w:rPr>
        <w:t>Assure la sécurité périmétrique du réseau,</w:t>
      </w:r>
    </w:p>
    <w:p w14:paraId="556B075D" w14:textId="77777777" w:rsidR="008D3F36" w:rsidRPr="003F1FAC" w:rsidRDefault="008D3F36" w:rsidP="008D3F36">
      <w:pPr>
        <w:pStyle w:val="Compact"/>
        <w:numPr>
          <w:ilvl w:val="0"/>
          <w:numId w:val="118"/>
        </w:numPr>
        <w:rPr>
          <w:rFonts w:asciiTheme="majorBidi" w:hAnsiTheme="majorBidi" w:cstheme="majorBidi"/>
          <w:lang w:val="fr-FR"/>
        </w:rPr>
      </w:pPr>
      <w:r w:rsidRPr="003F1FAC">
        <w:rPr>
          <w:rFonts w:asciiTheme="majorBidi" w:hAnsiTheme="majorBidi" w:cstheme="majorBidi"/>
          <w:lang w:val="fr-FR"/>
        </w:rPr>
        <w:t>Filtrage des flux entrants et sortants,</w:t>
      </w:r>
    </w:p>
    <w:p w14:paraId="06066244" w14:textId="77777777" w:rsidR="008D3F36" w:rsidRPr="003F1FAC" w:rsidRDefault="008D3F36" w:rsidP="008D3F36">
      <w:pPr>
        <w:pStyle w:val="Compact"/>
        <w:numPr>
          <w:ilvl w:val="0"/>
          <w:numId w:val="118"/>
        </w:numPr>
        <w:rPr>
          <w:rFonts w:asciiTheme="majorBidi" w:hAnsiTheme="majorBidi" w:cstheme="majorBidi"/>
          <w:lang w:val="fr-FR"/>
        </w:rPr>
      </w:pPr>
      <w:r w:rsidRPr="003F1FAC">
        <w:rPr>
          <w:rFonts w:asciiTheme="majorBidi" w:hAnsiTheme="majorBidi" w:cstheme="majorBidi"/>
          <w:lang w:val="fr-FR"/>
        </w:rPr>
        <w:t>Routage inter-vlan</w:t>
      </w:r>
    </w:p>
    <w:p w14:paraId="3DF47843" w14:textId="77777777" w:rsidR="008D3F36" w:rsidRPr="003F1FAC" w:rsidRDefault="008D3F36" w:rsidP="008D3F36">
      <w:pPr>
        <w:pStyle w:val="Compact"/>
        <w:numPr>
          <w:ilvl w:val="0"/>
          <w:numId w:val="118"/>
        </w:numPr>
        <w:rPr>
          <w:rFonts w:asciiTheme="majorBidi" w:hAnsiTheme="majorBidi" w:cstheme="majorBidi"/>
          <w:lang w:val="fr-FR"/>
        </w:rPr>
      </w:pPr>
      <w:r w:rsidRPr="003F1FAC">
        <w:rPr>
          <w:rFonts w:asciiTheme="majorBidi" w:hAnsiTheme="majorBidi" w:cstheme="majorBidi"/>
          <w:lang w:val="fr-FR"/>
        </w:rPr>
        <w:t xml:space="preserve">Terminaison des tunnels VPN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w:t>
      </w:r>
    </w:p>
    <w:p w14:paraId="66B66699" w14:textId="77777777" w:rsidR="008D3F36" w:rsidRPr="003F1FAC" w:rsidRDefault="008D3F36" w:rsidP="008D3F36">
      <w:pPr>
        <w:pStyle w:val="Compact"/>
        <w:ind w:left="720"/>
        <w:rPr>
          <w:rFonts w:asciiTheme="majorBidi" w:hAnsiTheme="majorBidi" w:cstheme="majorBidi"/>
          <w:lang w:val="fr-FR"/>
        </w:rPr>
      </w:pPr>
    </w:p>
    <w:p w14:paraId="7E8AE7A0" w14:textId="32318C60" w:rsidR="008D3F36" w:rsidRPr="003F1FAC" w:rsidRDefault="008D3F36" w:rsidP="008D3F36">
      <w:pPr>
        <w:pStyle w:val="Titre7"/>
        <w:numPr>
          <w:ilvl w:val="0"/>
          <w:numId w:val="144"/>
        </w:numPr>
        <w:rPr>
          <w:rFonts w:asciiTheme="majorBidi" w:hAnsiTheme="majorBidi"/>
          <w:szCs w:val="24"/>
        </w:rPr>
      </w:pPr>
      <w:bookmarkStart w:id="63" w:name="_Toc225677048"/>
      <w:r w:rsidRPr="003F1FAC">
        <w:rPr>
          <w:rFonts w:asciiTheme="majorBidi" w:hAnsiTheme="majorBidi"/>
          <w:szCs w:val="24"/>
        </w:rPr>
        <w:t>Postes de travail</w:t>
      </w:r>
      <w:bookmarkEnd w:id="63"/>
    </w:p>
    <w:p w14:paraId="31E4E27B" w14:textId="77777777" w:rsidR="008D3F36" w:rsidRPr="003F1FAC" w:rsidRDefault="008D3F36" w:rsidP="008D3F36">
      <w:pPr>
        <w:pStyle w:val="Compact"/>
        <w:numPr>
          <w:ilvl w:val="0"/>
          <w:numId w:val="71"/>
        </w:numPr>
        <w:rPr>
          <w:rFonts w:asciiTheme="majorBidi" w:hAnsiTheme="majorBidi" w:cstheme="majorBidi"/>
          <w:lang w:val="fr-FR"/>
        </w:rPr>
      </w:pPr>
      <w:r w:rsidRPr="003F1FAC">
        <w:rPr>
          <w:rFonts w:asciiTheme="majorBidi" w:hAnsiTheme="majorBidi" w:cstheme="majorBidi"/>
          <w:lang w:val="fr-FR"/>
        </w:rPr>
        <w:t>Ordinateurs portables</w:t>
      </w:r>
    </w:p>
    <w:p w14:paraId="34D15E2E" w14:textId="77777777" w:rsidR="008D3F36" w:rsidRPr="003F1FAC" w:rsidRDefault="008D3F36" w:rsidP="008D3F36">
      <w:pPr>
        <w:pStyle w:val="Compact"/>
        <w:numPr>
          <w:ilvl w:val="0"/>
          <w:numId w:val="71"/>
        </w:numPr>
        <w:rPr>
          <w:rFonts w:asciiTheme="majorBidi" w:hAnsiTheme="majorBidi" w:cstheme="majorBidi"/>
          <w:lang w:val="fr-FR"/>
        </w:rPr>
      </w:pPr>
      <w:r w:rsidRPr="003F1FAC">
        <w:rPr>
          <w:rFonts w:asciiTheme="majorBidi" w:hAnsiTheme="majorBidi" w:cstheme="majorBidi"/>
          <w:lang w:val="fr-FR"/>
        </w:rPr>
        <w:t>Ordinateurs fixes</w:t>
      </w:r>
    </w:p>
    <w:p w14:paraId="5F16C7DA" w14:textId="77777777" w:rsidR="008D3F36" w:rsidRPr="003F1FAC" w:rsidRDefault="008D3F36" w:rsidP="008D3F36">
      <w:pPr>
        <w:pStyle w:val="Compact"/>
        <w:numPr>
          <w:ilvl w:val="0"/>
          <w:numId w:val="71"/>
        </w:numPr>
        <w:rPr>
          <w:rFonts w:asciiTheme="majorBidi" w:hAnsiTheme="majorBidi" w:cstheme="majorBidi"/>
          <w:lang w:val="fr-FR"/>
        </w:rPr>
      </w:pPr>
      <w:r w:rsidRPr="003F1FAC">
        <w:rPr>
          <w:rFonts w:asciiTheme="majorBidi" w:hAnsiTheme="majorBidi" w:cstheme="majorBidi"/>
          <w:lang w:val="fr-FR"/>
        </w:rPr>
        <w:t>Imprimantes</w:t>
      </w:r>
    </w:p>
    <w:p w14:paraId="07FDD86E" w14:textId="77777777" w:rsidR="008D3F36" w:rsidRPr="003F1FAC" w:rsidRDefault="008D3F36" w:rsidP="008D3F36">
      <w:pPr>
        <w:pStyle w:val="Corpsdetexte"/>
        <w:rPr>
          <w:rFonts w:asciiTheme="majorBidi" w:hAnsiTheme="majorBidi" w:cstheme="majorBidi"/>
          <w:lang w:val="fr-FR"/>
        </w:rPr>
      </w:pPr>
    </w:p>
    <w:p w14:paraId="3064AC75" w14:textId="45CD5D99" w:rsidR="008D3F36" w:rsidRPr="003F1FAC" w:rsidRDefault="008D3F36" w:rsidP="008D3F36">
      <w:pPr>
        <w:pStyle w:val="Titre5"/>
        <w:numPr>
          <w:ilvl w:val="1"/>
          <w:numId w:val="143"/>
        </w:numPr>
        <w:rPr>
          <w:rFonts w:asciiTheme="majorBidi" w:hAnsiTheme="majorBidi"/>
          <w:szCs w:val="24"/>
        </w:rPr>
      </w:pPr>
      <w:bookmarkStart w:id="64" w:name="_Toc225677049"/>
      <w:r w:rsidRPr="003F1FAC">
        <w:rPr>
          <w:rFonts w:asciiTheme="majorBidi" w:hAnsiTheme="majorBidi"/>
          <w:szCs w:val="24"/>
        </w:rPr>
        <w:t xml:space="preserve">Services réseau </w:t>
      </w:r>
      <w:bookmarkEnd w:id="64"/>
    </w:p>
    <w:p w14:paraId="2138DCB2"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 xml:space="preserve">Le réseau du service psychiatrique </w:t>
      </w:r>
      <w:r>
        <w:rPr>
          <w:rFonts w:asciiTheme="majorBidi" w:hAnsiTheme="majorBidi" w:cstheme="majorBidi"/>
          <w:lang w:val="fr-FR"/>
        </w:rPr>
        <w:t xml:space="preserve">assure et </w:t>
      </w:r>
      <w:r w:rsidRPr="003F1FAC">
        <w:rPr>
          <w:rFonts w:asciiTheme="majorBidi" w:hAnsiTheme="majorBidi" w:cstheme="majorBidi"/>
          <w:lang w:val="fr-FR"/>
        </w:rPr>
        <w:t>permet</w:t>
      </w:r>
      <w:r>
        <w:rPr>
          <w:rFonts w:asciiTheme="majorBidi" w:hAnsiTheme="majorBidi" w:cstheme="majorBidi"/>
          <w:lang w:val="fr-FR"/>
        </w:rPr>
        <w:t>tra</w:t>
      </w:r>
      <w:r w:rsidRPr="003F1FAC">
        <w:rPr>
          <w:rFonts w:asciiTheme="majorBidi" w:hAnsiTheme="majorBidi" w:cstheme="majorBidi"/>
          <w:lang w:val="fr-FR"/>
        </w:rPr>
        <w:t xml:space="preserve"> aux utilisateurs internes autorisés de :</w:t>
      </w:r>
    </w:p>
    <w:p w14:paraId="1D776A7D" w14:textId="77777777" w:rsidR="008D3F36" w:rsidRPr="003F1FAC" w:rsidRDefault="008D3F36" w:rsidP="008D3F36">
      <w:pPr>
        <w:pStyle w:val="Corpsdetexte"/>
        <w:numPr>
          <w:ilvl w:val="0"/>
          <w:numId w:val="119"/>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Accéder aux plateformes internes et distantes (dossier électronique médical, commandes, etc.),</w:t>
      </w:r>
    </w:p>
    <w:p w14:paraId="093CFE60" w14:textId="77777777" w:rsidR="008D3F36" w:rsidRPr="003F1FAC" w:rsidRDefault="008D3F36" w:rsidP="008D3F36">
      <w:pPr>
        <w:pStyle w:val="Corpsdetexte"/>
        <w:numPr>
          <w:ilvl w:val="0"/>
          <w:numId w:val="119"/>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Accéder à Internet de manière contrôlée,</w:t>
      </w:r>
    </w:p>
    <w:p w14:paraId="03F76EDD" w14:textId="77777777" w:rsidR="008D3F36" w:rsidRPr="003F1FAC" w:rsidRDefault="008D3F36" w:rsidP="008D3F36">
      <w:pPr>
        <w:pStyle w:val="Corpsdetexte"/>
        <w:numPr>
          <w:ilvl w:val="0"/>
          <w:numId w:val="119"/>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Partager des fichiers,</w:t>
      </w:r>
    </w:p>
    <w:p w14:paraId="4664BA6C" w14:textId="77777777" w:rsidR="008D3F36" w:rsidRPr="003F1FAC" w:rsidRDefault="008D3F36" w:rsidP="008D3F36">
      <w:pPr>
        <w:pStyle w:val="Corpsdetexte"/>
        <w:numPr>
          <w:ilvl w:val="0"/>
          <w:numId w:val="119"/>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Utiliser la messagerie électronique,</w:t>
      </w:r>
    </w:p>
    <w:p w14:paraId="2150AC89" w14:textId="77777777" w:rsidR="008D3F36" w:rsidRPr="003F1FAC" w:rsidRDefault="008D3F36" w:rsidP="008D3F36">
      <w:pPr>
        <w:pStyle w:val="Corpsdetexte"/>
        <w:numPr>
          <w:ilvl w:val="0"/>
          <w:numId w:val="119"/>
        </w:numPr>
        <w:spacing w:before="0" w:after="0" w:line="276" w:lineRule="auto"/>
        <w:jc w:val="both"/>
        <w:rPr>
          <w:rFonts w:asciiTheme="majorBidi" w:hAnsiTheme="majorBidi" w:cstheme="majorBidi"/>
          <w:lang w:val="fr-FR"/>
        </w:rPr>
      </w:pPr>
      <w:r w:rsidRPr="003F1FAC">
        <w:rPr>
          <w:rFonts w:asciiTheme="majorBidi" w:hAnsiTheme="majorBidi" w:cstheme="majorBidi"/>
          <w:lang w:val="fr-FR"/>
        </w:rPr>
        <w:t>Accéder au site principal via VPN,</w:t>
      </w:r>
    </w:p>
    <w:p w14:paraId="2EF7BB71" w14:textId="77777777" w:rsidR="008D3F36" w:rsidRPr="003F1FAC" w:rsidRDefault="008D3F36" w:rsidP="008D3F36">
      <w:pPr>
        <w:pStyle w:val="Corpsdetexte"/>
        <w:spacing w:before="0" w:after="0" w:line="276" w:lineRule="auto"/>
        <w:ind w:left="720"/>
        <w:jc w:val="both"/>
        <w:rPr>
          <w:rFonts w:asciiTheme="majorBidi" w:hAnsiTheme="majorBidi" w:cstheme="majorBidi"/>
          <w:lang w:val="fr-FR"/>
        </w:rPr>
      </w:pPr>
    </w:p>
    <w:p w14:paraId="70DEB650" w14:textId="011B8D8A" w:rsidR="008D3F36" w:rsidRPr="003F1FAC" w:rsidRDefault="008D3F36" w:rsidP="008D3F36">
      <w:pPr>
        <w:pStyle w:val="Titre5"/>
        <w:numPr>
          <w:ilvl w:val="1"/>
          <w:numId w:val="143"/>
        </w:numPr>
        <w:rPr>
          <w:rFonts w:asciiTheme="majorBidi" w:hAnsiTheme="majorBidi"/>
          <w:szCs w:val="24"/>
        </w:rPr>
      </w:pPr>
      <w:bookmarkStart w:id="65" w:name="_Toc225677050"/>
      <w:r w:rsidRPr="003F1FAC">
        <w:rPr>
          <w:rFonts w:asciiTheme="majorBidi" w:hAnsiTheme="majorBidi"/>
          <w:szCs w:val="24"/>
        </w:rPr>
        <w:t>Interconnexion des deux sites</w:t>
      </w:r>
      <w:bookmarkEnd w:id="65"/>
    </w:p>
    <w:p w14:paraId="2B051A38"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 xml:space="preserve">L’interconnexion entre le site distant (service psychiatrique) et le site principal (EPH Jijel) est assurée via Internet, au moyen d’un lien 4G, sécurisé par un pare-feu </w:t>
      </w:r>
      <w:proofErr w:type="spellStart"/>
      <w:r w:rsidRPr="003F1FAC">
        <w:rPr>
          <w:rFonts w:asciiTheme="majorBidi" w:hAnsiTheme="majorBidi" w:cstheme="majorBidi"/>
          <w:lang w:val="fr-FR"/>
        </w:rPr>
        <w:t>FortiGate</w:t>
      </w:r>
      <w:proofErr w:type="spellEnd"/>
      <w:r w:rsidRPr="003F1FAC">
        <w:rPr>
          <w:rFonts w:asciiTheme="majorBidi" w:hAnsiTheme="majorBidi" w:cstheme="majorBidi"/>
          <w:lang w:val="fr-FR"/>
        </w:rPr>
        <w:t>.</w:t>
      </w:r>
    </w:p>
    <w:p w14:paraId="7DCB9342" w14:textId="77777777" w:rsidR="008D3F36" w:rsidRPr="003F1FAC" w:rsidRDefault="008D3F36" w:rsidP="008D3F36">
      <w:pPr>
        <w:pStyle w:val="Corpsdetexte"/>
        <w:jc w:val="both"/>
        <w:rPr>
          <w:rFonts w:asciiTheme="majorBidi" w:hAnsiTheme="majorBidi" w:cstheme="majorBidi"/>
          <w:lang w:val="fr-FR"/>
        </w:rPr>
      </w:pPr>
      <w:r w:rsidRPr="003F1FAC">
        <w:rPr>
          <w:rFonts w:asciiTheme="majorBidi" w:hAnsiTheme="majorBidi" w:cstheme="majorBidi"/>
          <w:lang w:val="fr-FR"/>
        </w:rPr>
        <w:t>Un tunnel VPN site</w:t>
      </w:r>
      <w:r w:rsidRPr="003F1FAC">
        <w:rPr>
          <w:rFonts w:asciiTheme="majorBidi" w:hAnsiTheme="majorBidi" w:cstheme="majorBidi"/>
          <w:lang w:val="fr-FR"/>
        </w:rPr>
        <w:noBreakHyphen/>
        <w:t>à</w:t>
      </w:r>
      <w:r w:rsidRPr="003F1FAC">
        <w:rPr>
          <w:rFonts w:asciiTheme="majorBidi" w:hAnsiTheme="majorBidi" w:cstheme="majorBidi"/>
          <w:lang w:val="fr-FR"/>
        </w:rPr>
        <w:noBreakHyphen/>
        <w:t xml:space="preserve">site </w:t>
      </w:r>
      <w:proofErr w:type="spellStart"/>
      <w:r w:rsidRPr="003F1FAC">
        <w:rPr>
          <w:rFonts w:asciiTheme="majorBidi" w:hAnsiTheme="majorBidi" w:cstheme="majorBidi"/>
          <w:lang w:val="fr-FR"/>
        </w:rPr>
        <w:t>IPsec</w:t>
      </w:r>
      <w:proofErr w:type="spellEnd"/>
      <w:r w:rsidRPr="003F1FAC">
        <w:rPr>
          <w:rFonts w:asciiTheme="majorBidi" w:hAnsiTheme="majorBidi" w:cstheme="majorBidi"/>
          <w:lang w:val="fr-FR"/>
        </w:rPr>
        <w:t xml:space="preserve"> est établi entre les pares-feux des deux sites, garantissant la confidentialité, l’intégrité et la disponibilité des communications intersites.</w:t>
      </w:r>
      <w:bookmarkEnd w:id="15"/>
      <w:bookmarkEnd w:id="46"/>
    </w:p>
    <w:p w14:paraId="05DD3EAB" w14:textId="7689B245" w:rsidR="008D3F36" w:rsidRPr="003F1FAC" w:rsidRDefault="008D3F36" w:rsidP="008D3F36">
      <w:pPr>
        <w:pStyle w:val="Titre5"/>
        <w:numPr>
          <w:ilvl w:val="1"/>
          <w:numId w:val="143"/>
        </w:numPr>
        <w:rPr>
          <w:rFonts w:asciiTheme="majorBidi" w:hAnsiTheme="majorBidi"/>
          <w:szCs w:val="24"/>
        </w:rPr>
      </w:pPr>
      <w:bookmarkStart w:id="66" w:name="_Toc225677051"/>
      <w:r w:rsidRPr="003F1FAC">
        <w:rPr>
          <w:rFonts w:asciiTheme="majorBidi" w:hAnsiTheme="majorBidi"/>
          <w:szCs w:val="24"/>
        </w:rPr>
        <w:lastRenderedPageBreak/>
        <w:t>Schema du réseau local</w:t>
      </w:r>
      <w:bookmarkEnd w:id="66"/>
      <w:r w:rsidRPr="003F1FAC">
        <w:rPr>
          <w:rFonts w:asciiTheme="majorBidi" w:hAnsiTheme="majorBidi"/>
          <w:szCs w:val="24"/>
        </w:rPr>
        <w:t xml:space="preserve"> </w:t>
      </w:r>
    </w:p>
    <w:p w14:paraId="13B9EAFC" w14:textId="77777777" w:rsidR="008D3F36" w:rsidRPr="003F1FAC" w:rsidRDefault="008D3F36" w:rsidP="008D3F36">
      <w:r w:rsidRPr="003F1FAC">
        <w:rPr>
          <w:noProof/>
        </w:rPr>
        <w:drawing>
          <wp:inline distT="0" distB="0" distL="0" distR="0" wp14:anchorId="39CAE77C" wp14:editId="381F51CB">
            <wp:extent cx="5731510" cy="5187315"/>
            <wp:effectExtent l="0" t="0" r="2540" b="0"/>
            <wp:docPr id="2146599571"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187315"/>
                    </a:xfrm>
                    <a:prstGeom prst="rect">
                      <a:avLst/>
                    </a:prstGeom>
                    <a:noFill/>
                    <a:ln>
                      <a:noFill/>
                    </a:ln>
                  </pic:spPr>
                </pic:pic>
              </a:graphicData>
            </a:graphic>
          </wp:inline>
        </w:drawing>
      </w:r>
    </w:p>
    <w:p w14:paraId="5E787640" w14:textId="77777777" w:rsidR="008D3F36" w:rsidRPr="003F1FAC" w:rsidRDefault="008D3F36" w:rsidP="008D3F36">
      <w:pPr>
        <w:pStyle w:val="Lgende"/>
        <w:jc w:val="both"/>
        <w:rPr>
          <w:rFonts w:asciiTheme="majorBidi" w:hAnsiTheme="majorBidi" w:cstheme="majorBidi"/>
          <w:i w:val="0"/>
          <w:iCs w:val="0"/>
          <w:sz w:val="24"/>
          <w:szCs w:val="24"/>
        </w:rPr>
      </w:pPr>
      <w:bookmarkStart w:id="67" w:name="_Toc225673998"/>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18</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Schéma réseau du site distant</w:t>
      </w:r>
      <w:bookmarkEnd w:id="67"/>
    </w:p>
    <w:p w14:paraId="4E5D51A3"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 xml:space="preserve">L'objectif de cette architecture est de reproduire un environnement hospitalier multisites dans lequel le site distant peut accéder de manière sécurisée aux ressources critiques hébergées au siège. </w:t>
      </w:r>
    </w:p>
    <w:p w14:paraId="6D11B2A1" w14:textId="77777777" w:rsidR="008D3F36" w:rsidRDefault="008D3F36" w:rsidP="008D3F36">
      <w:pPr>
        <w:jc w:val="both"/>
        <w:rPr>
          <w:rFonts w:asciiTheme="majorBidi" w:hAnsiTheme="majorBidi" w:cstheme="majorBidi"/>
          <w:sz w:val="24"/>
          <w:szCs w:val="24"/>
        </w:rPr>
      </w:pPr>
    </w:p>
    <w:p w14:paraId="239B33DE" w14:textId="77777777" w:rsidR="00034212" w:rsidRPr="003F1FAC" w:rsidRDefault="00034212" w:rsidP="008D3F36">
      <w:pPr>
        <w:jc w:val="both"/>
        <w:rPr>
          <w:rFonts w:asciiTheme="majorBidi" w:hAnsiTheme="majorBidi" w:cstheme="majorBidi"/>
          <w:sz w:val="24"/>
          <w:szCs w:val="24"/>
        </w:rPr>
      </w:pPr>
    </w:p>
    <w:p w14:paraId="5AFEB137" w14:textId="34EC53D2" w:rsidR="008D3F36" w:rsidRPr="00034212" w:rsidRDefault="008D3F36" w:rsidP="00034212">
      <w:pPr>
        <w:pStyle w:val="Titre4"/>
        <w:numPr>
          <w:ilvl w:val="0"/>
          <w:numId w:val="143"/>
        </w:numPr>
        <w:rPr>
          <w:rFonts w:asciiTheme="majorBidi" w:hAnsiTheme="majorBidi"/>
          <w:bCs/>
          <w:sz w:val="28"/>
          <w:szCs w:val="32"/>
        </w:rPr>
      </w:pPr>
      <w:bookmarkStart w:id="68" w:name="_Toc225677052"/>
      <w:r w:rsidRPr="00034212">
        <w:rPr>
          <w:rFonts w:asciiTheme="majorBidi" w:hAnsiTheme="majorBidi"/>
          <w:sz w:val="28"/>
          <w:szCs w:val="32"/>
        </w:rPr>
        <w:t>Principes de sécurisation mis en œuvre</w:t>
      </w:r>
      <w:r w:rsidRPr="00034212">
        <w:rPr>
          <w:rFonts w:asciiTheme="majorBidi" w:hAnsiTheme="majorBidi"/>
          <w:bCs/>
          <w:sz w:val="28"/>
          <w:szCs w:val="32"/>
        </w:rPr>
        <w:t xml:space="preserve"> dans le réseau multisite</w:t>
      </w:r>
      <w:bookmarkEnd w:id="68"/>
    </w:p>
    <w:p w14:paraId="77E16604" w14:textId="77777777" w:rsidR="008D3F36" w:rsidRPr="003F1FAC" w:rsidRDefault="008D3F36" w:rsidP="008D3F36">
      <w:pPr>
        <w:jc w:val="both"/>
        <w:rPr>
          <w:rFonts w:asciiTheme="majorBidi" w:hAnsiTheme="majorBidi" w:cstheme="majorBidi"/>
          <w:sz w:val="24"/>
          <w:szCs w:val="24"/>
        </w:rPr>
      </w:pPr>
    </w:p>
    <w:tbl>
      <w:tblPr>
        <w:tblStyle w:val="Grilledutableau"/>
        <w:tblW w:w="0" w:type="auto"/>
        <w:tblLook w:val="04A0" w:firstRow="1" w:lastRow="0" w:firstColumn="1" w:lastColumn="0" w:noHBand="0" w:noVBand="1"/>
      </w:tblPr>
      <w:tblGrid>
        <w:gridCol w:w="3170"/>
        <w:gridCol w:w="1003"/>
        <w:gridCol w:w="1993"/>
        <w:gridCol w:w="2850"/>
      </w:tblGrid>
      <w:tr w:rsidR="008D3F36" w:rsidRPr="003F1FAC" w14:paraId="44C95254" w14:textId="77777777" w:rsidTr="00DF3EEF">
        <w:trPr>
          <w:trHeight w:val="624"/>
        </w:trPr>
        <w:tc>
          <w:tcPr>
            <w:tcW w:w="0" w:type="auto"/>
            <w:tcBorders>
              <w:top w:val="single" w:sz="4" w:space="0" w:color="auto"/>
              <w:left w:val="single" w:sz="4" w:space="0" w:color="auto"/>
              <w:bottom w:val="single" w:sz="4" w:space="0" w:color="auto"/>
              <w:right w:val="single" w:sz="4" w:space="0" w:color="auto"/>
            </w:tcBorders>
            <w:hideMark/>
          </w:tcPr>
          <w:p w14:paraId="1D139BE5" w14:textId="77777777" w:rsidR="008D3F36" w:rsidRPr="003F1FAC" w:rsidRDefault="008D3F36" w:rsidP="00DF3EEF">
            <w:pPr>
              <w:jc w:val="both"/>
              <w:rPr>
                <w:rFonts w:asciiTheme="majorBidi" w:hAnsiTheme="majorBidi" w:cstheme="majorBidi"/>
                <w:b/>
                <w:bCs/>
                <w:sz w:val="24"/>
                <w:szCs w:val="24"/>
              </w:rPr>
            </w:pPr>
            <w:r w:rsidRPr="003F1FAC">
              <w:rPr>
                <w:rFonts w:asciiTheme="majorBidi" w:hAnsiTheme="majorBidi" w:cstheme="majorBidi"/>
                <w:b/>
                <w:bCs/>
                <w:sz w:val="24"/>
                <w:szCs w:val="24"/>
              </w:rPr>
              <w:t>Menace</w:t>
            </w:r>
          </w:p>
        </w:tc>
        <w:tc>
          <w:tcPr>
            <w:tcW w:w="0" w:type="auto"/>
            <w:tcBorders>
              <w:top w:val="single" w:sz="4" w:space="0" w:color="auto"/>
              <w:left w:val="single" w:sz="4" w:space="0" w:color="auto"/>
              <w:bottom w:val="single" w:sz="4" w:space="0" w:color="auto"/>
              <w:right w:val="single" w:sz="4" w:space="0" w:color="auto"/>
            </w:tcBorders>
            <w:hideMark/>
          </w:tcPr>
          <w:p w14:paraId="14505E29" w14:textId="77777777" w:rsidR="008D3F36" w:rsidRPr="003F1FAC" w:rsidRDefault="008D3F36" w:rsidP="00DF3EEF">
            <w:pPr>
              <w:jc w:val="both"/>
              <w:rPr>
                <w:rFonts w:asciiTheme="majorBidi" w:hAnsiTheme="majorBidi" w:cstheme="majorBidi"/>
                <w:b/>
                <w:bCs/>
                <w:sz w:val="24"/>
                <w:szCs w:val="24"/>
              </w:rPr>
            </w:pPr>
            <w:r w:rsidRPr="003F1FAC">
              <w:rPr>
                <w:rFonts w:asciiTheme="majorBidi" w:hAnsiTheme="majorBidi" w:cstheme="majorBidi"/>
                <w:b/>
                <w:bCs/>
                <w:sz w:val="24"/>
                <w:szCs w:val="24"/>
              </w:rPr>
              <w:t>Impact</w:t>
            </w:r>
          </w:p>
        </w:tc>
        <w:tc>
          <w:tcPr>
            <w:tcW w:w="0" w:type="auto"/>
            <w:tcBorders>
              <w:top w:val="single" w:sz="4" w:space="0" w:color="auto"/>
              <w:left w:val="single" w:sz="4" w:space="0" w:color="auto"/>
              <w:bottom w:val="single" w:sz="4" w:space="0" w:color="auto"/>
              <w:right w:val="single" w:sz="4" w:space="0" w:color="auto"/>
            </w:tcBorders>
            <w:hideMark/>
          </w:tcPr>
          <w:p w14:paraId="6A3906AF" w14:textId="77777777" w:rsidR="008D3F36" w:rsidRPr="003F1FAC" w:rsidRDefault="008D3F36" w:rsidP="00DF3EEF">
            <w:pPr>
              <w:jc w:val="both"/>
              <w:rPr>
                <w:rFonts w:asciiTheme="majorBidi" w:hAnsiTheme="majorBidi" w:cstheme="majorBidi"/>
                <w:b/>
                <w:bCs/>
                <w:sz w:val="24"/>
                <w:szCs w:val="24"/>
              </w:rPr>
            </w:pPr>
            <w:r w:rsidRPr="003F1FAC">
              <w:rPr>
                <w:rFonts w:asciiTheme="majorBidi" w:hAnsiTheme="majorBidi" w:cstheme="majorBidi"/>
                <w:b/>
                <w:bCs/>
                <w:sz w:val="24"/>
                <w:szCs w:val="24"/>
              </w:rPr>
              <w:t>Probabilité</w:t>
            </w:r>
          </w:p>
        </w:tc>
        <w:tc>
          <w:tcPr>
            <w:tcW w:w="0" w:type="auto"/>
            <w:tcBorders>
              <w:top w:val="single" w:sz="4" w:space="0" w:color="auto"/>
              <w:left w:val="single" w:sz="4" w:space="0" w:color="auto"/>
              <w:bottom w:val="single" w:sz="4" w:space="0" w:color="auto"/>
              <w:right w:val="single" w:sz="4" w:space="0" w:color="auto"/>
            </w:tcBorders>
            <w:hideMark/>
          </w:tcPr>
          <w:p w14:paraId="28C265D5" w14:textId="77777777" w:rsidR="008D3F36" w:rsidRPr="003F1FAC" w:rsidRDefault="008D3F36" w:rsidP="00DF3EEF">
            <w:pPr>
              <w:jc w:val="both"/>
              <w:rPr>
                <w:rFonts w:asciiTheme="majorBidi" w:hAnsiTheme="majorBidi" w:cstheme="majorBidi"/>
                <w:b/>
                <w:bCs/>
                <w:sz w:val="24"/>
                <w:szCs w:val="24"/>
              </w:rPr>
            </w:pPr>
            <w:r w:rsidRPr="003F1FAC">
              <w:rPr>
                <w:rFonts w:asciiTheme="majorBidi" w:hAnsiTheme="majorBidi" w:cstheme="majorBidi"/>
                <w:b/>
                <w:bCs/>
                <w:sz w:val="24"/>
                <w:szCs w:val="24"/>
              </w:rPr>
              <w:t>Mesure de Sécurité Proposée</w:t>
            </w:r>
          </w:p>
        </w:tc>
      </w:tr>
      <w:tr w:rsidR="008D3F36" w:rsidRPr="003F1FAC" w14:paraId="75F52A97" w14:textId="77777777" w:rsidTr="00DF3EEF">
        <w:tc>
          <w:tcPr>
            <w:tcW w:w="0" w:type="auto"/>
            <w:tcBorders>
              <w:top w:val="single" w:sz="4" w:space="0" w:color="auto"/>
              <w:left w:val="single" w:sz="4" w:space="0" w:color="auto"/>
              <w:bottom w:val="single" w:sz="4" w:space="0" w:color="auto"/>
              <w:right w:val="single" w:sz="4" w:space="0" w:color="auto"/>
            </w:tcBorders>
            <w:hideMark/>
          </w:tcPr>
          <w:p w14:paraId="7A6831F6"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Interception des données médicales (homme du milieu)</w:t>
            </w:r>
          </w:p>
        </w:tc>
        <w:tc>
          <w:tcPr>
            <w:tcW w:w="0" w:type="auto"/>
            <w:tcBorders>
              <w:top w:val="single" w:sz="4" w:space="0" w:color="auto"/>
              <w:left w:val="single" w:sz="4" w:space="0" w:color="auto"/>
              <w:bottom w:val="single" w:sz="4" w:space="0" w:color="auto"/>
              <w:right w:val="single" w:sz="4" w:space="0" w:color="auto"/>
            </w:tcBorders>
            <w:hideMark/>
          </w:tcPr>
          <w:p w14:paraId="0A519538"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Critique</w:t>
            </w:r>
          </w:p>
        </w:tc>
        <w:tc>
          <w:tcPr>
            <w:tcW w:w="0" w:type="auto"/>
            <w:tcBorders>
              <w:top w:val="single" w:sz="4" w:space="0" w:color="auto"/>
              <w:left w:val="single" w:sz="4" w:space="0" w:color="auto"/>
              <w:bottom w:val="single" w:sz="4" w:space="0" w:color="auto"/>
              <w:right w:val="single" w:sz="4" w:space="0" w:color="auto"/>
            </w:tcBorders>
            <w:hideMark/>
          </w:tcPr>
          <w:p w14:paraId="76D639B7"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Élevée (lien 4G non sécurisé)</w:t>
            </w:r>
          </w:p>
        </w:tc>
        <w:tc>
          <w:tcPr>
            <w:tcW w:w="0" w:type="auto"/>
            <w:tcBorders>
              <w:top w:val="single" w:sz="4" w:space="0" w:color="auto"/>
              <w:left w:val="single" w:sz="4" w:space="0" w:color="auto"/>
              <w:bottom w:val="single" w:sz="4" w:space="0" w:color="auto"/>
              <w:right w:val="single" w:sz="4" w:space="0" w:color="auto"/>
            </w:tcBorders>
            <w:hideMark/>
          </w:tcPr>
          <w:p w14:paraId="13712069"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 xml:space="preserve">Chiffrement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(confidentialité)</w:t>
            </w:r>
          </w:p>
        </w:tc>
      </w:tr>
      <w:tr w:rsidR="008D3F36" w:rsidRPr="003F1FAC" w14:paraId="5C2CE5ED" w14:textId="77777777" w:rsidTr="00DF3EEF">
        <w:tc>
          <w:tcPr>
            <w:tcW w:w="0" w:type="auto"/>
            <w:tcBorders>
              <w:top w:val="single" w:sz="4" w:space="0" w:color="auto"/>
              <w:left w:val="single" w:sz="4" w:space="0" w:color="auto"/>
              <w:bottom w:val="single" w:sz="4" w:space="0" w:color="auto"/>
              <w:right w:val="single" w:sz="4" w:space="0" w:color="auto"/>
            </w:tcBorders>
            <w:hideMark/>
          </w:tcPr>
          <w:p w14:paraId="596FE9E0"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Intrusion depuis le site distant compromis</w:t>
            </w:r>
          </w:p>
        </w:tc>
        <w:tc>
          <w:tcPr>
            <w:tcW w:w="0" w:type="auto"/>
            <w:tcBorders>
              <w:top w:val="single" w:sz="4" w:space="0" w:color="auto"/>
              <w:left w:val="single" w:sz="4" w:space="0" w:color="auto"/>
              <w:bottom w:val="single" w:sz="4" w:space="0" w:color="auto"/>
              <w:right w:val="single" w:sz="4" w:space="0" w:color="auto"/>
            </w:tcBorders>
            <w:hideMark/>
          </w:tcPr>
          <w:p w14:paraId="356C1C81"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Critique</w:t>
            </w:r>
          </w:p>
        </w:tc>
        <w:tc>
          <w:tcPr>
            <w:tcW w:w="0" w:type="auto"/>
            <w:tcBorders>
              <w:top w:val="single" w:sz="4" w:space="0" w:color="auto"/>
              <w:left w:val="single" w:sz="4" w:space="0" w:color="auto"/>
              <w:bottom w:val="single" w:sz="4" w:space="0" w:color="auto"/>
              <w:right w:val="single" w:sz="4" w:space="0" w:color="auto"/>
            </w:tcBorders>
            <w:hideMark/>
          </w:tcPr>
          <w:p w14:paraId="0F8E4A72"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Moyenne</w:t>
            </w:r>
          </w:p>
        </w:tc>
        <w:tc>
          <w:tcPr>
            <w:tcW w:w="0" w:type="auto"/>
            <w:tcBorders>
              <w:top w:val="single" w:sz="4" w:space="0" w:color="auto"/>
              <w:left w:val="single" w:sz="4" w:space="0" w:color="auto"/>
              <w:bottom w:val="single" w:sz="4" w:space="0" w:color="auto"/>
              <w:right w:val="single" w:sz="4" w:space="0" w:color="auto"/>
            </w:tcBorders>
            <w:hideMark/>
          </w:tcPr>
          <w:p w14:paraId="60CAB920"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Segmentation VLAN, pare-feu, ACL</w:t>
            </w:r>
          </w:p>
        </w:tc>
      </w:tr>
      <w:tr w:rsidR="008D3F36" w:rsidRPr="003F1FAC" w14:paraId="1C5195DC" w14:textId="77777777" w:rsidTr="00DF3EEF">
        <w:tc>
          <w:tcPr>
            <w:tcW w:w="0" w:type="auto"/>
            <w:tcBorders>
              <w:top w:val="single" w:sz="4" w:space="0" w:color="auto"/>
              <w:left w:val="single" w:sz="4" w:space="0" w:color="auto"/>
              <w:bottom w:val="single" w:sz="4" w:space="0" w:color="auto"/>
              <w:right w:val="single" w:sz="4" w:space="0" w:color="auto"/>
            </w:tcBorders>
            <w:hideMark/>
          </w:tcPr>
          <w:p w14:paraId="417DA51E"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lastRenderedPageBreak/>
              <w:t>Fuite de données via l'accès Internet</w:t>
            </w:r>
          </w:p>
        </w:tc>
        <w:tc>
          <w:tcPr>
            <w:tcW w:w="0" w:type="auto"/>
            <w:tcBorders>
              <w:top w:val="single" w:sz="4" w:space="0" w:color="auto"/>
              <w:left w:val="single" w:sz="4" w:space="0" w:color="auto"/>
              <w:bottom w:val="single" w:sz="4" w:space="0" w:color="auto"/>
              <w:right w:val="single" w:sz="4" w:space="0" w:color="auto"/>
            </w:tcBorders>
            <w:hideMark/>
          </w:tcPr>
          <w:p w14:paraId="0C343895"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Élevé</w:t>
            </w:r>
          </w:p>
        </w:tc>
        <w:tc>
          <w:tcPr>
            <w:tcW w:w="0" w:type="auto"/>
            <w:tcBorders>
              <w:top w:val="single" w:sz="4" w:space="0" w:color="auto"/>
              <w:left w:val="single" w:sz="4" w:space="0" w:color="auto"/>
              <w:bottom w:val="single" w:sz="4" w:space="0" w:color="auto"/>
              <w:right w:val="single" w:sz="4" w:space="0" w:color="auto"/>
            </w:tcBorders>
            <w:hideMark/>
          </w:tcPr>
          <w:p w14:paraId="4A6B66F3"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Élevée</w:t>
            </w:r>
          </w:p>
        </w:tc>
        <w:tc>
          <w:tcPr>
            <w:tcW w:w="0" w:type="auto"/>
            <w:tcBorders>
              <w:top w:val="single" w:sz="4" w:space="0" w:color="auto"/>
              <w:left w:val="single" w:sz="4" w:space="0" w:color="auto"/>
              <w:bottom w:val="single" w:sz="4" w:space="0" w:color="auto"/>
              <w:right w:val="single" w:sz="4" w:space="0" w:color="auto"/>
            </w:tcBorders>
            <w:hideMark/>
          </w:tcPr>
          <w:p w14:paraId="1559424F"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Contrôle d'accès, proxy, filtrage DNS</w:t>
            </w:r>
          </w:p>
        </w:tc>
      </w:tr>
      <w:tr w:rsidR="008D3F36" w:rsidRPr="003F1FAC" w14:paraId="7577D8CC" w14:textId="77777777" w:rsidTr="00DF3EEF">
        <w:tc>
          <w:tcPr>
            <w:tcW w:w="0" w:type="auto"/>
            <w:tcBorders>
              <w:top w:val="single" w:sz="4" w:space="0" w:color="auto"/>
              <w:left w:val="single" w:sz="4" w:space="0" w:color="auto"/>
              <w:bottom w:val="single" w:sz="4" w:space="0" w:color="auto"/>
              <w:right w:val="single" w:sz="4" w:space="0" w:color="auto"/>
            </w:tcBorders>
            <w:hideMark/>
          </w:tcPr>
          <w:p w14:paraId="00EEE581"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Accès non autorisé aux interfaces d'administration</w:t>
            </w:r>
          </w:p>
        </w:tc>
        <w:tc>
          <w:tcPr>
            <w:tcW w:w="0" w:type="auto"/>
            <w:tcBorders>
              <w:top w:val="single" w:sz="4" w:space="0" w:color="auto"/>
              <w:left w:val="single" w:sz="4" w:space="0" w:color="auto"/>
              <w:bottom w:val="single" w:sz="4" w:space="0" w:color="auto"/>
              <w:right w:val="single" w:sz="4" w:space="0" w:color="auto"/>
            </w:tcBorders>
            <w:hideMark/>
          </w:tcPr>
          <w:p w14:paraId="67E72B66"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Critique</w:t>
            </w:r>
          </w:p>
        </w:tc>
        <w:tc>
          <w:tcPr>
            <w:tcW w:w="0" w:type="auto"/>
            <w:tcBorders>
              <w:top w:val="single" w:sz="4" w:space="0" w:color="auto"/>
              <w:left w:val="single" w:sz="4" w:space="0" w:color="auto"/>
              <w:bottom w:val="single" w:sz="4" w:space="0" w:color="auto"/>
              <w:right w:val="single" w:sz="4" w:space="0" w:color="auto"/>
            </w:tcBorders>
            <w:hideMark/>
          </w:tcPr>
          <w:p w14:paraId="2A78E856" w14:textId="77777777" w:rsidR="008D3F36" w:rsidRPr="003F1FAC" w:rsidRDefault="008D3F36" w:rsidP="00DF3EEF">
            <w:pPr>
              <w:jc w:val="both"/>
              <w:rPr>
                <w:rFonts w:asciiTheme="majorBidi" w:hAnsiTheme="majorBidi" w:cstheme="majorBidi"/>
                <w:sz w:val="24"/>
                <w:szCs w:val="24"/>
              </w:rPr>
            </w:pPr>
            <w:r w:rsidRPr="003F1FAC">
              <w:rPr>
                <w:rFonts w:asciiTheme="majorBidi" w:hAnsiTheme="majorBidi" w:cstheme="majorBidi"/>
                <w:sz w:val="24"/>
                <w:szCs w:val="24"/>
              </w:rPr>
              <w:t>Faible</w:t>
            </w:r>
          </w:p>
        </w:tc>
        <w:tc>
          <w:tcPr>
            <w:tcW w:w="0" w:type="auto"/>
            <w:tcBorders>
              <w:top w:val="single" w:sz="4" w:space="0" w:color="auto"/>
              <w:left w:val="single" w:sz="4" w:space="0" w:color="auto"/>
              <w:bottom w:val="single" w:sz="4" w:space="0" w:color="auto"/>
              <w:right w:val="single" w:sz="4" w:space="0" w:color="auto"/>
            </w:tcBorders>
            <w:hideMark/>
          </w:tcPr>
          <w:p w14:paraId="7B75E8FB" w14:textId="77777777" w:rsidR="008D3F36" w:rsidRPr="003F1FAC" w:rsidRDefault="008D3F36" w:rsidP="00DF3EEF">
            <w:pPr>
              <w:keepNext/>
              <w:jc w:val="both"/>
              <w:rPr>
                <w:rFonts w:asciiTheme="majorBidi" w:hAnsiTheme="majorBidi" w:cstheme="majorBidi"/>
                <w:sz w:val="24"/>
                <w:szCs w:val="24"/>
              </w:rPr>
            </w:pPr>
            <w:r w:rsidRPr="003F1FAC">
              <w:rPr>
                <w:rFonts w:asciiTheme="majorBidi" w:hAnsiTheme="majorBidi" w:cstheme="majorBidi"/>
                <w:sz w:val="24"/>
                <w:szCs w:val="24"/>
              </w:rPr>
              <w:t>ACL strictes sur les interfaces de management</w:t>
            </w:r>
          </w:p>
        </w:tc>
      </w:tr>
    </w:tbl>
    <w:p w14:paraId="11C4EE71" w14:textId="77777777" w:rsidR="008D3F36" w:rsidRPr="003F1FAC" w:rsidRDefault="008D3F36" w:rsidP="008D3F36">
      <w:pPr>
        <w:pStyle w:val="Lgende"/>
        <w:rPr>
          <w:rFonts w:asciiTheme="majorBidi" w:hAnsiTheme="majorBidi" w:cstheme="majorBidi"/>
          <w:i w:val="0"/>
          <w:iCs w:val="0"/>
          <w:sz w:val="24"/>
          <w:szCs w:val="24"/>
        </w:rPr>
      </w:pPr>
      <w:bookmarkStart w:id="69" w:name="_Toc225674089"/>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4</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Analyse des besoins de sécurité</w:t>
      </w:r>
      <w:bookmarkEnd w:id="69"/>
    </w:p>
    <w:p w14:paraId="4AFC20EB" w14:textId="77777777" w:rsidR="008D3F36" w:rsidRPr="003F1FAC" w:rsidRDefault="008D3F36" w:rsidP="008D3F36">
      <w:pPr>
        <w:jc w:val="both"/>
        <w:rPr>
          <w:rFonts w:asciiTheme="majorBidi" w:hAnsiTheme="majorBidi" w:cstheme="majorBidi"/>
          <w:b/>
          <w:bCs/>
          <w:sz w:val="24"/>
          <w:szCs w:val="24"/>
        </w:rPr>
      </w:pPr>
      <w:r w:rsidRPr="003F1FAC">
        <w:rPr>
          <w:rFonts w:asciiTheme="majorBidi" w:hAnsiTheme="majorBidi" w:cstheme="majorBidi"/>
          <w:sz w:val="24"/>
          <w:szCs w:val="24"/>
        </w:rPr>
        <w:t>L’architecture proposée s’appuie sur plusieurs mécanismes de sécurité complémentaires visant à assurer la protection, la confidentialité et l’intégrité des communications au sein de l’infrastructure réseau.</w:t>
      </w:r>
    </w:p>
    <w:p w14:paraId="4587B63B" w14:textId="77777777" w:rsidR="008D3F36" w:rsidRPr="003F1FAC" w:rsidRDefault="008D3F36" w:rsidP="008D3F36">
      <w:pPr>
        <w:jc w:val="both"/>
        <w:rPr>
          <w:rFonts w:asciiTheme="majorBidi" w:hAnsiTheme="majorBidi" w:cstheme="majorBidi"/>
          <w:sz w:val="24"/>
          <w:szCs w:val="24"/>
        </w:rPr>
      </w:pPr>
    </w:p>
    <w:p w14:paraId="0266CDA1" w14:textId="4F6A4DDF" w:rsidR="008D3F36" w:rsidRPr="003F1FAC" w:rsidRDefault="008D3F36" w:rsidP="00034212">
      <w:pPr>
        <w:pStyle w:val="Titre3"/>
        <w:numPr>
          <w:ilvl w:val="0"/>
          <w:numId w:val="138"/>
        </w:numPr>
        <w:rPr>
          <w:rFonts w:asciiTheme="majorBidi" w:hAnsiTheme="majorBidi"/>
          <w:sz w:val="24"/>
          <w:szCs w:val="24"/>
        </w:rPr>
      </w:pPr>
      <w:bookmarkStart w:id="70" w:name="_Toc225677053"/>
      <w:r w:rsidRPr="003F1FAC">
        <w:rPr>
          <w:rFonts w:asciiTheme="majorBidi" w:hAnsiTheme="majorBidi"/>
          <w:sz w:val="24"/>
          <w:szCs w:val="24"/>
        </w:rPr>
        <w:t>Mise en place de l’interconnexion réseau</w:t>
      </w:r>
      <w:bookmarkEnd w:id="70"/>
    </w:p>
    <w:p w14:paraId="3CEB44F2" w14:textId="0C3C1ECC" w:rsidR="008D3F36" w:rsidRPr="003F1FAC" w:rsidRDefault="008D3F36" w:rsidP="00034212">
      <w:pPr>
        <w:pStyle w:val="Titre4"/>
        <w:numPr>
          <w:ilvl w:val="0"/>
          <w:numId w:val="145"/>
        </w:numPr>
        <w:rPr>
          <w:rFonts w:asciiTheme="majorBidi" w:hAnsiTheme="majorBidi"/>
          <w:szCs w:val="24"/>
        </w:rPr>
      </w:pPr>
      <w:bookmarkStart w:id="71" w:name="_Toc225677054"/>
      <w:r w:rsidRPr="003F1FAC">
        <w:rPr>
          <w:rFonts w:asciiTheme="majorBidi" w:hAnsiTheme="majorBidi"/>
          <w:szCs w:val="24"/>
        </w:rPr>
        <w:t>Prérequis techniques et environnement de simulation</w:t>
      </w:r>
      <w:bookmarkEnd w:id="71"/>
    </w:p>
    <w:p w14:paraId="28C0DF3F" w14:textId="7867642E" w:rsidR="008D3F36" w:rsidRPr="003F1FAC" w:rsidRDefault="008D3F36" w:rsidP="00034212">
      <w:pPr>
        <w:pStyle w:val="Titre5"/>
        <w:numPr>
          <w:ilvl w:val="1"/>
          <w:numId w:val="145"/>
        </w:numPr>
        <w:rPr>
          <w:rFonts w:asciiTheme="majorBidi" w:hAnsiTheme="majorBidi"/>
          <w:szCs w:val="24"/>
        </w:rPr>
      </w:pPr>
      <w:bookmarkStart w:id="72" w:name="_Toc225677055"/>
      <w:r w:rsidRPr="003F1FAC">
        <w:rPr>
          <w:rFonts w:asciiTheme="majorBidi" w:hAnsiTheme="majorBidi"/>
          <w:szCs w:val="24"/>
        </w:rPr>
        <w:t>GNS3 (</w:t>
      </w:r>
      <w:proofErr w:type="spellStart"/>
      <w:r w:rsidRPr="003F1FAC">
        <w:rPr>
          <w:rFonts w:asciiTheme="majorBidi" w:hAnsiTheme="majorBidi"/>
          <w:szCs w:val="24"/>
        </w:rPr>
        <w:t>Graphical</w:t>
      </w:r>
      <w:proofErr w:type="spellEnd"/>
      <w:r w:rsidRPr="003F1FAC">
        <w:rPr>
          <w:rFonts w:asciiTheme="majorBidi" w:hAnsiTheme="majorBidi"/>
          <w:szCs w:val="24"/>
        </w:rPr>
        <w:t xml:space="preserve"> Network Simulator 3)</w:t>
      </w:r>
      <w:bookmarkEnd w:id="72"/>
      <w:r w:rsidRPr="003F1FAC">
        <w:rPr>
          <w:rFonts w:asciiTheme="majorBidi" w:hAnsiTheme="majorBidi"/>
          <w:szCs w:val="24"/>
        </w:rPr>
        <w:t xml:space="preserve"> </w:t>
      </w:r>
    </w:p>
    <w:p w14:paraId="0A412A83"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L’interconnexion du réseau multisite de notre projet est simulée à l’aide de l’outil GNS3.</w:t>
      </w:r>
    </w:p>
    <w:p w14:paraId="0108A708"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GNS3 (</w:t>
      </w:r>
      <w:proofErr w:type="spellStart"/>
      <w:r w:rsidRPr="003F1FAC">
        <w:rPr>
          <w:rFonts w:asciiTheme="majorBidi" w:hAnsiTheme="majorBidi" w:cstheme="majorBidi"/>
          <w:sz w:val="24"/>
          <w:szCs w:val="24"/>
        </w:rPr>
        <w:t>Graphical</w:t>
      </w:r>
      <w:proofErr w:type="spellEnd"/>
      <w:r w:rsidRPr="003F1FAC">
        <w:rPr>
          <w:rFonts w:asciiTheme="majorBidi" w:hAnsiTheme="majorBidi" w:cstheme="majorBidi"/>
          <w:sz w:val="24"/>
          <w:szCs w:val="24"/>
        </w:rPr>
        <w:t xml:space="preserve"> Network Simulator-3) est un logiciel open-source d’émulation de réseaux permettant de concevoir, configurer et tester des topologies virtuelles complexes sans recourir à du matériel physique. Il permet de reproduire fidèlement le fonctionnement d’équipements réseau réels au sein d’un environnement de simulation contrôlé.</w:t>
      </w:r>
    </w:p>
    <w:p w14:paraId="43FC7D4D"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 xml:space="preserve">GNS3 émule de véritables systèmes d’exploitation réseau (Cisco IOS, Juniper,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etc.) et s’intègre avec des solutions de virtualisation telles que VMware, </w:t>
      </w:r>
      <w:proofErr w:type="spellStart"/>
      <w:r w:rsidRPr="003F1FAC">
        <w:rPr>
          <w:rFonts w:asciiTheme="majorBidi" w:hAnsiTheme="majorBidi" w:cstheme="majorBidi"/>
          <w:sz w:val="24"/>
          <w:szCs w:val="24"/>
        </w:rPr>
        <w:t>Qemu</w:t>
      </w:r>
      <w:proofErr w:type="spellEnd"/>
      <w:r w:rsidRPr="003F1FAC">
        <w:rPr>
          <w:rFonts w:asciiTheme="majorBidi" w:hAnsiTheme="majorBidi" w:cstheme="majorBidi"/>
          <w:sz w:val="24"/>
          <w:szCs w:val="24"/>
        </w:rPr>
        <w:t xml:space="preserve"> et Docker, offrant ainsi la possibilité de simuler des environnements proches de ceux rencontrés en production.</w:t>
      </w:r>
    </w:p>
    <w:p w14:paraId="485FD0EF" w14:textId="77777777" w:rsidR="008D3F36" w:rsidRPr="003F1FAC" w:rsidRDefault="008D3F36" w:rsidP="008D3F36">
      <w:pPr>
        <w:jc w:val="both"/>
        <w:rPr>
          <w:rFonts w:asciiTheme="majorBidi" w:hAnsiTheme="majorBidi" w:cstheme="majorBidi"/>
          <w:sz w:val="24"/>
          <w:szCs w:val="24"/>
        </w:rPr>
      </w:pPr>
    </w:p>
    <w:p w14:paraId="1EDF3D96" w14:textId="30072996" w:rsidR="008D3F36" w:rsidRPr="003F1FAC" w:rsidRDefault="008D3F36" w:rsidP="00034212">
      <w:pPr>
        <w:pStyle w:val="Titre5"/>
        <w:numPr>
          <w:ilvl w:val="1"/>
          <w:numId w:val="145"/>
        </w:numPr>
        <w:rPr>
          <w:rFonts w:asciiTheme="majorBidi" w:hAnsiTheme="majorBidi"/>
          <w:szCs w:val="24"/>
        </w:rPr>
      </w:pPr>
      <w:bookmarkStart w:id="73" w:name="_Toc225677056"/>
      <w:r w:rsidRPr="003F1FAC">
        <w:rPr>
          <w:rFonts w:asciiTheme="majorBidi" w:hAnsiTheme="majorBidi"/>
          <w:szCs w:val="24"/>
        </w:rPr>
        <w:t>Architecture GNS3 : Client et Serveur</w:t>
      </w:r>
      <w:bookmarkEnd w:id="73"/>
    </w:p>
    <w:p w14:paraId="754A7862"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L’environnement GNS3 repose sur une architecture client-serveur, permettant de séparer la conception de la topologie de l’exécution des équipements simulés.</w:t>
      </w:r>
    </w:p>
    <w:p w14:paraId="44F94016" w14:textId="77777777" w:rsidR="008D3F36" w:rsidRPr="003F1FAC" w:rsidRDefault="008D3F36" w:rsidP="008D3F36">
      <w:pPr>
        <w:numPr>
          <w:ilvl w:val="0"/>
          <w:numId w:val="120"/>
        </w:num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Le GNS3 Client, installé sur la machine de l’utilisateur, constitue l’interface graphique de l’outil. Il permet de concevoir la topologie réseau, d’ajouter les équipements, de configurer les liaisons et de piloter l’ensemble de la simulation.</w:t>
      </w:r>
    </w:p>
    <w:p w14:paraId="291C68D4" w14:textId="77777777" w:rsidR="008D3F36" w:rsidRPr="003F1FAC" w:rsidRDefault="008D3F36" w:rsidP="008D3F36">
      <w:pPr>
        <w:numPr>
          <w:ilvl w:val="0"/>
          <w:numId w:val="120"/>
        </w:num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Le GNS3 Serveur, déployé sous forme de machine virtuelle (GNS3 VM) à l’aide de VMware, assure l’exécution réelle des équipements réseau virtualisés. Il prend en charge les images système, la gestion des ressources matérielles et le fonctionnement des pares-feux, routeurs et serveurs simulés.</w:t>
      </w:r>
    </w:p>
    <w:p w14:paraId="41EE68E1" w14:textId="77777777" w:rsidR="008D3F36" w:rsidRPr="003F1FAC" w:rsidRDefault="008D3F36" w:rsidP="008D3F36">
      <w:pPr>
        <w:spacing w:after="0" w:line="240" w:lineRule="auto"/>
        <w:ind w:left="720"/>
        <w:jc w:val="both"/>
        <w:rPr>
          <w:rFonts w:asciiTheme="majorBidi" w:hAnsiTheme="majorBidi" w:cstheme="majorBidi"/>
          <w:sz w:val="24"/>
          <w:szCs w:val="24"/>
        </w:rPr>
      </w:pPr>
    </w:p>
    <w:p w14:paraId="723A4DBC"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Cette séparation améliore les performances de la simulation et permet de gérer des topologies réseau complexes de manière stable et efficace.</w:t>
      </w:r>
    </w:p>
    <w:p w14:paraId="41C528DF" w14:textId="77777777" w:rsidR="008D3F36" w:rsidRPr="003F1FAC" w:rsidRDefault="008D3F36" w:rsidP="008D3F36">
      <w:pPr>
        <w:ind w:left="720"/>
        <w:jc w:val="both"/>
        <w:rPr>
          <w:rFonts w:asciiTheme="majorBidi" w:hAnsiTheme="majorBidi" w:cstheme="majorBidi"/>
          <w:sz w:val="24"/>
          <w:szCs w:val="24"/>
        </w:rPr>
      </w:pPr>
    </w:p>
    <w:p w14:paraId="43BDCB5A" w14:textId="473F5BF8" w:rsidR="008D3F36" w:rsidRPr="003F1FAC" w:rsidRDefault="008D3F36" w:rsidP="00034212">
      <w:pPr>
        <w:pStyle w:val="Titre5"/>
        <w:numPr>
          <w:ilvl w:val="1"/>
          <w:numId w:val="145"/>
        </w:numPr>
        <w:rPr>
          <w:rFonts w:asciiTheme="majorBidi" w:hAnsiTheme="majorBidi"/>
          <w:szCs w:val="24"/>
        </w:rPr>
      </w:pPr>
      <w:bookmarkStart w:id="74" w:name="_Toc225677057"/>
      <w:r w:rsidRPr="003F1FAC">
        <w:rPr>
          <w:rFonts w:asciiTheme="majorBidi" w:hAnsiTheme="majorBidi"/>
          <w:szCs w:val="24"/>
        </w:rPr>
        <w:t>Simulation de la connectivité Internet</w:t>
      </w:r>
      <w:bookmarkEnd w:id="74"/>
    </w:p>
    <w:p w14:paraId="632F1B74"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Dans cet environnement, le NAT GNS3 est utilisé afin de remplacer le rôle d’un routeur ou d’un modem Internet (4G ou filaire). Il permet de fournir un accès direct à Internet aux différents réseaux locaux simulés, sans recourir à des équipements physiques réels.</w:t>
      </w:r>
    </w:p>
    <w:p w14:paraId="213D103A"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lastRenderedPageBreak/>
        <w:t>Cette approche permet de modéliser une connectivité WAN réaliste, indispensable à la mise en œuvre de notre réseau multisite.</w:t>
      </w:r>
    </w:p>
    <w:p w14:paraId="3EA447CE"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 xml:space="preserve">Ainsi, chaque interface WAN des pares-feux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est :</w:t>
      </w:r>
    </w:p>
    <w:p w14:paraId="3F636F4B" w14:textId="77777777" w:rsidR="008D3F36" w:rsidRPr="003F1FAC" w:rsidRDefault="008D3F36" w:rsidP="008D3F36">
      <w:pPr>
        <w:numPr>
          <w:ilvl w:val="0"/>
          <w:numId w:val="121"/>
        </w:num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Connectée au NAT GNS3,</w:t>
      </w:r>
    </w:p>
    <w:p w14:paraId="64B178B2" w14:textId="77777777" w:rsidR="008D3F36" w:rsidRPr="003F1FAC" w:rsidRDefault="008D3F36" w:rsidP="008D3F36">
      <w:pPr>
        <w:numPr>
          <w:ilvl w:val="0"/>
          <w:numId w:val="121"/>
        </w:num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Configurée avec une adresse IP publique statique simulée, représentant une connexion Internet indépendante pour chaque site.</w:t>
      </w:r>
    </w:p>
    <w:p w14:paraId="07702673" w14:textId="77777777" w:rsidR="008D3F36" w:rsidRPr="003F1FAC" w:rsidRDefault="008D3F36" w:rsidP="008D3F36">
      <w:pPr>
        <w:spacing w:after="0" w:line="240" w:lineRule="auto"/>
        <w:ind w:left="720"/>
        <w:jc w:val="both"/>
        <w:rPr>
          <w:rFonts w:asciiTheme="majorBidi" w:hAnsiTheme="majorBidi" w:cstheme="majorBidi"/>
          <w:sz w:val="24"/>
          <w:szCs w:val="24"/>
        </w:rPr>
      </w:pPr>
    </w:p>
    <w:p w14:paraId="747FBED3"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Cette configuration constitue un prérequis indispensable à la mise en place des tunnels VPN site-à-site entre les différents sites du réseau multisite.</w:t>
      </w:r>
    </w:p>
    <w:p w14:paraId="63C89591" w14:textId="77777777" w:rsidR="008D3F36" w:rsidRPr="003F1FAC" w:rsidRDefault="008D3F36" w:rsidP="008D3F36">
      <w:pPr>
        <w:rPr>
          <w:rFonts w:asciiTheme="majorBidi" w:hAnsiTheme="majorBidi" w:cstheme="majorBidi"/>
          <w:sz w:val="24"/>
          <w:szCs w:val="24"/>
        </w:rPr>
      </w:pPr>
    </w:p>
    <w:p w14:paraId="211ED1B1" w14:textId="2AA97D12" w:rsidR="008D3F36" w:rsidRPr="003F1FAC" w:rsidRDefault="008D3F36" w:rsidP="00034212">
      <w:pPr>
        <w:pStyle w:val="Titre5"/>
        <w:numPr>
          <w:ilvl w:val="1"/>
          <w:numId w:val="145"/>
        </w:numPr>
        <w:rPr>
          <w:rFonts w:asciiTheme="majorBidi" w:hAnsiTheme="majorBidi"/>
          <w:szCs w:val="24"/>
        </w:rPr>
      </w:pPr>
      <w:bookmarkStart w:id="75" w:name="_Toc225677058"/>
      <w:r w:rsidRPr="003F1FAC">
        <w:rPr>
          <w:rFonts w:asciiTheme="majorBidi" w:hAnsiTheme="majorBidi"/>
          <w:szCs w:val="24"/>
        </w:rPr>
        <w:t>Choix et compatibilité des équipements</w:t>
      </w:r>
      <w:bookmarkEnd w:id="75"/>
    </w:p>
    <w:p w14:paraId="365F2A00"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Les équipements utilisés ont été sélectionnés en fonction de leur compatibilité technique, de leur réalisme et de leur adéquation avec les objectifs du projet.</w:t>
      </w:r>
    </w:p>
    <w:p w14:paraId="7BDB0C67" w14:textId="77777777" w:rsidR="008D3F36" w:rsidRPr="003F1FAC" w:rsidRDefault="008D3F36" w:rsidP="008D3F36">
      <w:pPr>
        <w:rPr>
          <w:rFonts w:asciiTheme="majorBidi" w:hAnsiTheme="majorBidi" w:cstheme="majorBidi"/>
          <w:sz w:val="24"/>
          <w:szCs w:val="24"/>
        </w:rPr>
      </w:pPr>
    </w:p>
    <w:p w14:paraId="1D77B36C" w14:textId="7FAA04D0" w:rsidR="008D3F36" w:rsidRPr="00004486" w:rsidRDefault="008D3F36" w:rsidP="00034212">
      <w:pPr>
        <w:pStyle w:val="Titre6"/>
        <w:numPr>
          <w:ilvl w:val="2"/>
          <w:numId w:val="145"/>
        </w:numPr>
        <w:rPr>
          <w:rFonts w:asciiTheme="majorBidi" w:hAnsiTheme="majorBidi"/>
          <w:szCs w:val="24"/>
        </w:rPr>
      </w:pPr>
      <w:bookmarkStart w:id="76" w:name="_Toc225677059"/>
      <w:r w:rsidRPr="003F1FAC">
        <w:rPr>
          <w:rFonts w:asciiTheme="majorBidi" w:hAnsiTheme="majorBidi"/>
          <w:szCs w:val="24"/>
        </w:rPr>
        <w:t>Choix</w:t>
      </w:r>
      <w:bookmarkEnd w:id="76"/>
    </w:p>
    <w:p w14:paraId="142AEE35" w14:textId="77777777" w:rsidR="008D3F36" w:rsidRPr="003F1FAC" w:rsidRDefault="008D3F36" w:rsidP="008D3F36">
      <w:pPr>
        <w:numPr>
          <w:ilvl w:val="0"/>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NAT GNS3</w:t>
      </w:r>
    </w:p>
    <w:p w14:paraId="4E013507"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Fournit la connectivité Internet simulée</w:t>
      </w:r>
    </w:p>
    <w:p w14:paraId="1F5C3C37"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Joue le rôle de l’infrastructure WAN (Internet)</w:t>
      </w:r>
    </w:p>
    <w:p w14:paraId="307EC852" w14:textId="77777777" w:rsidR="008D3F36" w:rsidRPr="003F1FAC" w:rsidRDefault="008D3F36" w:rsidP="008D3F36">
      <w:pPr>
        <w:ind w:left="720"/>
        <w:rPr>
          <w:rFonts w:asciiTheme="majorBidi" w:hAnsiTheme="majorBidi" w:cstheme="majorBidi"/>
          <w:sz w:val="24"/>
          <w:szCs w:val="24"/>
        </w:rPr>
      </w:pPr>
    </w:p>
    <w:p w14:paraId="0AD7D06D" w14:textId="77777777" w:rsidR="008D3F36" w:rsidRPr="003F1FAC" w:rsidRDefault="008D3F36" w:rsidP="008D3F36">
      <w:pPr>
        <w:numPr>
          <w:ilvl w:val="0"/>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Cloud GNS3</w:t>
      </w:r>
    </w:p>
    <w:p w14:paraId="1463A8E3"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Permet l’accès à l’interface WAN de management des firewalls</w:t>
      </w:r>
    </w:p>
    <w:p w14:paraId="4E52C449" w14:textId="77777777" w:rsidR="008D3F36" w:rsidRPr="003F1FAC" w:rsidRDefault="008D3F36" w:rsidP="008D3F36">
      <w:pPr>
        <w:ind w:left="1440"/>
        <w:rPr>
          <w:rFonts w:asciiTheme="majorBidi" w:hAnsiTheme="majorBidi" w:cstheme="majorBidi"/>
          <w:sz w:val="24"/>
          <w:szCs w:val="24"/>
        </w:rPr>
      </w:pPr>
    </w:p>
    <w:p w14:paraId="58410AB8" w14:textId="77777777" w:rsidR="008D3F36" w:rsidRPr="003F1FAC" w:rsidRDefault="008D3F36" w:rsidP="008D3F36">
      <w:pPr>
        <w:numPr>
          <w:ilvl w:val="0"/>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Pare-feu </w:t>
      </w:r>
      <w:proofErr w:type="spellStart"/>
      <w:r w:rsidRPr="003F1FAC">
        <w:rPr>
          <w:rFonts w:asciiTheme="majorBidi" w:hAnsiTheme="majorBidi" w:cstheme="majorBidi"/>
          <w:sz w:val="24"/>
          <w:szCs w:val="24"/>
        </w:rPr>
        <w:t>FortiGate</w:t>
      </w:r>
      <w:proofErr w:type="spellEnd"/>
    </w:p>
    <w:p w14:paraId="52452BC1"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Modèle : </w:t>
      </w:r>
      <w:r w:rsidRPr="003F1FAC">
        <w:rPr>
          <w:rFonts w:asciiTheme="majorBidi" w:hAnsiTheme="majorBidi" w:cstheme="majorBidi"/>
          <w:i/>
          <w:iCs/>
          <w:sz w:val="24"/>
          <w:szCs w:val="24"/>
        </w:rPr>
        <w:t>FGT_VM64_KVM – version 7.0.9</w:t>
      </w:r>
    </w:p>
    <w:p w14:paraId="42AC6F11"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Fonctions principales :</w:t>
      </w:r>
    </w:p>
    <w:p w14:paraId="6C2DC4DA" w14:textId="77777777" w:rsidR="008D3F36" w:rsidRPr="003F1FAC" w:rsidRDefault="008D3F36" w:rsidP="008D3F36">
      <w:pPr>
        <w:numPr>
          <w:ilvl w:val="2"/>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Sécurité périmétrique</w:t>
      </w:r>
    </w:p>
    <w:p w14:paraId="32E5CBB1" w14:textId="77777777" w:rsidR="008D3F36" w:rsidRPr="003F1FAC" w:rsidRDefault="008D3F36" w:rsidP="008D3F36">
      <w:pPr>
        <w:numPr>
          <w:ilvl w:val="2"/>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Routage intersites</w:t>
      </w:r>
    </w:p>
    <w:p w14:paraId="34C41FBE" w14:textId="77777777" w:rsidR="008D3F36" w:rsidRPr="003F1FAC" w:rsidRDefault="008D3F36" w:rsidP="008D3F36">
      <w:pPr>
        <w:numPr>
          <w:ilvl w:val="2"/>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Terminaison VPN</w:t>
      </w:r>
    </w:p>
    <w:p w14:paraId="630278B7" w14:textId="77777777" w:rsidR="008D3F36" w:rsidRPr="003F1FAC" w:rsidRDefault="008D3F36" w:rsidP="008D3F36">
      <w:pPr>
        <w:rPr>
          <w:rFonts w:asciiTheme="majorBidi" w:hAnsiTheme="majorBidi" w:cstheme="majorBidi"/>
          <w:sz w:val="24"/>
          <w:szCs w:val="24"/>
        </w:rPr>
      </w:pPr>
    </w:p>
    <w:p w14:paraId="70DDE343" w14:textId="77777777" w:rsidR="008D3F36" w:rsidRPr="003F1FAC" w:rsidRDefault="008D3F36" w:rsidP="008D3F36">
      <w:pPr>
        <w:numPr>
          <w:ilvl w:val="0"/>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Commutateurs réseau (Switch L2/L3)</w:t>
      </w:r>
    </w:p>
    <w:p w14:paraId="0B6478EE"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Assurent la commutation locale</w:t>
      </w:r>
    </w:p>
    <w:p w14:paraId="287FF20B"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Permettent la création des VLANs et la gestion des flux VLAN</w:t>
      </w:r>
    </w:p>
    <w:p w14:paraId="4F755095" w14:textId="77777777" w:rsidR="008D3F36" w:rsidRPr="003F1FAC" w:rsidRDefault="008D3F36" w:rsidP="008D3F36">
      <w:pPr>
        <w:ind w:left="1440"/>
        <w:rPr>
          <w:rFonts w:asciiTheme="majorBidi" w:hAnsiTheme="majorBidi" w:cstheme="majorBidi"/>
          <w:sz w:val="24"/>
          <w:szCs w:val="24"/>
        </w:rPr>
      </w:pPr>
    </w:p>
    <w:p w14:paraId="62A153FF" w14:textId="77777777" w:rsidR="008D3F36" w:rsidRPr="003F1FAC" w:rsidRDefault="008D3F36" w:rsidP="008D3F36">
      <w:pPr>
        <w:numPr>
          <w:ilvl w:val="0"/>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Postes clients virtuels</w:t>
      </w:r>
    </w:p>
    <w:p w14:paraId="62203EBE"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Représentent les utilisateurs finaux</w:t>
      </w:r>
    </w:p>
    <w:p w14:paraId="0A13E873"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Utilisés pour tester la connectivité et les accès intersites</w:t>
      </w:r>
    </w:p>
    <w:p w14:paraId="38C94D0F" w14:textId="77777777" w:rsidR="008D3F36" w:rsidRPr="003F1FAC" w:rsidRDefault="008D3F36" w:rsidP="008D3F36">
      <w:pPr>
        <w:rPr>
          <w:rFonts w:asciiTheme="majorBidi" w:hAnsiTheme="majorBidi" w:cstheme="majorBidi"/>
          <w:sz w:val="24"/>
          <w:szCs w:val="24"/>
        </w:rPr>
      </w:pPr>
    </w:p>
    <w:p w14:paraId="1D9E04A7" w14:textId="77777777" w:rsidR="008D3F36" w:rsidRPr="003F1FAC" w:rsidRDefault="008D3F36" w:rsidP="008D3F36">
      <w:pPr>
        <w:numPr>
          <w:ilvl w:val="0"/>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Serveur générique</w:t>
      </w:r>
    </w:p>
    <w:p w14:paraId="52254A17"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Simulé sous forme de machine virtuelle Alpine Linux (QEMU)</w:t>
      </w:r>
    </w:p>
    <w:p w14:paraId="7B9842DF" w14:textId="77777777" w:rsidR="008D3F36" w:rsidRPr="003F1FAC" w:rsidRDefault="008D3F36" w:rsidP="008D3F36">
      <w:pPr>
        <w:numPr>
          <w:ilvl w:val="1"/>
          <w:numId w:val="12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Représente fonctionnellement d’un serveur physique de type HP ProLiant Gen10</w:t>
      </w:r>
    </w:p>
    <w:p w14:paraId="1B4A6225" w14:textId="77777777" w:rsidR="008D3F36" w:rsidRPr="003F1FAC" w:rsidRDefault="008D3F36" w:rsidP="008D3F36">
      <w:pPr>
        <w:rPr>
          <w:rFonts w:asciiTheme="majorBidi" w:hAnsiTheme="majorBidi" w:cstheme="majorBidi"/>
          <w:sz w:val="24"/>
          <w:szCs w:val="24"/>
        </w:rPr>
      </w:pPr>
    </w:p>
    <w:p w14:paraId="0FA3E61C" w14:textId="7BF45674" w:rsidR="008D3F36" w:rsidRPr="003F1FAC" w:rsidRDefault="008D3F36" w:rsidP="00034212">
      <w:pPr>
        <w:pStyle w:val="Titre6"/>
        <w:numPr>
          <w:ilvl w:val="2"/>
          <w:numId w:val="145"/>
        </w:numPr>
        <w:rPr>
          <w:rFonts w:asciiTheme="majorBidi" w:hAnsiTheme="majorBidi"/>
          <w:szCs w:val="24"/>
        </w:rPr>
      </w:pPr>
      <w:bookmarkStart w:id="77" w:name="_Toc225677060"/>
      <w:r w:rsidRPr="003F1FAC">
        <w:rPr>
          <w:rFonts w:asciiTheme="majorBidi" w:hAnsiTheme="majorBidi"/>
          <w:szCs w:val="24"/>
        </w:rPr>
        <w:lastRenderedPageBreak/>
        <w:t>Compatibilité et fonctionnalités supportées</w:t>
      </w:r>
      <w:bookmarkEnd w:id="77"/>
    </w:p>
    <w:p w14:paraId="1DBF6A49" w14:textId="77777777" w:rsidR="008D3F36" w:rsidRPr="003F1FAC" w:rsidRDefault="008D3F36" w:rsidP="008D3F36">
      <w:pPr>
        <w:pStyle w:val="Paragraphedeliste"/>
        <w:numPr>
          <w:ilvl w:val="0"/>
          <w:numId w:val="12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VPN site-à-site </w:t>
      </w:r>
      <w:proofErr w:type="spellStart"/>
      <w:r w:rsidRPr="003F1FAC">
        <w:rPr>
          <w:rFonts w:asciiTheme="majorBidi" w:hAnsiTheme="majorBidi" w:cstheme="majorBidi"/>
          <w:sz w:val="24"/>
          <w:szCs w:val="24"/>
        </w:rPr>
        <w:t>IPsec</w:t>
      </w:r>
      <w:proofErr w:type="spellEnd"/>
    </w:p>
    <w:p w14:paraId="535D2924" w14:textId="77777777" w:rsidR="008D3F36" w:rsidRPr="003F1FAC" w:rsidRDefault="008D3F36" w:rsidP="008D3F36">
      <w:pPr>
        <w:pStyle w:val="Paragraphedeliste"/>
        <w:numPr>
          <w:ilvl w:val="0"/>
          <w:numId w:val="12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Protocoles de négociation IKEv1 et IKEv2</w:t>
      </w:r>
    </w:p>
    <w:p w14:paraId="380033E1" w14:textId="77777777" w:rsidR="008D3F36" w:rsidRPr="003F1FAC" w:rsidRDefault="008D3F36" w:rsidP="008D3F36">
      <w:pPr>
        <w:pStyle w:val="Paragraphedeliste"/>
        <w:numPr>
          <w:ilvl w:val="0"/>
          <w:numId w:val="12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Algorithmes de sécurité :</w:t>
      </w:r>
    </w:p>
    <w:p w14:paraId="7AD3047E" w14:textId="77777777" w:rsidR="008D3F36" w:rsidRPr="003F1FAC" w:rsidRDefault="008D3F36" w:rsidP="008D3F36">
      <w:pPr>
        <w:pStyle w:val="Paragraphedeliste"/>
        <w:numPr>
          <w:ilvl w:val="1"/>
          <w:numId w:val="12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Chiffrement DES</w:t>
      </w:r>
    </w:p>
    <w:p w14:paraId="0C605A1A" w14:textId="77777777" w:rsidR="008D3F36" w:rsidRPr="003F1FAC" w:rsidRDefault="008D3F36" w:rsidP="008D3F36">
      <w:pPr>
        <w:pStyle w:val="Paragraphedeliste"/>
        <w:numPr>
          <w:ilvl w:val="1"/>
          <w:numId w:val="12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Authentification SHA512</w:t>
      </w:r>
    </w:p>
    <w:p w14:paraId="676D4287" w14:textId="77777777" w:rsidR="008D3F36" w:rsidRPr="003F1FAC" w:rsidRDefault="008D3F36" w:rsidP="008D3F36">
      <w:pPr>
        <w:pStyle w:val="Paragraphedeliste"/>
        <w:numPr>
          <w:ilvl w:val="0"/>
          <w:numId w:val="12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Support du routage intersites,</w:t>
      </w:r>
    </w:p>
    <w:p w14:paraId="659E1FE4" w14:textId="77777777" w:rsidR="008D3F36" w:rsidRPr="003F1FAC" w:rsidRDefault="008D3F36" w:rsidP="008D3F36">
      <w:pPr>
        <w:pStyle w:val="Paragraphedeliste"/>
        <w:numPr>
          <w:ilvl w:val="0"/>
          <w:numId w:val="126"/>
        </w:numPr>
        <w:rPr>
          <w:rFonts w:asciiTheme="majorBidi" w:hAnsiTheme="majorBidi" w:cstheme="majorBidi"/>
          <w:sz w:val="24"/>
          <w:szCs w:val="24"/>
        </w:rPr>
      </w:pPr>
      <w:r w:rsidRPr="003F1FAC">
        <w:rPr>
          <w:rFonts w:asciiTheme="majorBidi" w:hAnsiTheme="majorBidi" w:cstheme="majorBidi"/>
          <w:sz w:val="24"/>
          <w:szCs w:val="24"/>
        </w:rPr>
        <w:t>Segmentation du réseau</w:t>
      </w:r>
    </w:p>
    <w:p w14:paraId="7E3A486A" w14:textId="77777777" w:rsidR="008D3F36" w:rsidRPr="003F1FAC" w:rsidRDefault="008D3F36" w:rsidP="008D3F36">
      <w:pPr>
        <w:pStyle w:val="Paragraphedeliste"/>
        <w:rPr>
          <w:rFonts w:asciiTheme="majorBidi" w:hAnsiTheme="majorBidi" w:cstheme="majorBidi"/>
          <w:sz w:val="24"/>
          <w:szCs w:val="24"/>
        </w:rPr>
      </w:pPr>
    </w:p>
    <w:p w14:paraId="1CF8FB81" w14:textId="77777777" w:rsidR="008D3F36" w:rsidRPr="003F1FAC" w:rsidRDefault="008D3F36" w:rsidP="008D3F36">
      <w:pPr>
        <w:pStyle w:val="Paragraphedeliste"/>
        <w:rPr>
          <w:rFonts w:asciiTheme="majorBidi" w:hAnsiTheme="majorBidi" w:cstheme="majorBidi"/>
          <w:sz w:val="24"/>
          <w:szCs w:val="24"/>
        </w:rPr>
      </w:pPr>
    </w:p>
    <w:p w14:paraId="16D5340C" w14:textId="0CB6109A" w:rsidR="008D3F36" w:rsidRPr="003F1FAC" w:rsidRDefault="008D3F36" w:rsidP="00034212">
      <w:pPr>
        <w:pStyle w:val="Titre5"/>
        <w:numPr>
          <w:ilvl w:val="1"/>
          <w:numId w:val="145"/>
        </w:numPr>
        <w:rPr>
          <w:rFonts w:asciiTheme="majorBidi" w:hAnsiTheme="majorBidi"/>
          <w:szCs w:val="24"/>
        </w:rPr>
      </w:pPr>
      <w:bookmarkStart w:id="78" w:name="_Toc225677061"/>
      <w:r w:rsidRPr="003F1FAC">
        <w:rPr>
          <w:rFonts w:asciiTheme="majorBidi" w:hAnsiTheme="majorBidi"/>
          <w:szCs w:val="24"/>
        </w:rPr>
        <w:t>Sécurisation de l’interconnexion</w:t>
      </w:r>
      <w:bookmarkEnd w:id="78"/>
    </w:p>
    <w:p w14:paraId="0C3A5BF9"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La sécurisation de l’interconnexion entre les sites constitue un enjeu majeur, en particulier dans un environnement critique. Plusieurs mécanismes ont été mis en œuvre afin de garantir la confidentialité, l’intégrité et la disponibilité des données échangées.</w:t>
      </w:r>
    </w:p>
    <w:p w14:paraId="35E707FF" w14:textId="77777777" w:rsidR="008D3F36" w:rsidRPr="003F1FAC" w:rsidRDefault="008D3F36" w:rsidP="008D3F36">
      <w:pPr>
        <w:pStyle w:val="Paragraphedeliste"/>
        <w:numPr>
          <w:ilvl w:val="0"/>
          <w:numId w:val="123"/>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Chiffrement des communications intersites</w:t>
      </w:r>
    </w:p>
    <w:p w14:paraId="7B2A7F60"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Les données transmises entre les deux sites sont chiffrées à l’aide des protocoles DES pour le chiffrement et SHA-512 pour l’authentification.</w:t>
      </w:r>
    </w:p>
    <w:p w14:paraId="2865797E"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Bien que les algorithmes les plus recommandés actuellement soient AES-GCM ou AES-256 avec SHA-256, les propositions disponibles sur la version de pare-feu utilisée dans ce projet sont limitées.</w:t>
      </w:r>
    </w:p>
    <w:p w14:paraId="57F294BD"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Par conséquent, la combinaison DES–SHA512 représente le meilleur compromis de sécurité possible parmi les options compatibles.</w:t>
      </w:r>
    </w:p>
    <w:p w14:paraId="1040F8D2"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Concernant l’échange de clés, le groupe Diffie-Hellman 21 est considéré comme le plus sécurisé actuellement. Toutefois, parmi les groupes disponibles et compatibles avec la proposition retenue, le groupe Diffie-Hellman 2 a été utilisé comme solution la moins vulnérable.</w:t>
      </w:r>
    </w:p>
    <w:p w14:paraId="279641D2"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Ce choix garantit un niveau de sécurité acceptable tout en respectant les contraintes techniques de l’environnement de simulation.</w:t>
      </w:r>
    </w:p>
    <w:p w14:paraId="4A67CB3D" w14:textId="77777777" w:rsidR="008D3F36" w:rsidRPr="003F1FAC" w:rsidRDefault="008D3F36" w:rsidP="008D3F36">
      <w:pPr>
        <w:pStyle w:val="Paragraphedeliste"/>
        <w:numPr>
          <w:ilvl w:val="0"/>
          <w:numId w:val="123"/>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Politiques de filtrage sur le pare-feu</w:t>
      </w:r>
    </w:p>
    <w:p w14:paraId="0AECB49C"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Des politiques de filtrage ont été définies afin de :</w:t>
      </w:r>
    </w:p>
    <w:p w14:paraId="35D98928" w14:textId="77777777" w:rsidR="008D3F36" w:rsidRPr="003F1FAC" w:rsidRDefault="008D3F36" w:rsidP="008D3F36">
      <w:pPr>
        <w:numPr>
          <w:ilvl w:val="0"/>
          <w:numId w:val="12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Autoriser uniquement les flux nécessaires entre les sites ;</w:t>
      </w:r>
    </w:p>
    <w:p w14:paraId="756F9E1E" w14:textId="77777777" w:rsidR="008D3F36" w:rsidRPr="003F1FAC" w:rsidRDefault="008D3F36" w:rsidP="008D3F36">
      <w:pPr>
        <w:numPr>
          <w:ilvl w:val="0"/>
          <w:numId w:val="12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Bloquer tout trafic non explicitement autorisé ;</w:t>
      </w:r>
    </w:p>
    <w:p w14:paraId="5611D5E4" w14:textId="77777777" w:rsidR="008D3F36" w:rsidRPr="003F1FAC" w:rsidRDefault="008D3F36" w:rsidP="008D3F36">
      <w:pPr>
        <w:numPr>
          <w:ilvl w:val="0"/>
          <w:numId w:val="12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Réduire la surface d’attaque du réseau.</w:t>
      </w:r>
    </w:p>
    <w:p w14:paraId="05476260" w14:textId="77777777" w:rsidR="008D3F36" w:rsidRPr="003F1FAC" w:rsidRDefault="008D3F36" w:rsidP="008D3F36">
      <w:pPr>
        <w:rPr>
          <w:rFonts w:asciiTheme="majorBidi" w:hAnsiTheme="majorBidi" w:cstheme="majorBidi"/>
          <w:sz w:val="24"/>
          <w:szCs w:val="24"/>
        </w:rPr>
      </w:pPr>
    </w:p>
    <w:p w14:paraId="1E95A87C" w14:textId="77777777" w:rsidR="008D3F36" w:rsidRPr="003F1FAC" w:rsidRDefault="008D3F36" w:rsidP="008D3F36">
      <w:pPr>
        <w:pStyle w:val="Paragraphedeliste"/>
        <w:numPr>
          <w:ilvl w:val="0"/>
          <w:numId w:val="123"/>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Contrôle des flux entre les VLANs</w:t>
      </w:r>
    </w:p>
    <w:p w14:paraId="6E6D6BF2"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Le trafic entre les différents VLANs est strictement contrôlé par :</w:t>
      </w:r>
    </w:p>
    <w:p w14:paraId="76D30704" w14:textId="77777777" w:rsidR="008D3F36" w:rsidRPr="003F1FAC" w:rsidRDefault="008D3F36" w:rsidP="008D3F36">
      <w:pPr>
        <w:numPr>
          <w:ilvl w:val="0"/>
          <w:numId w:val="125"/>
        </w:numPr>
        <w:spacing w:after="0" w:line="240" w:lineRule="auto"/>
        <w:rPr>
          <w:rFonts w:asciiTheme="majorBidi" w:hAnsiTheme="majorBidi" w:cstheme="majorBidi"/>
          <w:sz w:val="24"/>
          <w:szCs w:val="24"/>
        </w:rPr>
      </w:pPr>
      <w:r w:rsidRPr="003F1FAC">
        <w:rPr>
          <w:rFonts w:asciiTheme="majorBidi" w:hAnsiTheme="majorBidi" w:cstheme="majorBidi"/>
          <w:sz w:val="24"/>
          <w:szCs w:val="24"/>
        </w:rPr>
        <w:t>Des règles de pare-feu internes ;</w:t>
      </w:r>
    </w:p>
    <w:p w14:paraId="18C11812" w14:textId="77777777" w:rsidR="008D3F36" w:rsidRPr="003F1FAC" w:rsidRDefault="008D3F36" w:rsidP="008D3F36">
      <w:pPr>
        <w:numPr>
          <w:ilvl w:val="0"/>
          <w:numId w:val="125"/>
        </w:numPr>
        <w:spacing w:after="0" w:line="240" w:lineRule="auto"/>
        <w:rPr>
          <w:rFonts w:asciiTheme="majorBidi" w:hAnsiTheme="majorBidi" w:cstheme="majorBidi"/>
          <w:sz w:val="24"/>
          <w:szCs w:val="24"/>
        </w:rPr>
      </w:pPr>
      <w:r w:rsidRPr="003F1FAC">
        <w:rPr>
          <w:rFonts w:asciiTheme="majorBidi" w:hAnsiTheme="majorBidi" w:cstheme="majorBidi"/>
          <w:sz w:val="24"/>
          <w:szCs w:val="24"/>
        </w:rPr>
        <w:t>Une segmentation logique du réseau.</w:t>
      </w:r>
    </w:p>
    <w:p w14:paraId="42C52881"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Cette approche limite la propagation d’éventuelles attaques et renforce la sécurité interne.</w:t>
      </w:r>
    </w:p>
    <w:p w14:paraId="20AFBF06" w14:textId="77777777" w:rsidR="008D3F36" w:rsidRPr="003F1FAC" w:rsidRDefault="008D3F36" w:rsidP="008D3F36">
      <w:pPr>
        <w:jc w:val="both"/>
        <w:rPr>
          <w:rFonts w:asciiTheme="majorBidi" w:hAnsiTheme="majorBidi" w:cstheme="majorBidi"/>
          <w:sz w:val="24"/>
          <w:szCs w:val="24"/>
        </w:rPr>
      </w:pPr>
    </w:p>
    <w:p w14:paraId="113FFAB6" w14:textId="4CE646FF" w:rsidR="008D3F36" w:rsidRPr="003F1FAC" w:rsidRDefault="008D3F36" w:rsidP="00034212">
      <w:pPr>
        <w:pStyle w:val="Titre3"/>
        <w:numPr>
          <w:ilvl w:val="0"/>
          <w:numId w:val="138"/>
        </w:numPr>
        <w:rPr>
          <w:rFonts w:asciiTheme="majorBidi" w:hAnsiTheme="majorBidi"/>
          <w:sz w:val="24"/>
          <w:szCs w:val="24"/>
        </w:rPr>
      </w:pPr>
      <w:bookmarkStart w:id="79" w:name="_Toc225677062"/>
      <w:r w:rsidRPr="003F1FAC">
        <w:rPr>
          <w:rFonts w:asciiTheme="majorBidi" w:hAnsiTheme="majorBidi"/>
          <w:sz w:val="24"/>
          <w:szCs w:val="24"/>
        </w:rPr>
        <w:lastRenderedPageBreak/>
        <w:t>Architecture réseau implémentée</w:t>
      </w:r>
      <w:bookmarkEnd w:id="79"/>
    </w:p>
    <w:p w14:paraId="5E81CE10"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La topologie retenue pour ce projet se présente comme suit :</w:t>
      </w:r>
    </w:p>
    <w:p w14:paraId="34CB33A0"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Chaque site dispose :</w:t>
      </w:r>
    </w:p>
    <w:p w14:paraId="7288459B" w14:textId="77777777" w:rsidR="008D3F36" w:rsidRPr="003F1FAC" w:rsidRDefault="008D3F36" w:rsidP="008D3F36">
      <w:pPr>
        <w:numPr>
          <w:ilvl w:val="0"/>
          <w:numId w:val="73"/>
        </w:numPr>
        <w:jc w:val="both"/>
        <w:rPr>
          <w:rFonts w:asciiTheme="majorBidi" w:hAnsiTheme="majorBidi" w:cstheme="majorBidi"/>
          <w:sz w:val="24"/>
          <w:szCs w:val="24"/>
        </w:rPr>
      </w:pPr>
      <w:r w:rsidRPr="003F1FAC">
        <w:rPr>
          <w:rFonts w:asciiTheme="majorBidi" w:hAnsiTheme="majorBidi" w:cstheme="majorBidi"/>
          <w:sz w:val="24"/>
          <w:szCs w:val="24"/>
        </w:rPr>
        <w:t>D'un réseau local segmenté en VLAN ;</w:t>
      </w:r>
    </w:p>
    <w:p w14:paraId="70E34C42" w14:textId="77777777" w:rsidR="008D3F36" w:rsidRPr="003F1FAC" w:rsidRDefault="008D3F36" w:rsidP="008D3F36">
      <w:pPr>
        <w:numPr>
          <w:ilvl w:val="0"/>
          <w:numId w:val="73"/>
        </w:numPr>
        <w:jc w:val="both"/>
        <w:rPr>
          <w:rFonts w:asciiTheme="majorBidi" w:hAnsiTheme="majorBidi" w:cstheme="majorBidi"/>
          <w:sz w:val="24"/>
          <w:szCs w:val="24"/>
        </w:rPr>
      </w:pPr>
      <w:r w:rsidRPr="003F1FAC">
        <w:rPr>
          <w:rFonts w:asciiTheme="majorBidi" w:hAnsiTheme="majorBidi" w:cstheme="majorBidi"/>
          <w:sz w:val="24"/>
          <w:szCs w:val="24"/>
        </w:rPr>
        <w:t>D'un accès Internet indépendant ;</w:t>
      </w:r>
    </w:p>
    <w:p w14:paraId="5AF1710B" w14:textId="77777777" w:rsidR="008D3F36" w:rsidRPr="003F1FAC" w:rsidRDefault="008D3F36" w:rsidP="008D3F36">
      <w:pPr>
        <w:numPr>
          <w:ilvl w:val="0"/>
          <w:numId w:val="73"/>
        </w:numPr>
        <w:jc w:val="both"/>
        <w:rPr>
          <w:rFonts w:asciiTheme="majorBidi" w:hAnsiTheme="majorBidi" w:cstheme="majorBidi"/>
          <w:sz w:val="24"/>
          <w:szCs w:val="24"/>
        </w:rPr>
      </w:pPr>
      <w:r w:rsidRPr="003F1FAC">
        <w:rPr>
          <w:rFonts w:asciiTheme="majorBidi" w:hAnsiTheme="majorBidi" w:cstheme="majorBidi"/>
          <w:sz w:val="24"/>
          <w:szCs w:val="24"/>
        </w:rPr>
        <w:t xml:space="preserve">D'un pare-feu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assurant les fonctions de sécurité et de routage.</w:t>
      </w:r>
    </w:p>
    <w:p w14:paraId="7B8A9094"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 xml:space="preserve">Contrairement aux architectures traditionnelles intégrant des routeurs dédiés, nous avons confié l'ensemble des fonctions réseau critiques aux pare-feu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qui assurent simultanément :</w:t>
      </w:r>
    </w:p>
    <w:p w14:paraId="0DD978F3" w14:textId="77777777" w:rsidR="008D3F36" w:rsidRPr="003F1FAC" w:rsidRDefault="008D3F36" w:rsidP="008D3F36">
      <w:pPr>
        <w:numPr>
          <w:ilvl w:val="0"/>
          <w:numId w:val="74"/>
        </w:numPr>
        <w:jc w:val="both"/>
        <w:rPr>
          <w:rFonts w:asciiTheme="majorBidi" w:hAnsiTheme="majorBidi" w:cstheme="majorBidi"/>
          <w:sz w:val="24"/>
          <w:szCs w:val="24"/>
        </w:rPr>
      </w:pPr>
      <w:r w:rsidRPr="003F1FAC">
        <w:rPr>
          <w:rFonts w:asciiTheme="majorBidi" w:hAnsiTheme="majorBidi" w:cstheme="majorBidi"/>
          <w:sz w:val="24"/>
          <w:szCs w:val="24"/>
        </w:rPr>
        <w:t>Le routage LAN/WAN ;</w:t>
      </w:r>
    </w:p>
    <w:p w14:paraId="6B01CD6E" w14:textId="77777777" w:rsidR="008D3F36" w:rsidRPr="003F1FAC" w:rsidRDefault="008D3F36" w:rsidP="008D3F36">
      <w:pPr>
        <w:numPr>
          <w:ilvl w:val="0"/>
          <w:numId w:val="74"/>
        </w:numPr>
        <w:jc w:val="both"/>
        <w:rPr>
          <w:rFonts w:asciiTheme="majorBidi" w:hAnsiTheme="majorBidi" w:cstheme="majorBidi"/>
          <w:sz w:val="24"/>
          <w:szCs w:val="24"/>
        </w:rPr>
      </w:pPr>
      <w:r w:rsidRPr="003F1FAC">
        <w:rPr>
          <w:rFonts w:asciiTheme="majorBidi" w:hAnsiTheme="majorBidi" w:cstheme="majorBidi"/>
          <w:sz w:val="24"/>
          <w:szCs w:val="24"/>
        </w:rPr>
        <w:t>La traduction d'adresses (NAT) ;</w:t>
      </w:r>
    </w:p>
    <w:p w14:paraId="3F32D5EB" w14:textId="77777777" w:rsidR="008D3F36" w:rsidRPr="003F1FAC" w:rsidRDefault="008D3F36" w:rsidP="008D3F36">
      <w:pPr>
        <w:numPr>
          <w:ilvl w:val="0"/>
          <w:numId w:val="74"/>
        </w:numPr>
        <w:jc w:val="both"/>
        <w:rPr>
          <w:rFonts w:asciiTheme="majorBidi" w:hAnsiTheme="majorBidi" w:cstheme="majorBidi"/>
          <w:sz w:val="24"/>
          <w:szCs w:val="24"/>
        </w:rPr>
      </w:pPr>
      <w:r w:rsidRPr="003F1FAC">
        <w:rPr>
          <w:rFonts w:asciiTheme="majorBidi" w:hAnsiTheme="majorBidi" w:cstheme="majorBidi"/>
          <w:sz w:val="24"/>
          <w:szCs w:val="24"/>
        </w:rPr>
        <w:t>Le filtrage et la sécurisation du trafic ;</w:t>
      </w:r>
    </w:p>
    <w:p w14:paraId="1C457403" w14:textId="77777777" w:rsidR="008D3F36" w:rsidRPr="003F1FAC" w:rsidRDefault="008D3F36" w:rsidP="008D3F36">
      <w:pPr>
        <w:numPr>
          <w:ilvl w:val="0"/>
          <w:numId w:val="74"/>
        </w:numPr>
        <w:jc w:val="both"/>
        <w:rPr>
          <w:rFonts w:asciiTheme="majorBidi" w:hAnsiTheme="majorBidi" w:cstheme="majorBidi"/>
          <w:sz w:val="24"/>
          <w:szCs w:val="24"/>
        </w:rPr>
      </w:pPr>
      <w:r w:rsidRPr="003F1FAC">
        <w:rPr>
          <w:rFonts w:asciiTheme="majorBidi" w:hAnsiTheme="majorBidi" w:cstheme="majorBidi"/>
          <w:sz w:val="24"/>
          <w:szCs w:val="24"/>
        </w:rPr>
        <w:t>L'établissement du tunnel VPN site-à-site.</w:t>
      </w:r>
    </w:p>
    <w:p w14:paraId="2F805030"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 xml:space="preserve">L'interconnexion des deux entités est réalisée via un tunnel VPN site-à-site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établi entre les deux pares-feux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simulant une connexion Internet à travers le NAT GNS3.</w:t>
      </w:r>
    </w:p>
    <w:p w14:paraId="689104A5"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Dans la section suivante, nous aborderons la mise en place de l’interconnexion multisite.</w:t>
      </w:r>
    </w:p>
    <w:p w14:paraId="1E6C2B86" w14:textId="77777777" w:rsidR="008D3F36" w:rsidRPr="003F1FAC" w:rsidRDefault="008D3F36" w:rsidP="008D3F36">
      <w:pPr>
        <w:jc w:val="both"/>
        <w:rPr>
          <w:rFonts w:asciiTheme="majorBidi" w:hAnsiTheme="majorBidi" w:cstheme="majorBidi"/>
          <w:sz w:val="24"/>
          <w:szCs w:val="24"/>
        </w:rPr>
      </w:pPr>
    </w:p>
    <w:p w14:paraId="36CE77A4" w14:textId="14189858" w:rsidR="008D3F36" w:rsidRPr="003F1FAC" w:rsidRDefault="008D3F36" w:rsidP="00034212">
      <w:pPr>
        <w:pStyle w:val="Titre3"/>
        <w:numPr>
          <w:ilvl w:val="0"/>
          <w:numId w:val="138"/>
        </w:numPr>
        <w:rPr>
          <w:rFonts w:asciiTheme="majorBidi" w:hAnsiTheme="majorBidi"/>
          <w:sz w:val="24"/>
          <w:szCs w:val="24"/>
        </w:rPr>
      </w:pPr>
      <w:bookmarkStart w:id="80" w:name="_Toc225677063"/>
      <w:r w:rsidRPr="003F1FAC">
        <w:rPr>
          <w:rFonts w:asciiTheme="majorBidi" w:hAnsiTheme="majorBidi"/>
          <w:sz w:val="24"/>
          <w:szCs w:val="24"/>
        </w:rPr>
        <w:t>Mise en place de l’interconnexion réseau</w:t>
      </w:r>
      <w:bookmarkEnd w:id="80"/>
    </w:p>
    <w:p w14:paraId="29D09EC1" w14:textId="77777777" w:rsidR="008D3F36" w:rsidRPr="003F1FAC" w:rsidRDefault="008D3F36" w:rsidP="008D3F36">
      <w:pPr>
        <w:jc w:val="both"/>
        <w:rPr>
          <w:rFonts w:asciiTheme="majorBidi" w:hAnsiTheme="majorBidi" w:cstheme="majorBidi"/>
          <w:sz w:val="24"/>
          <w:szCs w:val="24"/>
        </w:rPr>
      </w:pPr>
      <w:r w:rsidRPr="003F1FAC">
        <w:rPr>
          <w:rFonts w:asciiTheme="majorBidi" w:hAnsiTheme="majorBidi" w:cstheme="majorBidi"/>
          <w:sz w:val="24"/>
          <w:szCs w:val="24"/>
        </w:rPr>
        <w:t xml:space="preserve">La Configuration du VPN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site-à-site est réalisée en plusieurs étapes :</w:t>
      </w:r>
    </w:p>
    <w:p w14:paraId="4367133A" w14:textId="77777777" w:rsidR="008D3F36" w:rsidRPr="003F1FAC" w:rsidRDefault="008D3F36" w:rsidP="008D3F36">
      <w:pPr>
        <w:numPr>
          <w:ilvl w:val="0"/>
          <w:numId w:val="75"/>
        </w:numPr>
        <w:spacing w:after="0"/>
        <w:jc w:val="both"/>
        <w:rPr>
          <w:rFonts w:asciiTheme="majorBidi" w:hAnsiTheme="majorBidi" w:cstheme="majorBidi"/>
          <w:sz w:val="24"/>
          <w:szCs w:val="24"/>
        </w:rPr>
      </w:pPr>
      <w:r w:rsidRPr="003F1FAC">
        <w:rPr>
          <w:rFonts w:asciiTheme="majorBidi" w:hAnsiTheme="majorBidi" w:cstheme="majorBidi"/>
          <w:sz w:val="24"/>
          <w:szCs w:val="24"/>
        </w:rPr>
        <w:t>Adressage IP</w:t>
      </w:r>
    </w:p>
    <w:p w14:paraId="64596BFD" w14:textId="77777777" w:rsidR="008D3F36" w:rsidRPr="003F1FAC" w:rsidRDefault="008D3F36" w:rsidP="008D3F36">
      <w:pPr>
        <w:numPr>
          <w:ilvl w:val="0"/>
          <w:numId w:val="75"/>
        </w:numPr>
        <w:spacing w:after="0"/>
        <w:jc w:val="both"/>
        <w:rPr>
          <w:rFonts w:asciiTheme="majorBidi" w:hAnsiTheme="majorBidi" w:cstheme="majorBidi"/>
          <w:sz w:val="24"/>
          <w:szCs w:val="24"/>
        </w:rPr>
      </w:pPr>
      <w:r w:rsidRPr="003F1FAC">
        <w:rPr>
          <w:rFonts w:asciiTheme="majorBidi" w:hAnsiTheme="majorBidi" w:cstheme="majorBidi"/>
          <w:sz w:val="24"/>
          <w:szCs w:val="24"/>
        </w:rPr>
        <w:t xml:space="preserve">Configuration des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et VLAN</w:t>
      </w:r>
    </w:p>
    <w:p w14:paraId="5590B388" w14:textId="77777777" w:rsidR="008D3F36" w:rsidRPr="003F1FAC" w:rsidRDefault="008D3F36" w:rsidP="008D3F36">
      <w:pPr>
        <w:numPr>
          <w:ilvl w:val="0"/>
          <w:numId w:val="75"/>
        </w:numPr>
        <w:spacing w:after="0"/>
        <w:jc w:val="both"/>
        <w:rPr>
          <w:rFonts w:asciiTheme="majorBidi" w:hAnsiTheme="majorBidi" w:cstheme="majorBidi"/>
          <w:sz w:val="24"/>
          <w:szCs w:val="24"/>
        </w:rPr>
      </w:pPr>
      <w:r w:rsidRPr="003F1FAC">
        <w:rPr>
          <w:rFonts w:asciiTheme="majorBidi" w:hAnsiTheme="majorBidi" w:cstheme="majorBidi"/>
          <w:sz w:val="24"/>
          <w:szCs w:val="24"/>
        </w:rPr>
        <w:t xml:space="preserve">Création du tunnel VPN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site-à-site</w:t>
      </w:r>
    </w:p>
    <w:p w14:paraId="2B445474" w14:textId="77777777" w:rsidR="008D3F36" w:rsidRPr="003F1FAC" w:rsidRDefault="008D3F36" w:rsidP="008D3F36">
      <w:pPr>
        <w:numPr>
          <w:ilvl w:val="0"/>
          <w:numId w:val="75"/>
        </w:numPr>
        <w:spacing w:after="0"/>
        <w:jc w:val="both"/>
        <w:rPr>
          <w:rFonts w:asciiTheme="majorBidi" w:hAnsiTheme="majorBidi" w:cstheme="majorBidi"/>
          <w:sz w:val="24"/>
          <w:szCs w:val="24"/>
        </w:rPr>
      </w:pPr>
      <w:r w:rsidRPr="003F1FAC">
        <w:rPr>
          <w:rFonts w:asciiTheme="majorBidi" w:hAnsiTheme="majorBidi" w:cstheme="majorBidi"/>
          <w:sz w:val="24"/>
          <w:szCs w:val="24"/>
        </w:rPr>
        <w:t>Mise en place de l’accès à l’Internet</w:t>
      </w:r>
    </w:p>
    <w:p w14:paraId="7768BD21" w14:textId="77777777" w:rsidR="008D3F36" w:rsidRPr="003F1FAC" w:rsidRDefault="008D3F36" w:rsidP="008D3F36">
      <w:pPr>
        <w:numPr>
          <w:ilvl w:val="0"/>
          <w:numId w:val="75"/>
        </w:numPr>
        <w:spacing w:after="0"/>
        <w:jc w:val="both"/>
        <w:rPr>
          <w:rFonts w:asciiTheme="majorBidi" w:hAnsiTheme="majorBidi" w:cstheme="majorBidi"/>
          <w:sz w:val="24"/>
          <w:szCs w:val="24"/>
        </w:rPr>
      </w:pPr>
      <w:r w:rsidRPr="003F1FAC">
        <w:rPr>
          <w:rFonts w:asciiTheme="majorBidi" w:hAnsiTheme="majorBidi" w:cstheme="majorBidi"/>
          <w:sz w:val="24"/>
          <w:szCs w:val="24"/>
        </w:rPr>
        <w:t>Tests, validation et analyse</w:t>
      </w:r>
    </w:p>
    <w:p w14:paraId="082C96C6" w14:textId="77777777" w:rsidR="008D3F36" w:rsidRPr="003F1FAC" w:rsidRDefault="008D3F36" w:rsidP="008D3F36">
      <w:pPr>
        <w:spacing w:before="100" w:beforeAutospacing="1" w:after="100" w:afterAutospacing="1" w:line="240" w:lineRule="auto"/>
        <w:rPr>
          <w:rFonts w:asciiTheme="majorBidi" w:eastAsia="Times New Roman" w:hAnsiTheme="majorBidi" w:cstheme="majorBidi"/>
          <w:sz w:val="24"/>
          <w:szCs w:val="24"/>
          <w:lang w:eastAsia="fr-FR"/>
        </w:rPr>
      </w:pPr>
      <w:r w:rsidRPr="003F1FAC">
        <w:rPr>
          <w:rFonts w:asciiTheme="majorBidi" w:eastAsia="Times New Roman" w:hAnsiTheme="majorBidi" w:cstheme="majorBidi"/>
          <w:sz w:val="24"/>
          <w:szCs w:val="24"/>
          <w:lang w:eastAsia="fr-FR"/>
        </w:rPr>
        <w:t xml:space="preserve">Les pares-feux Fortinet </w:t>
      </w:r>
      <w:proofErr w:type="spellStart"/>
      <w:r w:rsidRPr="003F1FAC">
        <w:rPr>
          <w:rFonts w:asciiTheme="majorBidi" w:eastAsia="Times New Roman" w:hAnsiTheme="majorBidi" w:cstheme="majorBidi"/>
          <w:sz w:val="24"/>
          <w:szCs w:val="24"/>
          <w:lang w:eastAsia="fr-FR"/>
        </w:rPr>
        <w:t>FortiGate</w:t>
      </w:r>
      <w:proofErr w:type="spellEnd"/>
      <w:r w:rsidRPr="003F1FAC">
        <w:rPr>
          <w:rFonts w:asciiTheme="majorBidi" w:eastAsia="Times New Roman" w:hAnsiTheme="majorBidi" w:cstheme="majorBidi"/>
          <w:sz w:val="24"/>
          <w:szCs w:val="24"/>
          <w:lang w:eastAsia="fr-FR"/>
        </w:rPr>
        <w:t xml:space="preserve"> peuvent être administrés de deux manières :</w:t>
      </w:r>
    </w:p>
    <w:p w14:paraId="31A0E01B" w14:textId="77777777" w:rsidR="008D3F36" w:rsidRPr="003F1FAC" w:rsidRDefault="008D3F36" w:rsidP="008D3F36">
      <w:pPr>
        <w:numPr>
          <w:ilvl w:val="0"/>
          <w:numId w:val="127"/>
        </w:numPr>
        <w:spacing w:before="100" w:beforeAutospacing="1" w:after="100" w:afterAutospacing="1" w:line="240" w:lineRule="auto"/>
        <w:rPr>
          <w:rFonts w:asciiTheme="majorBidi" w:eastAsia="Times New Roman" w:hAnsiTheme="majorBidi" w:cstheme="majorBidi"/>
          <w:sz w:val="24"/>
          <w:szCs w:val="24"/>
          <w:lang w:eastAsia="fr-FR"/>
        </w:rPr>
      </w:pPr>
      <w:r w:rsidRPr="003F1FAC">
        <w:rPr>
          <w:rFonts w:asciiTheme="majorBidi" w:eastAsia="Times New Roman" w:hAnsiTheme="majorBidi" w:cstheme="majorBidi"/>
          <w:sz w:val="24"/>
          <w:szCs w:val="24"/>
          <w:lang w:eastAsia="fr-FR"/>
        </w:rPr>
        <w:t>Via l’interface graphique Web (GUI) ;</w:t>
      </w:r>
    </w:p>
    <w:p w14:paraId="03C22BCD" w14:textId="77777777" w:rsidR="008D3F36" w:rsidRPr="003F1FAC" w:rsidRDefault="008D3F36" w:rsidP="008D3F36">
      <w:pPr>
        <w:numPr>
          <w:ilvl w:val="0"/>
          <w:numId w:val="127"/>
        </w:numPr>
        <w:spacing w:before="100" w:beforeAutospacing="1" w:after="100" w:afterAutospacing="1" w:line="240" w:lineRule="auto"/>
        <w:rPr>
          <w:rFonts w:asciiTheme="majorBidi" w:eastAsia="Times New Roman" w:hAnsiTheme="majorBidi" w:cstheme="majorBidi"/>
          <w:sz w:val="24"/>
          <w:szCs w:val="24"/>
          <w:lang w:eastAsia="fr-FR"/>
        </w:rPr>
      </w:pPr>
      <w:r w:rsidRPr="003F1FAC">
        <w:rPr>
          <w:rFonts w:asciiTheme="majorBidi" w:eastAsia="Times New Roman" w:hAnsiTheme="majorBidi" w:cstheme="majorBidi"/>
          <w:sz w:val="24"/>
          <w:szCs w:val="24"/>
          <w:lang w:eastAsia="fr-FR"/>
        </w:rPr>
        <w:t>Via la ligne de commande (CLI).</w:t>
      </w:r>
    </w:p>
    <w:p w14:paraId="4B170F98" w14:textId="77777777" w:rsidR="008D3F36" w:rsidRPr="003F1FAC" w:rsidRDefault="008D3F36" w:rsidP="008D3F36">
      <w:pPr>
        <w:rPr>
          <w:rFonts w:asciiTheme="majorBidi" w:hAnsiTheme="majorBidi" w:cstheme="majorBidi"/>
          <w:sz w:val="24"/>
          <w:szCs w:val="24"/>
        </w:rPr>
      </w:pPr>
      <w:r w:rsidRPr="003F1FAC">
        <w:rPr>
          <w:rFonts w:asciiTheme="majorBidi" w:hAnsiTheme="majorBidi" w:cstheme="majorBidi"/>
          <w:sz w:val="24"/>
          <w:szCs w:val="24"/>
        </w:rPr>
        <w:t xml:space="preserve">Dans le cadre de ce projet, la configuration a été effectuée principalement </w:t>
      </w:r>
      <w:r w:rsidRPr="003F1FAC">
        <w:rPr>
          <w:rStyle w:val="lev"/>
          <w:rFonts w:asciiTheme="majorBidi" w:hAnsiTheme="majorBidi" w:cstheme="majorBidi"/>
          <w:b w:val="0"/>
          <w:bCs w:val="0"/>
          <w:sz w:val="24"/>
          <w:szCs w:val="24"/>
        </w:rPr>
        <w:t>via la ligne de commande (CLI)</w:t>
      </w:r>
      <w:r w:rsidRPr="003F1FAC">
        <w:rPr>
          <w:rFonts w:asciiTheme="majorBidi" w:hAnsiTheme="majorBidi" w:cstheme="majorBidi"/>
          <w:b/>
          <w:bCs/>
          <w:sz w:val="24"/>
          <w:szCs w:val="24"/>
        </w:rPr>
        <w:t xml:space="preserve">. </w:t>
      </w:r>
      <w:r w:rsidRPr="003F1FAC">
        <w:rPr>
          <w:rFonts w:asciiTheme="majorBidi" w:hAnsiTheme="majorBidi" w:cstheme="majorBidi"/>
          <w:sz w:val="24"/>
          <w:szCs w:val="24"/>
        </w:rPr>
        <w:t xml:space="preserve">Cette approche permet un </w:t>
      </w:r>
      <w:r w:rsidRPr="003F1FAC">
        <w:rPr>
          <w:rStyle w:val="lev"/>
          <w:rFonts w:asciiTheme="majorBidi" w:hAnsiTheme="majorBidi" w:cstheme="majorBidi"/>
          <w:b w:val="0"/>
          <w:bCs w:val="0"/>
          <w:sz w:val="24"/>
          <w:szCs w:val="24"/>
        </w:rPr>
        <w:t>contrôle plus précis des paramètres</w:t>
      </w:r>
      <w:r w:rsidRPr="003F1FAC">
        <w:rPr>
          <w:rFonts w:asciiTheme="majorBidi" w:hAnsiTheme="majorBidi" w:cstheme="majorBidi"/>
          <w:sz w:val="24"/>
          <w:szCs w:val="24"/>
        </w:rPr>
        <w:t xml:space="preserve">, une </w:t>
      </w:r>
      <w:r w:rsidRPr="003F1FAC">
        <w:rPr>
          <w:rStyle w:val="lev"/>
          <w:rFonts w:asciiTheme="majorBidi" w:hAnsiTheme="majorBidi" w:cstheme="majorBidi"/>
          <w:b w:val="0"/>
          <w:bCs w:val="0"/>
          <w:sz w:val="24"/>
          <w:szCs w:val="24"/>
        </w:rPr>
        <w:t>meilleure reproductibilité des configurations</w:t>
      </w:r>
      <w:r w:rsidRPr="003F1FAC">
        <w:rPr>
          <w:rFonts w:asciiTheme="majorBidi" w:hAnsiTheme="majorBidi" w:cstheme="majorBidi"/>
          <w:sz w:val="24"/>
          <w:szCs w:val="24"/>
        </w:rPr>
        <w:t xml:space="preserve"> et une </w:t>
      </w:r>
      <w:r w:rsidRPr="003F1FAC">
        <w:rPr>
          <w:rStyle w:val="lev"/>
          <w:rFonts w:asciiTheme="majorBidi" w:hAnsiTheme="majorBidi" w:cstheme="majorBidi"/>
          <w:b w:val="0"/>
          <w:bCs w:val="0"/>
          <w:sz w:val="24"/>
          <w:szCs w:val="24"/>
        </w:rPr>
        <w:t>gestion efficace des fonctionnalités avancées</w:t>
      </w:r>
      <w:r w:rsidRPr="003F1FAC">
        <w:rPr>
          <w:rFonts w:asciiTheme="majorBidi" w:hAnsiTheme="majorBidi" w:cstheme="majorBidi"/>
          <w:sz w:val="24"/>
          <w:szCs w:val="24"/>
        </w:rPr>
        <w:t>, notamment la configuration du VPN, des VLAN et des politiques de sécurité.</w:t>
      </w:r>
    </w:p>
    <w:p w14:paraId="6C2AB28A" w14:textId="77DD5864" w:rsidR="008D3F36" w:rsidRDefault="008D3F36" w:rsidP="00034212">
      <w:pPr>
        <w:pStyle w:val="NormalWeb"/>
        <w:rPr>
          <w:rFonts w:asciiTheme="majorBidi" w:hAnsiTheme="majorBidi" w:cstheme="majorBidi"/>
        </w:rPr>
      </w:pPr>
      <w:r w:rsidRPr="003F1FAC">
        <w:rPr>
          <w:rFonts w:asciiTheme="majorBidi" w:hAnsiTheme="majorBidi" w:cstheme="majorBidi"/>
        </w:rPr>
        <w:t xml:space="preserve">Pour l’interconnexion des sites, nous avons retenu la mise en place d’un </w:t>
      </w:r>
      <w:r w:rsidRPr="003F1FAC">
        <w:rPr>
          <w:rStyle w:val="lev"/>
          <w:rFonts w:asciiTheme="majorBidi" w:eastAsiaTheme="majorEastAsia" w:hAnsiTheme="majorBidi" w:cstheme="majorBidi"/>
          <w:b w:val="0"/>
          <w:bCs w:val="0"/>
        </w:rPr>
        <w:t xml:space="preserve">VPN site-à-site basé sur le protocole </w:t>
      </w:r>
      <w:proofErr w:type="spellStart"/>
      <w:r w:rsidRPr="003F1FAC">
        <w:rPr>
          <w:rStyle w:val="lev"/>
          <w:rFonts w:asciiTheme="majorBidi" w:eastAsiaTheme="majorEastAsia" w:hAnsiTheme="majorBidi" w:cstheme="majorBidi"/>
          <w:b w:val="0"/>
          <w:bCs w:val="0"/>
        </w:rPr>
        <w:t>IPsec</w:t>
      </w:r>
      <w:proofErr w:type="spellEnd"/>
      <w:r w:rsidRPr="003F1FAC">
        <w:rPr>
          <w:rFonts w:asciiTheme="majorBidi" w:hAnsiTheme="majorBidi" w:cstheme="majorBidi"/>
        </w:rPr>
        <w:t>, compatible avec les équipements réseau utilisés dans notre architecture.</w:t>
      </w:r>
    </w:p>
    <w:p w14:paraId="3566E68D" w14:textId="220803DD" w:rsidR="0058554B" w:rsidRDefault="00034212" w:rsidP="00034212">
      <w:pPr>
        <w:pStyle w:val="Titre2"/>
        <w:rPr>
          <w:b/>
          <w:bCs/>
        </w:rPr>
      </w:pPr>
      <w:r>
        <w:rPr>
          <w:b/>
          <w:bCs/>
        </w:rPr>
        <w:lastRenderedPageBreak/>
        <w:t xml:space="preserve">Partie 2 : </w:t>
      </w:r>
      <w:r w:rsidR="0058554B" w:rsidRPr="0058554B">
        <w:rPr>
          <w:b/>
          <w:bCs/>
        </w:rPr>
        <w:t>Configuration et tests</w:t>
      </w:r>
    </w:p>
    <w:p w14:paraId="1AC718CC" w14:textId="77777777" w:rsidR="0058554B" w:rsidRPr="0058554B" w:rsidRDefault="0058554B" w:rsidP="0058554B"/>
    <w:p w14:paraId="47A78C6F" w14:textId="760EAA7F" w:rsidR="0058554B" w:rsidRPr="0058554B" w:rsidRDefault="0058554B" w:rsidP="0058554B">
      <w:pPr>
        <w:pStyle w:val="Titre3"/>
        <w:numPr>
          <w:ilvl w:val="0"/>
          <w:numId w:val="132"/>
        </w:numPr>
        <w:rPr>
          <w:rFonts w:asciiTheme="majorBidi" w:hAnsiTheme="majorBidi"/>
          <w:b/>
          <w:bCs/>
          <w:sz w:val="24"/>
          <w:szCs w:val="24"/>
        </w:rPr>
      </w:pPr>
      <w:bookmarkStart w:id="81" w:name="_Toc225677066"/>
      <w:r w:rsidRPr="0058554B">
        <w:rPr>
          <w:rFonts w:asciiTheme="majorBidi" w:hAnsiTheme="majorBidi"/>
          <w:b/>
          <w:bCs/>
          <w:sz w:val="24"/>
          <w:szCs w:val="24"/>
        </w:rPr>
        <w:t>CONFIGURATION DU SIÈGE (HUB CENTRAL)</w:t>
      </w:r>
      <w:bookmarkEnd w:id="81"/>
    </w:p>
    <w:p w14:paraId="01C356AB" w14:textId="07A9FB47" w:rsidR="0058554B" w:rsidRPr="00A46FB7" w:rsidRDefault="0058554B" w:rsidP="0058554B">
      <w:pPr>
        <w:pStyle w:val="Titre4"/>
        <w:numPr>
          <w:ilvl w:val="0"/>
          <w:numId w:val="133"/>
        </w:numPr>
        <w:rPr>
          <w:rFonts w:asciiTheme="majorBidi" w:hAnsiTheme="majorBidi"/>
          <w:b/>
          <w:bCs/>
          <w:i w:val="0"/>
          <w:iCs w:val="0"/>
          <w:szCs w:val="24"/>
        </w:rPr>
      </w:pPr>
      <w:bookmarkStart w:id="82" w:name="_Toc225677067"/>
      <w:r w:rsidRPr="00A46FB7">
        <w:rPr>
          <w:rFonts w:asciiTheme="majorBidi" w:hAnsiTheme="majorBidi"/>
          <w:b/>
          <w:bCs/>
          <w:i w:val="0"/>
          <w:iCs w:val="0"/>
          <w:szCs w:val="24"/>
        </w:rPr>
        <w:t>Présentation de l'infrastructure du siège</w:t>
      </w:r>
      <w:bookmarkEnd w:id="82"/>
      <w:r w:rsidRPr="00A46FB7">
        <w:rPr>
          <w:rFonts w:asciiTheme="majorBidi" w:hAnsiTheme="majorBidi"/>
          <w:b/>
          <w:bCs/>
          <w:i w:val="0"/>
          <w:iCs w:val="0"/>
          <w:szCs w:val="24"/>
        </w:rPr>
        <w:t xml:space="preserve"> </w:t>
      </w:r>
    </w:p>
    <w:p w14:paraId="3DE09784" w14:textId="06F63305" w:rsidR="0058554B" w:rsidRPr="00A46FB7" w:rsidRDefault="0058554B" w:rsidP="0058554B">
      <w:pPr>
        <w:pStyle w:val="Titre5"/>
        <w:numPr>
          <w:ilvl w:val="1"/>
          <w:numId w:val="133"/>
        </w:numPr>
        <w:rPr>
          <w:rFonts w:asciiTheme="majorBidi" w:hAnsiTheme="majorBidi"/>
          <w:b/>
          <w:bCs/>
          <w:szCs w:val="24"/>
        </w:rPr>
      </w:pPr>
      <w:bookmarkStart w:id="83" w:name="_Toc225677068"/>
      <w:r w:rsidRPr="00A46FB7">
        <w:rPr>
          <w:rFonts w:asciiTheme="majorBidi" w:hAnsiTheme="majorBidi"/>
          <w:b/>
          <w:bCs/>
          <w:szCs w:val="24"/>
        </w:rPr>
        <w:t>Inventaire du matériel et plan d'adressage IP</w:t>
      </w:r>
      <w:bookmarkEnd w:id="83"/>
      <w:r w:rsidRPr="00A46FB7">
        <w:rPr>
          <w:rFonts w:asciiTheme="majorBidi" w:hAnsiTheme="majorBidi"/>
          <w:b/>
          <w:bCs/>
          <w:szCs w:val="24"/>
        </w:rPr>
        <w:t xml:space="preserve"> </w:t>
      </w:r>
    </w:p>
    <w:p w14:paraId="6C21820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tableau suivant détaille la configuration IP et le rôle de chaque équipement présent sur le site principal. L'architecture repose sur un routage de type Router-on-a-Stick, où le pare-feu centralise l'intelligence du réseau.</w:t>
      </w:r>
    </w:p>
    <w:tbl>
      <w:tblPr>
        <w:tblStyle w:val="TableauGrille5Fonc-Accentuation11"/>
        <w:tblpPr w:leftFromText="141" w:rightFromText="141" w:vertAnchor="text" w:horzAnchor="margin" w:tblpXSpec="center" w:tblpY="207"/>
        <w:tblW w:w="10060" w:type="dxa"/>
        <w:tblLook w:val="04A0" w:firstRow="1" w:lastRow="0" w:firstColumn="1" w:lastColumn="0" w:noHBand="0" w:noVBand="1"/>
      </w:tblPr>
      <w:tblGrid>
        <w:gridCol w:w="486"/>
        <w:gridCol w:w="1563"/>
        <w:gridCol w:w="1362"/>
        <w:gridCol w:w="2497"/>
        <w:gridCol w:w="1903"/>
        <w:gridCol w:w="2249"/>
      </w:tblGrid>
      <w:tr w:rsidR="0058554B" w:rsidRPr="003F1FAC" w14:paraId="5F440A00" w14:textId="77777777" w:rsidTr="00DF3EEF">
        <w:trPr>
          <w:cnfStyle w:val="100000000000" w:firstRow="1" w:lastRow="0" w:firstColumn="0" w:lastColumn="0" w:oddVBand="0" w:evenVBand="0" w:oddHBand="0"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5C86975E"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N°</w:t>
            </w:r>
          </w:p>
        </w:tc>
        <w:tc>
          <w:tcPr>
            <w:tcW w:w="1563" w:type="dxa"/>
            <w:hideMark/>
          </w:tcPr>
          <w:p w14:paraId="3269D3F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Nom de l’équipement</w:t>
            </w:r>
          </w:p>
        </w:tc>
        <w:tc>
          <w:tcPr>
            <w:tcW w:w="1362" w:type="dxa"/>
            <w:hideMark/>
          </w:tcPr>
          <w:p w14:paraId="20F60E11"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Type</w:t>
            </w:r>
          </w:p>
        </w:tc>
        <w:tc>
          <w:tcPr>
            <w:tcW w:w="2538" w:type="dxa"/>
            <w:hideMark/>
          </w:tcPr>
          <w:p w14:paraId="1A86596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Interface Adresse IP ou Interface mode</w:t>
            </w:r>
          </w:p>
        </w:tc>
        <w:tc>
          <w:tcPr>
            <w:tcW w:w="1843" w:type="dxa"/>
            <w:hideMark/>
          </w:tcPr>
          <w:p w14:paraId="2F2072E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Passerelle</w:t>
            </w:r>
          </w:p>
        </w:tc>
        <w:tc>
          <w:tcPr>
            <w:tcW w:w="2268" w:type="dxa"/>
          </w:tcPr>
          <w:p w14:paraId="0AE3C68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Remarque</w:t>
            </w:r>
          </w:p>
        </w:tc>
      </w:tr>
      <w:tr w:rsidR="0058554B" w:rsidRPr="003F1FAC" w14:paraId="234A8B6E" w14:textId="77777777" w:rsidTr="00DF3EE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tcPr>
          <w:p w14:paraId="50407D7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1563" w:type="dxa"/>
          </w:tcPr>
          <w:p w14:paraId="551AF5E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Cloud NAT 1</w:t>
            </w:r>
          </w:p>
        </w:tc>
        <w:tc>
          <w:tcPr>
            <w:tcW w:w="1362" w:type="dxa"/>
          </w:tcPr>
          <w:p w14:paraId="06599D4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Modem Internet</w:t>
            </w:r>
          </w:p>
        </w:tc>
        <w:tc>
          <w:tcPr>
            <w:tcW w:w="2538" w:type="dxa"/>
          </w:tcPr>
          <w:p w14:paraId="36F3834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Nat0 : </w:t>
            </w:r>
          </w:p>
          <w:p w14:paraId="36FF6C5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192.168.122.1/24</w:t>
            </w:r>
          </w:p>
        </w:tc>
        <w:tc>
          <w:tcPr>
            <w:tcW w:w="1843" w:type="dxa"/>
          </w:tcPr>
          <w:p w14:paraId="7FEC3EF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2268" w:type="dxa"/>
          </w:tcPr>
          <w:p w14:paraId="253953A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w:t>
            </w:r>
          </w:p>
        </w:tc>
      </w:tr>
      <w:tr w:rsidR="0058554B" w:rsidRPr="003F1FAC" w14:paraId="7839EEE2" w14:textId="77777777" w:rsidTr="00DF3EEF">
        <w:trPr>
          <w:trHeight w:val="837"/>
        </w:trPr>
        <w:tc>
          <w:tcPr>
            <w:cnfStyle w:val="001000000000" w:firstRow="0" w:lastRow="0" w:firstColumn="1" w:lastColumn="0" w:oddVBand="0" w:evenVBand="0" w:oddHBand="0" w:evenHBand="0" w:firstRowFirstColumn="0" w:firstRowLastColumn="0" w:lastRowFirstColumn="0" w:lastRowLastColumn="0"/>
            <w:tcW w:w="0" w:type="auto"/>
          </w:tcPr>
          <w:p w14:paraId="7DD3AE0F"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1563" w:type="dxa"/>
          </w:tcPr>
          <w:p w14:paraId="3CC9710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Cloud 1</w:t>
            </w:r>
          </w:p>
        </w:tc>
        <w:tc>
          <w:tcPr>
            <w:tcW w:w="1362" w:type="dxa"/>
          </w:tcPr>
          <w:p w14:paraId="1701217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2538" w:type="dxa"/>
          </w:tcPr>
          <w:p w14:paraId="216C72A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Eth0 : </w:t>
            </w:r>
          </w:p>
          <w:p w14:paraId="5876FD2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192.168.79.128/24</w:t>
            </w:r>
          </w:p>
        </w:tc>
        <w:tc>
          <w:tcPr>
            <w:tcW w:w="1843" w:type="dxa"/>
          </w:tcPr>
          <w:p w14:paraId="67DBB45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2268" w:type="dxa"/>
          </w:tcPr>
          <w:p w14:paraId="72A327C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Interface de management du firewall</w:t>
            </w:r>
          </w:p>
        </w:tc>
      </w:tr>
      <w:tr w:rsidR="0058554B" w:rsidRPr="003F1FAC" w14:paraId="277F92B7" w14:textId="77777777" w:rsidTr="00DF3EEF">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0" w:type="auto"/>
            <w:hideMark/>
          </w:tcPr>
          <w:p w14:paraId="618E3C06"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1563" w:type="dxa"/>
            <w:hideMark/>
          </w:tcPr>
          <w:p w14:paraId="28A1AFF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FTGT-SIEGE</w:t>
            </w:r>
          </w:p>
        </w:tc>
        <w:tc>
          <w:tcPr>
            <w:tcW w:w="1362" w:type="dxa"/>
            <w:hideMark/>
          </w:tcPr>
          <w:p w14:paraId="5DE92F6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Firewall</w:t>
            </w:r>
          </w:p>
        </w:tc>
        <w:tc>
          <w:tcPr>
            <w:tcW w:w="2538" w:type="dxa"/>
            <w:hideMark/>
          </w:tcPr>
          <w:p w14:paraId="55CCB95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Port1 : </w:t>
            </w:r>
          </w:p>
          <w:p w14:paraId="29EE410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w:t>
            </w:r>
          </w:p>
          <w:p w14:paraId="344172E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:192.168.1.1/24</w:t>
            </w:r>
          </w:p>
          <w:p w14:paraId="4DE1B4B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w:t>
            </w:r>
          </w:p>
          <w:p w14:paraId="66DF0ED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:192.168.2.1/24</w:t>
            </w:r>
          </w:p>
          <w:p w14:paraId="164A6FE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w:t>
            </w:r>
          </w:p>
          <w:p w14:paraId="40B3EA8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:192.168.100.1/24</w:t>
            </w:r>
          </w:p>
          <w:p w14:paraId="51390F5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Port2 :</w:t>
            </w:r>
          </w:p>
          <w:p w14:paraId="150D5AD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192.168.79.200/24</w:t>
            </w:r>
          </w:p>
          <w:p w14:paraId="3C62975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Port3 :</w:t>
            </w:r>
          </w:p>
          <w:p w14:paraId="2D55998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192.168.122.200/24</w:t>
            </w:r>
          </w:p>
        </w:tc>
        <w:tc>
          <w:tcPr>
            <w:tcW w:w="1843" w:type="dxa"/>
            <w:hideMark/>
          </w:tcPr>
          <w:p w14:paraId="47EFF2F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Passerelle Internet : </w:t>
            </w:r>
          </w:p>
          <w:p w14:paraId="5B47B6A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192.168.122.1/24</w:t>
            </w:r>
          </w:p>
        </w:tc>
        <w:tc>
          <w:tcPr>
            <w:tcW w:w="2268" w:type="dxa"/>
          </w:tcPr>
          <w:p w14:paraId="693814B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58554B" w:rsidRPr="003F1FAC" w14:paraId="16B1CB05" w14:textId="77777777" w:rsidTr="00DF3EEF">
        <w:trPr>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642C2EF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4</w:t>
            </w:r>
          </w:p>
        </w:tc>
        <w:tc>
          <w:tcPr>
            <w:tcW w:w="1563" w:type="dxa"/>
            <w:hideMark/>
          </w:tcPr>
          <w:p w14:paraId="0E130504"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L3-Switch1</w:t>
            </w:r>
          </w:p>
        </w:tc>
        <w:tc>
          <w:tcPr>
            <w:tcW w:w="1362" w:type="dxa"/>
            <w:hideMark/>
          </w:tcPr>
          <w:p w14:paraId="0AB415E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Switch/L3</w:t>
            </w:r>
          </w:p>
          <w:p w14:paraId="39B972F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manageable</w:t>
            </w:r>
            <w:proofErr w:type="spellEnd"/>
            <w:proofErr w:type="gramEnd"/>
          </w:p>
        </w:tc>
        <w:tc>
          <w:tcPr>
            <w:tcW w:w="2538" w:type="dxa"/>
            <w:hideMark/>
          </w:tcPr>
          <w:p w14:paraId="1A7C807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E0/0 : Mode </w:t>
            </w:r>
            <w:proofErr w:type="spellStart"/>
            <w:r w:rsidRPr="003F1FAC">
              <w:rPr>
                <w:rFonts w:asciiTheme="majorBidi" w:hAnsiTheme="majorBidi" w:cstheme="majorBidi"/>
                <w:sz w:val="24"/>
                <w:szCs w:val="24"/>
              </w:rPr>
              <w:t>trunk</w:t>
            </w:r>
            <w:proofErr w:type="spellEnd"/>
          </w:p>
          <w:p w14:paraId="35583B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E0/1 : Mode </w:t>
            </w:r>
            <w:proofErr w:type="spellStart"/>
            <w:r w:rsidRPr="003F1FAC">
              <w:rPr>
                <w:rFonts w:asciiTheme="majorBidi" w:hAnsiTheme="majorBidi" w:cstheme="majorBidi"/>
                <w:sz w:val="24"/>
                <w:szCs w:val="24"/>
              </w:rPr>
              <w:t>access</w:t>
            </w:r>
            <w:proofErr w:type="spellEnd"/>
          </w:p>
          <w:p w14:paraId="14F17B8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E0/2 : Mode </w:t>
            </w:r>
            <w:proofErr w:type="spellStart"/>
            <w:r w:rsidRPr="003F1FAC">
              <w:rPr>
                <w:rFonts w:asciiTheme="majorBidi" w:hAnsiTheme="majorBidi" w:cstheme="majorBidi"/>
                <w:sz w:val="24"/>
                <w:szCs w:val="24"/>
              </w:rPr>
              <w:t>access</w:t>
            </w:r>
            <w:proofErr w:type="spellEnd"/>
          </w:p>
          <w:p w14:paraId="0F1C7B5B"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E0/3 : Mode </w:t>
            </w:r>
            <w:proofErr w:type="spellStart"/>
            <w:r w:rsidRPr="003F1FAC">
              <w:rPr>
                <w:rFonts w:asciiTheme="majorBidi" w:hAnsiTheme="majorBidi" w:cstheme="majorBidi"/>
                <w:sz w:val="24"/>
                <w:szCs w:val="24"/>
              </w:rPr>
              <w:t>access</w:t>
            </w:r>
            <w:proofErr w:type="spellEnd"/>
          </w:p>
        </w:tc>
        <w:tc>
          <w:tcPr>
            <w:tcW w:w="1843" w:type="dxa"/>
            <w:hideMark/>
          </w:tcPr>
          <w:p w14:paraId="52B503F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0565CD2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268" w:type="dxa"/>
          </w:tcPr>
          <w:p w14:paraId="2D7C5AB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Switch principal du réseau interne dans lequel sont créés les </w:t>
            </w:r>
            <w:proofErr w:type="spellStart"/>
            <w:r w:rsidRPr="003F1FAC">
              <w:rPr>
                <w:rFonts w:asciiTheme="majorBidi" w:hAnsiTheme="majorBidi" w:cstheme="majorBidi"/>
                <w:sz w:val="24"/>
                <w:szCs w:val="24"/>
              </w:rPr>
              <w:t>vlans</w:t>
            </w:r>
            <w:proofErr w:type="spellEnd"/>
            <w:r w:rsidRPr="003F1FAC">
              <w:rPr>
                <w:rFonts w:asciiTheme="majorBidi" w:hAnsiTheme="majorBidi" w:cstheme="majorBidi"/>
                <w:sz w:val="24"/>
                <w:szCs w:val="24"/>
              </w:rPr>
              <w:t xml:space="preserve"> 10, 20 et 30</w:t>
            </w:r>
          </w:p>
        </w:tc>
      </w:tr>
      <w:tr w:rsidR="0058554B" w:rsidRPr="003F1FAC" w14:paraId="63CA4F7D" w14:textId="77777777" w:rsidTr="00DF3EEF">
        <w:trPr>
          <w:cnfStyle w:val="000000100000" w:firstRow="0" w:lastRow="0" w:firstColumn="0" w:lastColumn="0" w:oddVBand="0" w:evenVBand="0" w:oddHBand="1" w:evenHBand="0" w:firstRowFirstColumn="0" w:firstRowLastColumn="0" w:lastRowFirstColumn="0" w:lastRowLastColumn="0"/>
          <w:trHeight w:val="1128"/>
        </w:trPr>
        <w:tc>
          <w:tcPr>
            <w:cnfStyle w:val="001000000000" w:firstRow="0" w:lastRow="0" w:firstColumn="1" w:lastColumn="0" w:oddVBand="0" w:evenVBand="0" w:oddHBand="0" w:evenHBand="0" w:firstRowFirstColumn="0" w:firstRowLastColumn="0" w:lastRowFirstColumn="0" w:lastRowLastColumn="0"/>
            <w:tcW w:w="0" w:type="auto"/>
            <w:hideMark/>
          </w:tcPr>
          <w:p w14:paraId="3DC647CC"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5</w:t>
            </w:r>
          </w:p>
        </w:tc>
        <w:tc>
          <w:tcPr>
            <w:tcW w:w="1563" w:type="dxa"/>
            <w:hideMark/>
          </w:tcPr>
          <w:p w14:paraId="7ABD33C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Switch1</w:t>
            </w:r>
          </w:p>
        </w:tc>
        <w:tc>
          <w:tcPr>
            <w:tcW w:w="1362" w:type="dxa"/>
            <w:hideMark/>
          </w:tcPr>
          <w:p w14:paraId="47791F6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538" w:type="dxa"/>
            <w:hideMark/>
          </w:tcPr>
          <w:p w14:paraId="0CB5B94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843" w:type="dxa"/>
            <w:hideMark/>
          </w:tcPr>
          <w:p w14:paraId="3290FDD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7F669A9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268" w:type="dxa"/>
          </w:tcPr>
          <w:p w14:paraId="1E454DE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10/ADMIN</w:t>
            </w:r>
          </w:p>
        </w:tc>
      </w:tr>
      <w:tr w:rsidR="0058554B" w:rsidRPr="003F1FAC" w14:paraId="6FD2D032" w14:textId="77777777" w:rsidTr="00DF3EEF">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63584D91"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lastRenderedPageBreak/>
              <w:t>6</w:t>
            </w:r>
          </w:p>
        </w:tc>
        <w:tc>
          <w:tcPr>
            <w:tcW w:w="1563" w:type="dxa"/>
            <w:hideMark/>
          </w:tcPr>
          <w:p w14:paraId="4DA4A7B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PC-vlan10-1</w:t>
            </w:r>
          </w:p>
        </w:tc>
        <w:tc>
          <w:tcPr>
            <w:tcW w:w="1362" w:type="dxa"/>
            <w:hideMark/>
          </w:tcPr>
          <w:p w14:paraId="40C3E55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538" w:type="dxa"/>
            <w:hideMark/>
          </w:tcPr>
          <w:p w14:paraId="3642E33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E0 : 192.168.1.2/24</w:t>
            </w:r>
          </w:p>
        </w:tc>
        <w:tc>
          <w:tcPr>
            <w:tcW w:w="1843" w:type="dxa"/>
            <w:hideMark/>
          </w:tcPr>
          <w:p w14:paraId="3F14C62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192.168.1.1/24</w:t>
            </w:r>
          </w:p>
        </w:tc>
        <w:tc>
          <w:tcPr>
            <w:tcW w:w="2268" w:type="dxa"/>
          </w:tcPr>
          <w:p w14:paraId="1B02669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w:t>
            </w:r>
          </w:p>
          <w:p w14:paraId="4627617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Administration</w:t>
            </w:r>
          </w:p>
        </w:tc>
      </w:tr>
      <w:tr w:rsidR="0058554B" w:rsidRPr="003F1FAC" w14:paraId="0B9A4F78" w14:textId="77777777" w:rsidTr="00DF3EEF">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0589F053"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7</w:t>
            </w:r>
          </w:p>
        </w:tc>
        <w:tc>
          <w:tcPr>
            <w:tcW w:w="1563" w:type="dxa"/>
            <w:hideMark/>
          </w:tcPr>
          <w:p w14:paraId="17D551D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PC-vlan10-2</w:t>
            </w:r>
          </w:p>
        </w:tc>
        <w:tc>
          <w:tcPr>
            <w:tcW w:w="1362" w:type="dxa"/>
            <w:hideMark/>
          </w:tcPr>
          <w:p w14:paraId="6DB11C4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538" w:type="dxa"/>
            <w:hideMark/>
          </w:tcPr>
          <w:p w14:paraId="3E9625E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E0 : 192.168.1.3/24</w:t>
            </w:r>
          </w:p>
        </w:tc>
        <w:tc>
          <w:tcPr>
            <w:tcW w:w="1843" w:type="dxa"/>
            <w:hideMark/>
          </w:tcPr>
          <w:p w14:paraId="213920F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192.168.1.1/24</w:t>
            </w:r>
          </w:p>
        </w:tc>
        <w:tc>
          <w:tcPr>
            <w:tcW w:w="2268" w:type="dxa"/>
          </w:tcPr>
          <w:p w14:paraId="27B20B2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w:t>
            </w:r>
          </w:p>
          <w:p w14:paraId="7462C13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Administration</w:t>
            </w:r>
          </w:p>
        </w:tc>
      </w:tr>
      <w:tr w:rsidR="0058554B" w:rsidRPr="003F1FAC" w14:paraId="5AC6097D" w14:textId="77777777" w:rsidTr="00DF3EEF">
        <w:trPr>
          <w:trHeight w:val="1111"/>
        </w:trPr>
        <w:tc>
          <w:tcPr>
            <w:cnfStyle w:val="001000000000" w:firstRow="0" w:lastRow="0" w:firstColumn="1" w:lastColumn="0" w:oddVBand="0" w:evenVBand="0" w:oddHBand="0" w:evenHBand="0" w:firstRowFirstColumn="0" w:firstRowLastColumn="0" w:lastRowFirstColumn="0" w:lastRowLastColumn="0"/>
            <w:tcW w:w="0" w:type="auto"/>
            <w:hideMark/>
          </w:tcPr>
          <w:p w14:paraId="39E759F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8</w:t>
            </w:r>
          </w:p>
        </w:tc>
        <w:tc>
          <w:tcPr>
            <w:tcW w:w="1563" w:type="dxa"/>
            <w:hideMark/>
          </w:tcPr>
          <w:p w14:paraId="7B73AC2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Switch2</w:t>
            </w:r>
          </w:p>
        </w:tc>
        <w:tc>
          <w:tcPr>
            <w:tcW w:w="1362" w:type="dxa"/>
            <w:hideMark/>
          </w:tcPr>
          <w:p w14:paraId="1FA12AD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538" w:type="dxa"/>
            <w:hideMark/>
          </w:tcPr>
          <w:p w14:paraId="04F4602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843" w:type="dxa"/>
            <w:hideMark/>
          </w:tcPr>
          <w:p w14:paraId="2E18A16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01F527AB"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268" w:type="dxa"/>
          </w:tcPr>
          <w:p w14:paraId="34FF7B8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20/UTILISATEUR S</w:t>
            </w:r>
          </w:p>
          <w:p w14:paraId="4832AA8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58554B" w:rsidRPr="003F1FAC" w14:paraId="029674A8" w14:textId="77777777" w:rsidTr="00DF3EEF">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7A66DC92"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9</w:t>
            </w:r>
          </w:p>
        </w:tc>
        <w:tc>
          <w:tcPr>
            <w:tcW w:w="1563" w:type="dxa"/>
            <w:hideMark/>
          </w:tcPr>
          <w:p w14:paraId="5728B6E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PC-vlan20-1</w:t>
            </w:r>
          </w:p>
        </w:tc>
        <w:tc>
          <w:tcPr>
            <w:tcW w:w="1362" w:type="dxa"/>
            <w:hideMark/>
          </w:tcPr>
          <w:p w14:paraId="4FFDFBC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538" w:type="dxa"/>
            <w:hideMark/>
          </w:tcPr>
          <w:p w14:paraId="5DB2150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E0 : 192.168.2.2/24</w:t>
            </w:r>
          </w:p>
        </w:tc>
        <w:tc>
          <w:tcPr>
            <w:tcW w:w="1843" w:type="dxa"/>
            <w:hideMark/>
          </w:tcPr>
          <w:p w14:paraId="13DCBB4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192.168.2.1/24</w:t>
            </w:r>
          </w:p>
        </w:tc>
        <w:tc>
          <w:tcPr>
            <w:tcW w:w="2268" w:type="dxa"/>
          </w:tcPr>
          <w:p w14:paraId="16096C8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Vlan 20/UTILISATEUR S </w:t>
            </w:r>
          </w:p>
        </w:tc>
      </w:tr>
      <w:tr w:rsidR="0058554B" w:rsidRPr="003F1FAC" w14:paraId="7A7826CA" w14:textId="77777777" w:rsidTr="00DF3EEF">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6106082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10</w:t>
            </w:r>
          </w:p>
        </w:tc>
        <w:tc>
          <w:tcPr>
            <w:tcW w:w="1563" w:type="dxa"/>
            <w:hideMark/>
          </w:tcPr>
          <w:p w14:paraId="3F749A9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PC-vlan20-2</w:t>
            </w:r>
          </w:p>
        </w:tc>
        <w:tc>
          <w:tcPr>
            <w:tcW w:w="1362" w:type="dxa"/>
            <w:hideMark/>
          </w:tcPr>
          <w:p w14:paraId="775A6C9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538" w:type="dxa"/>
            <w:hideMark/>
          </w:tcPr>
          <w:p w14:paraId="6304B45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E0 : 192.168.2.3/24</w:t>
            </w:r>
          </w:p>
        </w:tc>
        <w:tc>
          <w:tcPr>
            <w:tcW w:w="1843" w:type="dxa"/>
            <w:hideMark/>
          </w:tcPr>
          <w:p w14:paraId="4688805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192.168.2.1/24</w:t>
            </w:r>
          </w:p>
        </w:tc>
        <w:tc>
          <w:tcPr>
            <w:tcW w:w="2268" w:type="dxa"/>
          </w:tcPr>
          <w:p w14:paraId="7DB09605"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20/ UTILISATEUR S</w:t>
            </w:r>
          </w:p>
        </w:tc>
      </w:tr>
      <w:tr w:rsidR="0058554B" w:rsidRPr="003F1FAC" w14:paraId="20C7683A" w14:textId="77777777" w:rsidTr="00DF3EEF">
        <w:trPr>
          <w:cnfStyle w:val="000000100000" w:firstRow="0" w:lastRow="0" w:firstColumn="0" w:lastColumn="0" w:oddVBand="0" w:evenVBand="0" w:oddHBand="1" w:evenHBand="0" w:firstRowFirstColumn="0" w:firstRowLastColumn="0" w:lastRowFirstColumn="0" w:lastRowLastColumn="0"/>
          <w:trHeight w:val="1111"/>
        </w:trPr>
        <w:tc>
          <w:tcPr>
            <w:cnfStyle w:val="001000000000" w:firstRow="0" w:lastRow="0" w:firstColumn="1" w:lastColumn="0" w:oddVBand="0" w:evenVBand="0" w:oddHBand="0" w:evenHBand="0" w:firstRowFirstColumn="0" w:firstRowLastColumn="0" w:lastRowFirstColumn="0" w:lastRowLastColumn="0"/>
            <w:tcW w:w="0" w:type="auto"/>
            <w:hideMark/>
          </w:tcPr>
          <w:p w14:paraId="6E74FFA7"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11</w:t>
            </w:r>
          </w:p>
        </w:tc>
        <w:tc>
          <w:tcPr>
            <w:tcW w:w="1563" w:type="dxa"/>
            <w:hideMark/>
          </w:tcPr>
          <w:p w14:paraId="198095A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Switch3</w:t>
            </w:r>
          </w:p>
        </w:tc>
        <w:tc>
          <w:tcPr>
            <w:tcW w:w="1362" w:type="dxa"/>
            <w:hideMark/>
          </w:tcPr>
          <w:p w14:paraId="74F984A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538" w:type="dxa"/>
            <w:hideMark/>
          </w:tcPr>
          <w:p w14:paraId="2363C15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843" w:type="dxa"/>
            <w:hideMark/>
          </w:tcPr>
          <w:p w14:paraId="44FD981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4FC0E15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268" w:type="dxa"/>
          </w:tcPr>
          <w:p w14:paraId="3591431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30/SERVEURS</w:t>
            </w:r>
          </w:p>
        </w:tc>
      </w:tr>
      <w:tr w:rsidR="0058554B" w:rsidRPr="003F1FAC" w14:paraId="7F7C6406" w14:textId="77777777" w:rsidTr="00DF3EEF">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1CF64C9E"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12</w:t>
            </w:r>
          </w:p>
        </w:tc>
        <w:tc>
          <w:tcPr>
            <w:tcW w:w="1563" w:type="dxa"/>
            <w:hideMark/>
          </w:tcPr>
          <w:p w14:paraId="2FE6112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Mon-serveur</w:t>
            </w:r>
          </w:p>
        </w:tc>
        <w:tc>
          <w:tcPr>
            <w:tcW w:w="1362" w:type="dxa"/>
            <w:hideMark/>
          </w:tcPr>
          <w:p w14:paraId="282DEC0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Serveur générique</w:t>
            </w:r>
          </w:p>
        </w:tc>
        <w:tc>
          <w:tcPr>
            <w:tcW w:w="2538" w:type="dxa"/>
            <w:hideMark/>
          </w:tcPr>
          <w:p w14:paraId="04C3911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Eth0 : 192.168.100.55/24</w:t>
            </w:r>
          </w:p>
        </w:tc>
        <w:tc>
          <w:tcPr>
            <w:tcW w:w="1843" w:type="dxa"/>
            <w:hideMark/>
          </w:tcPr>
          <w:p w14:paraId="5DA312E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192.168.100.1/24</w:t>
            </w:r>
          </w:p>
        </w:tc>
        <w:tc>
          <w:tcPr>
            <w:tcW w:w="2268" w:type="dxa"/>
          </w:tcPr>
          <w:p w14:paraId="5419DE92"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30/SERVEURS</w:t>
            </w:r>
          </w:p>
        </w:tc>
      </w:tr>
    </w:tbl>
    <w:p w14:paraId="621623FA" w14:textId="77777777" w:rsidR="0058554B" w:rsidRPr="003F1FAC" w:rsidRDefault="0058554B" w:rsidP="0058554B">
      <w:pPr>
        <w:pStyle w:val="Lgende"/>
        <w:framePr w:hSpace="141" w:wrap="around" w:vAnchor="text" w:hAnchor="page" w:x="853" w:y="3361"/>
        <w:rPr>
          <w:rFonts w:asciiTheme="majorBidi" w:hAnsiTheme="majorBidi" w:cstheme="majorBidi"/>
          <w:i w:val="0"/>
          <w:iCs w:val="0"/>
          <w:sz w:val="24"/>
          <w:szCs w:val="24"/>
        </w:rPr>
      </w:pPr>
      <w:bookmarkStart w:id="84" w:name="_Toc225674090"/>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7</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IP et rôle de chaque équipement présent sur le site principal</w:t>
      </w:r>
      <w:bookmarkEnd w:id="84"/>
    </w:p>
    <w:p w14:paraId="066F19F2" w14:textId="77777777" w:rsidR="0058554B" w:rsidRPr="003F1FAC" w:rsidRDefault="0058554B" w:rsidP="0058554B">
      <w:pPr>
        <w:rPr>
          <w:rFonts w:asciiTheme="majorBidi" w:hAnsiTheme="majorBidi" w:cstheme="majorBidi"/>
          <w:sz w:val="24"/>
          <w:szCs w:val="24"/>
        </w:rPr>
      </w:pPr>
    </w:p>
    <w:p w14:paraId="6F431082" w14:textId="77777777" w:rsidR="0058554B" w:rsidRPr="003F1FAC" w:rsidRDefault="0058554B" w:rsidP="0058554B">
      <w:pPr>
        <w:rPr>
          <w:rFonts w:asciiTheme="majorBidi" w:hAnsiTheme="majorBidi" w:cstheme="majorBidi"/>
          <w:sz w:val="24"/>
          <w:szCs w:val="24"/>
        </w:rPr>
      </w:pPr>
    </w:p>
    <w:p w14:paraId="7ADD42E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Notes de configuration importantes :</w:t>
      </w:r>
    </w:p>
    <w:p w14:paraId="155BDB74"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Segmentation (802.1Q) : Le lien entre le FTGT-SIEGE (Port 1) et le L3-Switch1 (E0/0) est configuré en Trunk. C'est ce lien unique qui transporte tout le trafic des VLANs 10, 20 et 30 vers le pare-feu pour le routage et le filtrage.</w:t>
      </w:r>
    </w:p>
    <w:p w14:paraId="7FFEB4A6"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Interfaces de sortie : Le Port 3 du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est dédié au trafic Internet (WAN), tandis que le Port 2 assure la connectivité de management avec notre environnement de travail physique.</w:t>
      </w:r>
    </w:p>
    <w:p w14:paraId="69653764"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Statique : L'ensemble du réseau utilise un adressage statique pour garantir la persistance des services (notamment pour le serveur en .55).</w:t>
      </w:r>
    </w:p>
    <w:p w14:paraId="6B0AF787" w14:textId="77777777" w:rsidR="0058554B" w:rsidRPr="003F1FAC" w:rsidRDefault="0058554B" w:rsidP="0058554B">
      <w:pPr>
        <w:spacing w:after="0" w:line="240" w:lineRule="auto"/>
        <w:ind w:left="720"/>
        <w:rPr>
          <w:rFonts w:asciiTheme="majorBidi" w:hAnsiTheme="majorBidi" w:cstheme="majorBidi"/>
          <w:sz w:val="24"/>
          <w:szCs w:val="24"/>
        </w:rPr>
      </w:pPr>
    </w:p>
    <w:p w14:paraId="1EC6EE1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Une fois l'infrastructure physique et le plan d'adressage IP solidement établis, il convient de définir les règles de communication entre ces différents segments au travers des politiques de sécurité du Firewall du Siège.</w:t>
      </w:r>
    </w:p>
    <w:p w14:paraId="50A84ECE" w14:textId="77777777" w:rsidR="0058554B" w:rsidRPr="003F1FAC" w:rsidRDefault="0058554B" w:rsidP="0058554B">
      <w:pPr>
        <w:rPr>
          <w:rFonts w:asciiTheme="majorBidi" w:hAnsiTheme="majorBidi" w:cstheme="majorBidi"/>
          <w:sz w:val="24"/>
          <w:szCs w:val="24"/>
        </w:rPr>
      </w:pPr>
    </w:p>
    <w:p w14:paraId="63E410FF" w14:textId="6B636DF1" w:rsidR="0058554B" w:rsidRPr="003F1FAC" w:rsidRDefault="0058554B" w:rsidP="00A46FB7">
      <w:pPr>
        <w:pStyle w:val="Titre5"/>
        <w:numPr>
          <w:ilvl w:val="1"/>
          <w:numId w:val="133"/>
        </w:numPr>
        <w:rPr>
          <w:rFonts w:asciiTheme="majorBidi" w:hAnsiTheme="majorBidi"/>
          <w:szCs w:val="24"/>
        </w:rPr>
      </w:pPr>
      <w:bookmarkStart w:id="85" w:name="_Toc225677069"/>
      <w:r w:rsidRPr="003F1FAC">
        <w:rPr>
          <w:rFonts w:asciiTheme="majorBidi" w:hAnsiTheme="majorBidi"/>
          <w:szCs w:val="24"/>
        </w:rPr>
        <w:t>Architecture de routage (Router-on-a-Stick)</w:t>
      </w:r>
      <w:bookmarkEnd w:id="85"/>
      <w:r w:rsidRPr="003F1FAC">
        <w:rPr>
          <w:rFonts w:asciiTheme="majorBidi" w:hAnsiTheme="majorBidi"/>
          <w:szCs w:val="24"/>
        </w:rPr>
        <w:t xml:space="preserve"> </w:t>
      </w:r>
    </w:p>
    <w:p w14:paraId="3F6CF08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sécurité du système d'information repose sur le déploiement d'un Pare-feu à inspection d'état (</w:t>
      </w:r>
      <w:proofErr w:type="spellStart"/>
      <w:r w:rsidRPr="003F1FAC">
        <w:rPr>
          <w:rFonts w:asciiTheme="majorBidi" w:hAnsiTheme="majorBidi" w:cstheme="majorBidi"/>
          <w:sz w:val="24"/>
          <w:szCs w:val="24"/>
        </w:rPr>
        <w:t>Stateful</w:t>
      </w:r>
      <w:proofErr w:type="spellEnd"/>
      <w:r w:rsidRPr="003F1FAC">
        <w:rPr>
          <w:rFonts w:asciiTheme="majorBidi" w:hAnsiTheme="majorBidi" w:cstheme="majorBidi"/>
          <w:sz w:val="24"/>
          <w:szCs w:val="24"/>
        </w:rPr>
        <w:t xml:space="preserve"> Inspection), agissant comme le point central de contrôle entre les différents segments du réseau.</w:t>
      </w:r>
    </w:p>
    <w:p w14:paraId="51539E5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lastRenderedPageBreak/>
        <w:t>L'objectif principal de ces politiques est de garantir l'intégrité des données tout en assurant la fluidité des processus métiers. Pour ce faire, nous appliquons une stratégie de filtrage rigoureuse basée sur les principes suivants :</w:t>
      </w:r>
    </w:p>
    <w:p w14:paraId="0FED6345" w14:textId="77777777" w:rsidR="0058554B" w:rsidRPr="003F1FAC" w:rsidRDefault="0058554B" w:rsidP="0058554B">
      <w:pPr>
        <w:numPr>
          <w:ilvl w:val="0"/>
          <w:numId w:val="8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Principe du Moindre Privilège :</w:t>
      </w:r>
      <w:r w:rsidRPr="003F1FAC">
        <w:rPr>
          <w:rFonts w:asciiTheme="majorBidi" w:hAnsiTheme="majorBidi" w:cstheme="majorBidi"/>
          <w:sz w:val="24"/>
          <w:szCs w:val="24"/>
        </w:rPr>
        <w:t xml:space="preserve"> Seuls les flux strictement nécessaires au fonctionnement des services (Admin, Utilisateurs, Serveurs) sont autorisés.</w:t>
      </w:r>
    </w:p>
    <w:p w14:paraId="2105F961" w14:textId="77777777" w:rsidR="0058554B" w:rsidRPr="003F1FAC" w:rsidRDefault="0058554B" w:rsidP="0058554B">
      <w:pPr>
        <w:numPr>
          <w:ilvl w:val="0"/>
          <w:numId w:val="8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Segmentation Réseau (VLANs) :</w:t>
      </w:r>
      <w:r w:rsidRPr="003F1FAC">
        <w:rPr>
          <w:rFonts w:asciiTheme="majorBidi" w:hAnsiTheme="majorBidi" w:cstheme="majorBidi"/>
          <w:sz w:val="24"/>
          <w:szCs w:val="24"/>
        </w:rPr>
        <w:t xml:space="preserve"> Chaque zone possède des droits d'accès spécifiques afin d'éviter tout mouvement latéral en cas de compromission d'un poste de travail.</w:t>
      </w:r>
    </w:p>
    <w:p w14:paraId="7D3CB143" w14:textId="77777777" w:rsidR="0058554B" w:rsidRPr="003F1FAC" w:rsidRDefault="0058554B" w:rsidP="0058554B">
      <w:pPr>
        <w:numPr>
          <w:ilvl w:val="0"/>
          <w:numId w:val="8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Sécurisation des Flux Sortants :</w:t>
      </w:r>
      <w:r w:rsidRPr="003F1FAC">
        <w:rPr>
          <w:rFonts w:asciiTheme="majorBidi" w:hAnsiTheme="majorBidi" w:cstheme="majorBidi"/>
          <w:sz w:val="24"/>
          <w:szCs w:val="24"/>
        </w:rPr>
        <w:t xml:space="preserve"> L'accès à Internet est contrôlé et soumis à une traduction d'adresses réseau (</w:t>
      </w:r>
      <w:r w:rsidRPr="003F1FAC">
        <w:rPr>
          <w:rFonts w:asciiTheme="majorBidi" w:hAnsiTheme="majorBidi" w:cstheme="majorBidi"/>
          <w:b/>
          <w:bCs/>
          <w:sz w:val="24"/>
          <w:szCs w:val="24"/>
        </w:rPr>
        <w:t>NAT</w:t>
      </w:r>
      <w:r w:rsidRPr="003F1FAC">
        <w:rPr>
          <w:rFonts w:asciiTheme="majorBidi" w:hAnsiTheme="majorBidi" w:cstheme="majorBidi"/>
          <w:sz w:val="24"/>
          <w:szCs w:val="24"/>
        </w:rPr>
        <w:t>) pour masquer l'infrastructure interne.</w:t>
      </w:r>
    </w:p>
    <w:p w14:paraId="1C694BEE" w14:textId="77777777" w:rsidR="0058554B" w:rsidRPr="003F1FAC" w:rsidRDefault="0058554B" w:rsidP="0058554B">
      <w:pPr>
        <w:numPr>
          <w:ilvl w:val="0"/>
          <w:numId w:val="8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Refus Implicite (ID 0) :</w:t>
      </w:r>
      <w:r w:rsidRPr="003F1FAC">
        <w:rPr>
          <w:rFonts w:asciiTheme="majorBidi" w:hAnsiTheme="majorBidi" w:cstheme="majorBidi"/>
          <w:sz w:val="24"/>
          <w:szCs w:val="24"/>
        </w:rPr>
        <w:t xml:space="preserve"> Par défaut, le pare-feu assure nativement le blocage de tout flux non déclaré. Il n'est donc pas nécessaire de créer manuellement des politiques de type "DENY" pour isoler les réseaux, l'absence de règle d'autorisation suffisent à interdire tout trafic indésirable.</w:t>
      </w:r>
    </w:p>
    <w:p w14:paraId="0E92B537" w14:textId="77777777" w:rsidR="0058554B" w:rsidRPr="003F1FAC" w:rsidRDefault="0058554B" w:rsidP="0058554B">
      <w:pPr>
        <w:spacing w:after="0" w:line="240" w:lineRule="auto"/>
        <w:ind w:left="720"/>
        <w:rPr>
          <w:rFonts w:asciiTheme="majorBidi" w:hAnsiTheme="majorBidi" w:cstheme="majorBidi"/>
          <w:sz w:val="24"/>
          <w:szCs w:val="24"/>
        </w:rPr>
      </w:pPr>
    </w:p>
    <w:p w14:paraId="2D3ECAF6" w14:textId="77777777" w:rsidR="0058554B" w:rsidRPr="003F1FAC" w:rsidRDefault="0058554B" w:rsidP="0058554B">
      <w:pPr>
        <w:pStyle w:val="Paragraphedeliste"/>
        <w:rPr>
          <w:rFonts w:asciiTheme="majorBidi" w:hAnsiTheme="majorBidi" w:cstheme="majorBidi"/>
          <w:b/>
          <w:bCs/>
          <w:sz w:val="24"/>
          <w:szCs w:val="24"/>
        </w:rPr>
      </w:pPr>
    </w:p>
    <w:tbl>
      <w:tblPr>
        <w:tblStyle w:val="TableauGrille5Fonc-Accentuation11"/>
        <w:tblW w:w="10282" w:type="dxa"/>
        <w:tblInd w:w="-617" w:type="dxa"/>
        <w:tblLook w:val="04A0" w:firstRow="1" w:lastRow="0" w:firstColumn="1" w:lastColumn="0" w:noHBand="0" w:noVBand="1"/>
      </w:tblPr>
      <w:tblGrid>
        <w:gridCol w:w="483"/>
        <w:gridCol w:w="2056"/>
        <w:gridCol w:w="2831"/>
        <w:gridCol w:w="1187"/>
        <w:gridCol w:w="1137"/>
        <w:gridCol w:w="723"/>
        <w:gridCol w:w="1865"/>
      </w:tblGrid>
      <w:tr w:rsidR="0058554B" w:rsidRPr="003F1FAC" w14:paraId="274F6778"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CF9E2"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700B4DF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7CBB923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42E42CF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469D6DA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208541F1"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333F87F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230A9296"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1398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0" w:type="auto"/>
            <w:hideMark/>
          </w:tcPr>
          <w:p w14:paraId="5D493FE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5E25091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4DDA631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4E192C5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36C8146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865" w:type="dxa"/>
            <w:hideMark/>
          </w:tcPr>
          <w:p w14:paraId="34C274E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complet vers les utilisateurs</w:t>
            </w:r>
          </w:p>
        </w:tc>
      </w:tr>
      <w:tr w:rsidR="0058554B" w:rsidRPr="003F1FAC" w14:paraId="7B98D611" w14:textId="77777777" w:rsidTr="00DF3EEF">
        <w:tc>
          <w:tcPr>
            <w:cnfStyle w:val="001000000000" w:firstRow="0" w:lastRow="0" w:firstColumn="1" w:lastColumn="0" w:oddVBand="0" w:evenVBand="0" w:oddHBand="0" w:evenHBand="0" w:firstRowFirstColumn="0" w:firstRowLastColumn="0" w:lastRowFirstColumn="0" w:lastRowLastColumn="0"/>
            <w:tcW w:w="0" w:type="auto"/>
            <w:hideMark/>
          </w:tcPr>
          <w:p w14:paraId="67A65CD5"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0" w:type="auto"/>
            <w:hideMark/>
          </w:tcPr>
          <w:p w14:paraId="7444372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780418C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5038374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17AD91A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78B9C55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09D405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865" w:type="dxa"/>
            <w:hideMark/>
          </w:tcPr>
          <w:p w14:paraId="25E5CA9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Gestion complète des serveurs</w:t>
            </w:r>
          </w:p>
        </w:tc>
      </w:tr>
      <w:tr w:rsidR="0058554B" w:rsidRPr="003F1FAC" w14:paraId="2F153F23"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94FA0"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0" w:type="auto"/>
            <w:hideMark/>
          </w:tcPr>
          <w:p w14:paraId="4A5073E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0B7C644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3E1ECF9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3F0E42E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212A2FA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6A71E96F"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sécurisé</w:t>
            </w:r>
          </w:p>
        </w:tc>
      </w:tr>
    </w:tbl>
    <w:p w14:paraId="5D23E633" w14:textId="77777777" w:rsidR="0058554B" w:rsidRPr="003F1FAC" w:rsidRDefault="0058554B" w:rsidP="0058554B">
      <w:pPr>
        <w:pStyle w:val="Lgende"/>
        <w:rPr>
          <w:rFonts w:asciiTheme="majorBidi" w:hAnsiTheme="majorBidi" w:cstheme="majorBidi"/>
          <w:b/>
          <w:bCs/>
          <w:i w:val="0"/>
          <w:iCs w:val="0"/>
          <w:sz w:val="24"/>
          <w:szCs w:val="24"/>
        </w:rPr>
      </w:pPr>
      <w:bookmarkStart w:id="86" w:name="_Toc225674091"/>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8</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Admin (VLAN 10)</w:t>
      </w:r>
      <w:bookmarkEnd w:id="86"/>
    </w:p>
    <w:p w14:paraId="45430D1E" w14:textId="77777777" w:rsidR="0058554B" w:rsidRPr="003F1FAC" w:rsidRDefault="0058554B" w:rsidP="0058554B">
      <w:pPr>
        <w:rPr>
          <w:rFonts w:asciiTheme="majorBidi" w:hAnsiTheme="majorBidi" w:cstheme="majorBidi"/>
          <w:sz w:val="24"/>
          <w:szCs w:val="24"/>
        </w:rPr>
      </w:pPr>
    </w:p>
    <w:tbl>
      <w:tblPr>
        <w:tblStyle w:val="TableauGrille5Fonc-Accentuation11"/>
        <w:tblW w:w="9504" w:type="dxa"/>
        <w:tblInd w:w="-240" w:type="dxa"/>
        <w:tblLook w:val="04A0" w:firstRow="1" w:lastRow="0" w:firstColumn="1" w:lastColumn="0" w:noHBand="0" w:noVBand="1"/>
      </w:tblPr>
      <w:tblGrid>
        <w:gridCol w:w="483"/>
        <w:gridCol w:w="2803"/>
        <w:gridCol w:w="2470"/>
        <w:gridCol w:w="1010"/>
        <w:gridCol w:w="1137"/>
        <w:gridCol w:w="723"/>
        <w:gridCol w:w="1629"/>
      </w:tblGrid>
      <w:tr w:rsidR="0058554B" w:rsidRPr="003F1FAC" w14:paraId="31F3D585"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B0287"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167CCB9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4C9B0B7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7313A321"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53660D1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0D111EF9"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64DDF459"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329B4926"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32B53"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4</w:t>
            </w:r>
          </w:p>
        </w:tc>
        <w:tc>
          <w:tcPr>
            <w:tcW w:w="0" w:type="auto"/>
            <w:hideMark/>
          </w:tcPr>
          <w:p w14:paraId="7BB2117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7954642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35943F3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1349AFE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0CED9D4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12B7E31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865" w:type="dxa"/>
            <w:hideMark/>
          </w:tcPr>
          <w:p w14:paraId="338FE6F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services web métier</w:t>
            </w:r>
          </w:p>
        </w:tc>
      </w:tr>
      <w:tr w:rsidR="0058554B" w:rsidRPr="003F1FAC" w14:paraId="4EF526A4" w14:textId="77777777" w:rsidTr="00DF3EEF">
        <w:tc>
          <w:tcPr>
            <w:cnfStyle w:val="001000000000" w:firstRow="0" w:lastRow="0" w:firstColumn="1" w:lastColumn="0" w:oddVBand="0" w:evenVBand="0" w:oddHBand="0" w:evenHBand="0" w:firstRowFirstColumn="0" w:firstRowLastColumn="0" w:lastRowFirstColumn="0" w:lastRowLastColumn="0"/>
            <w:tcW w:w="0" w:type="auto"/>
            <w:hideMark/>
          </w:tcPr>
          <w:p w14:paraId="0A5206FB"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5</w:t>
            </w:r>
          </w:p>
        </w:tc>
        <w:tc>
          <w:tcPr>
            <w:tcW w:w="0" w:type="auto"/>
            <w:hideMark/>
          </w:tcPr>
          <w:p w14:paraId="07E28C4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192D138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71530CA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1A19C1C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692CD2F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77A6A42C"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restreint</w:t>
            </w:r>
          </w:p>
        </w:tc>
      </w:tr>
    </w:tbl>
    <w:p w14:paraId="2DD848C1" w14:textId="77777777" w:rsidR="0058554B" w:rsidRPr="003F1FAC" w:rsidRDefault="0058554B" w:rsidP="0058554B">
      <w:pPr>
        <w:pStyle w:val="Lgende"/>
        <w:rPr>
          <w:rFonts w:asciiTheme="majorBidi" w:hAnsiTheme="majorBidi" w:cstheme="majorBidi"/>
          <w:i w:val="0"/>
          <w:iCs w:val="0"/>
          <w:sz w:val="24"/>
          <w:szCs w:val="24"/>
        </w:rPr>
      </w:pPr>
      <w:bookmarkStart w:id="87" w:name="_Toc225674092"/>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9</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Utilisateurs (VLAN 20)</w:t>
      </w:r>
      <w:bookmarkEnd w:id="87"/>
    </w:p>
    <w:p w14:paraId="5D6BF285" w14:textId="77777777" w:rsidR="0058554B" w:rsidRPr="003F1FAC" w:rsidRDefault="0058554B" w:rsidP="0058554B">
      <w:pPr>
        <w:ind w:left="360"/>
        <w:rPr>
          <w:rFonts w:asciiTheme="majorBidi" w:hAnsiTheme="majorBidi" w:cstheme="majorBidi"/>
          <w:b/>
          <w:bCs/>
          <w:sz w:val="24"/>
          <w:szCs w:val="24"/>
        </w:rPr>
      </w:pPr>
    </w:p>
    <w:tbl>
      <w:tblPr>
        <w:tblStyle w:val="TableauGrille5Fonc-Accentuation11"/>
        <w:tblW w:w="9861" w:type="dxa"/>
        <w:tblInd w:w="-402" w:type="dxa"/>
        <w:tblLook w:val="04A0" w:firstRow="1" w:lastRow="0" w:firstColumn="1" w:lastColumn="0" w:noHBand="0" w:noVBand="1"/>
      </w:tblPr>
      <w:tblGrid>
        <w:gridCol w:w="483"/>
        <w:gridCol w:w="2470"/>
        <w:gridCol w:w="1390"/>
        <w:gridCol w:w="1793"/>
        <w:gridCol w:w="1137"/>
        <w:gridCol w:w="723"/>
        <w:gridCol w:w="1865"/>
      </w:tblGrid>
      <w:tr w:rsidR="0058554B" w:rsidRPr="003F1FAC" w14:paraId="5A48E3EA"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3D36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7212C0C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547A9DB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7F02107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0D3F411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4EAFB86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464182EF"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584B095C"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C60B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0" w:type="auto"/>
            <w:hideMark/>
          </w:tcPr>
          <w:p w14:paraId="27F77572"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tc>
        <w:tc>
          <w:tcPr>
            <w:tcW w:w="0" w:type="auto"/>
            <w:hideMark/>
          </w:tcPr>
          <w:p w14:paraId="5B6160E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41CEF9C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3C51E15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2C3DFB4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60DEA41E"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Mises à jour système</w:t>
            </w:r>
          </w:p>
        </w:tc>
      </w:tr>
    </w:tbl>
    <w:p w14:paraId="51B2EEEE" w14:textId="77777777" w:rsidR="0058554B" w:rsidRPr="003F1FAC" w:rsidRDefault="0058554B" w:rsidP="0058554B">
      <w:pPr>
        <w:pStyle w:val="Lgende"/>
        <w:rPr>
          <w:rFonts w:asciiTheme="majorBidi" w:hAnsiTheme="majorBidi" w:cstheme="majorBidi"/>
          <w:i w:val="0"/>
          <w:iCs w:val="0"/>
          <w:sz w:val="24"/>
          <w:szCs w:val="24"/>
        </w:rPr>
      </w:pPr>
      <w:bookmarkStart w:id="88" w:name="_Toc225674093"/>
      <w:r w:rsidRPr="003F1FAC">
        <w:rPr>
          <w:rFonts w:asciiTheme="majorBidi" w:hAnsiTheme="majorBidi" w:cstheme="majorBidi"/>
          <w:i w:val="0"/>
          <w:iCs w:val="0"/>
          <w:sz w:val="24"/>
          <w:szCs w:val="24"/>
        </w:rPr>
        <w:lastRenderedPageBreak/>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10</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Serveurs (VLAN 30)</w:t>
      </w:r>
      <w:bookmarkEnd w:id="88"/>
    </w:p>
    <w:p w14:paraId="5884F88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Maintenant que la stratégie de filtrage et de sécurité définie, il convient de détailler la mise en place technique de l'infrastructure, à commencer par la création et la segmentation du réseau local (LAN) du Siège.</w:t>
      </w:r>
    </w:p>
    <w:p w14:paraId="003E30C1" w14:textId="77777777" w:rsidR="0058554B" w:rsidRPr="003F1FAC" w:rsidRDefault="0058554B" w:rsidP="0058554B">
      <w:pPr>
        <w:rPr>
          <w:rFonts w:asciiTheme="majorBidi" w:hAnsiTheme="majorBidi" w:cstheme="majorBidi"/>
          <w:sz w:val="24"/>
          <w:szCs w:val="24"/>
        </w:rPr>
      </w:pPr>
    </w:p>
    <w:p w14:paraId="6CE0FEF4" w14:textId="64F4C15A" w:rsidR="0058554B" w:rsidRPr="00A46FB7" w:rsidRDefault="0058554B" w:rsidP="00A46FB7">
      <w:pPr>
        <w:pStyle w:val="Titre4"/>
        <w:numPr>
          <w:ilvl w:val="0"/>
          <w:numId w:val="133"/>
        </w:numPr>
        <w:rPr>
          <w:rFonts w:asciiTheme="majorBidi" w:hAnsiTheme="majorBidi"/>
          <w:i w:val="0"/>
          <w:iCs w:val="0"/>
          <w:sz w:val="28"/>
          <w:szCs w:val="32"/>
        </w:rPr>
      </w:pPr>
      <w:bookmarkStart w:id="89" w:name="_Toc225677070"/>
      <w:r w:rsidRPr="00A46FB7">
        <w:rPr>
          <w:rFonts w:asciiTheme="majorBidi" w:hAnsiTheme="majorBidi"/>
          <w:i w:val="0"/>
          <w:iCs w:val="0"/>
          <w:sz w:val="28"/>
          <w:szCs w:val="32"/>
        </w:rPr>
        <w:t>Configuration des socles réseaux (L1/L2)</w:t>
      </w:r>
      <w:bookmarkEnd w:id="89"/>
      <w:r w:rsidRPr="00A46FB7">
        <w:rPr>
          <w:rFonts w:asciiTheme="majorBidi" w:hAnsiTheme="majorBidi"/>
          <w:i w:val="0"/>
          <w:iCs w:val="0"/>
          <w:sz w:val="28"/>
          <w:szCs w:val="32"/>
        </w:rPr>
        <w:t xml:space="preserve"> </w:t>
      </w:r>
    </w:p>
    <w:p w14:paraId="4E3C3562" w14:textId="1E9901A3" w:rsidR="00A46FB7" w:rsidRPr="00A46FB7" w:rsidRDefault="0058554B" w:rsidP="00A46FB7">
      <w:pPr>
        <w:pStyle w:val="Titre5"/>
        <w:numPr>
          <w:ilvl w:val="1"/>
          <w:numId w:val="133"/>
        </w:numPr>
        <w:rPr>
          <w:rFonts w:asciiTheme="majorBidi" w:hAnsiTheme="majorBidi"/>
          <w:sz w:val="28"/>
          <w:szCs w:val="32"/>
        </w:rPr>
      </w:pPr>
      <w:bookmarkStart w:id="90" w:name="_Toc225677071"/>
      <w:r w:rsidRPr="00A46FB7">
        <w:rPr>
          <w:rFonts w:asciiTheme="majorBidi" w:hAnsiTheme="majorBidi"/>
          <w:sz w:val="28"/>
          <w:szCs w:val="32"/>
        </w:rPr>
        <w:t xml:space="preserve">Initialisation des interfaces WAN et Management du </w:t>
      </w:r>
      <w:proofErr w:type="spellStart"/>
      <w:r w:rsidRPr="00A46FB7">
        <w:rPr>
          <w:rFonts w:asciiTheme="majorBidi" w:hAnsiTheme="majorBidi"/>
          <w:sz w:val="28"/>
          <w:szCs w:val="32"/>
        </w:rPr>
        <w:t>FortiGate</w:t>
      </w:r>
      <w:bookmarkEnd w:id="90"/>
      <w:proofErr w:type="spellEnd"/>
      <w:r w:rsidRPr="00A46FB7">
        <w:rPr>
          <w:rFonts w:asciiTheme="majorBidi" w:hAnsiTheme="majorBidi"/>
          <w:sz w:val="28"/>
          <w:szCs w:val="32"/>
        </w:rPr>
        <w:t xml:space="preserve"> </w:t>
      </w:r>
    </w:p>
    <w:p w14:paraId="6EA5801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FTGT-SIEGE doit impérativement disposer d'une connectivité vers l'extérieur pour l'accès Internet et permettre une administration à distance sécurisée. Pour ce faire, nous configurons les ports physiques dédiés avec un adressage statique fixe.</w:t>
      </w:r>
    </w:p>
    <w:p w14:paraId="5E2FDBB4" w14:textId="77777777" w:rsidR="0058554B" w:rsidRPr="003F1FAC" w:rsidRDefault="0058554B" w:rsidP="0058554B">
      <w:pPr>
        <w:rPr>
          <w:rFonts w:asciiTheme="majorBidi" w:hAnsiTheme="majorBidi" w:cstheme="majorBidi"/>
          <w:sz w:val="24"/>
          <w:szCs w:val="24"/>
        </w:rPr>
      </w:pPr>
    </w:p>
    <w:p w14:paraId="6D0C7136" w14:textId="2EACD099" w:rsidR="0058554B" w:rsidRPr="003F1FAC" w:rsidRDefault="0058554B" w:rsidP="00A46FB7">
      <w:pPr>
        <w:pStyle w:val="Titre6"/>
        <w:numPr>
          <w:ilvl w:val="2"/>
          <w:numId w:val="133"/>
        </w:numPr>
        <w:spacing w:line="276" w:lineRule="auto"/>
        <w:rPr>
          <w:rFonts w:asciiTheme="majorBidi" w:hAnsiTheme="majorBidi"/>
          <w:szCs w:val="24"/>
        </w:rPr>
      </w:pPr>
      <w:bookmarkStart w:id="91" w:name="_Toc225677072"/>
      <w:r w:rsidRPr="003F1FAC">
        <w:rPr>
          <w:rFonts w:asciiTheme="majorBidi" w:hAnsiTheme="majorBidi"/>
          <w:szCs w:val="24"/>
        </w:rPr>
        <w:t>Configuration de l’interface WAN</w:t>
      </w:r>
      <w:bookmarkEnd w:id="91"/>
    </w:p>
    <w:p w14:paraId="1160293E"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Ici, le Port 3 assure la liaison avec le réseau extérieur (Cloud NAT). Cette interface est configurée avec une tolérance d'accès plus large pour les besoins de l'administration initiale (HTTPS, SSH).</w:t>
      </w:r>
    </w:p>
    <w:p w14:paraId="311AF67B" w14:textId="77777777" w:rsidR="0058554B" w:rsidRPr="003F1FAC" w:rsidRDefault="0058554B" w:rsidP="0058554B">
      <w:pPr>
        <w:rPr>
          <w:rFonts w:asciiTheme="majorBidi" w:hAnsiTheme="majorBidi" w:cstheme="majorBidi"/>
          <w:sz w:val="24"/>
          <w:szCs w:val="24"/>
        </w:rPr>
      </w:pPr>
    </w:p>
    <w:p w14:paraId="726EA70B" w14:textId="77777777" w:rsidR="0058554B" w:rsidRPr="003F1FAC" w:rsidRDefault="0058554B" w:rsidP="0058554B">
      <w:pPr>
        <w:rPr>
          <w:rFonts w:asciiTheme="majorBidi" w:hAnsiTheme="majorBidi" w:cstheme="majorBidi"/>
          <w:sz w:val="24"/>
          <w:szCs w:val="24"/>
        </w:rPr>
      </w:pPr>
    </w:p>
    <w:p w14:paraId="1A0B5373" w14:textId="4813CF16" w:rsidR="0058554B" w:rsidRPr="003F1FAC" w:rsidRDefault="0058554B" w:rsidP="00A46FB7">
      <w:pPr>
        <w:pStyle w:val="Titre7"/>
        <w:numPr>
          <w:ilvl w:val="1"/>
          <w:numId w:val="85"/>
        </w:numPr>
        <w:rPr>
          <w:rFonts w:asciiTheme="majorBidi" w:hAnsiTheme="majorBidi"/>
          <w:szCs w:val="24"/>
        </w:rPr>
      </w:pPr>
      <w:bookmarkStart w:id="92" w:name="_Toc225677073"/>
      <w:r w:rsidRPr="003F1FAC">
        <w:rPr>
          <w:rFonts w:asciiTheme="majorBidi" w:hAnsiTheme="majorBidi"/>
          <w:szCs w:val="24"/>
        </w:rPr>
        <w:t>Configuration du port</w:t>
      </w:r>
      <w:bookmarkEnd w:id="92"/>
    </w:p>
    <w:p w14:paraId="3F8D1F65"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3F178BE" wp14:editId="11B1FD00">
            <wp:extent cx="5877540" cy="830580"/>
            <wp:effectExtent l="0" t="0" r="9525" b="7620"/>
            <wp:docPr id="1056239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39066" name=""/>
                    <pic:cNvPicPr/>
                  </pic:nvPicPr>
                  <pic:blipFill rotWithShape="1">
                    <a:blip r:embed="rId10"/>
                    <a:srcRect l="17294" t="44515" r="17555" b="37430"/>
                    <a:stretch>
                      <a:fillRect/>
                    </a:stretch>
                  </pic:blipFill>
                  <pic:spPr bwMode="auto">
                    <a:xfrm>
                      <a:off x="0" y="0"/>
                      <a:ext cx="5979832" cy="845035"/>
                    </a:xfrm>
                    <a:prstGeom prst="rect">
                      <a:avLst/>
                    </a:prstGeom>
                    <a:ln>
                      <a:noFill/>
                    </a:ln>
                    <a:extLst>
                      <a:ext uri="{53640926-AAD7-44D8-BBD7-CCE9431645EC}">
                        <a14:shadowObscured xmlns:a14="http://schemas.microsoft.com/office/drawing/2010/main"/>
                      </a:ext>
                    </a:extLst>
                  </pic:spPr>
                </pic:pic>
              </a:graphicData>
            </a:graphic>
          </wp:inline>
        </w:drawing>
      </w:r>
    </w:p>
    <w:p w14:paraId="23FA3D82" w14:textId="77777777" w:rsidR="0058554B" w:rsidRPr="003F1FAC" w:rsidRDefault="0058554B" w:rsidP="0058554B">
      <w:pPr>
        <w:pStyle w:val="Lgende"/>
        <w:rPr>
          <w:rFonts w:asciiTheme="majorBidi" w:hAnsiTheme="majorBidi" w:cstheme="majorBidi"/>
          <w:i w:val="0"/>
          <w:iCs w:val="0"/>
          <w:sz w:val="24"/>
          <w:szCs w:val="24"/>
        </w:rPr>
      </w:pPr>
      <w:bookmarkStart w:id="93" w:name="_Toc225673999"/>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19</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port 3</w:t>
      </w:r>
      <w:bookmarkEnd w:id="93"/>
    </w:p>
    <w:p w14:paraId="52167992"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de la configuration</w:t>
      </w:r>
    </w:p>
    <w:p w14:paraId="4342AB9B"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Édit "port3" : sélection de l’interface physique.</w:t>
      </w:r>
    </w:p>
    <w:p w14:paraId="6FBE43C7"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vdom</w:t>
      </w:r>
      <w:proofErr w:type="spellEnd"/>
      <w:r w:rsidRPr="003F1FAC">
        <w:rPr>
          <w:rFonts w:asciiTheme="majorBidi" w:hAnsiTheme="majorBidi" w:cstheme="majorBidi"/>
          <w:sz w:val="24"/>
          <w:szCs w:val="24"/>
        </w:rPr>
        <w:t xml:space="preserve"> "root" : rattachée au VDOM principal.</w:t>
      </w:r>
    </w:p>
    <w:p w14:paraId="713B2DC3"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IP 192.168.122.200 255.255.255.0 : adresse IP attribuée pour la connexion WAN.</w:t>
      </w:r>
    </w:p>
    <w:p w14:paraId="06579771"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allowaccess</w:t>
      </w:r>
      <w:proofErr w:type="spellEnd"/>
      <w:r w:rsidRPr="003F1FAC">
        <w:rPr>
          <w:rFonts w:asciiTheme="majorBidi" w:hAnsiTheme="majorBidi" w:cstheme="majorBidi"/>
          <w:sz w:val="24"/>
          <w:szCs w:val="24"/>
        </w:rPr>
        <w:t xml:space="preserve"> ping https </w:t>
      </w:r>
      <w:proofErr w:type="spellStart"/>
      <w:r w:rsidRPr="003F1FAC">
        <w:rPr>
          <w:rFonts w:asciiTheme="majorBidi" w:hAnsiTheme="majorBidi" w:cstheme="majorBidi"/>
          <w:sz w:val="24"/>
          <w:szCs w:val="24"/>
        </w:rPr>
        <w:t>ssh</w:t>
      </w:r>
      <w:proofErr w:type="spellEnd"/>
      <w:r w:rsidRPr="003F1FAC">
        <w:rPr>
          <w:rFonts w:asciiTheme="majorBidi" w:hAnsiTheme="majorBidi" w:cstheme="majorBidi"/>
          <w:sz w:val="24"/>
          <w:szCs w:val="24"/>
        </w:rPr>
        <w:t xml:space="preserve"> : accès autorisés pour :</w:t>
      </w:r>
    </w:p>
    <w:p w14:paraId="6959786E"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Ping → tester la connectivité,</w:t>
      </w:r>
    </w:p>
    <w:p w14:paraId="286DFE83" w14:textId="77777777" w:rsidR="0058554B" w:rsidRPr="002C0B00" w:rsidRDefault="0058554B" w:rsidP="0058554B">
      <w:pPr>
        <w:numPr>
          <w:ilvl w:val="1"/>
          <w:numId w:val="80"/>
        </w:numPr>
        <w:spacing w:after="0" w:line="240" w:lineRule="auto"/>
        <w:rPr>
          <w:rFonts w:asciiTheme="majorBidi" w:hAnsiTheme="majorBidi" w:cstheme="majorBidi"/>
          <w:sz w:val="24"/>
          <w:szCs w:val="24"/>
          <w:lang w:val="en-US"/>
        </w:rPr>
      </w:pPr>
      <w:r w:rsidRPr="002C0B00">
        <w:rPr>
          <w:rFonts w:asciiTheme="majorBidi" w:hAnsiTheme="majorBidi" w:cstheme="majorBidi"/>
          <w:sz w:val="24"/>
          <w:szCs w:val="24"/>
          <w:lang w:val="en-US"/>
        </w:rPr>
        <w:t>https → gestion via interface web,</w:t>
      </w:r>
    </w:p>
    <w:p w14:paraId="1EC9A64F"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spellStart"/>
      <w:r w:rsidRPr="003F1FAC">
        <w:rPr>
          <w:rFonts w:asciiTheme="majorBidi" w:hAnsiTheme="majorBidi" w:cstheme="majorBidi"/>
          <w:sz w:val="24"/>
          <w:szCs w:val="24"/>
        </w:rPr>
        <w:t>Ssh</w:t>
      </w:r>
      <w:proofErr w:type="spellEnd"/>
      <w:r w:rsidRPr="003F1FAC">
        <w:rPr>
          <w:rFonts w:asciiTheme="majorBidi" w:hAnsiTheme="majorBidi" w:cstheme="majorBidi"/>
          <w:sz w:val="24"/>
          <w:szCs w:val="24"/>
        </w:rPr>
        <w:t xml:space="preserve"> → administration en ligne de commande.</w:t>
      </w:r>
    </w:p>
    <w:p w14:paraId="38FDD973"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type </w:t>
      </w:r>
      <w:proofErr w:type="spellStart"/>
      <w:r w:rsidRPr="003F1FAC">
        <w:rPr>
          <w:rFonts w:asciiTheme="majorBidi" w:hAnsiTheme="majorBidi" w:cstheme="majorBidi"/>
          <w:sz w:val="24"/>
          <w:szCs w:val="24"/>
        </w:rPr>
        <w:t>physical</w:t>
      </w:r>
      <w:proofErr w:type="spellEnd"/>
      <w:r w:rsidRPr="003F1FAC">
        <w:rPr>
          <w:rFonts w:asciiTheme="majorBidi" w:hAnsiTheme="majorBidi" w:cstheme="majorBidi"/>
          <w:sz w:val="24"/>
          <w:szCs w:val="24"/>
        </w:rPr>
        <w:t xml:space="preserve"> : interface physique.</w:t>
      </w:r>
    </w:p>
    <w:p w14:paraId="7D8BE5D1"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rôle Wan : rôle WAN pour indiquer qu’il s’agit d’une sortie Internet.</w:t>
      </w:r>
    </w:p>
    <w:p w14:paraId="7AFC8958"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snmp</w:t>
      </w:r>
      <w:proofErr w:type="spellEnd"/>
      <w:r w:rsidRPr="003F1FAC">
        <w:rPr>
          <w:rFonts w:asciiTheme="majorBidi" w:hAnsiTheme="majorBidi" w:cstheme="majorBidi"/>
          <w:sz w:val="24"/>
          <w:szCs w:val="24"/>
        </w:rPr>
        <w:t>-index 3 : identifiant SNMP pour le monitoring.</w:t>
      </w:r>
    </w:p>
    <w:p w14:paraId="452DF013" w14:textId="77777777" w:rsidR="0058554B" w:rsidRPr="003F1FAC" w:rsidRDefault="0058554B" w:rsidP="0058554B">
      <w:pPr>
        <w:rPr>
          <w:rFonts w:asciiTheme="majorBidi" w:hAnsiTheme="majorBidi" w:cstheme="majorBidi"/>
          <w:sz w:val="24"/>
          <w:szCs w:val="24"/>
        </w:rPr>
      </w:pPr>
    </w:p>
    <w:p w14:paraId="0E5FF387" w14:textId="421B45E2" w:rsidR="0058554B" w:rsidRPr="003F1FAC" w:rsidRDefault="0058554B" w:rsidP="00A46FB7">
      <w:pPr>
        <w:pStyle w:val="Titre7"/>
        <w:numPr>
          <w:ilvl w:val="1"/>
          <w:numId w:val="85"/>
        </w:numPr>
        <w:spacing w:line="276" w:lineRule="auto"/>
        <w:rPr>
          <w:rFonts w:asciiTheme="majorBidi" w:hAnsiTheme="majorBidi"/>
          <w:szCs w:val="24"/>
        </w:rPr>
      </w:pPr>
      <w:bookmarkStart w:id="94" w:name="_Toc225677074"/>
      <w:r w:rsidRPr="003F1FAC">
        <w:rPr>
          <w:rFonts w:asciiTheme="majorBidi" w:hAnsiTheme="majorBidi"/>
          <w:szCs w:val="24"/>
        </w:rPr>
        <w:t>Configuration de la route statique par défaut (Default Gateway)</w:t>
      </w:r>
      <w:bookmarkEnd w:id="94"/>
    </w:p>
    <w:p w14:paraId="120E47BB"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Pour que le firewall FTGT-SIEGE puisse envoyer tout le trafic non local vers Internet, il faut définir une route statique par défaut.</w:t>
      </w:r>
    </w:p>
    <w:p w14:paraId="48E2819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744392BB" wp14:editId="5F6116CE">
            <wp:extent cx="6217920" cy="556529"/>
            <wp:effectExtent l="0" t="0" r="0" b="0"/>
            <wp:docPr id="238680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80774" name=""/>
                    <pic:cNvPicPr/>
                  </pic:nvPicPr>
                  <pic:blipFill rotWithShape="1">
                    <a:blip r:embed="rId11"/>
                    <a:srcRect l="17320" t="73546" r="17332" b="16052"/>
                    <a:stretch>
                      <a:fillRect/>
                    </a:stretch>
                  </pic:blipFill>
                  <pic:spPr bwMode="auto">
                    <a:xfrm>
                      <a:off x="0" y="0"/>
                      <a:ext cx="6435267" cy="575982"/>
                    </a:xfrm>
                    <a:prstGeom prst="rect">
                      <a:avLst/>
                    </a:prstGeom>
                    <a:ln>
                      <a:noFill/>
                    </a:ln>
                    <a:extLst>
                      <a:ext uri="{53640926-AAD7-44D8-BBD7-CCE9431645EC}">
                        <a14:shadowObscured xmlns:a14="http://schemas.microsoft.com/office/drawing/2010/main"/>
                      </a:ext>
                    </a:extLst>
                  </pic:spPr>
                </pic:pic>
              </a:graphicData>
            </a:graphic>
          </wp:inline>
        </w:drawing>
      </w:r>
    </w:p>
    <w:p w14:paraId="349146BB" w14:textId="77777777" w:rsidR="0058554B" w:rsidRPr="003F1FAC" w:rsidRDefault="0058554B" w:rsidP="0058554B">
      <w:pPr>
        <w:pStyle w:val="Lgende"/>
        <w:rPr>
          <w:rFonts w:asciiTheme="majorBidi" w:hAnsiTheme="majorBidi" w:cstheme="majorBidi"/>
          <w:i w:val="0"/>
          <w:iCs w:val="0"/>
          <w:sz w:val="24"/>
          <w:szCs w:val="24"/>
        </w:rPr>
      </w:pPr>
      <w:bookmarkStart w:id="95" w:name="_Toc225674000"/>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20</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de la route statique par défaut</w:t>
      </w:r>
      <w:bookmarkEnd w:id="95"/>
    </w:p>
    <w:p w14:paraId="44535078"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w:t>
      </w:r>
    </w:p>
    <w:p w14:paraId="4B42F1F2" w14:textId="77777777" w:rsidR="0058554B" w:rsidRPr="003F1FAC" w:rsidRDefault="0058554B" w:rsidP="0058554B">
      <w:pPr>
        <w:numPr>
          <w:ilvl w:val="0"/>
          <w:numId w:val="8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Edit 3 : identifiant de la route statique.</w:t>
      </w:r>
    </w:p>
    <w:p w14:paraId="6248AF66" w14:textId="77777777" w:rsidR="0058554B" w:rsidRPr="003F1FAC" w:rsidRDefault="0058554B" w:rsidP="0058554B">
      <w:pPr>
        <w:numPr>
          <w:ilvl w:val="0"/>
          <w:numId w:val="8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Gateway 192.168.122.1 : adresse IP GNS3 donnant accès à Internet.</w:t>
      </w:r>
    </w:p>
    <w:p w14:paraId="197DB7C5" w14:textId="77777777" w:rsidR="0058554B" w:rsidRPr="003F1FAC" w:rsidRDefault="0058554B" w:rsidP="0058554B">
      <w:pPr>
        <w:numPr>
          <w:ilvl w:val="0"/>
          <w:numId w:val="82"/>
        </w:numPr>
        <w:spacing w:after="0" w:line="276"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device</w:t>
      </w:r>
      <w:proofErr w:type="spellEnd"/>
      <w:r w:rsidRPr="003F1FAC">
        <w:rPr>
          <w:rFonts w:asciiTheme="majorBidi" w:hAnsiTheme="majorBidi" w:cstheme="majorBidi"/>
          <w:sz w:val="24"/>
          <w:szCs w:val="24"/>
        </w:rPr>
        <w:t xml:space="preserve"> "port3" : la route est associée à l’interface WAN port3.</w:t>
      </w:r>
    </w:p>
    <w:p w14:paraId="06FFC0A2"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Cette configuration permet au firewall d’acheminer tout le trafic destiné à Internet via port3.</w:t>
      </w:r>
    </w:p>
    <w:p w14:paraId="1C8DC5F2" w14:textId="77777777" w:rsidR="0058554B" w:rsidRPr="003F1FAC" w:rsidRDefault="0058554B" w:rsidP="0058554B">
      <w:pPr>
        <w:spacing w:line="276" w:lineRule="auto"/>
        <w:rPr>
          <w:rFonts w:asciiTheme="majorBidi" w:hAnsiTheme="majorBidi" w:cstheme="majorBidi"/>
          <w:sz w:val="24"/>
          <w:szCs w:val="24"/>
        </w:rPr>
      </w:pPr>
    </w:p>
    <w:p w14:paraId="05EF8625" w14:textId="19362516" w:rsidR="0058554B" w:rsidRPr="003F1FAC" w:rsidRDefault="0058554B" w:rsidP="00A46FB7">
      <w:pPr>
        <w:pStyle w:val="Titre7"/>
        <w:numPr>
          <w:ilvl w:val="1"/>
          <w:numId w:val="85"/>
        </w:numPr>
        <w:rPr>
          <w:rFonts w:asciiTheme="majorBidi" w:hAnsiTheme="majorBidi"/>
          <w:szCs w:val="24"/>
        </w:rPr>
      </w:pPr>
      <w:bookmarkStart w:id="96" w:name="_Toc225677075"/>
      <w:r w:rsidRPr="003F1FAC">
        <w:rPr>
          <w:rFonts w:asciiTheme="majorBidi" w:hAnsiTheme="majorBidi"/>
          <w:szCs w:val="24"/>
        </w:rPr>
        <w:t>Configuration des serveurs DNS</w:t>
      </w:r>
      <w:bookmarkEnd w:id="96"/>
    </w:p>
    <w:p w14:paraId="50F9F9E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Pour permettre la résolution des noms de domaine et garantir que le firewall puisse accéder à Internet, il est nécessaire de configurer les serveurs DNS.</w:t>
      </w:r>
    </w:p>
    <w:p w14:paraId="20F40EAC"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AB4B4E1" wp14:editId="718BDF9F">
            <wp:extent cx="6187440" cy="1087426"/>
            <wp:effectExtent l="0" t="0" r="3810" b="0"/>
            <wp:docPr id="1194460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60514" name=""/>
                    <pic:cNvPicPr/>
                  </pic:nvPicPr>
                  <pic:blipFill rotWithShape="1">
                    <a:blip r:embed="rId12"/>
                    <a:srcRect l="17315" t="67966" r="17542" b="11673"/>
                    <a:stretch>
                      <a:fillRect/>
                    </a:stretch>
                  </pic:blipFill>
                  <pic:spPr bwMode="auto">
                    <a:xfrm>
                      <a:off x="0" y="0"/>
                      <a:ext cx="6279644" cy="1103631"/>
                    </a:xfrm>
                    <a:prstGeom prst="rect">
                      <a:avLst/>
                    </a:prstGeom>
                    <a:ln>
                      <a:noFill/>
                    </a:ln>
                    <a:extLst>
                      <a:ext uri="{53640926-AAD7-44D8-BBD7-CCE9431645EC}">
                        <a14:shadowObscured xmlns:a14="http://schemas.microsoft.com/office/drawing/2010/main"/>
                      </a:ext>
                    </a:extLst>
                  </pic:spPr>
                </pic:pic>
              </a:graphicData>
            </a:graphic>
          </wp:inline>
        </w:drawing>
      </w:r>
    </w:p>
    <w:p w14:paraId="4DE39F78" w14:textId="77777777" w:rsidR="0058554B" w:rsidRPr="003F1FAC" w:rsidRDefault="0058554B" w:rsidP="0058554B">
      <w:pPr>
        <w:pStyle w:val="Lgende"/>
        <w:rPr>
          <w:rFonts w:asciiTheme="majorBidi" w:hAnsiTheme="majorBidi" w:cstheme="majorBidi"/>
          <w:i w:val="0"/>
          <w:iCs w:val="0"/>
          <w:sz w:val="24"/>
          <w:szCs w:val="24"/>
        </w:rPr>
      </w:pPr>
      <w:bookmarkStart w:id="97" w:name="_Toc225674001"/>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21</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des serveurs DNS</w:t>
      </w:r>
      <w:bookmarkEnd w:id="97"/>
    </w:p>
    <w:p w14:paraId="3069A745"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de la configuration</w:t>
      </w:r>
    </w:p>
    <w:p w14:paraId="6042D263" w14:textId="77777777" w:rsidR="0058554B" w:rsidRPr="003F1FAC" w:rsidRDefault="0058554B" w:rsidP="0058554B">
      <w:pPr>
        <w:numPr>
          <w:ilvl w:val="0"/>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primary</w:t>
      </w:r>
      <w:proofErr w:type="spellEnd"/>
      <w:r w:rsidRPr="003F1FAC">
        <w:rPr>
          <w:rFonts w:asciiTheme="majorBidi" w:hAnsiTheme="majorBidi" w:cstheme="majorBidi"/>
          <w:sz w:val="24"/>
          <w:szCs w:val="24"/>
        </w:rPr>
        <w:t xml:space="preserve"> 8.8.8.8 : serveur DNS primaire (Google DNS).</w:t>
      </w:r>
    </w:p>
    <w:p w14:paraId="7E8E1560" w14:textId="77777777" w:rsidR="0058554B" w:rsidRPr="003F1FAC" w:rsidRDefault="0058554B" w:rsidP="0058554B">
      <w:pPr>
        <w:numPr>
          <w:ilvl w:val="0"/>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secondary</w:t>
      </w:r>
      <w:proofErr w:type="spellEnd"/>
      <w:r w:rsidRPr="003F1FAC">
        <w:rPr>
          <w:rFonts w:asciiTheme="majorBidi" w:hAnsiTheme="majorBidi" w:cstheme="majorBidi"/>
          <w:sz w:val="24"/>
          <w:szCs w:val="24"/>
        </w:rPr>
        <w:t xml:space="preserve"> 1.1.1.1 : serveur DNS secondaire (</w:t>
      </w:r>
      <w:proofErr w:type="spellStart"/>
      <w:r w:rsidRPr="003F1FAC">
        <w:rPr>
          <w:rFonts w:asciiTheme="majorBidi" w:hAnsiTheme="majorBidi" w:cstheme="majorBidi"/>
          <w:sz w:val="24"/>
          <w:szCs w:val="24"/>
        </w:rPr>
        <w:t>Cloudflare</w:t>
      </w:r>
      <w:proofErr w:type="spellEnd"/>
      <w:r w:rsidRPr="003F1FAC">
        <w:rPr>
          <w:rFonts w:asciiTheme="majorBidi" w:hAnsiTheme="majorBidi" w:cstheme="majorBidi"/>
          <w:sz w:val="24"/>
          <w:szCs w:val="24"/>
        </w:rPr>
        <w:t xml:space="preserve"> DNS).</w:t>
      </w:r>
    </w:p>
    <w:p w14:paraId="2BD6F5EB" w14:textId="77777777" w:rsidR="0058554B" w:rsidRPr="003F1FAC" w:rsidRDefault="0058554B" w:rsidP="0058554B">
      <w:pPr>
        <w:numPr>
          <w:ilvl w:val="0"/>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Ces serveurs permettent au firewall de résoudre les noms de domaine pour :</w:t>
      </w:r>
    </w:p>
    <w:p w14:paraId="70A4FD87"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Les mises à jour du </w:t>
      </w:r>
      <w:proofErr w:type="spellStart"/>
      <w:r w:rsidRPr="003F1FAC">
        <w:rPr>
          <w:rFonts w:asciiTheme="majorBidi" w:hAnsiTheme="majorBidi" w:cstheme="majorBidi"/>
          <w:sz w:val="24"/>
          <w:szCs w:val="24"/>
        </w:rPr>
        <w:t>firmware</w:t>
      </w:r>
      <w:proofErr w:type="spellEnd"/>
      <w:r w:rsidRPr="003F1FAC">
        <w:rPr>
          <w:rFonts w:asciiTheme="majorBidi" w:hAnsiTheme="majorBidi" w:cstheme="majorBidi"/>
          <w:sz w:val="24"/>
          <w:szCs w:val="24"/>
        </w:rPr>
        <w:t>,</w:t>
      </w:r>
    </w:p>
    <w:p w14:paraId="049F16FD"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Les téléchargements de signatures antivirus et antivirus web,</w:t>
      </w:r>
    </w:p>
    <w:p w14:paraId="66418D99"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La résolution DNS pour les VLANs internes</w:t>
      </w:r>
    </w:p>
    <w:p w14:paraId="7BE20E6E" w14:textId="77777777" w:rsidR="0058554B" w:rsidRPr="003F1FAC" w:rsidRDefault="0058554B" w:rsidP="0058554B">
      <w:pPr>
        <w:rPr>
          <w:rFonts w:asciiTheme="majorBidi" w:hAnsiTheme="majorBidi" w:cstheme="majorBidi"/>
          <w:sz w:val="24"/>
          <w:szCs w:val="24"/>
        </w:rPr>
      </w:pPr>
    </w:p>
    <w:p w14:paraId="2A5088B9" w14:textId="019A935F" w:rsidR="0058554B" w:rsidRPr="003F1FAC" w:rsidRDefault="0058554B" w:rsidP="00A46FB7">
      <w:pPr>
        <w:pStyle w:val="Titre6"/>
        <w:numPr>
          <w:ilvl w:val="2"/>
          <w:numId w:val="133"/>
        </w:numPr>
        <w:rPr>
          <w:rFonts w:asciiTheme="majorBidi" w:hAnsiTheme="majorBidi"/>
          <w:szCs w:val="24"/>
        </w:rPr>
      </w:pPr>
      <w:bookmarkStart w:id="98" w:name="_Toc225677076"/>
      <w:r w:rsidRPr="003F1FAC">
        <w:rPr>
          <w:rFonts w:asciiTheme="majorBidi" w:hAnsiTheme="majorBidi"/>
          <w:szCs w:val="24"/>
        </w:rPr>
        <w:t>Interface de Management</w:t>
      </w:r>
      <w:bookmarkEnd w:id="98"/>
    </w:p>
    <w:p w14:paraId="6E99F74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Port 2 est configuré pour la gestion du firewall. Il autorise l'accès via HTTPS et le protocole FGFM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Federation</w:t>
      </w:r>
      <w:proofErr w:type="spellEnd"/>
      <w:r w:rsidRPr="003F1FAC">
        <w:rPr>
          <w:rFonts w:asciiTheme="majorBidi" w:hAnsiTheme="majorBidi" w:cstheme="majorBidi"/>
          <w:sz w:val="24"/>
          <w:szCs w:val="24"/>
        </w:rPr>
        <w:t xml:space="preserve"> Management).</w:t>
      </w:r>
    </w:p>
    <w:p w14:paraId="23B11380" w14:textId="77777777" w:rsidR="0058554B" w:rsidRPr="003F1FAC" w:rsidRDefault="0058554B" w:rsidP="0058554B">
      <w:pPr>
        <w:rPr>
          <w:rFonts w:asciiTheme="majorBidi" w:hAnsiTheme="majorBidi" w:cstheme="majorBidi"/>
          <w:sz w:val="24"/>
          <w:szCs w:val="24"/>
        </w:rPr>
      </w:pPr>
    </w:p>
    <w:p w14:paraId="5B45D6C3" w14:textId="1DCB5DE6" w:rsidR="0058554B" w:rsidRPr="003F1FAC" w:rsidRDefault="0058554B" w:rsidP="00A46FB7">
      <w:pPr>
        <w:pStyle w:val="Titre7"/>
        <w:numPr>
          <w:ilvl w:val="2"/>
          <w:numId w:val="83"/>
        </w:numPr>
        <w:rPr>
          <w:rFonts w:asciiTheme="majorBidi" w:hAnsiTheme="majorBidi"/>
          <w:szCs w:val="24"/>
        </w:rPr>
      </w:pPr>
      <w:bookmarkStart w:id="99" w:name="_Toc225677077"/>
      <w:r w:rsidRPr="003F1FAC">
        <w:rPr>
          <w:rFonts w:asciiTheme="majorBidi" w:hAnsiTheme="majorBidi"/>
          <w:szCs w:val="24"/>
        </w:rPr>
        <w:t>Configuration du port</w:t>
      </w:r>
      <w:bookmarkEnd w:id="99"/>
    </w:p>
    <w:p w14:paraId="214CD8B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E0EC655" wp14:editId="37DB7030">
            <wp:extent cx="6324600" cy="946259"/>
            <wp:effectExtent l="0" t="0" r="0" b="6350"/>
            <wp:docPr id="684614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14768" name=""/>
                    <pic:cNvPicPr/>
                  </pic:nvPicPr>
                  <pic:blipFill rotWithShape="1">
                    <a:blip r:embed="rId13"/>
                    <a:srcRect l="17294" t="27109" r="17318" b="55492"/>
                    <a:stretch>
                      <a:fillRect/>
                    </a:stretch>
                  </pic:blipFill>
                  <pic:spPr bwMode="auto">
                    <a:xfrm>
                      <a:off x="0" y="0"/>
                      <a:ext cx="6425831" cy="961405"/>
                    </a:xfrm>
                    <a:prstGeom prst="rect">
                      <a:avLst/>
                    </a:prstGeom>
                    <a:ln>
                      <a:noFill/>
                    </a:ln>
                    <a:extLst>
                      <a:ext uri="{53640926-AAD7-44D8-BBD7-CCE9431645EC}">
                        <a14:shadowObscured xmlns:a14="http://schemas.microsoft.com/office/drawing/2010/main"/>
                      </a:ext>
                    </a:extLst>
                  </pic:spPr>
                </pic:pic>
              </a:graphicData>
            </a:graphic>
          </wp:inline>
        </w:drawing>
      </w:r>
    </w:p>
    <w:p w14:paraId="1C22070C" w14:textId="77777777" w:rsidR="0058554B" w:rsidRPr="003F1FAC" w:rsidRDefault="0058554B" w:rsidP="0058554B">
      <w:pPr>
        <w:pStyle w:val="Lgende"/>
        <w:rPr>
          <w:rFonts w:asciiTheme="majorBidi" w:hAnsiTheme="majorBidi" w:cstheme="majorBidi"/>
          <w:sz w:val="24"/>
          <w:szCs w:val="24"/>
        </w:rPr>
      </w:pPr>
      <w:bookmarkStart w:id="100" w:name="_Toc22567400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22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port 2</w:t>
      </w:r>
      <w:bookmarkEnd w:id="100"/>
    </w:p>
    <w:p w14:paraId="60751DC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lastRenderedPageBreak/>
        <w:t xml:space="preserve">Une fois que les interfaces Wan et de management configurées, nous pouvons maintenant passer à l’étape suivante : la création et la configuration des VLANs internes. </w:t>
      </w:r>
    </w:p>
    <w:p w14:paraId="0804C4B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Ces VLANs permettront de segmenter le réseau du Siège, d’isoler les services et de préparer le routage inter-VLAN pour une gestion sécurisée et efficace des flux.</w:t>
      </w:r>
    </w:p>
    <w:p w14:paraId="39FAB33C" w14:textId="77777777" w:rsidR="0058554B" w:rsidRPr="003F1FAC" w:rsidRDefault="0058554B" w:rsidP="0058554B">
      <w:pPr>
        <w:rPr>
          <w:rFonts w:asciiTheme="majorBidi" w:hAnsiTheme="majorBidi" w:cstheme="majorBidi"/>
          <w:sz w:val="24"/>
          <w:szCs w:val="24"/>
        </w:rPr>
      </w:pPr>
    </w:p>
    <w:p w14:paraId="61BAE514" w14:textId="57B03A99" w:rsidR="0058554B" w:rsidRPr="003F1FAC" w:rsidRDefault="0058554B" w:rsidP="00A46FB7">
      <w:pPr>
        <w:pStyle w:val="Titre5"/>
        <w:numPr>
          <w:ilvl w:val="1"/>
          <w:numId w:val="133"/>
        </w:numPr>
        <w:rPr>
          <w:rFonts w:asciiTheme="majorBidi" w:hAnsiTheme="majorBidi"/>
          <w:szCs w:val="24"/>
        </w:rPr>
      </w:pPr>
      <w:bookmarkStart w:id="101" w:name="_Toc225677078"/>
      <w:r w:rsidRPr="003F1FAC">
        <w:rPr>
          <w:rFonts w:asciiTheme="majorBidi" w:hAnsiTheme="majorBidi"/>
          <w:szCs w:val="24"/>
        </w:rPr>
        <w:t>Configuration du commutateur central L3-Switch1</w:t>
      </w:r>
      <w:bookmarkEnd w:id="101"/>
    </w:p>
    <w:p w14:paraId="59F319C3" w14:textId="42222702" w:rsidR="0058554B" w:rsidRPr="003F1FAC" w:rsidRDefault="0058554B" w:rsidP="00A46FB7">
      <w:pPr>
        <w:pStyle w:val="Titre6"/>
        <w:numPr>
          <w:ilvl w:val="2"/>
          <w:numId w:val="133"/>
        </w:numPr>
      </w:pPr>
      <w:bookmarkStart w:id="102" w:name="_Toc225677079"/>
      <w:r w:rsidRPr="003F1FAC">
        <w:t>Création des VLANs (10, 20, 30)</w:t>
      </w:r>
      <w:bookmarkEnd w:id="102"/>
      <w:r w:rsidRPr="003F1FAC">
        <w:t xml:space="preserve"> </w:t>
      </w:r>
    </w:p>
    <w:p w14:paraId="5E304473" w14:textId="6BE78583" w:rsidR="0058554B" w:rsidRPr="003F1FAC" w:rsidRDefault="0058554B" w:rsidP="00A46FB7">
      <w:pPr>
        <w:pStyle w:val="Titre7"/>
        <w:numPr>
          <w:ilvl w:val="1"/>
          <w:numId w:val="82"/>
        </w:numPr>
        <w:rPr>
          <w:rFonts w:asciiTheme="majorBidi" w:hAnsiTheme="majorBidi"/>
          <w:szCs w:val="24"/>
        </w:rPr>
      </w:pPr>
      <w:bookmarkStart w:id="103" w:name="_Toc225677080"/>
      <w:r w:rsidRPr="003F1FAC">
        <w:rPr>
          <w:rFonts w:asciiTheme="majorBidi" w:hAnsiTheme="majorBidi"/>
          <w:szCs w:val="24"/>
        </w:rPr>
        <w:t>Activation des interfaces du switch</w:t>
      </w:r>
      <w:bookmarkEnd w:id="103"/>
    </w:p>
    <w:p w14:paraId="7CBEDE38"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Lors du premier démarrage d’un switch multi layer (L3), certaines interfaces peuvent être désactivées (DOWN) par défaut.</w:t>
      </w:r>
    </w:p>
    <w:p w14:paraId="4160008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Il est donc nécessaire de les activer manuellement afin de permettre la communication entre les équipements connectés.</w:t>
      </w:r>
      <w:r w:rsidRPr="003F1FAC">
        <w:rPr>
          <w:rFonts w:asciiTheme="majorBidi" w:hAnsiTheme="majorBidi" w:cstheme="majorBidi"/>
          <w:sz w:val="24"/>
          <w:szCs w:val="24"/>
        </w:rPr>
        <w:br/>
      </w:r>
    </w:p>
    <w:p w14:paraId="1B003FF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86BBBF3" wp14:editId="5816434D">
            <wp:extent cx="5501640" cy="2346722"/>
            <wp:effectExtent l="0" t="0" r="3810" b="0"/>
            <wp:docPr id="989828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28742" name=""/>
                    <pic:cNvPicPr/>
                  </pic:nvPicPr>
                  <pic:blipFill rotWithShape="1">
                    <a:blip r:embed="rId14"/>
                    <a:srcRect l="17525" t="32543" r="17718" b="12262"/>
                    <a:stretch>
                      <a:fillRect/>
                    </a:stretch>
                  </pic:blipFill>
                  <pic:spPr bwMode="auto">
                    <a:xfrm>
                      <a:off x="0" y="0"/>
                      <a:ext cx="5527011" cy="2357544"/>
                    </a:xfrm>
                    <a:prstGeom prst="rect">
                      <a:avLst/>
                    </a:prstGeom>
                    <a:ln>
                      <a:noFill/>
                    </a:ln>
                    <a:extLst>
                      <a:ext uri="{53640926-AAD7-44D8-BBD7-CCE9431645EC}">
                        <a14:shadowObscured xmlns:a14="http://schemas.microsoft.com/office/drawing/2010/main"/>
                      </a:ext>
                    </a:extLst>
                  </pic:spPr>
                </pic:pic>
              </a:graphicData>
            </a:graphic>
          </wp:inline>
        </w:drawing>
      </w:r>
    </w:p>
    <w:p w14:paraId="73A1A351" w14:textId="77777777" w:rsidR="0058554B" w:rsidRPr="003F1FAC" w:rsidRDefault="0058554B" w:rsidP="0058554B">
      <w:pPr>
        <w:pStyle w:val="Lgende"/>
        <w:rPr>
          <w:rFonts w:asciiTheme="majorBidi" w:hAnsiTheme="majorBidi" w:cstheme="majorBidi"/>
          <w:i w:val="0"/>
          <w:iCs w:val="0"/>
          <w:sz w:val="24"/>
          <w:szCs w:val="24"/>
        </w:rPr>
      </w:pPr>
      <w:bookmarkStart w:id="104" w:name="_Toc225674003"/>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23</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Interface au démarrage d'un switch L3</w:t>
      </w:r>
      <w:bookmarkEnd w:id="104"/>
    </w:p>
    <w:p w14:paraId="1B033F0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Activation des interfaces nécessaires pour la création des </w:t>
      </w:r>
      <w:proofErr w:type="spellStart"/>
      <w:r w:rsidRPr="003F1FAC">
        <w:rPr>
          <w:rFonts w:asciiTheme="majorBidi" w:hAnsiTheme="majorBidi" w:cstheme="majorBidi"/>
          <w:sz w:val="24"/>
          <w:szCs w:val="24"/>
        </w:rPr>
        <w:t>vlans</w:t>
      </w:r>
      <w:proofErr w:type="spellEnd"/>
      <w:r w:rsidRPr="003F1FAC">
        <w:rPr>
          <w:rFonts w:asciiTheme="majorBidi" w:hAnsiTheme="majorBidi" w:cstheme="majorBidi"/>
          <w:sz w:val="24"/>
          <w:szCs w:val="24"/>
        </w:rPr>
        <w:t xml:space="preserve"> 10,20 et 30 :</w:t>
      </w:r>
    </w:p>
    <w:p w14:paraId="6696D3D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920BBB5" wp14:editId="27CE0DAF">
            <wp:extent cx="6264891" cy="2583180"/>
            <wp:effectExtent l="0" t="0" r="3175" b="7620"/>
            <wp:docPr id="296954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4438" name=""/>
                    <pic:cNvPicPr/>
                  </pic:nvPicPr>
                  <pic:blipFill rotWithShape="1">
                    <a:blip r:embed="rId15"/>
                    <a:srcRect l="17532" t="13310" r="17340" b="12146"/>
                    <a:stretch>
                      <a:fillRect/>
                    </a:stretch>
                  </pic:blipFill>
                  <pic:spPr bwMode="auto">
                    <a:xfrm>
                      <a:off x="0" y="0"/>
                      <a:ext cx="6277311" cy="2588301"/>
                    </a:xfrm>
                    <a:prstGeom prst="rect">
                      <a:avLst/>
                    </a:prstGeom>
                    <a:ln>
                      <a:noFill/>
                    </a:ln>
                    <a:extLst>
                      <a:ext uri="{53640926-AAD7-44D8-BBD7-CCE9431645EC}">
                        <a14:shadowObscured xmlns:a14="http://schemas.microsoft.com/office/drawing/2010/main"/>
                      </a:ext>
                    </a:extLst>
                  </pic:spPr>
                </pic:pic>
              </a:graphicData>
            </a:graphic>
          </wp:inline>
        </w:drawing>
      </w:r>
    </w:p>
    <w:p w14:paraId="43493A64" w14:textId="77777777" w:rsidR="0058554B" w:rsidRDefault="0058554B" w:rsidP="0058554B">
      <w:pPr>
        <w:pStyle w:val="Lgende"/>
        <w:rPr>
          <w:rFonts w:asciiTheme="majorBidi" w:hAnsiTheme="majorBidi" w:cstheme="majorBidi"/>
          <w:i w:val="0"/>
          <w:iCs w:val="0"/>
          <w:sz w:val="24"/>
          <w:szCs w:val="24"/>
        </w:rPr>
      </w:pPr>
      <w:bookmarkStart w:id="105" w:name="_Toc225674004"/>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24</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Activation des interfaces</w:t>
      </w:r>
    </w:p>
    <w:p w14:paraId="6B51E804" w14:textId="77777777" w:rsidR="0058554B" w:rsidRDefault="0058554B" w:rsidP="0058554B">
      <w:pPr>
        <w:pStyle w:val="Lgende"/>
        <w:rPr>
          <w:rFonts w:asciiTheme="majorBidi" w:hAnsiTheme="majorBidi" w:cstheme="majorBidi"/>
          <w:i w:val="0"/>
          <w:iCs w:val="0"/>
          <w:sz w:val="24"/>
          <w:szCs w:val="24"/>
        </w:rPr>
      </w:pPr>
    </w:p>
    <w:p w14:paraId="403ECB8D" w14:textId="77777777" w:rsidR="0058554B" w:rsidRPr="003F1FAC" w:rsidRDefault="0058554B" w:rsidP="0058554B">
      <w:pPr>
        <w:pStyle w:val="Lgende"/>
        <w:rPr>
          <w:rFonts w:asciiTheme="majorBidi" w:hAnsiTheme="majorBidi" w:cstheme="majorBidi"/>
          <w:i w:val="0"/>
          <w:iCs w:val="0"/>
          <w:sz w:val="24"/>
          <w:szCs w:val="24"/>
        </w:rPr>
      </w:pPr>
      <w:r w:rsidRPr="003F1FAC">
        <w:rPr>
          <w:rFonts w:asciiTheme="majorBidi" w:hAnsiTheme="majorBidi" w:cstheme="majorBidi"/>
          <w:noProof/>
          <w:sz w:val="24"/>
          <w:szCs w:val="24"/>
          <w:lang w:eastAsia="fr-FR"/>
        </w:rPr>
        <w:drawing>
          <wp:inline distT="0" distB="0" distL="0" distR="0" wp14:anchorId="26EFC0E0" wp14:editId="56C72418">
            <wp:extent cx="5554980" cy="1685518"/>
            <wp:effectExtent l="0" t="0" r="7620" b="0"/>
            <wp:docPr id="5906506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50633" name=""/>
                    <pic:cNvPicPr/>
                  </pic:nvPicPr>
                  <pic:blipFill rotWithShape="1">
                    <a:blip r:embed="rId16"/>
                    <a:srcRect l="17522" t="52859" r="17362" b="12002"/>
                    <a:stretch>
                      <a:fillRect/>
                    </a:stretch>
                  </pic:blipFill>
                  <pic:spPr bwMode="auto">
                    <a:xfrm>
                      <a:off x="0" y="0"/>
                      <a:ext cx="5586742" cy="1695155"/>
                    </a:xfrm>
                    <a:prstGeom prst="rect">
                      <a:avLst/>
                    </a:prstGeom>
                    <a:ln>
                      <a:noFill/>
                    </a:ln>
                    <a:extLst>
                      <a:ext uri="{53640926-AAD7-44D8-BBD7-CCE9431645EC}">
                        <a14:shadowObscured xmlns:a14="http://schemas.microsoft.com/office/drawing/2010/main"/>
                      </a:ext>
                    </a:extLst>
                  </pic:spPr>
                </pic:pic>
              </a:graphicData>
            </a:graphic>
          </wp:inline>
        </w:drawing>
      </w:r>
      <w:bookmarkEnd w:id="105"/>
    </w:p>
    <w:p w14:paraId="4413C1DB" w14:textId="77777777" w:rsidR="0058554B" w:rsidRPr="003F1FAC" w:rsidRDefault="0058554B" w:rsidP="0058554B">
      <w:pPr>
        <w:pStyle w:val="Lgende"/>
        <w:rPr>
          <w:rFonts w:asciiTheme="majorBidi" w:hAnsiTheme="majorBidi" w:cstheme="majorBidi"/>
          <w:i w:val="0"/>
          <w:iCs w:val="0"/>
          <w:sz w:val="24"/>
          <w:szCs w:val="24"/>
        </w:rPr>
      </w:pPr>
      <w:bookmarkStart w:id="106" w:name="_Toc225674005"/>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25</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Création des </w:t>
      </w:r>
      <w:proofErr w:type="spellStart"/>
      <w:r w:rsidRPr="003F1FAC">
        <w:rPr>
          <w:rFonts w:asciiTheme="majorBidi" w:hAnsiTheme="majorBidi" w:cstheme="majorBidi"/>
          <w:i w:val="0"/>
          <w:iCs w:val="0"/>
          <w:sz w:val="24"/>
          <w:szCs w:val="24"/>
        </w:rPr>
        <w:t>vlans</w:t>
      </w:r>
      <w:bookmarkEnd w:id="106"/>
      <w:proofErr w:type="spellEnd"/>
    </w:p>
    <w:p w14:paraId="4500BC09" w14:textId="12B3970F" w:rsidR="0058554B" w:rsidRPr="003F1FAC" w:rsidRDefault="0058554B" w:rsidP="00A46FB7">
      <w:pPr>
        <w:pStyle w:val="Titre6"/>
        <w:numPr>
          <w:ilvl w:val="2"/>
          <w:numId w:val="133"/>
        </w:numPr>
        <w:rPr>
          <w:rFonts w:asciiTheme="majorBidi" w:hAnsiTheme="majorBidi"/>
          <w:szCs w:val="24"/>
        </w:rPr>
      </w:pPr>
      <w:bookmarkStart w:id="107" w:name="_Toc225677081"/>
      <w:r w:rsidRPr="003F1FAC">
        <w:rPr>
          <w:rFonts w:asciiTheme="majorBidi" w:hAnsiTheme="majorBidi"/>
          <w:szCs w:val="24"/>
        </w:rPr>
        <w:t>Configuration des ports d'accès et du Trunk</w:t>
      </w:r>
      <w:bookmarkEnd w:id="107"/>
      <w:r w:rsidRPr="003F1FAC">
        <w:rPr>
          <w:rFonts w:asciiTheme="majorBidi" w:hAnsiTheme="majorBidi"/>
          <w:szCs w:val="24"/>
        </w:rPr>
        <w:t xml:space="preserve"> </w:t>
      </w:r>
    </w:p>
    <w:p w14:paraId="483A7811" w14:textId="2284BE56" w:rsidR="0058554B" w:rsidRPr="003F1FAC" w:rsidRDefault="0058554B" w:rsidP="00A46FB7">
      <w:pPr>
        <w:pStyle w:val="Titre7"/>
        <w:numPr>
          <w:ilvl w:val="0"/>
          <w:numId w:val="134"/>
        </w:numPr>
        <w:rPr>
          <w:rFonts w:asciiTheme="majorBidi" w:hAnsiTheme="majorBidi"/>
          <w:szCs w:val="24"/>
        </w:rPr>
      </w:pPr>
      <w:bookmarkStart w:id="108" w:name="_Toc225677082"/>
      <w:r w:rsidRPr="003F1FAC">
        <w:rPr>
          <w:rFonts w:asciiTheme="majorBidi" w:hAnsiTheme="majorBidi"/>
          <w:szCs w:val="24"/>
        </w:rPr>
        <w:t xml:space="preserve">Configuration interface mode </w:t>
      </w:r>
      <w:proofErr w:type="spellStart"/>
      <w:r w:rsidRPr="003F1FAC">
        <w:rPr>
          <w:rFonts w:asciiTheme="majorBidi" w:hAnsiTheme="majorBidi"/>
          <w:szCs w:val="24"/>
        </w:rPr>
        <w:t>access</w:t>
      </w:r>
      <w:bookmarkEnd w:id="108"/>
      <w:proofErr w:type="spellEnd"/>
    </w:p>
    <w:p w14:paraId="061CF30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La configuration d’une interface en mode </w:t>
      </w:r>
      <w:proofErr w:type="spellStart"/>
      <w:r w:rsidRPr="003F1FAC">
        <w:rPr>
          <w:rFonts w:asciiTheme="majorBidi" w:hAnsiTheme="majorBidi" w:cstheme="majorBidi"/>
          <w:sz w:val="24"/>
          <w:szCs w:val="24"/>
        </w:rPr>
        <w:t>access</w:t>
      </w:r>
      <w:proofErr w:type="spellEnd"/>
      <w:r w:rsidRPr="003F1FAC">
        <w:rPr>
          <w:rFonts w:asciiTheme="majorBidi" w:hAnsiTheme="majorBidi" w:cstheme="majorBidi"/>
          <w:sz w:val="24"/>
          <w:szCs w:val="24"/>
        </w:rPr>
        <w:t xml:space="preserve"> permet d’associer un port du switch à un seul VLAN.</w:t>
      </w:r>
      <w:r w:rsidRPr="003F1FAC">
        <w:rPr>
          <w:rFonts w:asciiTheme="majorBidi" w:hAnsiTheme="majorBidi" w:cstheme="majorBidi"/>
          <w:sz w:val="24"/>
          <w:szCs w:val="24"/>
        </w:rPr>
        <w:br/>
        <w:t>Ce mode est principalement utilisé pour la connexion des équipements finaux (postes de travail, imprimantes, serveurs), lesquels ne supportent pas le marquage VLAN (802.1Q).</w:t>
      </w:r>
    </w:p>
    <w:p w14:paraId="1FA3242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Dans le L3-switch 1 de notre architecture, l’interface Ethernet 0/1 est associée au VLAN 10 (administration), l’interface Ethernet 0/2 est associée au VLAN 20 (utilisateur s), tandis que l’interface Ethernet 0/3 est associée au VLAN 30 (serveurs).</w:t>
      </w:r>
    </w:p>
    <w:p w14:paraId="50AE241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30C09AF1" wp14:editId="6804CA71">
            <wp:extent cx="5257800" cy="2161437"/>
            <wp:effectExtent l="0" t="0" r="0" b="0"/>
            <wp:docPr id="1153242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42413" name=""/>
                    <pic:cNvPicPr/>
                  </pic:nvPicPr>
                  <pic:blipFill rotWithShape="1">
                    <a:blip r:embed="rId17"/>
                    <a:srcRect l="17522" t="32544" r="17337" b="19831"/>
                    <a:stretch>
                      <a:fillRect/>
                    </a:stretch>
                  </pic:blipFill>
                  <pic:spPr bwMode="auto">
                    <a:xfrm>
                      <a:off x="0" y="0"/>
                      <a:ext cx="5280540" cy="2170785"/>
                    </a:xfrm>
                    <a:prstGeom prst="rect">
                      <a:avLst/>
                    </a:prstGeom>
                    <a:ln>
                      <a:noFill/>
                    </a:ln>
                    <a:extLst>
                      <a:ext uri="{53640926-AAD7-44D8-BBD7-CCE9431645EC}">
                        <a14:shadowObscured xmlns:a14="http://schemas.microsoft.com/office/drawing/2010/main"/>
                      </a:ext>
                    </a:extLst>
                  </pic:spPr>
                </pic:pic>
              </a:graphicData>
            </a:graphic>
          </wp:inline>
        </w:drawing>
      </w:r>
    </w:p>
    <w:p w14:paraId="43AB43DF" w14:textId="77777777" w:rsidR="0058554B" w:rsidRPr="003F1FAC" w:rsidRDefault="0058554B" w:rsidP="0058554B">
      <w:pPr>
        <w:pStyle w:val="Lgende"/>
        <w:rPr>
          <w:rFonts w:asciiTheme="majorBidi" w:hAnsiTheme="majorBidi" w:cstheme="majorBidi"/>
          <w:i w:val="0"/>
          <w:iCs w:val="0"/>
          <w:sz w:val="24"/>
          <w:szCs w:val="24"/>
        </w:rPr>
      </w:pPr>
      <w:bookmarkStart w:id="109" w:name="_Toc225674006"/>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26</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Association de chaque interface à son Vlan</w:t>
      </w:r>
      <w:bookmarkEnd w:id="109"/>
    </w:p>
    <w:p w14:paraId="1C57A0B9" w14:textId="77777777" w:rsidR="0058554B" w:rsidRPr="003F1FAC" w:rsidRDefault="0058554B" w:rsidP="0058554B">
      <w:pPr>
        <w:rPr>
          <w:rFonts w:asciiTheme="majorBidi" w:hAnsiTheme="majorBidi" w:cstheme="majorBidi"/>
          <w:sz w:val="24"/>
          <w:szCs w:val="24"/>
        </w:rPr>
      </w:pPr>
    </w:p>
    <w:p w14:paraId="68BDA375" w14:textId="5A654348" w:rsidR="0058554B" w:rsidRPr="003F1FAC" w:rsidRDefault="0058554B" w:rsidP="00A46FB7">
      <w:pPr>
        <w:pStyle w:val="Titre7"/>
        <w:numPr>
          <w:ilvl w:val="0"/>
          <w:numId w:val="134"/>
        </w:numPr>
        <w:rPr>
          <w:rFonts w:asciiTheme="majorBidi" w:hAnsiTheme="majorBidi"/>
          <w:szCs w:val="24"/>
        </w:rPr>
      </w:pPr>
      <w:bookmarkStart w:id="110" w:name="_Toc225677083"/>
      <w:r w:rsidRPr="003F1FAC">
        <w:rPr>
          <w:rFonts w:asciiTheme="majorBidi" w:hAnsiTheme="majorBidi"/>
          <w:szCs w:val="24"/>
        </w:rPr>
        <w:t xml:space="preserve">Configuration interface mode </w:t>
      </w:r>
      <w:proofErr w:type="spellStart"/>
      <w:r w:rsidRPr="003F1FAC">
        <w:rPr>
          <w:rFonts w:asciiTheme="majorBidi" w:hAnsiTheme="majorBidi"/>
          <w:szCs w:val="24"/>
        </w:rPr>
        <w:t>trunk</w:t>
      </w:r>
      <w:bookmarkEnd w:id="110"/>
      <w:proofErr w:type="spellEnd"/>
    </w:p>
    <w:p w14:paraId="4E34BFE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Le mode </w:t>
      </w:r>
      <w:proofErr w:type="spellStart"/>
      <w:r w:rsidRPr="003F1FAC">
        <w:rPr>
          <w:rFonts w:asciiTheme="majorBidi" w:hAnsiTheme="majorBidi" w:cstheme="majorBidi"/>
          <w:sz w:val="24"/>
          <w:szCs w:val="24"/>
        </w:rPr>
        <w:t>trunk</w:t>
      </w:r>
      <w:proofErr w:type="spellEnd"/>
      <w:r w:rsidRPr="003F1FAC">
        <w:rPr>
          <w:rFonts w:asciiTheme="majorBidi" w:hAnsiTheme="majorBidi" w:cstheme="majorBidi"/>
          <w:sz w:val="24"/>
          <w:szCs w:val="24"/>
        </w:rPr>
        <w:t xml:space="preserve"> permet à une interface de transporter le trafic de plusieurs VLANs simultanément sur un seul lien physique. Chaque trame est marquée (</w:t>
      </w:r>
      <w:proofErr w:type="spellStart"/>
      <w:r w:rsidRPr="003F1FAC">
        <w:rPr>
          <w:rFonts w:asciiTheme="majorBidi" w:hAnsiTheme="majorBidi" w:cstheme="majorBidi"/>
          <w:sz w:val="24"/>
          <w:szCs w:val="24"/>
        </w:rPr>
        <w:t>taggée</w:t>
      </w:r>
      <w:proofErr w:type="spellEnd"/>
      <w:r w:rsidRPr="003F1FAC">
        <w:rPr>
          <w:rFonts w:asciiTheme="majorBidi" w:hAnsiTheme="majorBidi" w:cstheme="majorBidi"/>
          <w:sz w:val="24"/>
          <w:szCs w:val="24"/>
        </w:rPr>
        <w:t>) avec l’identifiant du VLAN correspondant grâce à l’encapsulation IEEE 802.1Q (dot1q).</w:t>
      </w:r>
    </w:p>
    <w:p w14:paraId="58B3F40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Le mode </w:t>
      </w:r>
      <w:proofErr w:type="spellStart"/>
      <w:r w:rsidRPr="003F1FAC">
        <w:rPr>
          <w:rFonts w:asciiTheme="majorBidi" w:hAnsiTheme="majorBidi" w:cstheme="majorBidi"/>
          <w:sz w:val="24"/>
          <w:szCs w:val="24"/>
        </w:rPr>
        <w:t>trunk</w:t>
      </w:r>
      <w:proofErr w:type="spellEnd"/>
      <w:r w:rsidRPr="003F1FAC">
        <w:rPr>
          <w:rFonts w:asciiTheme="majorBidi" w:hAnsiTheme="majorBidi" w:cstheme="majorBidi"/>
          <w:sz w:val="24"/>
          <w:szCs w:val="24"/>
        </w:rPr>
        <w:t xml:space="preserve"> est utilisé pour les liaisons entre le switch L3 et le firewall.</w:t>
      </w:r>
      <w:r w:rsidRPr="003F1FAC">
        <w:rPr>
          <w:rFonts w:asciiTheme="majorBidi" w:hAnsiTheme="majorBidi" w:cstheme="majorBidi"/>
          <w:noProof/>
          <w:sz w:val="24"/>
          <w:szCs w:val="24"/>
          <w:lang w:eastAsia="fr-FR"/>
        </w:rPr>
        <w:drawing>
          <wp:inline distT="0" distB="0" distL="0" distR="0" wp14:anchorId="1AD7486A" wp14:editId="5001CB8B">
            <wp:extent cx="5349240" cy="1919826"/>
            <wp:effectExtent l="0" t="0" r="3810" b="4445"/>
            <wp:docPr id="335416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16706" name=""/>
                    <pic:cNvPicPr/>
                  </pic:nvPicPr>
                  <pic:blipFill rotWithShape="1">
                    <a:blip r:embed="rId18"/>
                    <a:srcRect l="17316" t="44366" r="17336" b="13923"/>
                    <a:stretch>
                      <a:fillRect/>
                    </a:stretch>
                  </pic:blipFill>
                  <pic:spPr bwMode="auto">
                    <a:xfrm>
                      <a:off x="0" y="0"/>
                      <a:ext cx="5378895" cy="1930469"/>
                    </a:xfrm>
                    <a:prstGeom prst="rect">
                      <a:avLst/>
                    </a:prstGeom>
                    <a:ln>
                      <a:noFill/>
                    </a:ln>
                    <a:extLst>
                      <a:ext uri="{53640926-AAD7-44D8-BBD7-CCE9431645EC}">
                        <a14:shadowObscured xmlns:a14="http://schemas.microsoft.com/office/drawing/2010/main"/>
                      </a:ext>
                    </a:extLst>
                  </pic:spPr>
                </pic:pic>
              </a:graphicData>
            </a:graphic>
          </wp:inline>
        </w:drawing>
      </w:r>
    </w:p>
    <w:p w14:paraId="0AA5F0AA" w14:textId="77777777" w:rsidR="0058554B" w:rsidRPr="003F1FAC" w:rsidRDefault="0058554B" w:rsidP="0058554B">
      <w:pPr>
        <w:pStyle w:val="Lgende"/>
        <w:rPr>
          <w:rFonts w:asciiTheme="majorBidi" w:hAnsiTheme="majorBidi" w:cstheme="majorBidi"/>
          <w:i w:val="0"/>
          <w:iCs w:val="0"/>
          <w:sz w:val="24"/>
          <w:szCs w:val="24"/>
        </w:rPr>
      </w:pPr>
      <w:bookmarkStart w:id="111" w:name="_Toc225674007"/>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27</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mode </w:t>
      </w:r>
      <w:proofErr w:type="spellStart"/>
      <w:r w:rsidRPr="003F1FAC">
        <w:rPr>
          <w:rFonts w:asciiTheme="majorBidi" w:hAnsiTheme="majorBidi" w:cstheme="majorBidi"/>
          <w:i w:val="0"/>
          <w:iCs w:val="0"/>
          <w:sz w:val="24"/>
          <w:szCs w:val="24"/>
        </w:rPr>
        <w:t>trunk</w:t>
      </w:r>
      <w:bookmarkEnd w:id="111"/>
      <w:proofErr w:type="spellEnd"/>
    </w:p>
    <w:p w14:paraId="1B0E52B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Dans le cas de notre utilisation, le </w:t>
      </w:r>
      <w:proofErr w:type="spellStart"/>
      <w:r w:rsidRPr="003F1FAC">
        <w:rPr>
          <w:rFonts w:asciiTheme="majorBidi" w:hAnsiTheme="majorBidi" w:cstheme="majorBidi"/>
          <w:sz w:val="24"/>
          <w:szCs w:val="24"/>
        </w:rPr>
        <w:t>trunk</w:t>
      </w:r>
      <w:proofErr w:type="spellEnd"/>
      <w:r w:rsidRPr="003F1FAC">
        <w:rPr>
          <w:rFonts w:asciiTheme="majorBidi" w:hAnsiTheme="majorBidi" w:cstheme="majorBidi"/>
          <w:sz w:val="24"/>
          <w:szCs w:val="24"/>
        </w:rPr>
        <w:t xml:space="preserve"> permet de séparer les flux de différents VLANs tout en passant par un seul port physique, facilitant la gestion des politiques de sécurité par VLAN.</w:t>
      </w:r>
    </w:p>
    <w:p w14:paraId="0F892A9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FEA86CF" wp14:editId="1342A1F2">
            <wp:extent cx="5730240" cy="812500"/>
            <wp:effectExtent l="0" t="0" r="3810" b="6985"/>
            <wp:docPr id="1588770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0266" name=""/>
                    <pic:cNvPicPr/>
                  </pic:nvPicPr>
                  <pic:blipFill rotWithShape="1">
                    <a:blip r:embed="rId19"/>
                    <a:srcRect l="17350" t="71919" r="17497" b="11651"/>
                    <a:stretch>
                      <a:fillRect/>
                    </a:stretch>
                  </pic:blipFill>
                  <pic:spPr bwMode="auto">
                    <a:xfrm>
                      <a:off x="0" y="0"/>
                      <a:ext cx="5819937" cy="825218"/>
                    </a:xfrm>
                    <a:prstGeom prst="rect">
                      <a:avLst/>
                    </a:prstGeom>
                    <a:ln>
                      <a:noFill/>
                    </a:ln>
                    <a:extLst>
                      <a:ext uri="{53640926-AAD7-44D8-BBD7-CCE9431645EC}">
                        <a14:shadowObscured xmlns:a14="http://schemas.microsoft.com/office/drawing/2010/main"/>
                      </a:ext>
                    </a:extLst>
                  </pic:spPr>
                </pic:pic>
              </a:graphicData>
            </a:graphic>
          </wp:inline>
        </w:drawing>
      </w:r>
    </w:p>
    <w:p w14:paraId="1C33244B" w14:textId="77777777" w:rsidR="0058554B" w:rsidRPr="003F1FAC" w:rsidRDefault="0058554B" w:rsidP="0058554B">
      <w:pPr>
        <w:pStyle w:val="Lgende"/>
        <w:rPr>
          <w:rFonts w:asciiTheme="majorBidi" w:hAnsiTheme="majorBidi" w:cstheme="majorBidi"/>
          <w:i w:val="0"/>
          <w:iCs w:val="0"/>
          <w:sz w:val="24"/>
          <w:szCs w:val="24"/>
        </w:rPr>
      </w:pPr>
      <w:bookmarkStart w:id="112" w:name="_Toc225674008"/>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28</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Sauvegarde des configurations</w:t>
      </w:r>
      <w:bookmarkEnd w:id="112"/>
    </w:p>
    <w:p w14:paraId="7104116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dernière commande permet de sauvegarder les configurations dans la mémoire permanente.</w:t>
      </w:r>
    </w:p>
    <w:p w14:paraId="441BC906"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Voici les résultats des toutes les configurations effectuées sur le switch :</w:t>
      </w:r>
    </w:p>
    <w:p w14:paraId="78FBBEB9"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7E4B865E" wp14:editId="326ED2F7">
            <wp:extent cx="5444836" cy="2946358"/>
            <wp:effectExtent l="0" t="0" r="3810" b="6985"/>
            <wp:docPr id="1645967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67071" name=""/>
                    <pic:cNvPicPr/>
                  </pic:nvPicPr>
                  <pic:blipFill rotWithShape="1">
                    <a:blip r:embed="rId20"/>
                    <a:srcRect l="17527" t="17631" r="17328" b="19673"/>
                    <a:stretch>
                      <a:fillRect/>
                    </a:stretch>
                  </pic:blipFill>
                  <pic:spPr bwMode="auto">
                    <a:xfrm>
                      <a:off x="0" y="0"/>
                      <a:ext cx="5461188" cy="2955207"/>
                    </a:xfrm>
                    <a:prstGeom prst="rect">
                      <a:avLst/>
                    </a:prstGeom>
                    <a:ln>
                      <a:noFill/>
                    </a:ln>
                    <a:extLst>
                      <a:ext uri="{53640926-AAD7-44D8-BBD7-CCE9431645EC}">
                        <a14:shadowObscured xmlns:a14="http://schemas.microsoft.com/office/drawing/2010/main"/>
                      </a:ext>
                    </a:extLst>
                  </pic:spPr>
                </pic:pic>
              </a:graphicData>
            </a:graphic>
          </wp:inline>
        </w:drawing>
      </w:r>
    </w:p>
    <w:p w14:paraId="6CD0AD59" w14:textId="77777777" w:rsidR="0058554B" w:rsidRPr="003F1FAC" w:rsidRDefault="0058554B" w:rsidP="0058554B">
      <w:pPr>
        <w:pStyle w:val="Lgende"/>
        <w:rPr>
          <w:rFonts w:asciiTheme="majorBidi" w:hAnsiTheme="majorBidi" w:cstheme="majorBidi"/>
          <w:i w:val="0"/>
          <w:iCs w:val="0"/>
          <w:sz w:val="24"/>
          <w:szCs w:val="24"/>
        </w:rPr>
      </w:pPr>
      <w:bookmarkStart w:id="113" w:name="_Toc225674009"/>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29</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Résumé des configurations effectuées</w:t>
      </w:r>
      <w:bookmarkEnd w:id="113"/>
    </w:p>
    <w:p w14:paraId="1C97302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Maintenant que nous avons activé les interfaces nécessaires, créé les VLANs et configuré les interfaces sur le switch, nous pouvons passer à l’étape suivante : la configuration des interfaces du firewall et la création des politiques de sécurité.</w:t>
      </w:r>
    </w:p>
    <w:p w14:paraId="6F1E6B7B" w14:textId="77777777" w:rsidR="0058554B" w:rsidRPr="003F1FAC" w:rsidRDefault="0058554B" w:rsidP="0058554B">
      <w:pPr>
        <w:rPr>
          <w:rFonts w:asciiTheme="majorBidi" w:hAnsiTheme="majorBidi" w:cstheme="majorBidi"/>
          <w:sz w:val="24"/>
          <w:szCs w:val="24"/>
        </w:rPr>
      </w:pPr>
    </w:p>
    <w:p w14:paraId="7D0E336F" w14:textId="75025D9C" w:rsidR="0058554B" w:rsidRPr="003F1FAC" w:rsidRDefault="0058554B" w:rsidP="00A46FB7">
      <w:pPr>
        <w:pStyle w:val="Titre4"/>
        <w:numPr>
          <w:ilvl w:val="0"/>
          <w:numId w:val="133"/>
        </w:numPr>
        <w:spacing w:line="276" w:lineRule="auto"/>
        <w:rPr>
          <w:rFonts w:asciiTheme="majorBidi" w:hAnsiTheme="majorBidi"/>
          <w:szCs w:val="24"/>
        </w:rPr>
      </w:pPr>
      <w:bookmarkStart w:id="114" w:name="_Toc225677084"/>
      <w:r w:rsidRPr="003F1FAC">
        <w:rPr>
          <w:rFonts w:asciiTheme="majorBidi" w:hAnsiTheme="majorBidi"/>
          <w:szCs w:val="24"/>
        </w:rPr>
        <w:t>Mise en œuvre du routage et de la sécurité (L3/L4)</w:t>
      </w:r>
      <w:bookmarkEnd w:id="114"/>
      <w:r w:rsidRPr="003F1FAC">
        <w:rPr>
          <w:rFonts w:asciiTheme="majorBidi" w:hAnsiTheme="majorBidi"/>
          <w:szCs w:val="24"/>
        </w:rPr>
        <w:t xml:space="preserve"> </w:t>
      </w:r>
    </w:p>
    <w:p w14:paraId="24D81CF1"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Après avoir activé les interfaces du L3-Switch 1, créé les VLANs et configuré les interfaces correspondantes, nous allons maintenant configurer le firewall afin de contrôler et sécuriser le trafic entre les VLANs et entre les VLANs vers l’extérieur.</w:t>
      </w:r>
    </w:p>
    <w:p w14:paraId="11DB0785" w14:textId="77777777" w:rsidR="0058554B" w:rsidRPr="003F1FAC" w:rsidRDefault="0058554B" w:rsidP="0058554B">
      <w:pPr>
        <w:rPr>
          <w:rFonts w:asciiTheme="majorBidi" w:hAnsiTheme="majorBidi" w:cstheme="majorBidi"/>
          <w:b/>
          <w:bCs/>
          <w:sz w:val="24"/>
          <w:szCs w:val="24"/>
        </w:rPr>
      </w:pPr>
    </w:p>
    <w:p w14:paraId="1ABC351D" w14:textId="32DB3E4B" w:rsidR="0058554B" w:rsidRPr="003F1FAC" w:rsidRDefault="0058554B" w:rsidP="00A46FB7">
      <w:pPr>
        <w:pStyle w:val="Titre5"/>
        <w:numPr>
          <w:ilvl w:val="1"/>
          <w:numId w:val="133"/>
        </w:numPr>
        <w:rPr>
          <w:rFonts w:asciiTheme="majorBidi" w:hAnsiTheme="majorBidi"/>
          <w:szCs w:val="24"/>
        </w:rPr>
      </w:pPr>
      <w:bookmarkStart w:id="115" w:name="_Toc225677085"/>
      <w:r w:rsidRPr="003F1FAC">
        <w:rPr>
          <w:rFonts w:asciiTheme="majorBidi" w:hAnsiTheme="majorBidi"/>
          <w:szCs w:val="24"/>
        </w:rPr>
        <w:t xml:space="preserve">Création des interfaces virtuelles (Sub-interfaces) sur le </w:t>
      </w:r>
      <w:proofErr w:type="spellStart"/>
      <w:r w:rsidRPr="003F1FAC">
        <w:rPr>
          <w:rFonts w:asciiTheme="majorBidi" w:hAnsiTheme="majorBidi"/>
          <w:szCs w:val="24"/>
        </w:rPr>
        <w:t>FortiGate</w:t>
      </w:r>
      <w:bookmarkEnd w:id="115"/>
      <w:proofErr w:type="spellEnd"/>
      <w:r w:rsidRPr="003F1FAC">
        <w:rPr>
          <w:rFonts w:asciiTheme="majorBidi" w:hAnsiTheme="majorBidi"/>
          <w:szCs w:val="24"/>
        </w:rPr>
        <w:t xml:space="preserve"> </w:t>
      </w:r>
    </w:p>
    <w:p w14:paraId="414E4B1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Nous commençons par créer les interfaces du firewall et les associer aux VLANs déjà définis sur le switch.</w:t>
      </w:r>
    </w:p>
    <w:p w14:paraId="73A2811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Pour créer les interfaces du firewall, nous utilisons la console CLI avec la structure de commande suivante :</w:t>
      </w:r>
    </w:p>
    <w:p w14:paraId="3C407A13" w14:textId="77777777" w:rsidR="0058554B" w:rsidRPr="003F1FAC" w:rsidRDefault="0058554B" w:rsidP="0058554B">
      <w:pPr>
        <w:rPr>
          <w:rFonts w:asciiTheme="majorBidi" w:hAnsiTheme="majorBidi" w:cstheme="majorBidi"/>
          <w:sz w:val="24"/>
          <w:szCs w:val="24"/>
        </w:rPr>
      </w:pPr>
    </w:p>
    <w:p w14:paraId="1097EF77" w14:textId="4655B721" w:rsidR="0058554B" w:rsidRPr="003F1FAC" w:rsidRDefault="0058554B" w:rsidP="00A46FB7">
      <w:pPr>
        <w:pStyle w:val="Titre6"/>
        <w:numPr>
          <w:ilvl w:val="2"/>
          <w:numId w:val="133"/>
        </w:numPr>
        <w:rPr>
          <w:rFonts w:asciiTheme="majorBidi" w:hAnsiTheme="majorBidi"/>
          <w:szCs w:val="24"/>
        </w:rPr>
      </w:pPr>
      <w:bookmarkStart w:id="116" w:name="_Toc225677086"/>
      <w:r w:rsidRPr="003F1FAC">
        <w:rPr>
          <w:rFonts w:asciiTheme="majorBidi" w:hAnsiTheme="majorBidi"/>
          <w:szCs w:val="24"/>
        </w:rPr>
        <w:t>Configuration du VLAN 10 (Administration)</w:t>
      </w:r>
      <w:bookmarkEnd w:id="116"/>
    </w:p>
    <w:p w14:paraId="2FCA636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interface sert de passerelle pour le réseau d'administration (192.168.1.0/24).</w:t>
      </w:r>
    </w:p>
    <w:p w14:paraId="0255131C"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0A0094C" wp14:editId="769191F5">
            <wp:extent cx="5666509" cy="1619044"/>
            <wp:effectExtent l="0" t="0" r="0" b="635"/>
            <wp:docPr id="1055582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82387" name=""/>
                    <pic:cNvPicPr/>
                  </pic:nvPicPr>
                  <pic:blipFill rotWithShape="1">
                    <a:blip r:embed="rId21"/>
                    <a:srcRect l="17534" t="54512" r="17175" b="12310"/>
                    <a:stretch>
                      <a:fillRect/>
                    </a:stretch>
                  </pic:blipFill>
                  <pic:spPr bwMode="auto">
                    <a:xfrm>
                      <a:off x="0" y="0"/>
                      <a:ext cx="5718706" cy="1633958"/>
                    </a:xfrm>
                    <a:prstGeom prst="rect">
                      <a:avLst/>
                    </a:prstGeom>
                    <a:ln>
                      <a:noFill/>
                    </a:ln>
                    <a:extLst>
                      <a:ext uri="{53640926-AAD7-44D8-BBD7-CCE9431645EC}">
                        <a14:shadowObscured xmlns:a14="http://schemas.microsoft.com/office/drawing/2010/main"/>
                      </a:ext>
                    </a:extLst>
                  </pic:spPr>
                </pic:pic>
              </a:graphicData>
            </a:graphic>
          </wp:inline>
        </w:drawing>
      </w:r>
    </w:p>
    <w:p w14:paraId="14CAC9BA" w14:textId="77777777" w:rsidR="0058554B" w:rsidRPr="003F1FAC" w:rsidRDefault="0058554B" w:rsidP="0058554B">
      <w:pPr>
        <w:pStyle w:val="Lgende"/>
        <w:rPr>
          <w:rFonts w:asciiTheme="majorBidi" w:hAnsiTheme="majorBidi" w:cstheme="majorBidi"/>
          <w:i w:val="0"/>
          <w:iCs w:val="0"/>
          <w:sz w:val="24"/>
          <w:szCs w:val="24"/>
        </w:rPr>
      </w:pPr>
      <w:bookmarkStart w:id="117" w:name="_Toc225674010"/>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30</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Vlan 10</w:t>
      </w:r>
      <w:bookmarkEnd w:id="117"/>
    </w:p>
    <w:p w14:paraId="42A9B306" w14:textId="77777777" w:rsidR="0058554B" w:rsidRPr="003F1FAC" w:rsidRDefault="0058554B" w:rsidP="0058554B">
      <w:pPr>
        <w:rPr>
          <w:rFonts w:asciiTheme="majorBidi" w:hAnsiTheme="majorBidi" w:cstheme="majorBidi"/>
          <w:sz w:val="24"/>
          <w:szCs w:val="24"/>
        </w:rPr>
      </w:pPr>
    </w:p>
    <w:p w14:paraId="0345BE7B" w14:textId="12D916D4" w:rsidR="0058554B" w:rsidRPr="003F1FAC" w:rsidRDefault="0058554B" w:rsidP="00A46FB7">
      <w:pPr>
        <w:pStyle w:val="Titre6"/>
        <w:numPr>
          <w:ilvl w:val="2"/>
          <w:numId w:val="133"/>
        </w:numPr>
        <w:rPr>
          <w:rFonts w:asciiTheme="majorBidi" w:hAnsiTheme="majorBidi"/>
          <w:szCs w:val="24"/>
        </w:rPr>
      </w:pPr>
      <w:bookmarkStart w:id="118" w:name="_Toc225677087"/>
      <w:r w:rsidRPr="003F1FAC">
        <w:rPr>
          <w:rFonts w:asciiTheme="majorBidi" w:hAnsiTheme="majorBidi"/>
          <w:szCs w:val="24"/>
        </w:rPr>
        <w:t>Configuration du VLAN 20 (Utilisateurs)</w:t>
      </w:r>
      <w:bookmarkEnd w:id="118"/>
    </w:p>
    <w:p w14:paraId="25A92B3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interface gère le flux des utilisateurs (192.168.2.0/24).</w:t>
      </w:r>
    </w:p>
    <w:p w14:paraId="65EC594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9994CAE" wp14:editId="191F7F9D">
            <wp:extent cx="5694218" cy="1643412"/>
            <wp:effectExtent l="0" t="0" r="1905" b="0"/>
            <wp:docPr id="815567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67091" name=""/>
                    <pic:cNvPicPr/>
                  </pic:nvPicPr>
                  <pic:blipFill rotWithShape="1">
                    <a:blip r:embed="rId22"/>
                    <a:srcRect l="17350" t="54510" r="17383" b="11990"/>
                    <a:stretch>
                      <a:fillRect/>
                    </a:stretch>
                  </pic:blipFill>
                  <pic:spPr bwMode="auto">
                    <a:xfrm>
                      <a:off x="0" y="0"/>
                      <a:ext cx="5718226" cy="1650341"/>
                    </a:xfrm>
                    <a:prstGeom prst="rect">
                      <a:avLst/>
                    </a:prstGeom>
                    <a:ln>
                      <a:noFill/>
                    </a:ln>
                    <a:extLst>
                      <a:ext uri="{53640926-AAD7-44D8-BBD7-CCE9431645EC}">
                        <a14:shadowObscured xmlns:a14="http://schemas.microsoft.com/office/drawing/2010/main"/>
                      </a:ext>
                    </a:extLst>
                  </pic:spPr>
                </pic:pic>
              </a:graphicData>
            </a:graphic>
          </wp:inline>
        </w:drawing>
      </w:r>
    </w:p>
    <w:p w14:paraId="37296696" w14:textId="77777777" w:rsidR="0058554B" w:rsidRPr="003F1FAC" w:rsidRDefault="0058554B" w:rsidP="0058554B">
      <w:pPr>
        <w:pStyle w:val="Lgende"/>
        <w:rPr>
          <w:rFonts w:asciiTheme="majorBidi" w:hAnsiTheme="majorBidi" w:cstheme="majorBidi"/>
          <w:i w:val="0"/>
          <w:iCs w:val="0"/>
          <w:sz w:val="24"/>
          <w:szCs w:val="24"/>
        </w:rPr>
      </w:pPr>
      <w:bookmarkStart w:id="119" w:name="_Toc225674011"/>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31</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Vlan 30</w:t>
      </w:r>
      <w:bookmarkEnd w:id="119"/>
    </w:p>
    <w:p w14:paraId="4A515D03" w14:textId="77777777" w:rsidR="0058554B" w:rsidRPr="003F1FAC" w:rsidRDefault="0058554B" w:rsidP="0058554B">
      <w:pPr>
        <w:rPr>
          <w:rFonts w:asciiTheme="majorBidi" w:hAnsiTheme="majorBidi" w:cstheme="majorBidi"/>
          <w:sz w:val="24"/>
          <w:szCs w:val="24"/>
        </w:rPr>
      </w:pPr>
    </w:p>
    <w:p w14:paraId="2E6A11BC" w14:textId="772A740D" w:rsidR="0058554B" w:rsidRPr="003F1FAC" w:rsidRDefault="0058554B" w:rsidP="00A46FB7">
      <w:pPr>
        <w:pStyle w:val="Titre6"/>
        <w:numPr>
          <w:ilvl w:val="2"/>
          <w:numId w:val="133"/>
        </w:numPr>
        <w:rPr>
          <w:rFonts w:asciiTheme="majorBidi" w:hAnsiTheme="majorBidi"/>
          <w:szCs w:val="24"/>
        </w:rPr>
      </w:pPr>
      <w:bookmarkStart w:id="120" w:name="_Toc225677088"/>
      <w:r w:rsidRPr="003F1FAC">
        <w:rPr>
          <w:rFonts w:asciiTheme="majorBidi" w:hAnsiTheme="majorBidi"/>
          <w:szCs w:val="24"/>
        </w:rPr>
        <w:t>Configuration du VLAN 30 (Serveurs)</w:t>
      </w:r>
      <w:bookmarkEnd w:id="120"/>
    </w:p>
    <w:p w14:paraId="3637246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Zone dédiée aux serveurs internes avec une passerelle en 192.168.100.1.</w:t>
      </w:r>
    </w:p>
    <w:p w14:paraId="7C7B50D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Bash :</w:t>
      </w:r>
    </w:p>
    <w:p w14:paraId="21DA0DE5"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86F59B0" wp14:editId="12D0A2DC">
            <wp:extent cx="5354782" cy="1559989"/>
            <wp:effectExtent l="0" t="0" r="0" b="2540"/>
            <wp:docPr id="650144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44323" name=""/>
                    <pic:cNvPicPr/>
                  </pic:nvPicPr>
                  <pic:blipFill rotWithShape="1">
                    <a:blip r:embed="rId23"/>
                    <a:srcRect l="17350" t="54182" r="17361" b="11991"/>
                    <a:stretch>
                      <a:fillRect/>
                    </a:stretch>
                  </pic:blipFill>
                  <pic:spPr bwMode="auto">
                    <a:xfrm>
                      <a:off x="0" y="0"/>
                      <a:ext cx="5385419" cy="1568914"/>
                    </a:xfrm>
                    <a:prstGeom prst="rect">
                      <a:avLst/>
                    </a:prstGeom>
                    <a:ln>
                      <a:noFill/>
                    </a:ln>
                    <a:extLst>
                      <a:ext uri="{53640926-AAD7-44D8-BBD7-CCE9431645EC}">
                        <a14:shadowObscured xmlns:a14="http://schemas.microsoft.com/office/drawing/2010/main"/>
                      </a:ext>
                    </a:extLst>
                  </pic:spPr>
                </pic:pic>
              </a:graphicData>
            </a:graphic>
          </wp:inline>
        </w:drawing>
      </w:r>
    </w:p>
    <w:p w14:paraId="4553DB57" w14:textId="77777777" w:rsidR="0058554B" w:rsidRPr="003F1FAC" w:rsidRDefault="0058554B" w:rsidP="0058554B">
      <w:pPr>
        <w:pStyle w:val="Lgende"/>
        <w:rPr>
          <w:rFonts w:asciiTheme="majorBidi" w:hAnsiTheme="majorBidi" w:cstheme="majorBidi"/>
          <w:i w:val="0"/>
          <w:iCs w:val="0"/>
          <w:sz w:val="24"/>
          <w:szCs w:val="24"/>
        </w:rPr>
      </w:pPr>
      <w:bookmarkStart w:id="121" w:name="_Toc225674012"/>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32</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Vlan 30</w:t>
      </w:r>
      <w:bookmarkEnd w:id="121"/>
    </w:p>
    <w:p w14:paraId="3D12679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Les commandes :</w:t>
      </w:r>
    </w:p>
    <w:p w14:paraId="061C83D8"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Édit "VLAN10_ADMIN" / édit "VLAN20_UTILISATEUR S" / édit "VLAN30_SERVEURS » : création de l’interface VLAN avec un nom identifiable.</w:t>
      </w:r>
    </w:p>
    <w:p w14:paraId="0EFA983D"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 xml:space="preserve">Set </w:t>
      </w:r>
      <w:proofErr w:type="spellStart"/>
      <w:r w:rsidRPr="003F1FAC">
        <w:rPr>
          <w:rFonts w:asciiTheme="majorBidi" w:hAnsiTheme="majorBidi" w:cstheme="majorBidi"/>
          <w:sz w:val="24"/>
          <w:szCs w:val="24"/>
        </w:rPr>
        <w:t>vdom</w:t>
      </w:r>
      <w:proofErr w:type="spellEnd"/>
      <w:r w:rsidRPr="003F1FAC">
        <w:rPr>
          <w:rFonts w:asciiTheme="majorBidi" w:hAnsiTheme="majorBidi" w:cstheme="majorBidi"/>
          <w:sz w:val="24"/>
          <w:szCs w:val="24"/>
        </w:rPr>
        <w:t xml:space="preserve"> "root" : chaque interface est assignée au VDOM « root » (VDOM par défaut).</w:t>
      </w:r>
    </w:p>
    <w:p w14:paraId="3EAF1A6D"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IP : adresse IP et masque de l’interface pour le routage.</w:t>
      </w:r>
    </w:p>
    <w:p w14:paraId="5E959F43"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allowaccess</w:t>
      </w:r>
      <w:proofErr w:type="spellEnd"/>
      <w:r w:rsidRPr="003F1FAC">
        <w:rPr>
          <w:rFonts w:asciiTheme="majorBidi" w:hAnsiTheme="majorBidi" w:cstheme="majorBidi"/>
          <w:sz w:val="24"/>
          <w:szCs w:val="24"/>
        </w:rPr>
        <w:t xml:space="preserve"> ping : permet de tester la connectivité avec ping.</w:t>
      </w:r>
    </w:p>
    <w:p w14:paraId="2D0BBB1C"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rôle Lan : indique que l’interface est un réseau interne.</w:t>
      </w:r>
    </w:p>
    <w:p w14:paraId="3615FEFC"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vlan id … : associe l’interface à un VLAN spécifique.</w:t>
      </w:r>
    </w:p>
    <w:p w14:paraId="04E3CCE9"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proofErr w:type="spellStart"/>
      <w:r w:rsidRPr="003F1FAC">
        <w:rPr>
          <w:rFonts w:asciiTheme="majorBidi" w:hAnsiTheme="majorBidi" w:cstheme="majorBidi"/>
          <w:sz w:val="24"/>
          <w:szCs w:val="24"/>
        </w:rPr>
        <w:t>Set</w:t>
      </w:r>
      <w:proofErr w:type="spellEnd"/>
      <w:r w:rsidRPr="003F1FAC">
        <w:rPr>
          <w:rFonts w:asciiTheme="majorBidi" w:hAnsiTheme="majorBidi" w:cstheme="majorBidi"/>
          <w:sz w:val="24"/>
          <w:szCs w:val="24"/>
        </w:rPr>
        <w:t xml:space="preserve"> interface "port1" : interface physique sur laquelle le VLAN sera encapsulé.</w:t>
      </w:r>
    </w:p>
    <w:p w14:paraId="3238C570" w14:textId="77777777" w:rsidR="0058554B" w:rsidRPr="003F1FAC" w:rsidRDefault="0058554B" w:rsidP="0058554B">
      <w:pPr>
        <w:rPr>
          <w:rFonts w:asciiTheme="majorBidi" w:hAnsiTheme="majorBidi" w:cstheme="majorBidi"/>
          <w:sz w:val="24"/>
          <w:szCs w:val="24"/>
        </w:rPr>
      </w:pPr>
    </w:p>
    <w:p w14:paraId="46FB1568"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Après cette configuration, les VLANs 10, 20 et 30 sont actifs sur le firewall et prêts à recevoir des politiques pour autoriser ou restreindre le trafic.</w:t>
      </w:r>
    </w:p>
    <w:p w14:paraId="297107B5" w14:textId="77777777" w:rsidR="0058554B" w:rsidRPr="003F1FAC" w:rsidRDefault="0058554B" w:rsidP="0058554B">
      <w:pPr>
        <w:rPr>
          <w:rFonts w:asciiTheme="majorBidi" w:hAnsiTheme="majorBidi" w:cstheme="majorBidi"/>
          <w:sz w:val="24"/>
          <w:szCs w:val="24"/>
        </w:rPr>
      </w:pPr>
    </w:p>
    <w:p w14:paraId="704164D2" w14:textId="5ACB40C1" w:rsidR="0058554B" w:rsidRPr="003F1FAC" w:rsidRDefault="0058554B" w:rsidP="00A46FB7">
      <w:pPr>
        <w:pStyle w:val="Titre5"/>
        <w:numPr>
          <w:ilvl w:val="1"/>
          <w:numId w:val="133"/>
        </w:numPr>
        <w:rPr>
          <w:rFonts w:asciiTheme="majorBidi" w:hAnsiTheme="majorBidi"/>
          <w:szCs w:val="24"/>
        </w:rPr>
      </w:pPr>
      <w:bookmarkStart w:id="122" w:name="_Toc225677089"/>
      <w:r w:rsidRPr="003F1FAC">
        <w:rPr>
          <w:rFonts w:asciiTheme="majorBidi" w:hAnsiTheme="majorBidi"/>
          <w:szCs w:val="24"/>
        </w:rPr>
        <w:t>Définition des objets d'adresses réseau</w:t>
      </w:r>
      <w:bookmarkEnd w:id="122"/>
      <w:r w:rsidRPr="003F1FAC">
        <w:rPr>
          <w:rFonts w:asciiTheme="majorBidi" w:hAnsiTheme="majorBidi"/>
          <w:szCs w:val="24"/>
        </w:rPr>
        <w:t xml:space="preserve"> </w:t>
      </w:r>
    </w:p>
    <w:p w14:paraId="17C5C3B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Avant de créer les politiques, il est important de définir les objets firewall qui représenteront les adresses. Ces objets simplifient la gestion des règles et permettent de les rendre plus lisibles et modulaires.</w:t>
      </w:r>
    </w:p>
    <w:p w14:paraId="18F27EBB"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904974E" wp14:editId="702D6CD1">
            <wp:extent cx="5472545" cy="1226332"/>
            <wp:effectExtent l="0" t="0" r="0" b="0"/>
            <wp:docPr id="1520201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1503" name=""/>
                    <pic:cNvPicPr/>
                  </pic:nvPicPr>
                  <pic:blipFill rotWithShape="1">
                    <a:blip r:embed="rId24"/>
                    <a:srcRect l="17522" t="61775" r="17333" b="12263"/>
                    <a:stretch>
                      <a:fillRect/>
                    </a:stretch>
                  </pic:blipFill>
                  <pic:spPr bwMode="auto">
                    <a:xfrm>
                      <a:off x="0" y="0"/>
                      <a:ext cx="5517359" cy="1236374"/>
                    </a:xfrm>
                    <a:prstGeom prst="rect">
                      <a:avLst/>
                    </a:prstGeom>
                    <a:ln>
                      <a:noFill/>
                    </a:ln>
                    <a:extLst>
                      <a:ext uri="{53640926-AAD7-44D8-BBD7-CCE9431645EC}">
                        <a14:shadowObscured xmlns:a14="http://schemas.microsoft.com/office/drawing/2010/main"/>
                      </a:ext>
                    </a:extLst>
                  </pic:spPr>
                </pic:pic>
              </a:graphicData>
            </a:graphic>
          </wp:inline>
        </w:drawing>
      </w:r>
    </w:p>
    <w:p w14:paraId="29F47C57" w14:textId="77777777" w:rsidR="0058554B" w:rsidRPr="003F1FAC" w:rsidRDefault="0058554B" w:rsidP="0058554B">
      <w:pPr>
        <w:pStyle w:val="Lgende"/>
        <w:rPr>
          <w:rFonts w:asciiTheme="majorBidi" w:hAnsiTheme="majorBidi" w:cstheme="majorBidi"/>
          <w:i w:val="0"/>
          <w:iCs w:val="0"/>
          <w:sz w:val="24"/>
          <w:szCs w:val="24"/>
        </w:rPr>
      </w:pPr>
      <w:bookmarkStart w:id="123" w:name="_Toc225674013"/>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33</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NET_VLAN10_ADMIN</w:t>
      </w:r>
      <w:bookmarkEnd w:id="123"/>
    </w:p>
    <w:p w14:paraId="2352D61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9B473D5" wp14:editId="3ACC670E">
            <wp:extent cx="5507182" cy="1061637"/>
            <wp:effectExtent l="0" t="0" r="0" b="5715"/>
            <wp:docPr id="90917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604" name=""/>
                    <pic:cNvPicPr/>
                  </pic:nvPicPr>
                  <pic:blipFill rotWithShape="1">
                    <a:blip r:embed="rId25"/>
                    <a:srcRect l="17522" t="66036" r="17333" b="11630"/>
                    <a:stretch>
                      <a:fillRect/>
                    </a:stretch>
                  </pic:blipFill>
                  <pic:spPr bwMode="auto">
                    <a:xfrm>
                      <a:off x="0" y="0"/>
                      <a:ext cx="5558154" cy="1071463"/>
                    </a:xfrm>
                    <a:prstGeom prst="rect">
                      <a:avLst/>
                    </a:prstGeom>
                    <a:ln>
                      <a:noFill/>
                    </a:ln>
                    <a:extLst>
                      <a:ext uri="{53640926-AAD7-44D8-BBD7-CCE9431645EC}">
                        <a14:shadowObscured xmlns:a14="http://schemas.microsoft.com/office/drawing/2010/main"/>
                      </a:ext>
                    </a:extLst>
                  </pic:spPr>
                </pic:pic>
              </a:graphicData>
            </a:graphic>
          </wp:inline>
        </w:drawing>
      </w:r>
    </w:p>
    <w:p w14:paraId="3BED25CC" w14:textId="77777777" w:rsidR="0058554B" w:rsidRPr="003F1FAC" w:rsidRDefault="0058554B" w:rsidP="0058554B">
      <w:pPr>
        <w:pStyle w:val="Lgende"/>
        <w:rPr>
          <w:rFonts w:asciiTheme="majorBidi" w:hAnsiTheme="majorBidi" w:cstheme="majorBidi"/>
          <w:i w:val="0"/>
          <w:iCs w:val="0"/>
          <w:sz w:val="24"/>
          <w:szCs w:val="24"/>
        </w:rPr>
      </w:pPr>
      <w:bookmarkStart w:id="124" w:name="_Toc225674014"/>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34</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NET_VLAN20_UTILISATEUR S</w:t>
      </w:r>
      <w:bookmarkEnd w:id="124"/>
    </w:p>
    <w:p w14:paraId="13CFE857"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E9A5229" wp14:editId="114ED314">
            <wp:extent cx="5680364" cy="1063718"/>
            <wp:effectExtent l="0" t="0" r="0" b="3175"/>
            <wp:docPr id="28805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5110" name=""/>
                    <pic:cNvPicPr/>
                  </pic:nvPicPr>
                  <pic:blipFill rotWithShape="1">
                    <a:blip r:embed="rId26"/>
                    <a:srcRect l="17316" t="66338" r="17560" b="11972"/>
                    <a:stretch>
                      <a:fillRect/>
                    </a:stretch>
                  </pic:blipFill>
                  <pic:spPr bwMode="auto">
                    <a:xfrm>
                      <a:off x="0" y="0"/>
                      <a:ext cx="5791694" cy="1084566"/>
                    </a:xfrm>
                    <a:prstGeom prst="rect">
                      <a:avLst/>
                    </a:prstGeom>
                    <a:ln>
                      <a:noFill/>
                    </a:ln>
                    <a:extLst>
                      <a:ext uri="{53640926-AAD7-44D8-BBD7-CCE9431645EC}">
                        <a14:shadowObscured xmlns:a14="http://schemas.microsoft.com/office/drawing/2010/main"/>
                      </a:ext>
                    </a:extLst>
                  </pic:spPr>
                </pic:pic>
              </a:graphicData>
            </a:graphic>
          </wp:inline>
        </w:drawing>
      </w:r>
    </w:p>
    <w:p w14:paraId="2A11144B" w14:textId="77777777" w:rsidR="0058554B" w:rsidRPr="003F1FAC" w:rsidRDefault="0058554B" w:rsidP="0058554B">
      <w:pPr>
        <w:pStyle w:val="Lgende"/>
        <w:rPr>
          <w:rFonts w:asciiTheme="majorBidi" w:hAnsiTheme="majorBidi" w:cstheme="majorBidi"/>
          <w:b/>
          <w:bCs/>
          <w:i w:val="0"/>
          <w:iCs w:val="0"/>
          <w:sz w:val="24"/>
          <w:szCs w:val="24"/>
        </w:rPr>
      </w:pPr>
      <w:bookmarkStart w:id="125" w:name="_Toc225674015"/>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35</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NET_SERVEUR</w:t>
      </w:r>
      <w:bookmarkEnd w:id="125"/>
    </w:p>
    <w:p w14:paraId="6C444E0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Ici, l'objet suivant identifie de manière unique le serveur situé dans le VLAN 30 (192.168.100.55).</w:t>
      </w:r>
    </w:p>
    <w:p w14:paraId="1373032B"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Explications des commandes :</w:t>
      </w:r>
    </w:p>
    <w:p w14:paraId="3E4D562C" w14:textId="77777777" w:rsidR="0058554B" w:rsidRPr="003F1FAC" w:rsidRDefault="0058554B" w:rsidP="0058554B">
      <w:pPr>
        <w:numPr>
          <w:ilvl w:val="0"/>
          <w:numId w:val="7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Édit "NET_VLAN10_ADMIN" / </w:t>
      </w:r>
      <w:proofErr w:type="spellStart"/>
      <w:r w:rsidRPr="003F1FAC">
        <w:rPr>
          <w:rFonts w:asciiTheme="majorBidi" w:hAnsiTheme="majorBidi" w:cstheme="majorBidi"/>
          <w:sz w:val="24"/>
          <w:szCs w:val="24"/>
        </w:rPr>
        <w:t>edit</w:t>
      </w:r>
      <w:proofErr w:type="spellEnd"/>
      <w:r w:rsidRPr="003F1FAC">
        <w:rPr>
          <w:rFonts w:asciiTheme="majorBidi" w:hAnsiTheme="majorBidi" w:cstheme="majorBidi"/>
          <w:sz w:val="24"/>
          <w:szCs w:val="24"/>
        </w:rPr>
        <w:t xml:space="preserve"> "NET_VLAN20_UTILISATEUR S" / </w:t>
      </w:r>
      <w:proofErr w:type="spellStart"/>
      <w:r w:rsidRPr="003F1FAC">
        <w:rPr>
          <w:rFonts w:asciiTheme="majorBidi" w:hAnsiTheme="majorBidi" w:cstheme="majorBidi"/>
          <w:sz w:val="24"/>
          <w:szCs w:val="24"/>
        </w:rPr>
        <w:t>edit</w:t>
      </w:r>
      <w:proofErr w:type="spellEnd"/>
      <w:r w:rsidRPr="003F1FAC">
        <w:rPr>
          <w:rFonts w:asciiTheme="majorBidi" w:hAnsiTheme="majorBidi" w:cstheme="majorBidi"/>
          <w:sz w:val="24"/>
          <w:szCs w:val="24"/>
        </w:rPr>
        <w:t xml:space="preserve"> "NET_SERVEUR « : crée des objets d’adresses avec un nom clair et identifiable.</w:t>
      </w:r>
    </w:p>
    <w:p w14:paraId="37EFAFC0" w14:textId="77777777" w:rsidR="0058554B" w:rsidRPr="003F1FAC" w:rsidRDefault="0058554B" w:rsidP="0058554B">
      <w:pPr>
        <w:numPr>
          <w:ilvl w:val="0"/>
          <w:numId w:val="79"/>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 xml:space="preserve">Set </w:t>
      </w:r>
      <w:proofErr w:type="spellStart"/>
      <w:r w:rsidRPr="003F1FAC">
        <w:rPr>
          <w:rFonts w:asciiTheme="majorBidi" w:hAnsiTheme="majorBidi" w:cstheme="majorBidi"/>
          <w:sz w:val="24"/>
          <w:szCs w:val="24"/>
        </w:rPr>
        <w:t>uuid</w:t>
      </w:r>
      <w:proofErr w:type="spellEnd"/>
      <w:r w:rsidRPr="003F1FAC">
        <w:rPr>
          <w:rFonts w:asciiTheme="majorBidi" w:hAnsiTheme="majorBidi" w:cstheme="majorBidi"/>
          <w:sz w:val="24"/>
          <w:szCs w:val="24"/>
        </w:rPr>
        <w:t xml:space="preserve"> … : identifiant unique généré automatiquement par le firewall pour chaque objet.</w:t>
      </w:r>
    </w:p>
    <w:p w14:paraId="01362375" w14:textId="77777777" w:rsidR="0058554B" w:rsidRPr="003F1FAC" w:rsidRDefault="0058554B" w:rsidP="0058554B">
      <w:pPr>
        <w:numPr>
          <w:ilvl w:val="0"/>
          <w:numId w:val="7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subnet</w:t>
      </w:r>
      <w:proofErr w:type="spellEnd"/>
      <w:r w:rsidRPr="003F1FAC">
        <w:rPr>
          <w:rFonts w:asciiTheme="majorBidi" w:hAnsiTheme="majorBidi" w:cstheme="majorBidi"/>
          <w:sz w:val="24"/>
          <w:szCs w:val="24"/>
        </w:rPr>
        <w:t xml:space="preserve"> … : définit le réseau correspondant à ce VLAN. Dans le cas de NET_SERVEUR, il définit une adresse spécifique.</w:t>
      </w:r>
    </w:p>
    <w:p w14:paraId="14FAF6A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Ces objets pourront ensuite être utilisés dans les politiques firewall pour autoriser ou bloquer le trafic entre VLANs ou vers Internet.</w:t>
      </w:r>
    </w:p>
    <w:p w14:paraId="7AD53284" w14:textId="77777777" w:rsidR="0058554B" w:rsidRPr="003F1FAC" w:rsidRDefault="0058554B" w:rsidP="0058554B">
      <w:pPr>
        <w:rPr>
          <w:rFonts w:asciiTheme="majorBidi" w:hAnsiTheme="majorBidi" w:cstheme="majorBidi"/>
          <w:sz w:val="24"/>
          <w:szCs w:val="24"/>
        </w:rPr>
      </w:pPr>
    </w:p>
    <w:p w14:paraId="5FFFF317" w14:textId="308AB3C1" w:rsidR="0058554B" w:rsidRPr="003F1FAC" w:rsidRDefault="0058554B" w:rsidP="00A46FB7">
      <w:pPr>
        <w:pStyle w:val="Titre5"/>
        <w:numPr>
          <w:ilvl w:val="1"/>
          <w:numId w:val="133"/>
        </w:numPr>
        <w:spacing w:line="276" w:lineRule="auto"/>
        <w:rPr>
          <w:rFonts w:asciiTheme="majorBidi" w:hAnsiTheme="majorBidi"/>
          <w:szCs w:val="24"/>
        </w:rPr>
      </w:pPr>
      <w:bookmarkStart w:id="126" w:name="_Toc225677090"/>
      <w:r w:rsidRPr="003F1FAC">
        <w:rPr>
          <w:rFonts w:asciiTheme="majorBidi" w:hAnsiTheme="majorBidi"/>
          <w:szCs w:val="24"/>
        </w:rPr>
        <w:t xml:space="preserve">Matrice de flux et politiques de sécurité (Firewall </w:t>
      </w:r>
      <w:proofErr w:type="spellStart"/>
      <w:r w:rsidRPr="003F1FAC">
        <w:rPr>
          <w:rFonts w:asciiTheme="majorBidi" w:hAnsiTheme="majorBidi"/>
          <w:szCs w:val="24"/>
        </w:rPr>
        <w:t>Policies</w:t>
      </w:r>
      <w:proofErr w:type="spellEnd"/>
      <w:r w:rsidRPr="003F1FAC">
        <w:rPr>
          <w:rFonts w:asciiTheme="majorBidi" w:hAnsiTheme="majorBidi"/>
          <w:szCs w:val="24"/>
        </w:rPr>
        <w:t>)</w:t>
      </w:r>
      <w:bookmarkEnd w:id="126"/>
      <w:r w:rsidRPr="003F1FAC">
        <w:rPr>
          <w:rFonts w:asciiTheme="majorBidi" w:hAnsiTheme="majorBidi"/>
          <w:szCs w:val="24"/>
        </w:rPr>
        <w:t xml:space="preserve"> </w:t>
      </w:r>
    </w:p>
    <w:p w14:paraId="791DA89F"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Après avoir créé les objets d’adresses pour les VLANs, nous définissons maintenant les politiques firewall pour contrôler :</w:t>
      </w:r>
    </w:p>
    <w:p w14:paraId="01DAD1DA" w14:textId="77777777" w:rsidR="0058554B" w:rsidRPr="003F1FAC" w:rsidRDefault="0058554B" w:rsidP="0058554B">
      <w:pPr>
        <w:numPr>
          <w:ilvl w:val="0"/>
          <w:numId w:val="8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 trafic entre VLANs,</w:t>
      </w:r>
    </w:p>
    <w:p w14:paraId="42B155DD" w14:textId="77777777" w:rsidR="0058554B" w:rsidRPr="003F1FAC" w:rsidRDefault="0058554B" w:rsidP="0058554B">
      <w:pPr>
        <w:numPr>
          <w:ilvl w:val="0"/>
          <w:numId w:val="8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 trafic des VLANs vers Internet.</w:t>
      </w:r>
    </w:p>
    <w:p w14:paraId="2837C592" w14:textId="77777777" w:rsidR="0058554B" w:rsidRPr="003F1FAC" w:rsidRDefault="0058554B" w:rsidP="0058554B">
      <w:pPr>
        <w:rPr>
          <w:rFonts w:asciiTheme="majorBidi" w:hAnsiTheme="majorBidi" w:cstheme="majorBidi"/>
          <w:b/>
          <w:bCs/>
          <w:sz w:val="24"/>
          <w:szCs w:val="24"/>
        </w:rPr>
      </w:pPr>
    </w:p>
    <w:p w14:paraId="7EA34B0D" w14:textId="0E8F1216" w:rsidR="0058554B" w:rsidRPr="003F1FAC" w:rsidRDefault="0058554B" w:rsidP="00A46FB7">
      <w:pPr>
        <w:pStyle w:val="Titre6"/>
        <w:numPr>
          <w:ilvl w:val="2"/>
          <w:numId w:val="133"/>
        </w:numPr>
        <w:rPr>
          <w:rFonts w:asciiTheme="majorBidi" w:hAnsiTheme="majorBidi"/>
          <w:szCs w:val="24"/>
        </w:rPr>
      </w:pPr>
      <w:bookmarkStart w:id="127" w:name="_Toc225677091"/>
      <w:r w:rsidRPr="003F1FAC">
        <w:rPr>
          <w:rFonts w:asciiTheme="majorBidi" w:hAnsiTheme="majorBidi"/>
          <w:szCs w:val="24"/>
        </w:rPr>
        <w:t>Flux LAN Admin (VLAN 10)</w:t>
      </w:r>
      <w:bookmarkEnd w:id="127"/>
    </w:p>
    <w:tbl>
      <w:tblPr>
        <w:tblStyle w:val="TableauGrille5Fonc-Accentuation11"/>
        <w:tblW w:w="10704" w:type="dxa"/>
        <w:tblInd w:w="-617" w:type="dxa"/>
        <w:tblLook w:val="04A0" w:firstRow="1" w:lastRow="0" w:firstColumn="1" w:lastColumn="0" w:noHBand="0" w:noVBand="1"/>
      </w:tblPr>
      <w:tblGrid>
        <w:gridCol w:w="483"/>
        <w:gridCol w:w="2056"/>
        <w:gridCol w:w="2878"/>
        <w:gridCol w:w="1485"/>
        <w:gridCol w:w="1137"/>
        <w:gridCol w:w="723"/>
        <w:gridCol w:w="1942"/>
      </w:tblGrid>
      <w:tr w:rsidR="0058554B" w:rsidRPr="003F1FAC" w14:paraId="6A13354E" w14:textId="77777777" w:rsidTr="00DF3EEF">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598329D5"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17E8B0D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54D3ECA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6129F13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2117E08A"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2C0DD6E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942" w:type="dxa"/>
            <w:hideMark/>
          </w:tcPr>
          <w:p w14:paraId="29F9AA9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3B0BC88C" w14:textId="77777777" w:rsidTr="00DF3EEF">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7DF0DD3B"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0" w:type="auto"/>
            <w:hideMark/>
          </w:tcPr>
          <w:p w14:paraId="1C640FD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45C0FBE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178DBC3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337A734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7BA4665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942" w:type="dxa"/>
            <w:hideMark/>
          </w:tcPr>
          <w:p w14:paraId="6CF62C3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complet vers les utilisateurs</w:t>
            </w:r>
          </w:p>
        </w:tc>
      </w:tr>
      <w:tr w:rsidR="0058554B" w:rsidRPr="003F1FAC" w14:paraId="031922B5" w14:textId="77777777" w:rsidTr="00DF3EEF">
        <w:trPr>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4E19791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8</w:t>
            </w:r>
          </w:p>
        </w:tc>
        <w:tc>
          <w:tcPr>
            <w:tcW w:w="0" w:type="auto"/>
            <w:hideMark/>
          </w:tcPr>
          <w:p w14:paraId="4247B6E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5440C1A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5352795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1E06C02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04054F3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5ABC9E5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942" w:type="dxa"/>
            <w:hideMark/>
          </w:tcPr>
          <w:p w14:paraId="111238C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Gestion complète des serveurs</w:t>
            </w:r>
          </w:p>
        </w:tc>
      </w:tr>
      <w:tr w:rsidR="0058554B" w:rsidRPr="003F1FAC" w14:paraId="30C5879A" w14:textId="77777777" w:rsidTr="00DF3EEF">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76552941"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0" w:type="auto"/>
            <w:hideMark/>
          </w:tcPr>
          <w:p w14:paraId="3C1CA8F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328AC9F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1174134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2D155EB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27E07CD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942" w:type="dxa"/>
            <w:hideMark/>
          </w:tcPr>
          <w:p w14:paraId="6A21E11A"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sécurisé</w:t>
            </w:r>
          </w:p>
        </w:tc>
      </w:tr>
    </w:tbl>
    <w:p w14:paraId="24EFDAAA" w14:textId="77777777" w:rsidR="0058554B" w:rsidRPr="003F1FAC" w:rsidRDefault="0058554B" w:rsidP="0058554B">
      <w:pPr>
        <w:pStyle w:val="Lgende"/>
        <w:rPr>
          <w:rFonts w:asciiTheme="majorBidi" w:hAnsiTheme="majorBidi" w:cstheme="majorBidi"/>
          <w:b/>
          <w:bCs/>
          <w:i w:val="0"/>
          <w:iCs w:val="0"/>
          <w:sz w:val="24"/>
          <w:szCs w:val="24"/>
        </w:rPr>
      </w:pPr>
      <w:bookmarkStart w:id="128" w:name="_Toc225674094"/>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11</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administrateur Vlan 10</w:t>
      </w:r>
      <w:bookmarkEnd w:id="128"/>
    </w:p>
    <w:p w14:paraId="20A47CAF"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Règle 1</w:t>
      </w:r>
      <w:r w:rsidRPr="003F1FAC">
        <w:rPr>
          <w:rFonts w:asciiTheme="majorBidi" w:hAnsiTheme="majorBidi" w:cstheme="majorBidi"/>
          <w:sz w:val="24"/>
          <w:szCs w:val="24"/>
        </w:rPr>
        <w:t> : permet aux administrateurs situés dans le VLAN 10 d'accéder aux ressources et aux postes du VLAN 20.</w:t>
      </w:r>
    </w:p>
    <w:p w14:paraId="614FFFA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8045420" wp14:editId="791C0964">
            <wp:extent cx="5680364" cy="1728493"/>
            <wp:effectExtent l="0" t="0" r="0" b="5080"/>
            <wp:docPr id="626228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28804" name=""/>
                    <pic:cNvPicPr/>
                  </pic:nvPicPr>
                  <pic:blipFill rotWithShape="1">
                    <a:blip r:embed="rId27"/>
                    <a:srcRect l="17521" t="52865" r="17540" b="11992"/>
                    <a:stretch>
                      <a:fillRect/>
                    </a:stretch>
                  </pic:blipFill>
                  <pic:spPr bwMode="auto">
                    <a:xfrm>
                      <a:off x="0" y="0"/>
                      <a:ext cx="5714109" cy="1738761"/>
                    </a:xfrm>
                    <a:prstGeom prst="rect">
                      <a:avLst/>
                    </a:prstGeom>
                    <a:ln>
                      <a:noFill/>
                    </a:ln>
                    <a:extLst>
                      <a:ext uri="{53640926-AAD7-44D8-BBD7-CCE9431645EC}">
                        <a14:shadowObscured xmlns:a14="http://schemas.microsoft.com/office/drawing/2010/main"/>
                      </a:ext>
                    </a:extLst>
                  </pic:spPr>
                </pic:pic>
              </a:graphicData>
            </a:graphic>
          </wp:inline>
        </w:drawing>
      </w:r>
    </w:p>
    <w:p w14:paraId="550F2E03" w14:textId="77777777" w:rsidR="0058554B" w:rsidRPr="003F1FAC" w:rsidRDefault="0058554B" w:rsidP="0058554B">
      <w:pPr>
        <w:pStyle w:val="Lgende"/>
        <w:rPr>
          <w:rFonts w:asciiTheme="majorBidi" w:hAnsiTheme="majorBidi" w:cstheme="majorBidi"/>
          <w:b/>
          <w:bCs/>
          <w:i w:val="0"/>
          <w:iCs w:val="0"/>
          <w:sz w:val="24"/>
          <w:szCs w:val="24"/>
        </w:rPr>
      </w:pPr>
      <w:bookmarkStart w:id="129" w:name="_Toc225674016"/>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36</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Politiques du pare-feu de l’administrateur vers les utilisateurs</w:t>
      </w:r>
      <w:bookmarkEnd w:id="129"/>
    </w:p>
    <w:p w14:paraId="42651776"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technique de la règle :</w:t>
      </w:r>
    </w:p>
    <w:p w14:paraId="3B41D2B3" w14:textId="77777777" w:rsidR="0058554B" w:rsidRPr="003F1FAC" w:rsidRDefault="0058554B" w:rsidP="0058554B">
      <w:pPr>
        <w:numPr>
          <w:ilvl w:val="0"/>
          <w:numId w:val="8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Interfaces (</w:t>
      </w:r>
      <w:proofErr w:type="spellStart"/>
      <w:r w:rsidRPr="003F1FAC">
        <w:rPr>
          <w:rFonts w:asciiTheme="majorBidi" w:hAnsiTheme="majorBidi" w:cstheme="majorBidi"/>
          <w:sz w:val="24"/>
          <w:szCs w:val="24"/>
        </w:rPr>
        <w:t>srcintf</w:t>
      </w:r>
      <w:proofErr w:type="spellEnd"/>
      <w:r w:rsidRPr="003F1FAC">
        <w:rPr>
          <w:rFonts w:asciiTheme="majorBidi" w:hAnsiTheme="majorBidi" w:cstheme="majorBidi"/>
          <w:sz w:val="24"/>
          <w:szCs w:val="24"/>
        </w:rPr>
        <w:t>/</w:t>
      </w:r>
      <w:proofErr w:type="spellStart"/>
      <w:r w:rsidRPr="003F1FAC">
        <w:rPr>
          <w:rFonts w:asciiTheme="majorBidi" w:hAnsiTheme="majorBidi" w:cstheme="majorBidi"/>
          <w:sz w:val="24"/>
          <w:szCs w:val="24"/>
        </w:rPr>
        <w:t>dstintf</w:t>
      </w:r>
      <w:proofErr w:type="spellEnd"/>
      <w:r w:rsidRPr="003F1FAC">
        <w:rPr>
          <w:rFonts w:asciiTheme="majorBidi" w:hAnsiTheme="majorBidi" w:cstheme="majorBidi"/>
          <w:sz w:val="24"/>
          <w:szCs w:val="24"/>
        </w:rPr>
        <w:t>) : Le flux est routé de l'interface virtuelle du VLAN 10 vers celle du VLAN 20.</w:t>
      </w:r>
    </w:p>
    <w:p w14:paraId="673CE5C8" w14:textId="77777777" w:rsidR="0058554B" w:rsidRPr="003F1FAC" w:rsidRDefault="0058554B" w:rsidP="0058554B">
      <w:pPr>
        <w:numPr>
          <w:ilvl w:val="0"/>
          <w:numId w:val="87"/>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Objets (</w:t>
      </w:r>
      <w:proofErr w:type="spellStart"/>
      <w:r w:rsidRPr="003F1FAC">
        <w:rPr>
          <w:rFonts w:asciiTheme="majorBidi" w:hAnsiTheme="majorBidi" w:cstheme="majorBidi"/>
          <w:sz w:val="24"/>
          <w:szCs w:val="24"/>
        </w:rPr>
        <w:t>srcaddr</w:t>
      </w:r>
      <w:proofErr w:type="spellEnd"/>
      <w:r w:rsidRPr="003F1FAC">
        <w:rPr>
          <w:rFonts w:asciiTheme="majorBidi" w:hAnsiTheme="majorBidi" w:cstheme="majorBidi"/>
          <w:sz w:val="24"/>
          <w:szCs w:val="24"/>
        </w:rPr>
        <w:t>/</w:t>
      </w:r>
      <w:proofErr w:type="spellStart"/>
      <w:r w:rsidRPr="003F1FAC">
        <w:rPr>
          <w:rFonts w:asciiTheme="majorBidi" w:hAnsiTheme="majorBidi" w:cstheme="majorBidi"/>
          <w:sz w:val="24"/>
          <w:szCs w:val="24"/>
        </w:rPr>
        <w:t>dstaddr</w:t>
      </w:r>
      <w:proofErr w:type="spellEnd"/>
      <w:r w:rsidRPr="003F1FAC">
        <w:rPr>
          <w:rFonts w:asciiTheme="majorBidi" w:hAnsiTheme="majorBidi" w:cstheme="majorBidi"/>
          <w:sz w:val="24"/>
          <w:szCs w:val="24"/>
        </w:rPr>
        <w:t>) : La règle utilise les objets réseaux précédemment créés, ce qui facilite l'audit de sécurité.</w:t>
      </w:r>
    </w:p>
    <w:p w14:paraId="264811CF" w14:textId="77777777" w:rsidR="0058554B" w:rsidRPr="003F1FAC" w:rsidRDefault="0058554B" w:rsidP="0058554B">
      <w:pPr>
        <w:numPr>
          <w:ilvl w:val="0"/>
          <w:numId w:val="8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Service "ALL" : Tous les protocoles sont autorisés pour cette liaison afin de faciliter les opérations de maintenance et de support à distance.</w:t>
      </w:r>
    </w:p>
    <w:p w14:paraId="35DFF81C" w14:textId="77777777" w:rsidR="0058554B" w:rsidRPr="003F1FAC" w:rsidRDefault="0058554B" w:rsidP="0058554B">
      <w:pPr>
        <w:spacing w:after="0" w:line="240" w:lineRule="auto"/>
        <w:ind w:left="720"/>
        <w:rPr>
          <w:rFonts w:asciiTheme="majorBidi" w:hAnsiTheme="majorBidi" w:cstheme="majorBidi"/>
          <w:sz w:val="24"/>
          <w:szCs w:val="24"/>
        </w:rPr>
      </w:pPr>
    </w:p>
    <w:p w14:paraId="6C3E0FB4"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Règle 8</w:t>
      </w:r>
      <w:r w:rsidRPr="003F1FAC">
        <w:rPr>
          <w:rFonts w:asciiTheme="majorBidi" w:hAnsiTheme="majorBidi" w:cstheme="majorBidi"/>
          <w:sz w:val="24"/>
          <w:szCs w:val="24"/>
        </w:rPr>
        <w:t xml:space="preserve"> : Accès Administration vers Serveur (</w:t>
      </w:r>
      <w:proofErr w:type="spellStart"/>
      <w:r w:rsidRPr="003F1FAC">
        <w:rPr>
          <w:rFonts w:asciiTheme="majorBidi" w:hAnsiTheme="majorBidi" w:cstheme="majorBidi"/>
          <w:sz w:val="24"/>
          <w:szCs w:val="24"/>
        </w:rPr>
        <w:t>admin_to_serveur</w:t>
      </w:r>
      <w:proofErr w:type="spellEnd"/>
      <w:r w:rsidRPr="003F1FAC">
        <w:rPr>
          <w:rFonts w:asciiTheme="majorBidi" w:hAnsiTheme="majorBidi" w:cstheme="majorBidi"/>
          <w:sz w:val="24"/>
          <w:szCs w:val="24"/>
        </w:rPr>
        <w:t>)</w:t>
      </w:r>
    </w:p>
    <w:p w14:paraId="23ED5BD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politique est essentielle pour permettre aux administrateurs du VLAN 10 de gérer et de maintenir le serveur situé dans le segment VLAN 30 (SERVEURS).</w:t>
      </w:r>
    </w:p>
    <w:p w14:paraId="63E7F1EF" w14:textId="77777777" w:rsidR="0058554B" w:rsidRPr="003F1FAC" w:rsidRDefault="0058554B" w:rsidP="0058554B">
      <w:pPr>
        <w:rPr>
          <w:rFonts w:asciiTheme="majorBidi" w:hAnsiTheme="majorBidi" w:cstheme="majorBidi"/>
          <w:b/>
          <w:bCs/>
          <w:sz w:val="24"/>
          <w:szCs w:val="24"/>
        </w:rPr>
      </w:pPr>
    </w:p>
    <w:p w14:paraId="5439409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3A14341" wp14:editId="1C9DED42">
            <wp:extent cx="5763491" cy="1786872"/>
            <wp:effectExtent l="0" t="0" r="0" b="4445"/>
            <wp:docPr id="1824146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46907" name=""/>
                    <pic:cNvPicPr/>
                  </pic:nvPicPr>
                  <pic:blipFill rotWithShape="1">
                    <a:blip r:embed="rId28"/>
                    <a:srcRect l="17521" t="52250" r="17540" b="11944"/>
                    <a:stretch>
                      <a:fillRect/>
                    </a:stretch>
                  </pic:blipFill>
                  <pic:spPr bwMode="auto">
                    <a:xfrm>
                      <a:off x="0" y="0"/>
                      <a:ext cx="5803246" cy="1799197"/>
                    </a:xfrm>
                    <a:prstGeom prst="rect">
                      <a:avLst/>
                    </a:prstGeom>
                    <a:ln>
                      <a:noFill/>
                    </a:ln>
                    <a:extLst>
                      <a:ext uri="{53640926-AAD7-44D8-BBD7-CCE9431645EC}">
                        <a14:shadowObscured xmlns:a14="http://schemas.microsoft.com/office/drawing/2010/main"/>
                      </a:ext>
                    </a:extLst>
                  </pic:spPr>
                </pic:pic>
              </a:graphicData>
            </a:graphic>
          </wp:inline>
        </w:drawing>
      </w:r>
    </w:p>
    <w:p w14:paraId="336F570A" w14:textId="77777777" w:rsidR="0058554B" w:rsidRPr="003F1FAC" w:rsidRDefault="0058554B" w:rsidP="0058554B">
      <w:pPr>
        <w:pStyle w:val="Lgende"/>
        <w:rPr>
          <w:rFonts w:asciiTheme="majorBidi" w:hAnsiTheme="majorBidi" w:cstheme="majorBidi"/>
          <w:b/>
          <w:bCs/>
          <w:i w:val="0"/>
          <w:iCs w:val="0"/>
          <w:sz w:val="24"/>
          <w:szCs w:val="24"/>
        </w:rPr>
      </w:pPr>
      <w:bookmarkStart w:id="130" w:name="_Toc225674017"/>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37</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Politiques du pare-feu de l’administrateurs vers le serveur</w:t>
      </w:r>
      <w:bookmarkEnd w:id="130"/>
    </w:p>
    <w:p w14:paraId="516AFC5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 la configuration :</w:t>
      </w:r>
    </w:p>
    <w:p w14:paraId="105F6A0E" w14:textId="77777777" w:rsidR="0058554B" w:rsidRPr="003F1FAC" w:rsidRDefault="0058554B" w:rsidP="0058554B">
      <w:pPr>
        <w:numPr>
          <w:ilvl w:val="0"/>
          <w:numId w:val="8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Cible spécifique : Contrairement aux règles de sous-réseau, cette règle pointe directement vers l'objet NET_SERVEUR (192.168.100.55), limitant ainsi la portée de l'autorisation à un hôte unique plutôt qu'à tout le segment VLAN 30.</w:t>
      </w:r>
    </w:p>
    <w:p w14:paraId="37744366" w14:textId="77777777" w:rsidR="0058554B" w:rsidRPr="003F1FAC" w:rsidRDefault="0058554B" w:rsidP="0058554B">
      <w:pPr>
        <w:numPr>
          <w:ilvl w:val="0"/>
          <w:numId w:val="8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Flux Inter-VLAN :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assure ici son rôle de routeur filtrant entre l'interface VLAN10_ADMIN et l'interface VLAN30_SERVEURS.</w:t>
      </w:r>
    </w:p>
    <w:p w14:paraId="024A6F42" w14:textId="77777777" w:rsidR="0058554B" w:rsidRPr="003F1FAC" w:rsidRDefault="0058554B" w:rsidP="0058554B">
      <w:pPr>
        <w:numPr>
          <w:ilvl w:val="0"/>
          <w:numId w:val="8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Service : L'utilisation du service ALL autorise tous les protocoles de gestion (ICMP pour les tests, RDP/SSH pour le contrôle, HTTP pour les interfaces Web).</w:t>
      </w:r>
    </w:p>
    <w:p w14:paraId="7C9AEA39" w14:textId="77777777" w:rsidR="0058554B" w:rsidRPr="003F1FAC" w:rsidRDefault="0058554B" w:rsidP="0058554B">
      <w:pPr>
        <w:spacing w:after="0" w:line="240" w:lineRule="auto"/>
        <w:ind w:left="720"/>
        <w:rPr>
          <w:rFonts w:asciiTheme="majorBidi" w:hAnsiTheme="majorBidi" w:cstheme="majorBidi"/>
          <w:sz w:val="24"/>
          <w:szCs w:val="24"/>
        </w:rPr>
      </w:pPr>
    </w:p>
    <w:p w14:paraId="5E189634"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Règle 3</w:t>
      </w:r>
      <w:r w:rsidRPr="003F1FAC">
        <w:rPr>
          <w:rFonts w:asciiTheme="majorBidi" w:hAnsiTheme="majorBidi" w:cstheme="majorBidi"/>
          <w:sz w:val="24"/>
          <w:szCs w:val="24"/>
        </w:rPr>
        <w:t xml:space="preserve"> : Accès Internet pour les zones ADMIN et UTILISATEUR S</w:t>
      </w:r>
    </w:p>
    <w:p w14:paraId="70471F48"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politique permet aux postes situés dans le VLAN 10 et le VLAN 20 d'accéder aux ressources externes via l'interface WAN (Port 3).</w:t>
      </w:r>
    </w:p>
    <w:p w14:paraId="7387F78D"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1A3ABE1" wp14:editId="2F05CBB4">
            <wp:extent cx="5834842" cy="1886039"/>
            <wp:effectExtent l="0" t="0" r="0" b="0"/>
            <wp:docPr id="327864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64583" name=""/>
                    <pic:cNvPicPr/>
                  </pic:nvPicPr>
                  <pic:blipFill rotWithShape="1">
                    <a:blip r:embed="rId29"/>
                    <a:srcRect l="17522" t="50569" r="17337" b="11983"/>
                    <a:stretch>
                      <a:fillRect/>
                    </a:stretch>
                  </pic:blipFill>
                  <pic:spPr bwMode="auto">
                    <a:xfrm>
                      <a:off x="0" y="0"/>
                      <a:ext cx="5880961" cy="1900946"/>
                    </a:xfrm>
                    <a:prstGeom prst="rect">
                      <a:avLst/>
                    </a:prstGeom>
                    <a:ln>
                      <a:noFill/>
                    </a:ln>
                    <a:extLst>
                      <a:ext uri="{53640926-AAD7-44D8-BBD7-CCE9431645EC}">
                        <a14:shadowObscured xmlns:a14="http://schemas.microsoft.com/office/drawing/2010/main"/>
                      </a:ext>
                    </a:extLst>
                  </pic:spPr>
                </pic:pic>
              </a:graphicData>
            </a:graphic>
          </wp:inline>
        </w:drawing>
      </w:r>
    </w:p>
    <w:p w14:paraId="4230D9BA" w14:textId="77777777" w:rsidR="0058554B" w:rsidRPr="003F1FAC" w:rsidRDefault="0058554B" w:rsidP="0058554B">
      <w:pPr>
        <w:pStyle w:val="Lgende"/>
        <w:rPr>
          <w:rFonts w:asciiTheme="majorBidi" w:hAnsiTheme="majorBidi" w:cstheme="majorBidi"/>
          <w:b/>
          <w:bCs/>
          <w:i w:val="0"/>
          <w:iCs w:val="0"/>
          <w:sz w:val="24"/>
          <w:szCs w:val="24"/>
        </w:rPr>
      </w:pPr>
      <w:bookmarkStart w:id="131" w:name="_Toc225674018"/>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38</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Politiques du pare-feu de l’administrateur et des utilisateurs vers le réseau Internet</w:t>
      </w:r>
      <w:bookmarkEnd w:id="131"/>
    </w:p>
    <w:p w14:paraId="671D980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détaillée de la configuration :</w:t>
      </w:r>
    </w:p>
    <w:p w14:paraId="755D1342" w14:textId="77777777" w:rsidR="0058554B" w:rsidRPr="003F1FAC" w:rsidRDefault="0058554B" w:rsidP="0058554B">
      <w:pPr>
        <w:numPr>
          <w:ilvl w:val="0"/>
          <w:numId w:val="89"/>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 xml:space="preserve">Source Multi-interface :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permet de regrouper plusieurs interfaces sources (VLAN10_ADMIN et VLAN20_UTILISATEUR S) dans une seule règle pour simplifier la gestion des flux sortants.</w:t>
      </w:r>
    </w:p>
    <w:p w14:paraId="0EB8D453" w14:textId="77777777" w:rsidR="0058554B" w:rsidRPr="003F1FAC" w:rsidRDefault="0058554B" w:rsidP="0058554B">
      <w:pPr>
        <w:numPr>
          <w:ilvl w:val="0"/>
          <w:numId w:val="8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Restriction des Services : Contrairement aux règles internes, l'accès Internet est ici limité aux protocoles essentiels : HTTPS (Navigation sécurisée), DNS (Résolution de noms) et PING (Diagnostic).</w:t>
      </w:r>
    </w:p>
    <w:p w14:paraId="63B625AE" w14:textId="77777777" w:rsidR="0058554B" w:rsidRPr="003F1FAC" w:rsidRDefault="0058554B" w:rsidP="0058554B">
      <w:pPr>
        <w:numPr>
          <w:ilvl w:val="0"/>
          <w:numId w:val="8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Activation du NAT : La commande set </w:t>
      </w:r>
      <w:proofErr w:type="spellStart"/>
      <w:r w:rsidRPr="003F1FAC">
        <w:rPr>
          <w:rFonts w:asciiTheme="majorBidi" w:hAnsiTheme="majorBidi" w:cstheme="majorBidi"/>
          <w:sz w:val="24"/>
          <w:szCs w:val="24"/>
        </w:rPr>
        <w:t>nat</w:t>
      </w:r>
      <w:proofErr w:type="spellEnd"/>
      <w:r w:rsidRPr="003F1FAC">
        <w:rPr>
          <w:rFonts w:asciiTheme="majorBidi" w:hAnsiTheme="majorBidi" w:cstheme="majorBidi"/>
          <w:sz w:val="24"/>
          <w:szCs w:val="24"/>
        </w:rPr>
        <w:t xml:space="preserve"> enable est indispensable ici. Elle permet de masquer les adresses IP privées internes derrière l'adresse IP publique (Dans notre environnement gns3, derrière celle du Cloud NAT) du Port 3 (192.168.122.200) pour permettre la navigation.</w:t>
      </w:r>
    </w:p>
    <w:p w14:paraId="5DD06085" w14:textId="77777777" w:rsidR="0058554B" w:rsidRPr="003F1FAC" w:rsidRDefault="0058554B" w:rsidP="0058554B">
      <w:pPr>
        <w:rPr>
          <w:rFonts w:asciiTheme="majorBidi" w:hAnsiTheme="majorBidi" w:cstheme="majorBidi"/>
          <w:sz w:val="24"/>
          <w:szCs w:val="24"/>
        </w:rPr>
      </w:pPr>
    </w:p>
    <w:p w14:paraId="1E13C621" w14:textId="29315D1E" w:rsidR="0058554B" w:rsidRPr="003F1FAC" w:rsidRDefault="0058554B" w:rsidP="00A46FB7">
      <w:pPr>
        <w:pStyle w:val="Titre6"/>
        <w:numPr>
          <w:ilvl w:val="2"/>
          <w:numId w:val="133"/>
        </w:numPr>
        <w:rPr>
          <w:rFonts w:asciiTheme="majorBidi" w:hAnsiTheme="majorBidi"/>
          <w:szCs w:val="24"/>
        </w:rPr>
      </w:pPr>
      <w:bookmarkStart w:id="132" w:name="_Toc225677092"/>
      <w:r w:rsidRPr="003F1FAC">
        <w:rPr>
          <w:rFonts w:asciiTheme="majorBidi" w:hAnsiTheme="majorBidi"/>
          <w:szCs w:val="24"/>
        </w:rPr>
        <w:t>Flux LAN Utilisateurs (VLAN 20)</w:t>
      </w:r>
      <w:bookmarkEnd w:id="132"/>
    </w:p>
    <w:tbl>
      <w:tblPr>
        <w:tblStyle w:val="TableauGrille5Fonc-Accentuation11"/>
        <w:tblW w:w="9504" w:type="dxa"/>
        <w:tblInd w:w="-240" w:type="dxa"/>
        <w:tblLook w:val="04A0" w:firstRow="1" w:lastRow="0" w:firstColumn="1" w:lastColumn="0" w:noHBand="0" w:noVBand="1"/>
      </w:tblPr>
      <w:tblGrid>
        <w:gridCol w:w="483"/>
        <w:gridCol w:w="2803"/>
        <w:gridCol w:w="2470"/>
        <w:gridCol w:w="1010"/>
        <w:gridCol w:w="1137"/>
        <w:gridCol w:w="723"/>
        <w:gridCol w:w="1629"/>
      </w:tblGrid>
      <w:tr w:rsidR="0058554B" w:rsidRPr="003F1FAC" w14:paraId="0A42C5DF"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4A478"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0246908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6824159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4B5C12D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264B0D8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2851FA7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6C0155B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417A0F43"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DB4E2"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0" w:type="auto"/>
            <w:hideMark/>
          </w:tcPr>
          <w:p w14:paraId="290116C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29D3672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2E28DFA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7118715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51C008F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4F25C6B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865" w:type="dxa"/>
            <w:hideMark/>
          </w:tcPr>
          <w:p w14:paraId="774587D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services web métier</w:t>
            </w:r>
          </w:p>
        </w:tc>
      </w:tr>
      <w:tr w:rsidR="0058554B" w:rsidRPr="003F1FAC" w14:paraId="2D451A01" w14:textId="77777777" w:rsidTr="00DF3EEF">
        <w:tc>
          <w:tcPr>
            <w:cnfStyle w:val="001000000000" w:firstRow="0" w:lastRow="0" w:firstColumn="1" w:lastColumn="0" w:oddVBand="0" w:evenVBand="0" w:oddHBand="0" w:evenHBand="0" w:firstRowFirstColumn="0" w:firstRowLastColumn="0" w:lastRowFirstColumn="0" w:lastRowLastColumn="0"/>
            <w:tcW w:w="0" w:type="auto"/>
            <w:hideMark/>
          </w:tcPr>
          <w:p w14:paraId="02A85F6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0" w:type="auto"/>
            <w:hideMark/>
          </w:tcPr>
          <w:p w14:paraId="1061832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07F175F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55476CC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30260024"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3CE02EB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7F6DAAF9"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restreint</w:t>
            </w:r>
          </w:p>
        </w:tc>
      </w:tr>
    </w:tbl>
    <w:p w14:paraId="4F036277" w14:textId="77777777" w:rsidR="0058554B" w:rsidRPr="003F1FAC" w:rsidRDefault="0058554B" w:rsidP="0058554B">
      <w:pPr>
        <w:pStyle w:val="Lgende"/>
        <w:rPr>
          <w:rFonts w:asciiTheme="majorBidi" w:hAnsiTheme="majorBidi" w:cstheme="majorBidi"/>
          <w:i w:val="0"/>
          <w:iCs w:val="0"/>
          <w:sz w:val="24"/>
          <w:szCs w:val="24"/>
        </w:rPr>
      </w:pPr>
      <w:bookmarkStart w:id="133" w:name="_Toc225674095"/>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12</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utilisateurs (Vlan 20)</w:t>
      </w:r>
      <w:bookmarkEnd w:id="133"/>
    </w:p>
    <w:p w14:paraId="4FE561B8" w14:textId="77777777" w:rsidR="0058554B" w:rsidRPr="003F1FAC" w:rsidRDefault="0058554B" w:rsidP="0058554B">
      <w:pPr>
        <w:pStyle w:val="Paragraphedeliste"/>
        <w:numPr>
          <w:ilvl w:val="0"/>
          <w:numId w:val="81"/>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Règle 2 : Accès Utilisateurs vers Serveur (</w:t>
      </w:r>
      <w:proofErr w:type="spellStart"/>
      <w:r w:rsidRPr="003F1FAC">
        <w:rPr>
          <w:rFonts w:asciiTheme="majorBidi" w:hAnsiTheme="majorBidi" w:cstheme="majorBidi"/>
          <w:b/>
          <w:bCs/>
          <w:sz w:val="24"/>
          <w:szCs w:val="24"/>
        </w:rPr>
        <w:t>utilisateurs_to_serveur</w:t>
      </w:r>
      <w:proofErr w:type="spellEnd"/>
      <w:r w:rsidRPr="003F1FAC">
        <w:rPr>
          <w:rFonts w:asciiTheme="majorBidi" w:hAnsiTheme="majorBidi" w:cstheme="majorBidi"/>
          <w:b/>
          <w:bCs/>
          <w:sz w:val="24"/>
          <w:szCs w:val="24"/>
        </w:rPr>
        <w:t>)</w:t>
      </w:r>
    </w:p>
    <w:p w14:paraId="2DE2BEA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politique autorise les utilisateurs du VLAN 20 à communiquer avec le serveur de ressources situé dans le VLAN 30.</w:t>
      </w:r>
    </w:p>
    <w:p w14:paraId="6EB94C08"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0C6480B3" wp14:editId="06AA115F">
            <wp:extent cx="6045668" cy="1108364"/>
            <wp:effectExtent l="0" t="0" r="0" b="0"/>
            <wp:docPr id="1162747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7237" name=""/>
                    <pic:cNvPicPr/>
                  </pic:nvPicPr>
                  <pic:blipFill rotWithShape="1">
                    <a:blip r:embed="rId30"/>
                    <a:srcRect l="17351" t="60752" r="17173" b="17900"/>
                    <a:stretch>
                      <a:fillRect/>
                    </a:stretch>
                  </pic:blipFill>
                  <pic:spPr bwMode="auto">
                    <a:xfrm>
                      <a:off x="0" y="0"/>
                      <a:ext cx="6135812" cy="1124890"/>
                    </a:xfrm>
                    <a:prstGeom prst="rect">
                      <a:avLst/>
                    </a:prstGeom>
                    <a:ln>
                      <a:noFill/>
                    </a:ln>
                    <a:extLst>
                      <a:ext uri="{53640926-AAD7-44D8-BBD7-CCE9431645EC}">
                        <a14:shadowObscured xmlns:a14="http://schemas.microsoft.com/office/drawing/2010/main"/>
                      </a:ext>
                    </a:extLst>
                  </pic:spPr>
                </pic:pic>
              </a:graphicData>
            </a:graphic>
          </wp:inline>
        </w:drawing>
      </w:r>
    </w:p>
    <w:p w14:paraId="55A6CBA9" w14:textId="77777777" w:rsidR="0058554B" w:rsidRPr="003F1FAC" w:rsidRDefault="0058554B" w:rsidP="0058554B">
      <w:pPr>
        <w:pStyle w:val="Lgende"/>
        <w:rPr>
          <w:rFonts w:asciiTheme="majorBidi" w:hAnsiTheme="majorBidi" w:cstheme="majorBidi"/>
          <w:i w:val="0"/>
          <w:iCs w:val="0"/>
          <w:sz w:val="24"/>
          <w:szCs w:val="24"/>
        </w:rPr>
      </w:pPr>
      <w:bookmarkStart w:id="134" w:name="_Toc225674019"/>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39</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Les accès Utilisateurs vers serveurs</w:t>
      </w:r>
      <w:bookmarkEnd w:id="134"/>
    </w:p>
    <w:p w14:paraId="7ADFFCD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 la politique :</w:t>
      </w:r>
    </w:p>
    <w:p w14:paraId="7DF4AEC1" w14:textId="77777777" w:rsidR="0058554B" w:rsidRPr="003F1FAC" w:rsidRDefault="0058554B" w:rsidP="0058554B">
      <w:pPr>
        <w:numPr>
          <w:ilvl w:val="0"/>
          <w:numId w:val="9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Filtrage Granulaire : Contrairement aux administrateurs qui bénéficient du service "ALL", les utilisateurs sont restreints aux protocoles PING (diagnostic), HTTPS (accès interface web du serveur) et DNS (résolution).</w:t>
      </w:r>
    </w:p>
    <w:p w14:paraId="2EE127B6" w14:textId="77777777" w:rsidR="0058554B" w:rsidRPr="003F1FAC" w:rsidRDefault="0058554B" w:rsidP="0058554B">
      <w:pPr>
        <w:numPr>
          <w:ilvl w:val="0"/>
          <w:numId w:val="9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Sécurité Accrue : En limitant les services, on réduit les vecteurs d'attaque potentiels (comme le SSH ou le RDP) depuis les postes utilisateurs vers le serveur critique.</w:t>
      </w:r>
    </w:p>
    <w:p w14:paraId="0EBD45DD" w14:textId="77777777" w:rsidR="0058554B" w:rsidRPr="003F1FAC" w:rsidRDefault="0058554B" w:rsidP="0058554B">
      <w:pPr>
        <w:numPr>
          <w:ilvl w:val="0"/>
          <w:numId w:val="9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Cible Précise : Le flux est dirigé uniquement vers l'objet NET_SERVEUR, empêchant ainsi les utilisateurs d'accéder à d'autres équipements qui pourraient être ajoutés ultérieurement dans le VLAN 30.</w:t>
      </w:r>
    </w:p>
    <w:p w14:paraId="0E2DF379" w14:textId="77777777" w:rsidR="0058554B" w:rsidRPr="003F1FAC" w:rsidRDefault="0058554B" w:rsidP="0058554B">
      <w:pPr>
        <w:rPr>
          <w:rFonts w:asciiTheme="majorBidi" w:hAnsiTheme="majorBidi" w:cstheme="majorBidi"/>
          <w:sz w:val="24"/>
          <w:szCs w:val="24"/>
        </w:rPr>
      </w:pPr>
    </w:p>
    <w:p w14:paraId="13E227AD" w14:textId="77777777" w:rsidR="0058554B" w:rsidRPr="003F1FAC" w:rsidRDefault="0058554B" w:rsidP="0058554B">
      <w:pPr>
        <w:pStyle w:val="Paragraphedeliste"/>
        <w:numPr>
          <w:ilvl w:val="0"/>
          <w:numId w:val="81"/>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 xml:space="preserve">Règle 3 : </w:t>
      </w:r>
      <w:r w:rsidRPr="003F1FAC">
        <w:rPr>
          <w:rFonts w:asciiTheme="majorBidi" w:hAnsiTheme="majorBidi" w:cstheme="majorBidi"/>
          <w:sz w:val="24"/>
          <w:szCs w:val="24"/>
        </w:rPr>
        <w:t>Accès Internet pour les zones ADMIN et UTILISATEUR S (règle partagée avec le Lan admin)</w:t>
      </w:r>
    </w:p>
    <w:p w14:paraId="6618CC98" w14:textId="77777777" w:rsidR="0058554B" w:rsidRPr="003F1FAC" w:rsidRDefault="0058554B" w:rsidP="0058554B">
      <w:pPr>
        <w:pStyle w:val="Paragraphedeliste"/>
        <w:spacing w:after="0" w:line="240" w:lineRule="auto"/>
        <w:rPr>
          <w:rFonts w:asciiTheme="majorBidi" w:hAnsiTheme="majorBidi" w:cstheme="majorBidi"/>
          <w:b/>
          <w:bCs/>
          <w:sz w:val="24"/>
          <w:szCs w:val="24"/>
        </w:rPr>
      </w:pPr>
    </w:p>
    <w:p w14:paraId="606DDEA0" w14:textId="77777777" w:rsidR="0058554B" w:rsidRPr="003F1FAC" w:rsidRDefault="0058554B" w:rsidP="0058554B">
      <w:pPr>
        <w:pStyle w:val="Paragraphedeliste"/>
        <w:spacing w:after="0" w:line="240" w:lineRule="auto"/>
        <w:rPr>
          <w:rFonts w:asciiTheme="majorBidi" w:hAnsiTheme="majorBidi" w:cstheme="majorBidi"/>
          <w:b/>
          <w:bCs/>
          <w:sz w:val="24"/>
          <w:szCs w:val="24"/>
        </w:rPr>
      </w:pPr>
    </w:p>
    <w:p w14:paraId="7202802E" w14:textId="5EA73934" w:rsidR="0058554B" w:rsidRPr="003F1FAC" w:rsidRDefault="0058554B" w:rsidP="00A46FB7">
      <w:pPr>
        <w:pStyle w:val="Titre6"/>
        <w:numPr>
          <w:ilvl w:val="2"/>
          <w:numId w:val="133"/>
        </w:numPr>
        <w:rPr>
          <w:rFonts w:asciiTheme="majorBidi" w:hAnsiTheme="majorBidi"/>
          <w:szCs w:val="24"/>
        </w:rPr>
      </w:pPr>
      <w:bookmarkStart w:id="135" w:name="_Toc225677093"/>
      <w:r w:rsidRPr="003F1FAC">
        <w:rPr>
          <w:rFonts w:asciiTheme="majorBidi" w:hAnsiTheme="majorBidi"/>
          <w:szCs w:val="24"/>
        </w:rPr>
        <w:t>Flux LAN Serveurs (VLAN 30)</w:t>
      </w:r>
      <w:bookmarkEnd w:id="135"/>
    </w:p>
    <w:tbl>
      <w:tblPr>
        <w:tblStyle w:val="TableauGrille5Fonc-Accentuation11"/>
        <w:tblW w:w="9861" w:type="dxa"/>
        <w:tblInd w:w="-402" w:type="dxa"/>
        <w:tblLook w:val="04A0" w:firstRow="1" w:lastRow="0" w:firstColumn="1" w:lastColumn="0" w:noHBand="0" w:noVBand="1"/>
      </w:tblPr>
      <w:tblGrid>
        <w:gridCol w:w="483"/>
        <w:gridCol w:w="2470"/>
        <w:gridCol w:w="1390"/>
        <w:gridCol w:w="1793"/>
        <w:gridCol w:w="1137"/>
        <w:gridCol w:w="723"/>
        <w:gridCol w:w="1865"/>
      </w:tblGrid>
      <w:tr w:rsidR="0058554B" w:rsidRPr="003F1FAC" w14:paraId="69942223"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C5FAB"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40EEFFCF"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2BD8762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2A387FD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548E441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70D7C58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20C2BB3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3469E26E"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E82A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4</w:t>
            </w:r>
          </w:p>
        </w:tc>
        <w:tc>
          <w:tcPr>
            <w:tcW w:w="0" w:type="auto"/>
            <w:hideMark/>
          </w:tcPr>
          <w:p w14:paraId="4317877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tc>
        <w:tc>
          <w:tcPr>
            <w:tcW w:w="0" w:type="auto"/>
            <w:hideMark/>
          </w:tcPr>
          <w:p w14:paraId="78B442E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3678A3D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4D3240D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1BEECB8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3303D0B1"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Mises à jour système</w:t>
            </w:r>
          </w:p>
        </w:tc>
      </w:tr>
    </w:tbl>
    <w:p w14:paraId="5D205E6A" w14:textId="77777777" w:rsidR="0058554B" w:rsidRPr="003F1FAC" w:rsidRDefault="0058554B" w:rsidP="0058554B">
      <w:pPr>
        <w:pStyle w:val="Lgende"/>
        <w:rPr>
          <w:rFonts w:asciiTheme="majorBidi" w:hAnsiTheme="majorBidi" w:cstheme="majorBidi"/>
          <w:b/>
          <w:bCs/>
          <w:sz w:val="24"/>
          <w:szCs w:val="24"/>
        </w:rPr>
      </w:pPr>
      <w:bookmarkStart w:id="136" w:name="_Toc225674096"/>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serveurs</w:t>
      </w:r>
      <w:bookmarkEnd w:id="136"/>
    </w:p>
    <w:p w14:paraId="3DD2FB26" w14:textId="77777777" w:rsidR="0058554B" w:rsidRPr="003F1FAC" w:rsidRDefault="0058554B" w:rsidP="0058554B">
      <w:pPr>
        <w:pStyle w:val="Paragraphedeliste"/>
        <w:numPr>
          <w:ilvl w:val="0"/>
          <w:numId w:val="81"/>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 xml:space="preserve">Règle 4 : </w:t>
      </w:r>
      <w:r w:rsidRPr="003F1FAC">
        <w:rPr>
          <w:rFonts w:asciiTheme="majorBidi" w:hAnsiTheme="majorBidi" w:cstheme="majorBidi"/>
          <w:sz w:val="24"/>
          <w:szCs w:val="24"/>
        </w:rPr>
        <w:t>Accès Internet pour la zone SERVEURS (</w:t>
      </w:r>
      <w:proofErr w:type="spellStart"/>
      <w:r w:rsidRPr="003F1FAC">
        <w:rPr>
          <w:rFonts w:asciiTheme="majorBidi" w:hAnsiTheme="majorBidi" w:cstheme="majorBidi"/>
          <w:sz w:val="24"/>
          <w:szCs w:val="24"/>
        </w:rPr>
        <w:t>serveur_to_INTERNET</w:t>
      </w:r>
      <w:proofErr w:type="spellEnd"/>
      <w:r w:rsidRPr="003F1FAC">
        <w:rPr>
          <w:rFonts w:asciiTheme="majorBidi" w:hAnsiTheme="majorBidi" w:cstheme="majorBidi"/>
          <w:sz w:val="24"/>
          <w:szCs w:val="24"/>
        </w:rPr>
        <w:t>)</w:t>
      </w:r>
    </w:p>
    <w:p w14:paraId="61F9B732" w14:textId="77777777" w:rsidR="0058554B" w:rsidRPr="003F1FAC" w:rsidRDefault="0058554B" w:rsidP="0058554B">
      <w:pPr>
        <w:pStyle w:val="Paragraphedeliste"/>
        <w:spacing w:after="0" w:line="240" w:lineRule="auto"/>
        <w:rPr>
          <w:rFonts w:asciiTheme="majorBidi" w:hAnsiTheme="majorBidi" w:cstheme="majorBidi"/>
          <w:b/>
          <w:bCs/>
          <w:sz w:val="24"/>
          <w:szCs w:val="24"/>
        </w:rPr>
      </w:pPr>
    </w:p>
    <w:p w14:paraId="43F5E39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politique autorise les équipements situés dans le VLAN 30 (comme le NET_SERVEUR) à initier des connexions vers Internet via l'interface WAN (Port 3).</w:t>
      </w:r>
    </w:p>
    <w:p w14:paraId="4B27E27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56921C8" wp14:editId="6D41DF4D">
            <wp:extent cx="5728855" cy="1178519"/>
            <wp:effectExtent l="0" t="0" r="5715" b="3175"/>
            <wp:docPr id="1723916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6468" name=""/>
                    <pic:cNvPicPr/>
                  </pic:nvPicPr>
                  <pic:blipFill rotWithShape="1">
                    <a:blip r:embed="rId31"/>
                    <a:srcRect l="17165" t="54185" r="17306" b="21840"/>
                    <a:stretch>
                      <a:fillRect/>
                    </a:stretch>
                  </pic:blipFill>
                  <pic:spPr bwMode="auto">
                    <a:xfrm>
                      <a:off x="0" y="0"/>
                      <a:ext cx="5782675" cy="1189591"/>
                    </a:xfrm>
                    <a:prstGeom prst="rect">
                      <a:avLst/>
                    </a:prstGeom>
                    <a:ln>
                      <a:noFill/>
                    </a:ln>
                    <a:extLst>
                      <a:ext uri="{53640926-AAD7-44D8-BBD7-CCE9431645EC}">
                        <a14:shadowObscured xmlns:a14="http://schemas.microsoft.com/office/drawing/2010/main"/>
                      </a:ext>
                    </a:extLst>
                  </pic:spPr>
                </pic:pic>
              </a:graphicData>
            </a:graphic>
          </wp:inline>
        </w:drawing>
      </w:r>
    </w:p>
    <w:p w14:paraId="54275F7F" w14:textId="77777777" w:rsidR="0058554B" w:rsidRPr="003F1FAC" w:rsidRDefault="0058554B" w:rsidP="0058554B">
      <w:pPr>
        <w:pStyle w:val="Lgende"/>
        <w:rPr>
          <w:rFonts w:asciiTheme="majorBidi" w:hAnsiTheme="majorBidi" w:cstheme="majorBidi"/>
          <w:sz w:val="24"/>
          <w:szCs w:val="24"/>
        </w:rPr>
      </w:pPr>
      <w:bookmarkStart w:id="137" w:name="_Toc22567402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Politique d'accès Internet pour la zone serveurs</w:t>
      </w:r>
      <w:bookmarkEnd w:id="137"/>
    </w:p>
    <w:p w14:paraId="05875F6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Points d'analyse de la configuration :</w:t>
      </w:r>
    </w:p>
    <w:p w14:paraId="3564E610" w14:textId="77777777" w:rsidR="0058554B" w:rsidRPr="003F1FAC" w:rsidRDefault="0058554B" w:rsidP="0058554B">
      <w:pPr>
        <w:numPr>
          <w:ilvl w:val="0"/>
          <w:numId w:val="9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Indépendance des flux : Bien que les services autorisés soient identiques à ceux de la Règle 3 (HTTPS, DNS, PING), l'utilisation d'une règle distincte pour les serveurs permet un contrôle plus fin et des statistiques de trafic séparées dans les logs du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w:t>
      </w:r>
    </w:p>
    <w:p w14:paraId="7ADACB40" w14:textId="77777777" w:rsidR="0058554B" w:rsidRPr="003F1FAC" w:rsidRDefault="0058554B" w:rsidP="0058554B">
      <w:pPr>
        <w:numPr>
          <w:ilvl w:val="0"/>
          <w:numId w:val="9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Maintenance et Mises à jour : Ce flux est indispensable pour permettre au serveur de récupérer des mises à jour logicielles ou de synchroniser son horloge via NTP (si ajouté aux services).</w:t>
      </w:r>
    </w:p>
    <w:p w14:paraId="36B4557B" w14:textId="77777777" w:rsidR="0058554B" w:rsidRPr="003F1FAC" w:rsidRDefault="0058554B" w:rsidP="0058554B">
      <w:pPr>
        <w:numPr>
          <w:ilvl w:val="0"/>
          <w:numId w:val="9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Sécurité NAT : Comme pour les autres segments, le NAT est activé pour masquer l'adressage interne 192.168.100.0/24 lors des sorties sur le réseau public.</w:t>
      </w:r>
    </w:p>
    <w:p w14:paraId="3F4013A5" w14:textId="77777777" w:rsidR="0058554B" w:rsidRPr="003F1FAC" w:rsidRDefault="0058554B" w:rsidP="0058554B">
      <w:pPr>
        <w:spacing w:after="0" w:line="240" w:lineRule="auto"/>
        <w:ind w:left="720"/>
        <w:rPr>
          <w:rFonts w:asciiTheme="majorBidi" w:hAnsiTheme="majorBidi" w:cstheme="majorBidi"/>
          <w:sz w:val="24"/>
          <w:szCs w:val="24"/>
        </w:rPr>
      </w:pPr>
    </w:p>
    <w:p w14:paraId="183E711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mise en place des politiques de sécurité étant finalisée, nous allons maintenant vérifier la viabilité de l'architecture par des tests de connectivité réels entre les différents VLANs et vers l'extérieur.</w:t>
      </w:r>
    </w:p>
    <w:p w14:paraId="2E864D03" w14:textId="77777777" w:rsidR="0058554B" w:rsidRPr="003F1FAC" w:rsidRDefault="0058554B" w:rsidP="0058554B">
      <w:pPr>
        <w:rPr>
          <w:rFonts w:asciiTheme="majorBidi" w:hAnsiTheme="majorBidi" w:cstheme="majorBidi"/>
          <w:sz w:val="24"/>
          <w:szCs w:val="24"/>
        </w:rPr>
      </w:pPr>
    </w:p>
    <w:p w14:paraId="71454002" w14:textId="15119188" w:rsidR="0058554B" w:rsidRPr="00A46FB7" w:rsidRDefault="0058554B" w:rsidP="00A46FB7">
      <w:pPr>
        <w:pStyle w:val="Titre3"/>
        <w:numPr>
          <w:ilvl w:val="0"/>
          <w:numId w:val="132"/>
        </w:numPr>
        <w:rPr>
          <w:rFonts w:asciiTheme="majorBidi" w:hAnsiTheme="majorBidi"/>
        </w:rPr>
      </w:pPr>
      <w:bookmarkStart w:id="138" w:name="_Toc225677094"/>
      <w:r w:rsidRPr="00A46FB7">
        <w:rPr>
          <w:rFonts w:asciiTheme="majorBidi" w:hAnsiTheme="majorBidi"/>
        </w:rPr>
        <w:t>CONFIGURATION DU SITE DISTANT (SPOKE)</w:t>
      </w:r>
      <w:bookmarkEnd w:id="138"/>
    </w:p>
    <w:p w14:paraId="08B5775A" w14:textId="1EF1CF6A" w:rsidR="0058554B" w:rsidRPr="00A46FB7" w:rsidRDefault="0058554B" w:rsidP="00A46FB7">
      <w:pPr>
        <w:pStyle w:val="Titre4"/>
        <w:numPr>
          <w:ilvl w:val="1"/>
          <w:numId w:val="84"/>
        </w:numPr>
        <w:rPr>
          <w:rFonts w:asciiTheme="majorBidi" w:hAnsiTheme="majorBidi"/>
          <w:sz w:val="28"/>
          <w:szCs w:val="28"/>
        </w:rPr>
      </w:pPr>
      <w:bookmarkStart w:id="139" w:name="_Toc225677095"/>
      <w:r w:rsidRPr="00A46FB7">
        <w:rPr>
          <w:rFonts w:asciiTheme="majorBidi" w:hAnsiTheme="majorBidi"/>
          <w:sz w:val="28"/>
          <w:szCs w:val="28"/>
        </w:rPr>
        <w:t>Présentation du site distant</w:t>
      </w:r>
      <w:bookmarkEnd w:id="139"/>
      <w:r w:rsidRPr="00A46FB7">
        <w:rPr>
          <w:rFonts w:asciiTheme="majorBidi" w:hAnsiTheme="majorBidi"/>
          <w:sz w:val="28"/>
          <w:szCs w:val="28"/>
        </w:rPr>
        <w:t xml:space="preserve"> </w:t>
      </w:r>
    </w:p>
    <w:p w14:paraId="34B07D74" w14:textId="2145A2D7" w:rsidR="0058554B" w:rsidRPr="00A46FB7" w:rsidRDefault="0058554B" w:rsidP="00A46FB7">
      <w:pPr>
        <w:pStyle w:val="Titre5"/>
        <w:numPr>
          <w:ilvl w:val="1"/>
          <w:numId w:val="135"/>
        </w:numPr>
        <w:rPr>
          <w:rFonts w:asciiTheme="majorBidi" w:hAnsiTheme="majorBidi"/>
          <w:sz w:val="28"/>
          <w:szCs w:val="28"/>
        </w:rPr>
      </w:pPr>
      <w:bookmarkStart w:id="140" w:name="_Toc225677096"/>
      <w:r w:rsidRPr="00A46FB7">
        <w:rPr>
          <w:rFonts w:asciiTheme="majorBidi" w:hAnsiTheme="majorBidi"/>
          <w:sz w:val="28"/>
          <w:szCs w:val="28"/>
        </w:rPr>
        <w:t>Inventaire du matériel et plan d'adressage</w:t>
      </w:r>
      <w:bookmarkEnd w:id="140"/>
      <w:r w:rsidRPr="00A46FB7">
        <w:rPr>
          <w:rFonts w:asciiTheme="majorBidi" w:hAnsiTheme="majorBidi"/>
          <w:sz w:val="28"/>
          <w:szCs w:val="28"/>
        </w:rPr>
        <w:t xml:space="preserve"> </w:t>
      </w:r>
    </w:p>
    <w:tbl>
      <w:tblPr>
        <w:tblStyle w:val="TableauGrille5Fonc-Accentuation11"/>
        <w:tblW w:w="9916" w:type="dxa"/>
        <w:tblInd w:w="-565" w:type="dxa"/>
        <w:tblLayout w:type="fixed"/>
        <w:tblLook w:val="04A0" w:firstRow="1" w:lastRow="0" w:firstColumn="1" w:lastColumn="0" w:noHBand="0" w:noVBand="1"/>
      </w:tblPr>
      <w:tblGrid>
        <w:gridCol w:w="486"/>
        <w:gridCol w:w="1616"/>
        <w:gridCol w:w="1435"/>
        <w:gridCol w:w="2410"/>
        <w:gridCol w:w="1984"/>
        <w:gridCol w:w="1985"/>
      </w:tblGrid>
      <w:tr w:rsidR="0058554B" w:rsidRPr="003F1FAC" w14:paraId="510D349F" w14:textId="77777777" w:rsidTr="00DF3EEF">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486" w:type="dxa"/>
            <w:hideMark/>
          </w:tcPr>
          <w:p w14:paraId="71C9A91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N°</w:t>
            </w:r>
          </w:p>
        </w:tc>
        <w:tc>
          <w:tcPr>
            <w:tcW w:w="1616" w:type="dxa"/>
            <w:hideMark/>
          </w:tcPr>
          <w:p w14:paraId="60691BB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Nom de l’équipement</w:t>
            </w:r>
          </w:p>
        </w:tc>
        <w:tc>
          <w:tcPr>
            <w:tcW w:w="1435" w:type="dxa"/>
            <w:hideMark/>
          </w:tcPr>
          <w:p w14:paraId="3B5A250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Type</w:t>
            </w:r>
          </w:p>
        </w:tc>
        <w:tc>
          <w:tcPr>
            <w:tcW w:w="2410" w:type="dxa"/>
            <w:hideMark/>
          </w:tcPr>
          <w:p w14:paraId="0C4AA78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Interface Adresse IP ou Interface mode</w:t>
            </w:r>
          </w:p>
        </w:tc>
        <w:tc>
          <w:tcPr>
            <w:tcW w:w="1984" w:type="dxa"/>
            <w:hideMark/>
          </w:tcPr>
          <w:p w14:paraId="2709ABC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Passerelle</w:t>
            </w:r>
          </w:p>
        </w:tc>
        <w:tc>
          <w:tcPr>
            <w:tcW w:w="1985" w:type="dxa"/>
          </w:tcPr>
          <w:p w14:paraId="3910B56F"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Remarque</w:t>
            </w:r>
          </w:p>
        </w:tc>
      </w:tr>
      <w:tr w:rsidR="0058554B" w:rsidRPr="003F1FAC" w14:paraId="06179D2C" w14:textId="77777777" w:rsidTr="00DF3EEF">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486" w:type="dxa"/>
          </w:tcPr>
          <w:p w14:paraId="02A894A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1616" w:type="dxa"/>
          </w:tcPr>
          <w:p w14:paraId="185C6D5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Cloud NAT 1</w:t>
            </w:r>
          </w:p>
        </w:tc>
        <w:tc>
          <w:tcPr>
            <w:tcW w:w="1435" w:type="dxa"/>
          </w:tcPr>
          <w:p w14:paraId="2CDA864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Modem Internet</w:t>
            </w:r>
          </w:p>
        </w:tc>
        <w:tc>
          <w:tcPr>
            <w:tcW w:w="2410" w:type="dxa"/>
          </w:tcPr>
          <w:p w14:paraId="565F52E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Nat0 : </w:t>
            </w:r>
          </w:p>
          <w:p w14:paraId="21FD19D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192.168.122.1/24</w:t>
            </w:r>
          </w:p>
        </w:tc>
        <w:tc>
          <w:tcPr>
            <w:tcW w:w="1984" w:type="dxa"/>
          </w:tcPr>
          <w:p w14:paraId="05D58C2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1985" w:type="dxa"/>
          </w:tcPr>
          <w:p w14:paraId="6C6F54D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w:t>
            </w:r>
          </w:p>
        </w:tc>
      </w:tr>
      <w:tr w:rsidR="0058554B" w:rsidRPr="003F1FAC" w14:paraId="12B87123" w14:textId="77777777" w:rsidTr="00DF3EEF">
        <w:trPr>
          <w:trHeight w:val="562"/>
        </w:trPr>
        <w:tc>
          <w:tcPr>
            <w:cnfStyle w:val="001000000000" w:firstRow="0" w:lastRow="0" w:firstColumn="1" w:lastColumn="0" w:oddVBand="0" w:evenVBand="0" w:oddHBand="0" w:evenHBand="0" w:firstRowFirstColumn="0" w:firstRowLastColumn="0" w:lastRowFirstColumn="0" w:lastRowLastColumn="0"/>
            <w:tcW w:w="486" w:type="dxa"/>
          </w:tcPr>
          <w:p w14:paraId="52F55043"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lastRenderedPageBreak/>
              <w:t>2</w:t>
            </w:r>
          </w:p>
        </w:tc>
        <w:tc>
          <w:tcPr>
            <w:tcW w:w="1616" w:type="dxa"/>
          </w:tcPr>
          <w:p w14:paraId="28150BC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Cloud 2</w:t>
            </w:r>
          </w:p>
        </w:tc>
        <w:tc>
          <w:tcPr>
            <w:tcW w:w="1435" w:type="dxa"/>
          </w:tcPr>
          <w:p w14:paraId="4A71D1A5" w14:textId="77777777" w:rsidR="0058554B" w:rsidRPr="003F1FAC" w:rsidRDefault="0058554B" w:rsidP="0058554B">
            <w:pPr>
              <w:pStyle w:val="Paragraphedeliste"/>
              <w:numPr>
                <w:ilvl w:val="0"/>
                <w:numId w:val="92"/>
              </w:num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410" w:type="dxa"/>
          </w:tcPr>
          <w:p w14:paraId="0B8486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3F1FAC">
              <w:rPr>
                <w:rFonts w:asciiTheme="majorBidi" w:hAnsiTheme="majorBidi" w:cstheme="majorBidi"/>
                <w:sz w:val="24"/>
                <w:szCs w:val="24"/>
              </w:rPr>
              <w:t>Etho</w:t>
            </w:r>
            <w:proofErr w:type="spellEnd"/>
            <w:r w:rsidRPr="003F1FAC">
              <w:rPr>
                <w:rFonts w:asciiTheme="majorBidi" w:hAnsiTheme="majorBidi" w:cstheme="majorBidi"/>
                <w:sz w:val="24"/>
                <w:szCs w:val="24"/>
              </w:rPr>
              <w:t xml:space="preserve"> : </w:t>
            </w:r>
          </w:p>
          <w:p w14:paraId="762AA05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192.168.79.128/24</w:t>
            </w:r>
          </w:p>
        </w:tc>
        <w:tc>
          <w:tcPr>
            <w:tcW w:w="1984" w:type="dxa"/>
          </w:tcPr>
          <w:p w14:paraId="5C572B7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1985" w:type="dxa"/>
          </w:tcPr>
          <w:p w14:paraId="172C1F4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Interface de management du firewall</w:t>
            </w:r>
          </w:p>
        </w:tc>
      </w:tr>
      <w:tr w:rsidR="0058554B" w:rsidRPr="003F1FAC" w14:paraId="1FD6ECCB" w14:textId="77777777" w:rsidTr="00DF3EEF">
        <w:trPr>
          <w:cnfStyle w:val="000000100000" w:firstRow="0" w:lastRow="0" w:firstColumn="0" w:lastColumn="0" w:oddVBand="0" w:evenVBand="0" w:oddHBand="1"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486" w:type="dxa"/>
            <w:hideMark/>
          </w:tcPr>
          <w:p w14:paraId="48D901B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1616" w:type="dxa"/>
            <w:hideMark/>
          </w:tcPr>
          <w:p w14:paraId="4824881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FTGT-SITE-DISTANT</w:t>
            </w:r>
          </w:p>
        </w:tc>
        <w:tc>
          <w:tcPr>
            <w:tcW w:w="1435" w:type="dxa"/>
            <w:hideMark/>
          </w:tcPr>
          <w:p w14:paraId="3C8527A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Firewall</w:t>
            </w:r>
          </w:p>
        </w:tc>
        <w:tc>
          <w:tcPr>
            <w:tcW w:w="2410" w:type="dxa"/>
            <w:hideMark/>
          </w:tcPr>
          <w:p w14:paraId="5B4E267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Port 1 : </w:t>
            </w:r>
          </w:p>
          <w:p w14:paraId="6025F73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w:t>
            </w:r>
          </w:p>
          <w:p w14:paraId="2B8B143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 :192.168.10.1/24</w:t>
            </w:r>
          </w:p>
          <w:p w14:paraId="1192494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w:t>
            </w:r>
          </w:p>
          <w:p w14:paraId="341232D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 :192.168.20.1/24</w:t>
            </w:r>
          </w:p>
          <w:p w14:paraId="39341F5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 2 :</w:t>
            </w:r>
          </w:p>
          <w:p w14:paraId="1FA42FC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192.168.122.201/24</w:t>
            </w:r>
          </w:p>
          <w:p w14:paraId="78C94B2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Port 3 : </w:t>
            </w:r>
          </w:p>
          <w:p w14:paraId="5D54953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192.168.79.201/24</w:t>
            </w:r>
          </w:p>
        </w:tc>
        <w:tc>
          <w:tcPr>
            <w:tcW w:w="1984" w:type="dxa"/>
            <w:hideMark/>
          </w:tcPr>
          <w:p w14:paraId="10ED69F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Passerelle Internet : </w:t>
            </w:r>
          </w:p>
          <w:p w14:paraId="7F074D1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192.168.122.1/24</w:t>
            </w:r>
          </w:p>
        </w:tc>
        <w:tc>
          <w:tcPr>
            <w:tcW w:w="1985" w:type="dxa"/>
          </w:tcPr>
          <w:p w14:paraId="56268C0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58554B" w:rsidRPr="003F1FAC" w14:paraId="2A6DBB50" w14:textId="77777777" w:rsidTr="00DF3EEF">
        <w:trPr>
          <w:trHeight w:val="1711"/>
        </w:trPr>
        <w:tc>
          <w:tcPr>
            <w:cnfStyle w:val="001000000000" w:firstRow="0" w:lastRow="0" w:firstColumn="1" w:lastColumn="0" w:oddVBand="0" w:evenVBand="0" w:oddHBand="0" w:evenHBand="0" w:firstRowFirstColumn="0" w:firstRowLastColumn="0" w:lastRowFirstColumn="0" w:lastRowLastColumn="0"/>
            <w:tcW w:w="486" w:type="dxa"/>
            <w:hideMark/>
          </w:tcPr>
          <w:p w14:paraId="1346F214"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4</w:t>
            </w:r>
          </w:p>
        </w:tc>
        <w:tc>
          <w:tcPr>
            <w:tcW w:w="1616" w:type="dxa"/>
            <w:hideMark/>
          </w:tcPr>
          <w:p w14:paraId="23C1A3F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L3-Switch2</w:t>
            </w:r>
          </w:p>
        </w:tc>
        <w:tc>
          <w:tcPr>
            <w:tcW w:w="1435" w:type="dxa"/>
            <w:hideMark/>
          </w:tcPr>
          <w:p w14:paraId="56BAEA4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Switch/L3</w:t>
            </w:r>
          </w:p>
          <w:p w14:paraId="5BBA99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manageable</w:t>
            </w:r>
            <w:proofErr w:type="spellEnd"/>
            <w:proofErr w:type="gramEnd"/>
          </w:p>
        </w:tc>
        <w:tc>
          <w:tcPr>
            <w:tcW w:w="2410" w:type="dxa"/>
            <w:hideMark/>
          </w:tcPr>
          <w:p w14:paraId="20A1CEC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E0/0 : Mode </w:t>
            </w:r>
            <w:proofErr w:type="spellStart"/>
            <w:r w:rsidRPr="003F1FAC">
              <w:rPr>
                <w:rFonts w:asciiTheme="majorBidi" w:hAnsiTheme="majorBidi" w:cstheme="majorBidi"/>
                <w:sz w:val="24"/>
                <w:szCs w:val="24"/>
              </w:rPr>
              <w:t>trunk</w:t>
            </w:r>
            <w:proofErr w:type="spellEnd"/>
          </w:p>
          <w:p w14:paraId="7A867B3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E0/1 : Mode </w:t>
            </w:r>
            <w:proofErr w:type="spellStart"/>
            <w:r w:rsidRPr="003F1FAC">
              <w:rPr>
                <w:rFonts w:asciiTheme="majorBidi" w:hAnsiTheme="majorBidi" w:cstheme="majorBidi"/>
                <w:sz w:val="24"/>
                <w:szCs w:val="24"/>
              </w:rPr>
              <w:t>access</w:t>
            </w:r>
            <w:proofErr w:type="spellEnd"/>
          </w:p>
          <w:p w14:paraId="1432AFE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E0/2 : Mode </w:t>
            </w:r>
            <w:proofErr w:type="spellStart"/>
            <w:r w:rsidRPr="003F1FAC">
              <w:rPr>
                <w:rFonts w:asciiTheme="majorBidi" w:hAnsiTheme="majorBidi" w:cstheme="majorBidi"/>
                <w:sz w:val="24"/>
                <w:szCs w:val="24"/>
              </w:rPr>
              <w:t>access</w:t>
            </w:r>
            <w:proofErr w:type="spellEnd"/>
          </w:p>
        </w:tc>
        <w:tc>
          <w:tcPr>
            <w:tcW w:w="1984" w:type="dxa"/>
            <w:hideMark/>
          </w:tcPr>
          <w:p w14:paraId="7793C5C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7B17435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985" w:type="dxa"/>
          </w:tcPr>
          <w:p w14:paraId="467FA87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Switch principal du réseau interne dans lequel sont créés les </w:t>
            </w:r>
            <w:proofErr w:type="spellStart"/>
            <w:r w:rsidRPr="003F1FAC">
              <w:rPr>
                <w:rFonts w:asciiTheme="majorBidi" w:hAnsiTheme="majorBidi" w:cstheme="majorBidi"/>
                <w:sz w:val="24"/>
                <w:szCs w:val="24"/>
              </w:rPr>
              <w:t>vlans</w:t>
            </w:r>
            <w:proofErr w:type="spellEnd"/>
            <w:r w:rsidRPr="003F1FAC">
              <w:rPr>
                <w:rFonts w:asciiTheme="majorBidi" w:hAnsiTheme="majorBidi" w:cstheme="majorBidi"/>
                <w:sz w:val="24"/>
                <w:szCs w:val="24"/>
              </w:rPr>
              <w:t xml:space="preserve"> 100 et 101</w:t>
            </w:r>
          </w:p>
        </w:tc>
      </w:tr>
      <w:tr w:rsidR="0058554B" w:rsidRPr="003F1FAC" w14:paraId="74A9D1D2" w14:textId="77777777" w:rsidTr="00DF3EEF">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486" w:type="dxa"/>
            <w:hideMark/>
          </w:tcPr>
          <w:p w14:paraId="4EB7B1BF"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5</w:t>
            </w:r>
          </w:p>
        </w:tc>
        <w:tc>
          <w:tcPr>
            <w:tcW w:w="1616" w:type="dxa"/>
            <w:hideMark/>
          </w:tcPr>
          <w:p w14:paraId="782AC36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Switch4</w:t>
            </w:r>
          </w:p>
        </w:tc>
        <w:tc>
          <w:tcPr>
            <w:tcW w:w="1435" w:type="dxa"/>
            <w:hideMark/>
          </w:tcPr>
          <w:p w14:paraId="1B9635A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410" w:type="dxa"/>
            <w:hideMark/>
          </w:tcPr>
          <w:p w14:paraId="6C954A9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984" w:type="dxa"/>
            <w:hideMark/>
          </w:tcPr>
          <w:p w14:paraId="365A830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4961822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985" w:type="dxa"/>
          </w:tcPr>
          <w:p w14:paraId="3CCBE1F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100/ UA</w:t>
            </w:r>
          </w:p>
        </w:tc>
      </w:tr>
      <w:tr w:rsidR="0058554B" w:rsidRPr="003F1FAC" w14:paraId="216C7C5D" w14:textId="77777777" w:rsidTr="00DF3EEF">
        <w:trPr>
          <w:trHeight w:val="470"/>
        </w:trPr>
        <w:tc>
          <w:tcPr>
            <w:cnfStyle w:val="001000000000" w:firstRow="0" w:lastRow="0" w:firstColumn="1" w:lastColumn="0" w:oddVBand="0" w:evenVBand="0" w:oddHBand="0" w:evenHBand="0" w:firstRowFirstColumn="0" w:firstRowLastColumn="0" w:lastRowFirstColumn="0" w:lastRowLastColumn="0"/>
            <w:tcW w:w="486" w:type="dxa"/>
            <w:hideMark/>
          </w:tcPr>
          <w:p w14:paraId="31E34B7E"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1616" w:type="dxa"/>
            <w:hideMark/>
          </w:tcPr>
          <w:p w14:paraId="77D3F15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PC-admin-01</w:t>
            </w:r>
          </w:p>
        </w:tc>
        <w:tc>
          <w:tcPr>
            <w:tcW w:w="1435" w:type="dxa"/>
            <w:hideMark/>
          </w:tcPr>
          <w:p w14:paraId="18DDBAB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410" w:type="dxa"/>
            <w:hideMark/>
          </w:tcPr>
          <w:p w14:paraId="0D51F0DB"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192.168.10.2/24</w:t>
            </w:r>
          </w:p>
        </w:tc>
        <w:tc>
          <w:tcPr>
            <w:tcW w:w="1984" w:type="dxa"/>
            <w:hideMark/>
          </w:tcPr>
          <w:p w14:paraId="1B91AF44"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192.168.10.1/24</w:t>
            </w:r>
          </w:p>
        </w:tc>
        <w:tc>
          <w:tcPr>
            <w:tcW w:w="1985" w:type="dxa"/>
          </w:tcPr>
          <w:p w14:paraId="3EFD95E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100/UA</w:t>
            </w:r>
          </w:p>
        </w:tc>
      </w:tr>
      <w:tr w:rsidR="0058554B" w:rsidRPr="003F1FAC" w14:paraId="6DCA7168" w14:textId="77777777" w:rsidTr="00DF3EEF">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486" w:type="dxa"/>
            <w:hideMark/>
          </w:tcPr>
          <w:p w14:paraId="59EBAD2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7</w:t>
            </w:r>
          </w:p>
        </w:tc>
        <w:tc>
          <w:tcPr>
            <w:tcW w:w="1616" w:type="dxa"/>
            <w:hideMark/>
          </w:tcPr>
          <w:p w14:paraId="415EF2A2"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PC-admin-02</w:t>
            </w:r>
          </w:p>
        </w:tc>
        <w:tc>
          <w:tcPr>
            <w:tcW w:w="1435" w:type="dxa"/>
            <w:hideMark/>
          </w:tcPr>
          <w:p w14:paraId="728F0A8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410" w:type="dxa"/>
            <w:hideMark/>
          </w:tcPr>
          <w:p w14:paraId="74943A3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192.168.10.3/24</w:t>
            </w:r>
          </w:p>
        </w:tc>
        <w:tc>
          <w:tcPr>
            <w:tcW w:w="1984" w:type="dxa"/>
            <w:hideMark/>
          </w:tcPr>
          <w:p w14:paraId="758ACB1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192.168.10.1/24</w:t>
            </w:r>
          </w:p>
        </w:tc>
        <w:tc>
          <w:tcPr>
            <w:tcW w:w="1985" w:type="dxa"/>
          </w:tcPr>
          <w:p w14:paraId="689D18B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100/UA</w:t>
            </w:r>
          </w:p>
        </w:tc>
      </w:tr>
      <w:tr w:rsidR="0058554B" w:rsidRPr="003F1FAC" w14:paraId="64BA0FA3" w14:textId="77777777" w:rsidTr="00DF3EEF">
        <w:trPr>
          <w:trHeight w:val="1127"/>
        </w:trPr>
        <w:tc>
          <w:tcPr>
            <w:cnfStyle w:val="001000000000" w:firstRow="0" w:lastRow="0" w:firstColumn="1" w:lastColumn="0" w:oddVBand="0" w:evenVBand="0" w:oddHBand="0" w:evenHBand="0" w:firstRowFirstColumn="0" w:firstRowLastColumn="0" w:lastRowFirstColumn="0" w:lastRowLastColumn="0"/>
            <w:tcW w:w="486" w:type="dxa"/>
            <w:hideMark/>
          </w:tcPr>
          <w:p w14:paraId="0A6D9AD2"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8</w:t>
            </w:r>
          </w:p>
        </w:tc>
        <w:tc>
          <w:tcPr>
            <w:tcW w:w="1616" w:type="dxa"/>
            <w:hideMark/>
          </w:tcPr>
          <w:p w14:paraId="29D91D7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Switch5</w:t>
            </w:r>
          </w:p>
        </w:tc>
        <w:tc>
          <w:tcPr>
            <w:tcW w:w="1435" w:type="dxa"/>
            <w:hideMark/>
          </w:tcPr>
          <w:p w14:paraId="094C3A65"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410" w:type="dxa"/>
            <w:hideMark/>
          </w:tcPr>
          <w:p w14:paraId="4C68F834"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984" w:type="dxa"/>
            <w:hideMark/>
          </w:tcPr>
          <w:p w14:paraId="7206AF9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058C1A3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985" w:type="dxa"/>
          </w:tcPr>
          <w:p w14:paraId="6AD767E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101/UPU</w:t>
            </w:r>
          </w:p>
        </w:tc>
      </w:tr>
      <w:tr w:rsidR="0058554B" w:rsidRPr="003F1FAC" w14:paraId="093ADAFF" w14:textId="77777777" w:rsidTr="00DF3EEF">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486" w:type="dxa"/>
            <w:hideMark/>
          </w:tcPr>
          <w:p w14:paraId="50F6D0D5"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9</w:t>
            </w:r>
          </w:p>
        </w:tc>
        <w:tc>
          <w:tcPr>
            <w:tcW w:w="1616" w:type="dxa"/>
            <w:hideMark/>
          </w:tcPr>
          <w:p w14:paraId="27B65572"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PC-Bureau-01</w:t>
            </w:r>
          </w:p>
        </w:tc>
        <w:tc>
          <w:tcPr>
            <w:tcW w:w="1435" w:type="dxa"/>
            <w:hideMark/>
          </w:tcPr>
          <w:p w14:paraId="18F8B6A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410" w:type="dxa"/>
            <w:hideMark/>
          </w:tcPr>
          <w:p w14:paraId="18830B8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192.168.20.2/24</w:t>
            </w:r>
          </w:p>
        </w:tc>
        <w:tc>
          <w:tcPr>
            <w:tcW w:w="1984" w:type="dxa"/>
            <w:hideMark/>
          </w:tcPr>
          <w:p w14:paraId="765D964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192.168.20.1/24</w:t>
            </w:r>
          </w:p>
        </w:tc>
        <w:tc>
          <w:tcPr>
            <w:tcW w:w="1985" w:type="dxa"/>
          </w:tcPr>
          <w:p w14:paraId="7F5BEF8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Utilisateur</w:t>
            </w:r>
          </w:p>
          <w:p w14:paraId="0500C2B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101/ UPU</w:t>
            </w:r>
          </w:p>
        </w:tc>
      </w:tr>
      <w:tr w:rsidR="0058554B" w:rsidRPr="003F1FAC" w14:paraId="79F47805" w14:textId="77777777" w:rsidTr="00DF3EEF">
        <w:trPr>
          <w:trHeight w:val="835"/>
        </w:trPr>
        <w:tc>
          <w:tcPr>
            <w:cnfStyle w:val="001000000000" w:firstRow="0" w:lastRow="0" w:firstColumn="1" w:lastColumn="0" w:oddVBand="0" w:evenVBand="0" w:oddHBand="0" w:evenHBand="0" w:firstRowFirstColumn="0" w:firstRowLastColumn="0" w:lastRowFirstColumn="0" w:lastRowLastColumn="0"/>
            <w:tcW w:w="486" w:type="dxa"/>
            <w:hideMark/>
          </w:tcPr>
          <w:p w14:paraId="31F02D6C"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10</w:t>
            </w:r>
          </w:p>
        </w:tc>
        <w:tc>
          <w:tcPr>
            <w:tcW w:w="1616" w:type="dxa"/>
            <w:hideMark/>
          </w:tcPr>
          <w:p w14:paraId="660B5855"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PC-Bureau-02</w:t>
            </w:r>
          </w:p>
        </w:tc>
        <w:tc>
          <w:tcPr>
            <w:tcW w:w="1435" w:type="dxa"/>
            <w:hideMark/>
          </w:tcPr>
          <w:p w14:paraId="5C48956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410" w:type="dxa"/>
            <w:hideMark/>
          </w:tcPr>
          <w:p w14:paraId="6797CF0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192.168.20.3/24</w:t>
            </w:r>
          </w:p>
        </w:tc>
        <w:tc>
          <w:tcPr>
            <w:tcW w:w="1984" w:type="dxa"/>
            <w:hideMark/>
          </w:tcPr>
          <w:p w14:paraId="45ED439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192.168.20.1/24</w:t>
            </w:r>
          </w:p>
        </w:tc>
        <w:tc>
          <w:tcPr>
            <w:tcW w:w="1985" w:type="dxa"/>
          </w:tcPr>
          <w:p w14:paraId="3A47A73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Utilisateur</w:t>
            </w:r>
          </w:p>
          <w:p w14:paraId="69E7BAC1"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101/ UPU</w:t>
            </w:r>
          </w:p>
        </w:tc>
      </w:tr>
    </w:tbl>
    <w:p w14:paraId="32AD45F6" w14:textId="77777777" w:rsidR="0058554B" w:rsidRPr="003F1FAC" w:rsidRDefault="0058554B" w:rsidP="0058554B">
      <w:pPr>
        <w:pStyle w:val="Lgende"/>
        <w:rPr>
          <w:rFonts w:asciiTheme="majorBidi" w:hAnsiTheme="majorBidi" w:cstheme="majorBidi"/>
          <w:sz w:val="24"/>
          <w:szCs w:val="24"/>
        </w:rPr>
      </w:pPr>
      <w:bookmarkStart w:id="141" w:name="_Toc225674097"/>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Inventaire du matériel et plan d'adressage</w:t>
      </w:r>
      <w:bookmarkEnd w:id="141"/>
    </w:p>
    <w:p w14:paraId="3C61C8C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Notes de configuration importantes :</w:t>
      </w:r>
    </w:p>
    <w:p w14:paraId="0E6169E5"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Segmentation (802.1Q) : Le lien entre le FTGT-SIEGE (Port 1) et le L3-Switch2 (E0/0) est configuré en Trunk. C'est ce lien unique qui transporte tout le trafic des VLANs 100 et 101 vers le pare-feu pour le routage et le filtrage.</w:t>
      </w:r>
    </w:p>
    <w:p w14:paraId="4A282E9D"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 xml:space="preserve">Interfaces de sortie : Le Port 2 du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est dédié au trafic Internet (WAN), tandis que le Port 3 assure la connectivité de management avec notre environnement de travail physique.</w:t>
      </w:r>
    </w:p>
    <w:p w14:paraId="02910E43"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Statique : L'ensemble du réseau utilise un adressage statique pour garantir la persistance des services (notamment pour le serveur en .55).</w:t>
      </w:r>
    </w:p>
    <w:p w14:paraId="11DCCFEC" w14:textId="77777777" w:rsidR="0058554B" w:rsidRPr="003F1FAC" w:rsidRDefault="0058554B" w:rsidP="0058554B">
      <w:pPr>
        <w:rPr>
          <w:rFonts w:asciiTheme="majorBidi" w:hAnsiTheme="majorBidi" w:cstheme="majorBidi"/>
          <w:sz w:val="24"/>
          <w:szCs w:val="24"/>
        </w:rPr>
      </w:pPr>
    </w:p>
    <w:p w14:paraId="5F21515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Une fois l'infrastructure physique et le plan d'adressage IP solidement établis, il convient de définir les règles de communication entre ces différents segments au travers des politiques de sécurité du Firewall du Site distant.</w:t>
      </w:r>
    </w:p>
    <w:p w14:paraId="1C39BDAA" w14:textId="77777777" w:rsidR="0058554B" w:rsidRDefault="0058554B" w:rsidP="0058554B">
      <w:pPr>
        <w:rPr>
          <w:rFonts w:asciiTheme="majorBidi" w:hAnsiTheme="majorBidi" w:cstheme="majorBidi"/>
          <w:sz w:val="24"/>
          <w:szCs w:val="24"/>
        </w:rPr>
      </w:pPr>
    </w:p>
    <w:p w14:paraId="29A5D94B" w14:textId="77777777" w:rsidR="00A46FB7" w:rsidRPr="003F1FAC" w:rsidRDefault="00A46FB7" w:rsidP="0058554B">
      <w:pPr>
        <w:rPr>
          <w:rFonts w:asciiTheme="majorBidi" w:hAnsiTheme="majorBidi" w:cstheme="majorBidi"/>
          <w:sz w:val="24"/>
          <w:szCs w:val="24"/>
        </w:rPr>
      </w:pPr>
    </w:p>
    <w:p w14:paraId="1F849239" w14:textId="104C5333" w:rsidR="00A46FB7" w:rsidRPr="00C40EA7" w:rsidRDefault="0058554B" w:rsidP="00C40EA7">
      <w:pPr>
        <w:pStyle w:val="Titre5"/>
        <w:numPr>
          <w:ilvl w:val="1"/>
          <w:numId w:val="135"/>
        </w:numPr>
        <w:rPr>
          <w:rFonts w:asciiTheme="majorBidi" w:hAnsiTheme="majorBidi"/>
          <w:sz w:val="24"/>
          <w:szCs w:val="28"/>
        </w:rPr>
      </w:pPr>
      <w:bookmarkStart w:id="142" w:name="_Toc225677097"/>
      <w:r w:rsidRPr="00A46FB7">
        <w:rPr>
          <w:rFonts w:asciiTheme="majorBidi" w:hAnsiTheme="majorBidi"/>
          <w:sz w:val="24"/>
          <w:szCs w:val="28"/>
        </w:rPr>
        <w:t>Topologie de segmentation locale (VLAN 100 et 101)</w:t>
      </w:r>
      <w:bookmarkEnd w:id="142"/>
    </w:p>
    <w:p w14:paraId="6F3B909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sécurité du système d'information repose sur le déploiement d'un Pare-feu à inspection d'état (</w:t>
      </w:r>
      <w:proofErr w:type="spellStart"/>
      <w:r w:rsidRPr="003F1FAC">
        <w:rPr>
          <w:rFonts w:asciiTheme="majorBidi" w:hAnsiTheme="majorBidi" w:cstheme="majorBidi"/>
          <w:sz w:val="24"/>
          <w:szCs w:val="24"/>
        </w:rPr>
        <w:t>Stateful</w:t>
      </w:r>
      <w:proofErr w:type="spellEnd"/>
      <w:r w:rsidRPr="003F1FAC">
        <w:rPr>
          <w:rFonts w:asciiTheme="majorBidi" w:hAnsiTheme="majorBidi" w:cstheme="majorBidi"/>
          <w:sz w:val="24"/>
          <w:szCs w:val="24"/>
        </w:rPr>
        <w:t xml:space="preserve"> Inspection), agissant comme le point central de contrôle entre les différents segments du réseau.</w:t>
      </w:r>
    </w:p>
    <w:p w14:paraId="5B2620C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L'objectif principal de ces politiques est de garantir l'intégrité des données tout en assurant la fluidité des processus métiers. Pour ce faire, nous appliquons une stratégie de filtrage rigoureuse basée sur les principes suivants :</w:t>
      </w:r>
    </w:p>
    <w:p w14:paraId="60C385B8" w14:textId="77777777" w:rsidR="0058554B" w:rsidRPr="003F1FAC" w:rsidRDefault="0058554B" w:rsidP="0058554B">
      <w:pPr>
        <w:ind w:left="708"/>
        <w:rPr>
          <w:rFonts w:asciiTheme="majorBidi" w:hAnsiTheme="majorBidi" w:cstheme="majorBidi"/>
          <w:sz w:val="24"/>
          <w:szCs w:val="24"/>
        </w:rPr>
      </w:pPr>
      <w:r w:rsidRPr="003F1FAC">
        <w:rPr>
          <w:rFonts w:asciiTheme="majorBidi" w:hAnsiTheme="majorBidi" w:cstheme="majorBidi"/>
          <w:b/>
          <w:bCs/>
          <w:sz w:val="24"/>
          <w:szCs w:val="24"/>
        </w:rPr>
        <w:t>1. Principe du Moindre Privilège :</w:t>
      </w:r>
      <w:r w:rsidRPr="003F1FAC">
        <w:rPr>
          <w:rFonts w:asciiTheme="majorBidi" w:hAnsiTheme="majorBidi" w:cstheme="majorBidi"/>
          <w:sz w:val="24"/>
          <w:szCs w:val="24"/>
        </w:rPr>
        <w:t xml:space="preserve"> Seuls les flux strictement nécessaires au fonctionnement des services (UA : unité administrative et UPU : unité de psychiatrie d’urgence) sont autorisés.</w:t>
      </w:r>
    </w:p>
    <w:p w14:paraId="47EDDC7A" w14:textId="77777777" w:rsidR="0058554B" w:rsidRPr="003F1FAC" w:rsidRDefault="0058554B" w:rsidP="0058554B">
      <w:pPr>
        <w:ind w:left="708"/>
        <w:rPr>
          <w:rFonts w:asciiTheme="majorBidi" w:hAnsiTheme="majorBidi" w:cstheme="majorBidi"/>
          <w:sz w:val="24"/>
          <w:szCs w:val="24"/>
        </w:rPr>
      </w:pPr>
      <w:r w:rsidRPr="003F1FAC">
        <w:rPr>
          <w:rFonts w:asciiTheme="majorBidi" w:hAnsiTheme="majorBidi" w:cstheme="majorBidi"/>
          <w:b/>
          <w:bCs/>
          <w:sz w:val="24"/>
          <w:szCs w:val="24"/>
        </w:rPr>
        <w:t>2. Segmentation Réseau (VLANs) :</w:t>
      </w:r>
      <w:r w:rsidRPr="003F1FAC">
        <w:rPr>
          <w:rFonts w:asciiTheme="majorBidi" w:hAnsiTheme="majorBidi" w:cstheme="majorBidi"/>
          <w:sz w:val="24"/>
          <w:szCs w:val="24"/>
        </w:rPr>
        <w:t xml:space="preserve"> Chaque zone possède des droits d'accès spécifiques afin d'éviter tout mouvement latéral en cas de compromission d'un poste de travail.</w:t>
      </w:r>
    </w:p>
    <w:p w14:paraId="0B301F19" w14:textId="77777777" w:rsidR="0058554B" w:rsidRPr="003F1FAC" w:rsidRDefault="0058554B" w:rsidP="0058554B">
      <w:pPr>
        <w:ind w:left="708"/>
        <w:rPr>
          <w:rFonts w:asciiTheme="majorBidi" w:hAnsiTheme="majorBidi" w:cstheme="majorBidi"/>
          <w:sz w:val="24"/>
          <w:szCs w:val="24"/>
        </w:rPr>
      </w:pPr>
      <w:r w:rsidRPr="003F1FAC">
        <w:rPr>
          <w:rFonts w:asciiTheme="majorBidi" w:hAnsiTheme="majorBidi" w:cstheme="majorBidi"/>
          <w:b/>
          <w:bCs/>
          <w:sz w:val="24"/>
          <w:szCs w:val="24"/>
        </w:rPr>
        <w:t>3. Sécurisation des Flux Sortants :</w:t>
      </w:r>
      <w:r w:rsidRPr="003F1FAC">
        <w:rPr>
          <w:rFonts w:asciiTheme="majorBidi" w:hAnsiTheme="majorBidi" w:cstheme="majorBidi"/>
          <w:sz w:val="24"/>
          <w:szCs w:val="24"/>
        </w:rPr>
        <w:t xml:space="preserve"> L'accès à Internet est contrôlé et soumis à une traduction d'adresses réseau (</w:t>
      </w:r>
      <w:r w:rsidRPr="003F1FAC">
        <w:rPr>
          <w:rFonts w:asciiTheme="majorBidi" w:hAnsiTheme="majorBidi" w:cstheme="majorBidi"/>
          <w:b/>
          <w:bCs/>
          <w:sz w:val="24"/>
          <w:szCs w:val="24"/>
        </w:rPr>
        <w:t>NAT</w:t>
      </w:r>
      <w:r w:rsidRPr="003F1FAC">
        <w:rPr>
          <w:rFonts w:asciiTheme="majorBidi" w:hAnsiTheme="majorBidi" w:cstheme="majorBidi"/>
          <w:sz w:val="24"/>
          <w:szCs w:val="24"/>
        </w:rPr>
        <w:t>) pour masquer l'infrastructure interne.</w:t>
      </w:r>
    </w:p>
    <w:p w14:paraId="5025AF57" w14:textId="77777777" w:rsidR="0058554B" w:rsidRPr="003F1FAC" w:rsidRDefault="0058554B" w:rsidP="0058554B">
      <w:pPr>
        <w:ind w:left="708"/>
        <w:rPr>
          <w:rFonts w:asciiTheme="majorBidi" w:hAnsiTheme="majorBidi" w:cstheme="majorBidi"/>
          <w:sz w:val="24"/>
          <w:szCs w:val="24"/>
        </w:rPr>
      </w:pPr>
      <w:r w:rsidRPr="003F1FAC">
        <w:rPr>
          <w:rFonts w:asciiTheme="majorBidi" w:hAnsiTheme="majorBidi" w:cstheme="majorBidi"/>
          <w:b/>
          <w:bCs/>
          <w:sz w:val="24"/>
          <w:szCs w:val="24"/>
        </w:rPr>
        <w:t>4. Refus Implicite (ID 0) :</w:t>
      </w:r>
      <w:r w:rsidRPr="003F1FAC">
        <w:rPr>
          <w:rFonts w:asciiTheme="majorBidi" w:hAnsiTheme="majorBidi" w:cstheme="majorBidi"/>
          <w:sz w:val="24"/>
          <w:szCs w:val="24"/>
        </w:rPr>
        <w:t xml:space="preserve"> Par défaut, le pare-feu assure nativement le blocage de tout flux non déclaré. Il n'est donc pas nécessaire de créer manuellement des politiques de type "DENY" pour isoler les réseaux, l'absence de règle d'autorisation suffisant à interdire tout trafic indésirable.</w:t>
      </w:r>
    </w:p>
    <w:p w14:paraId="50C46B5B" w14:textId="77777777" w:rsidR="0058554B" w:rsidRPr="003F1FAC" w:rsidRDefault="0058554B" w:rsidP="0058554B">
      <w:pPr>
        <w:rPr>
          <w:rFonts w:asciiTheme="majorBidi" w:hAnsiTheme="majorBidi" w:cstheme="majorBidi"/>
          <w:sz w:val="24"/>
          <w:szCs w:val="24"/>
        </w:rPr>
      </w:pPr>
    </w:p>
    <w:p w14:paraId="1A57583B" w14:textId="3381906D" w:rsidR="0058554B" w:rsidRPr="003F1FAC" w:rsidRDefault="0058554B" w:rsidP="00A46FB7">
      <w:pPr>
        <w:pStyle w:val="Titre5"/>
        <w:numPr>
          <w:ilvl w:val="1"/>
          <w:numId w:val="135"/>
        </w:numPr>
        <w:rPr>
          <w:rFonts w:asciiTheme="majorBidi" w:hAnsiTheme="majorBidi"/>
          <w:szCs w:val="24"/>
        </w:rPr>
      </w:pPr>
      <w:bookmarkStart w:id="143" w:name="_Toc225677098"/>
      <w:r w:rsidRPr="003F1FAC">
        <w:rPr>
          <w:rFonts w:asciiTheme="majorBidi" w:hAnsiTheme="majorBidi"/>
          <w:szCs w:val="24"/>
        </w:rPr>
        <w:t>Flux LAN Unite administratif (VLAN 100)</w:t>
      </w:r>
      <w:bookmarkEnd w:id="143"/>
    </w:p>
    <w:tbl>
      <w:tblPr>
        <w:tblStyle w:val="TableauGrille5Fonc-Accentuation11"/>
        <w:tblW w:w="0" w:type="auto"/>
        <w:tblLook w:val="04A0" w:firstRow="1" w:lastRow="0" w:firstColumn="1" w:lastColumn="0" w:noHBand="0" w:noVBand="1"/>
      </w:tblPr>
      <w:tblGrid>
        <w:gridCol w:w="480"/>
        <w:gridCol w:w="1701"/>
        <w:gridCol w:w="2457"/>
        <w:gridCol w:w="959"/>
        <w:gridCol w:w="1078"/>
        <w:gridCol w:w="720"/>
        <w:gridCol w:w="1621"/>
      </w:tblGrid>
      <w:tr w:rsidR="0058554B" w:rsidRPr="003F1FAC" w14:paraId="651343D9"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07E91"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ID</w:t>
            </w:r>
          </w:p>
        </w:tc>
        <w:tc>
          <w:tcPr>
            <w:tcW w:w="0" w:type="auto"/>
            <w:hideMark/>
          </w:tcPr>
          <w:p w14:paraId="76643DD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Source</w:t>
            </w:r>
          </w:p>
        </w:tc>
        <w:tc>
          <w:tcPr>
            <w:tcW w:w="0" w:type="auto"/>
            <w:hideMark/>
          </w:tcPr>
          <w:p w14:paraId="7EA45D2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Destination</w:t>
            </w:r>
          </w:p>
        </w:tc>
        <w:tc>
          <w:tcPr>
            <w:tcW w:w="0" w:type="auto"/>
            <w:hideMark/>
          </w:tcPr>
          <w:p w14:paraId="0296A67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Service</w:t>
            </w:r>
          </w:p>
        </w:tc>
        <w:tc>
          <w:tcPr>
            <w:tcW w:w="0" w:type="auto"/>
            <w:hideMark/>
          </w:tcPr>
          <w:p w14:paraId="687D0276"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Action</w:t>
            </w:r>
          </w:p>
        </w:tc>
        <w:tc>
          <w:tcPr>
            <w:tcW w:w="0" w:type="auto"/>
            <w:hideMark/>
          </w:tcPr>
          <w:p w14:paraId="1ED463E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NAT</w:t>
            </w:r>
          </w:p>
        </w:tc>
        <w:tc>
          <w:tcPr>
            <w:tcW w:w="0" w:type="auto"/>
            <w:hideMark/>
          </w:tcPr>
          <w:p w14:paraId="5509692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Commentaire</w:t>
            </w:r>
          </w:p>
        </w:tc>
      </w:tr>
      <w:tr w:rsidR="0058554B" w:rsidRPr="003F1FAC" w14:paraId="51EDB1BF"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EB765"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0" w:type="auto"/>
            <w:hideMark/>
          </w:tcPr>
          <w:p w14:paraId="486E762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hideMark/>
          </w:tcPr>
          <w:p w14:paraId="50B8B06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0" w:type="auto"/>
            <w:hideMark/>
          </w:tcPr>
          <w:p w14:paraId="58545C9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37722D9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hideMark/>
          </w:tcPr>
          <w:p w14:paraId="324C781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0" w:type="auto"/>
            <w:hideMark/>
          </w:tcPr>
          <w:p w14:paraId="3AA7C99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UA → UPU</w:t>
            </w:r>
          </w:p>
        </w:tc>
      </w:tr>
      <w:tr w:rsidR="0058554B" w:rsidRPr="003F1FAC" w14:paraId="76C8ABAA" w14:textId="77777777" w:rsidTr="00DF3EEF">
        <w:tc>
          <w:tcPr>
            <w:cnfStyle w:val="001000000000" w:firstRow="0" w:lastRow="0" w:firstColumn="1" w:lastColumn="0" w:oddVBand="0" w:evenVBand="0" w:oddHBand="0" w:evenHBand="0" w:firstRowFirstColumn="0" w:firstRowLastColumn="0" w:lastRowFirstColumn="0" w:lastRowLastColumn="0"/>
            <w:tcW w:w="0" w:type="auto"/>
            <w:hideMark/>
          </w:tcPr>
          <w:p w14:paraId="26C8CAF3"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0" w:type="auto"/>
            <w:hideMark/>
          </w:tcPr>
          <w:p w14:paraId="001E889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hideMark/>
          </w:tcPr>
          <w:p w14:paraId="2E6B118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5C8C278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07D488B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p w14:paraId="7F8C6EF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HTTPS</w:t>
            </w:r>
          </w:p>
          <w:p w14:paraId="498A38A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DNS</w:t>
            </w:r>
          </w:p>
        </w:tc>
        <w:tc>
          <w:tcPr>
            <w:tcW w:w="0" w:type="auto"/>
            <w:hideMark/>
          </w:tcPr>
          <w:p w14:paraId="56AC0B4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hideMark/>
          </w:tcPr>
          <w:p w14:paraId="2138730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0" w:type="auto"/>
            <w:hideMark/>
          </w:tcPr>
          <w:p w14:paraId="0DA10EF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services web métier via le VPN</w:t>
            </w:r>
          </w:p>
        </w:tc>
      </w:tr>
      <w:tr w:rsidR="0058554B" w:rsidRPr="003F1FAC" w14:paraId="0E44C165"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E9BF6"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lastRenderedPageBreak/>
              <w:t>3</w:t>
            </w:r>
          </w:p>
        </w:tc>
        <w:tc>
          <w:tcPr>
            <w:tcW w:w="0" w:type="auto"/>
          </w:tcPr>
          <w:p w14:paraId="2D61E1F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tcPr>
          <w:p w14:paraId="1F25AF8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tcPr>
          <w:p w14:paraId="03CB5A6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p w14:paraId="2B58207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HTTPS</w:t>
            </w:r>
          </w:p>
          <w:p w14:paraId="6EE3845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DNS</w:t>
            </w:r>
          </w:p>
        </w:tc>
        <w:tc>
          <w:tcPr>
            <w:tcW w:w="0" w:type="auto"/>
          </w:tcPr>
          <w:p w14:paraId="295A215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tcPr>
          <w:p w14:paraId="01BE68D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YES</w:t>
            </w:r>
          </w:p>
        </w:tc>
        <w:tc>
          <w:tcPr>
            <w:tcW w:w="0" w:type="auto"/>
          </w:tcPr>
          <w:p w14:paraId="00C7DBB8"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restreint</w:t>
            </w:r>
          </w:p>
        </w:tc>
      </w:tr>
    </w:tbl>
    <w:p w14:paraId="7EBBF5DB" w14:textId="77777777" w:rsidR="0058554B" w:rsidRPr="003F1FAC" w:rsidRDefault="0058554B" w:rsidP="0058554B">
      <w:pPr>
        <w:pStyle w:val="Lgende"/>
        <w:rPr>
          <w:rFonts w:asciiTheme="majorBidi" w:hAnsiTheme="majorBidi" w:cstheme="majorBidi"/>
          <w:sz w:val="24"/>
          <w:szCs w:val="24"/>
        </w:rPr>
      </w:pPr>
      <w:bookmarkStart w:id="144" w:name="_Toc225674098"/>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Unite administratif (Vlan 100)</w:t>
      </w:r>
      <w:bookmarkEnd w:id="144"/>
    </w:p>
    <w:p w14:paraId="0BD3CC27" w14:textId="77777777" w:rsidR="0058554B" w:rsidRPr="003F1FAC" w:rsidRDefault="0058554B" w:rsidP="0058554B">
      <w:pPr>
        <w:rPr>
          <w:rFonts w:asciiTheme="majorBidi" w:hAnsiTheme="majorBidi" w:cstheme="majorBidi"/>
          <w:sz w:val="24"/>
          <w:szCs w:val="24"/>
        </w:rPr>
      </w:pPr>
    </w:p>
    <w:p w14:paraId="574BA7F1" w14:textId="14518D67" w:rsidR="0058554B" w:rsidRPr="003F1FAC" w:rsidRDefault="0058554B" w:rsidP="00A46FB7">
      <w:pPr>
        <w:pStyle w:val="Titre5"/>
        <w:numPr>
          <w:ilvl w:val="1"/>
          <w:numId w:val="135"/>
        </w:numPr>
        <w:rPr>
          <w:rFonts w:asciiTheme="majorBidi" w:hAnsiTheme="majorBidi"/>
          <w:szCs w:val="24"/>
        </w:rPr>
      </w:pPr>
      <w:bookmarkStart w:id="145" w:name="_Toc225677099"/>
      <w:r w:rsidRPr="003F1FAC">
        <w:rPr>
          <w:rFonts w:asciiTheme="majorBidi" w:hAnsiTheme="majorBidi"/>
          <w:szCs w:val="24"/>
        </w:rPr>
        <w:t>Flux LAN Unite de psychiatrie d’urgence (VLAN 101)</w:t>
      </w:r>
      <w:bookmarkEnd w:id="145"/>
    </w:p>
    <w:tbl>
      <w:tblPr>
        <w:tblStyle w:val="TableauGrille5Fonc-Accentuation11"/>
        <w:tblW w:w="8926" w:type="dxa"/>
        <w:tblLayout w:type="fixed"/>
        <w:tblLook w:val="04A0" w:firstRow="1" w:lastRow="0" w:firstColumn="1" w:lastColumn="0" w:noHBand="0" w:noVBand="1"/>
      </w:tblPr>
      <w:tblGrid>
        <w:gridCol w:w="477"/>
        <w:gridCol w:w="1805"/>
        <w:gridCol w:w="2533"/>
        <w:gridCol w:w="831"/>
        <w:gridCol w:w="1153"/>
        <w:gridCol w:w="851"/>
        <w:gridCol w:w="1276"/>
      </w:tblGrid>
      <w:tr w:rsidR="0058554B" w:rsidRPr="003F1FAC" w14:paraId="75DF5A24"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hideMark/>
          </w:tcPr>
          <w:p w14:paraId="0C76B619"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ID</w:t>
            </w:r>
          </w:p>
        </w:tc>
        <w:tc>
          <w:tcPr>
            <w:tcW w:w="1805" w:type="dxa"/>
            <w:hideMark/>
          </w:tcPr>
          <w:p w14:paraId="4134A5F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Source</w:t>
            </w:r>
          </w:p>
        </w:tc>
        <w:tc>
          <w:tcPr>
            <w:tcW w:w="2533" w:type="dxa"/>
            <w:hideMark/>
          </w:tcPr>
          <w:p w14:paraId="1BD0AAA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Destination</w:t>
            </w:r>
          </w:p>
        </w:tc>
        <w:tc>
          <w:tcPr>
            <w:tcW w:w="831" w:type="dxa"/>
            <w:hideMark/>
          </w:tcPr>
          <w:p w14:paraId="2F2EECE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Service</w:t>
            </w:r>
          </w:p>
        </w:tc>
        <w:tc>
          <w:tcPr>
            <w:tcW w:w="1153" w:type="dxa"/>
            <w:hideMark/>
          </w:tcPr>
          <w:p w14:paraId="3642606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Action</w:t>
            </w:r>
          </w:p>
        </w:tc>
        <w:tc>
          <w:tcPr>
            <w:tcW w:w="851" w:type="dxa"/>
            <w:hideMark/>
          </w:tcPr>
          <w:p w14:paraId="2B7877FA"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NAT</w:t>
            </w:r>
          </w:p>
        </w:tc>
        <w:tc>
          <w:tcPr>
            <w:tcW w:w="1276" w:type="dxa"/>
            <w:hideMark/>
          </w:tcPr>
          <w:p w14:paraId="479F8CA2" w14:textId="77777777" w:rsidR="0058554B"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proofErr w:type="spellStart"/>
            <w:r w:rsidRPr="003F1FAC">
              <w:rPr>
                <w:rFonts w:asciiTheme="majorBidi" w:hAnsiTheme="majorBidi" w:cstheme="majorBidi"/>
                <w:sz w:val="24"/>
                <w:szCs w:val="24"/>
              </w:rPr>
              <w:t>Commen</w:t>
            </w:r>
            <w:proofErr w:type="spellEnd"/>
          </w:p>
          <w:p w14:paraId="4EE3026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proofErr w:type="gramStart"/>
            <w:r w:rsidRPr="003F1FAC">
              <w:rPr>
                <w:rFonts w:asciiTheme="majorBidi" w:hAnsiTheme="majorBidi" w:cstheme="majorBidi"/>
                <w:sz w:val="24"/>
                <w:szCs w:val="24"/>
              </w:rPr>
              <w:t>taire</w:t>
            </w:r>
            <w:proofErr w:type="gramEnd"/>
          </w:p>
        </w:tc>
      </w:tr>
      <w:tr w:rsidR="0058554B" w:rsidRPr="003F1FAC" w14:paraId="727575D7"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hideMark/>
          </w:tcPr>
          <w:p w14:paraId="1492108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1805" w:type="dxa"/>
            <w:hideMark/>
          </w:tcPr>
          <w:p w14:paraId="4291428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2533" w:type="dxa"/>
            <w:hideMark/>
          </w:tcPr>
          <w:p w14:paraId="59B2A21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350227A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831" w:type="dxa"/>
            <w:hideMark/>
          </w:tcPr>
          <w:p w14:paraId="2EB7E17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 HTTPS</w:t>
            </w:r>
          </w:p>
          <w:p w14:paraId="5F51B47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tc>
        <w:tc>
          <w:tcPr>
            <w:tcW w:w="1153" w:type="dxa"/>
            <w:hideMark/>
          </w:tcPr>
          <w:p w14:paraId="5C84834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851" w:type="dxa"/>
            <w:hideMark/>
          </w:tcPr>
          <w:p w14:paraId="62AD436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276" w:type="dxa"/>
            <w:hideMark/>
          </w:tcPr>
          <w:p w14:paraId="2BFF0BD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services web métier via le VPN</w:t>
            </w:r>
          </w:p>
        </w:tc>
      </w:tr>
      <w:tr w:rsidR="0058554B" w:rsidRPr="003F1FAC" w14:paraId="1113C21D" w14:textId="77777777" w:rsidTr="00DF3EEF">
        <w:tc>
          <w:tcPr>
            <w:cnfStyle w:val="001000000000" w:firstRow="0" w:lastRow="0" w:firstColumn="1" w:lastColumn="0" w:oddVBand="0" w:evenVBand="0" w:oddHBand="0" w:evenHBand="0" w:firstRowFirstColumn="0" w:firstRowLastColumn="0" w:lastRowFirstColumn="0" w:lastRowLastColumn="0"/>
            <w:tcW w:w="477" w:type="dxa"/>
          </w:tcPr>
          <w:p w14:paraId="1F36B14B"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1805" w:type="dxa"/>
          </w:tcPr>
          <w:p w14:paraId="103C4B3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2533" w:type="dxa"/>
          </w:tcPr>
          <w:p w14:paraId="741E1C9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831" w:type="dxa"/>
          </w:tcPr>
          <w:p w14:paraId="423C0C7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 HTTPS</w:t>
            </w:r>
          </w:p>
          <w:p w14:paraId="14B65CC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tc>
        <w:tc>
          <w:tcPr>
            <w:tcW w:w="1153" w:type="dxa"/>
          </w:tcPr>
          <w:p w14:paraId="3312700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851" w:type="dxa"/>
          </w:tcPr>
          <w:p w14:paraId="65606A5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YES</w:t>
            </w:r>
          </w:p>
        </w:tc>
        <w:tc>
          <w:tcPr>
            <w:tcW w:w="1276" w:type="dxa"/>
          </w:tcPr>
          <w:p w14:paraId="3EDBCB51"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à INTERNET</w:t>
            </w:r>
          </w:p>
        </w:tc>
      </w:tr>
    </w:tbl>
    <w:p w14:paraId="3E0A844A" w14:textId="77777777" w:rsidR="0058554B" w:rsidRPr="003F1FAC" w:rsidRDefault="0058554B" w:rsidP="0058554B">
      <w:pPr>
        <w:pStyle w:val="Lgende"/>
        <w:rPr>
          <w:rFonts w:asciiTheme="majorBidi" w:hAnsiTheme="majorBidi" w:cstheme="majorBidi"/>
          <w:sz w:val="24"/>
          <w:szCs w:val="24"/>
        </w:rPr>
      </w:pPr>
      <w:bookmarkStart w:id="146" w:name="_Toc225674099"/>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de psychiatrie d'urgence (Vlan 1O1)</w:t>
      </w:r>
      <w:bookmarkEnd w:id="146"/>
    </w:p>
    <w:p w14:paraId="3481D5B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Maintenant que la stratégie de filtrage et de sécurité définie, il convient de détailler la mise en place technique de l'infrastructure, à commencer par la création et la segmentation du réseau local (LAN).</w:t>
      </w:r>
    </w:p>
    <w:p w14:paraId="7CBF7B6E" w14:textId="77777777" w:rsidR="00A46FB7" w:rsidRDefault="00A46FB7" w:rsidP="0058554B">
      <w:pPr>
        <w:pStyle w:val="Titre4"/>
        <w:rPr>
          <w:rFonts w:asciiTheme="majorBidi" w:hAnsiTheme="majorBidi"/>
          <w:szCs w:val="24"/>
        </w:rPr>
      </w:pPr>
      <w:bookmarkStart w:id="147" w:name="_Toc225677100"/>
    </w:p>
    <w:p w14:paraId="06CE8430" w14:textId="50E11D32" w:rsidR="0058554B" w:rsidRPr="00A46FB7" w:rsidRDefault="0058554B" w:rsidP="00A46FB7">
      <w:pPr>
        <w:pStyle w:val="Titre4"/>
        <w:numPr>
          <w:ilvl w:val="0"/>
          <w:numId w:val="135"/>
        </w:numPr>
        <w:rPr>
          <w:rFonts w:asciiTheme="majorBidi" w:hAnsiTheme="majorBidi"/>
          <w:i w:val="0"/>
          <w:iCs w:val="0"/>
          <w:sz w:val="28"/>
          <w:szCs w:val="32"/>
        </w:rPr>
      </w:pPr>
      <w:r w:rsidRPr="00A46FB7">
        <w:rPr>
          <w:rFonts w:asciiTheme="majorBidi" w:hAnsiTheme="majorBidi"/>
          <w:i w:val="0"/>
          <w:iCs w:val="0"/>
          <w:sz w:val="28"/>
          <w:szCs w:val="32"/>
        </w:rPr>
        <w:t>Déploiement technique du site distant</w:t>
      </w:r>
      <w:bookmarkEnd w:id="147"/>
    </w:p>
    <w:p w14:paraId="3BB1D278" w14:textId="20F85632" w:rsidR="0058554B" w:rsidRPr="00A46FB7" w:rsidRDefault="0058554B" w:rsidP="00A46FB7">
      <w:pPr>
        <w:pStyle w:val="Titre5"/>
        <w:numPr>
          <w:ilvl w:val="1"/>
          <w:numId w:val="135"/>
        </w:numPr>
        <w:rPr>
          <w:rFonts w:asciiTheme="majorBidi" w:hAnsiTheme="majorBidi"/>
          <w:sz w:val="28"/>
          <w:szCs w:val="32"/>
        </w:rPr>
      </w:pPr>
      <w:bookmarkStart w:id="148" w:name="_Toc225677101"/>
      <w:r w:rsidRPr="00A46FB7">
        <w:rPr>
          <w:rFonts w:asciiTheme="majorBidi" w:hAnsiTheme="majorBidi"/>
          <w:sz w:val="28"/>
          <w:szCs w:val="32"/>
        </w:rPr>
        <w:t>Configuration du firewall et du switch local</w:t>
      </w:r>
      <w:bookmarkEnd w:id="148"/>
      <w:r w:rsidRPr="00A46FB7">
        <w:rPr>
          <w:rFonts w:asciiTheme="majorBidi" w:hAnsiTheme="majorBidi"/>
          <w:sz w:val="28"/>
          <w:szCs w:val="32"/>
        </w:rPr>
        <w:t xml:space="preserve"> </w:t>
      </w:r>
    </w:p>
    <w:p w14:paraId="2FE425CE" w14:textId="7A722428" w:rsidR="0058554B" w:rsidRPr="00A46FB7" w:rsidRDefault="0058554B" w:rsidP="00A46FB7">
      <w:pPr>
        <w:pStyle w:val="Titre6"/>
        <w:numPr>
          <w:ilvl w:val="2"/>
          <w:numId w:val="135"/>
        </w:numPr>
        <w:rPr>
          <w:rFonts w:asciiTheme="majorBidi" w:hAnsiTheme="majorBidi"/>
          <w:i w:val="0"/>
          <w:iCs w:val="0"/>
          <w:sz w:val="28"/>
          <w:szCs w:val="32"/>
        </w:rPr>
      </w:pPr>
      <w:bookmarkStart w:id="149" w:name="_Toc225677102"/>
      <w:r w:rsidRPr="00A46FB7">
        <w:rPr>
          <w:rFonts w:asciiTheme="majorBidi" w:hAnsiTheme="majorBidi"/>
          <w:i w:val="0"/>
          <w:iCs w:val="0"/>
          <w:sz w:val="28"/>
          <w:szCs w:val="32"/>
        </w:rPr>
        <w:t>Configuration de l’interface WAN</w:t>
      </w:r>
      <w:bookmarkEnd w:id="149"/>
    </w:p>
    <w:p w14:paraId="5E8B0C0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Ici, le Port 2 assure la liaison avec le réseau extérieur (Cloud NAT). Cette interface est configurée avec une tolérance d'accès plus large pour les besoins de l'administration initiale (HTTPS, SSH).</w:t>
      </w:r>
    </w:p>
    <w:p w14:paraId="175856BC" w14:textId="77777777" w:rsidR="0058554B" w:rsidRPr="003F1FAC" w:rsidRDefault="0058554B" w:rsidP="0058554B">
      <w:pPr>
        <w:rPr>
          <w:rFonts w:asciiTheme="majorBidi" w:hAnsiTheme="majorBidi" w:cstheme="majorBidi"/>
          <w:sz w:val="24"/>
          <w:szCs w:val="24"/>
        </w:rPr>
      </w:pPr>
    </w:p>
    <w:p w14:paraId="33043201" w14:textId="42E30B66" w:rsidR="0058554B" w:rsidRPr="003F1FAC" w:rsidRDefault="0058554B" w:rsidP="00A46FB7">
      <w:pPr>
        <w:pStyle w:val="Titre7"/>
        <w:numPr>
          <w:ilvl w:val="1"/>
          <w:numId w:val="90"/>
        </w:numPr>
        <w:rPr>
          <w:rFonts w:asciiTheme="majorBidi" w:hAnsiTheme="majorBidi"/>
          <w:szCs w:val="24"/>
        </w:rPr>
      </w:pPr>
      <w:bookmarkStart w:id="150" w:name="_Toc225677103"/>
      <w:r w:rsidRPr="003F1FAC">
        <w:rPr>
          <w:rFonts w:asciiTheme="majorBidi" w:hAnsiTheme="majorBidi"/>
          <w:szCs w:val="24"/>
        </w:rPr>
        <w:t>Configuration du port</w:t>
      </w:r>
      <w:bookmarkEnd w:id="150"/>
    </w:p>
    <w:p w14:paraId="42FF23A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DBF218E" wp14:editId="68771A4D">
            <wp:extent cx="6165273" cy="892803"/>
            <wp:effectExtent l="0" t="0" r="0" b="3175"/>
            <wp:docPr id="131090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635" name=""/>
                    <pic:cNvPicPr/>
                  </pic:nvPicPr>
                  <pic:blipFill rotWithShape="1">
                    <a:blip r:embed="rId32"/>
                    <a:srcRect l="17524" t="31402" r="17447" b="51850"/>
                    <a:stretch>
                      <a:fillRect/>
                    </a:stretch>
                  </pic:blipFill>
                  <pic:spPr bwMode="auto">
                    <a:xfrm>
                      <a:off x="0" y="0"/>
                      <a:ext cx="6231841" cy="902443"/>
                    </a:xfrm>
                    <a:prstGeom prst="rect">
                      <a:avLst/>
                    </a:prstGeom>
                    <a:ln>
                      <a:noFill/>
                    </a:ln>
                    <a:extLst>
                      <a:ext uri="{53640926-AAD7-44D8-BBD7-CCE9431645EC}">
                        <a14:shadowObscured xmlns:a14="http://schemas.microsoft.com/office/drawing/2010/main"/>
                      </a:ext>
                    </a:extLst>
                  </pic:spPr>
                </pic:pic>
              </a:graphicData>
            </a:graphic>
          </wp:inline>
        </w:drawing>
      </w:r>
    </w:p>
    <w:p w14:paraId="5108C9D0" w14:textId="77777777" w:rsidR="0058554B" w:rsidRPr="003F1FAC" w:rsidRDefault="0058554B" w:rsidP="0058554B">
      <w:pPr>
        <w:pStyle w:val="Lgende"/>
        <w:rPr>
          <w:rFonts w:asciiTheme="majorBidi" w:hAnsiTheme="majorBidi" w:cstheme="majorBidi"/>
          <w:sz w:val="24"/>
          <w:szCs w:val="24"/>
        </w:rPr>
      </w:pPr>
      <w:bookmarkStart w:id="151" w:name="_Toc22567402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port 2</w:t>
      </w:r>
      <w:bookmarkEnd w:id="151"/>
    </w:p>
    <w:p w14:paraId="59331737" w14:textId="77777777" w:rsidR="0058554B" w:rsidRPr="003F1FAC" w:rsidRDefault="0058554B" w:rsidP="0058554B">
      <w:pPr>
        <w:pStyle w:val="Paragraphedeliste"/>
        <w:numPr>
          <w:ilvl w:val="0"/>
          <w:numId w:val="92"/>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Analyse de la configuration</w:t>
      </w:r>
    </w:p>
    <w:p w14:paraId="180E6CFA"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edit</w:t>
      </w:r>
      <w:proofErr w:type="spellEnd"/>
      <w:proofErr w:type="gramEnd"/>
      <w:r w:rsidRPr="003F1FAC">
        <w:rPr>
          <w:rFonts w:asciiTheme="majorBidi" w:hAnsiTheme="majorBidi" w:cstheme="majorBidi"/>
          <w:sz w:val="24"/>
          <w:szCs w:val="24"/>
        </w:rPr>
        <w:t xml:space="preserve"> "port2" : sélection de l’interface physique.</w:t>
      </w:r>
    </w:p>
    <w:p w14:paraId="7C777E0C"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vdom</w:t>
      </w:r>
      <w:proofErr w:type="spellEnd"/>
      <w:r w:rsidRPr="003F1FAC">
        <w:rPr>
          <w:rFonts w:asciiTheme="majorBidi" w:hAnsiTheme="majorBidi" w:cstheme="majorBidi"/>
          <w:sz w:val="24"/>
          <w:szCs w:val="24"/>
        </w:rPr>
        <w:t xml:space="preserve"> "root" : rattachée au VDOM principal.</w:t>
      </w:r>
    </w:p>
    <w:p w14:paraId="0F2B7A4A"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ip</w:t>
      </w:r>
      <w:proofErr w:type="spellEnd"/>
      <w:r w:rsidRPr="003F1FAC">
        <w:rPr>
          <w:rFonts w:asciiTheme="majorBidi" w:hAnsiTheme="majorBidi" w:cstheme="majorBidi"/>
          <w:sz w:val="24"/>
          <w:szCs w:val="24"/>
        </w:rPr>
        <w:t xml:space="preserve"> 192.168.122.201 255.255.255.0 : adresse IP attribuée pour la connexion WAN.</w:t>
      </w:r>
    </w:p>
    <w:p w14:paraId="11FF19F7"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allowaccess</w:t>
      </w:r>
      <w:proofErr w:type="spellEnd"/>
      <w:r w:rsidRPr="003F1FAC">
        <w:rPr>
          <w:rFonts w:asciiTheme="majorBidi" w:hAnsiTheme="majorBidi" w:cstheme="majorBidi"/>
          <w:sz w:val="24"/>
          <w:szCs w:val="24"/>
        </w:rPr>
        <w:t xml:space="preserve"> ping https </w:t>
      </w:r>
      <w:proofErr w:type="spellStart"/>
      <w:proofErr w:type="gramStart"/>
      <w:r w:rsidRPr="003F1FAC">
        <w:rPr>
          <w:rFonts w:asciiTheme="majorBidi" w:hAnsiTheme="majorBidi" w:cstheme="majorBidi"/>
          <w:sz w:val="24"/>
          <w:szCs w:val="24"/>
        </w:rPr>
        <w:t>ssh</w:t>
      </w:r>
      <w:proofErr w:type="spellEnd"/>
      <w:r w:rsidRPr="003F1FAC">
        <w:rPr>
          <w:rFonts w:asciiTheme="majorBidi" w:hAnsiTheme="majorBidi" w:cstheme="majorBidi"/>
          <w:sz w:val="24"/>
          <w:szCs w:val="24"/>
        </w:rPr>
        <w:t>:</w:t>
      </w:r>
      <w:proofErr w:type="gramEnd"/>
      <w:r w:rsidRPr="003F1FAC">
        <w:rPr>
          <w:rFonts w:asciiTheme="majorBidi" w:hAnsiTheme="majorBidi" w:cstheme="majorBidi"/>
          <w:sz w:val="24"/>
          <w:szCs w:val="24"/>
        </w:rPr>
        <w:t xml:space="preserve"> accès autorisés pour :</w:t>
      </w:r>
    </w:p>
    <w:p w14:paraId="0293CB3C" w14:textId="77777777" w:rsidR="0058554B" w:rsidRPr="003F1FAC" w:rsidRDefault="0058554B" w:rsidP="0058554B">
      <w:pPr>
        <w:numPr>
          <w:ilvl w:val="2"/>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ping</w:t>
      </w:r>
      <w:proofErr w:type="gramEnd"/>
      <w:r w:rsidRPr="003F1FAC">
        <w:rPr>
          <w:rFonts w:asciiTheme="majorBidi" w:hAnsiTheme="majorBidi" w:cstheme="majorBidi"/>
          <w:sz w:val="24"/>
          <w:szCs w:val="24"/>
        </w:rPr>
        <w:t xml:space="preserve"> → tester la connectivité,</w:t>
      </w:r>
    </w:p>
    <w:p w14:paraId="7AE8809B" w14:textId="77777777" w:rsidR="0058554B" w:rsidRPr="002C0B00" w:rsidRDefault="0058554B" w:rsidP="0058554B">
      <w:pPr>
        <w:numPr>
          <w:ilvl w:val="2"/>
          <w:numId w:val="80"/>
        </w:numPr>
        <w:spacing w:after="0" w:line="240" w:lineRule="auto"/>
        <w:rPr>
          <w:rFonts w:asciiTheme="majorBidi" w:hAnsiTheme="majorBidi" w:cstheme="majorBidi"/>
          <w:sz w:val="24"/>
          <w:szCs w:val="24"/>
          <w:lang w:val="en-US"/>
        </w:rPr>
      </w:pPr>
      <w:r w:rsidRPr="002C0B00">
        <w:rPr>
          <w:rFonts w:asciiTheme="majorBidi" w:hAnsiTheme="majorBidi" w:cstheme="majorBidi"/>
          <w:sz w:val="24"/>
          <w:szCs w:val="24"/>
          <w:lang w:val="en-US"/>
        </w:rPr>
        <w:t>https/http → gestion via interface web,</w:t>
      </w:r>
    </w:p>
    <w:p w14:paraId="449AA2E9" w14:textId="77777777" w:rsidR="0058554B" w:rsidRPr="003F1FAC" w:rsidRDefault="0058554B" w:rsidP="0058554B">
      <w:pPr>
        <w:numPr>
          <w:ilvl w:val="2"/>
          <w:numId w:val="80"/>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ssh</w:t>
      </w:r>
      <w:proofErr w:type="spellEnd"/>
      <w:proofErr w:type="gramEnd"/>
      <w:r w:rsidRPr="003F1FAC">
        <w:rPr>
          <w:rFonts w:asciiTheme="majorBidi" w:hAnsiTheme="majorBidi" w:cstheme="majorBidi"/>
          <w:sz w:val="24"/>
          <w:szCs w:val="24"/>
        </w:rPr>
        <w:t xml:space="preserve"> → administration en ligne de commande.</w:t>
      </w:r>
    </w:p>
    <w:p w14:paraId="7B68A513"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type </w:t>
      </w:r>
      <w:proofErr w:type="spellStart"/>
      <w:r w:rsidRPr="003F1FAC">
        <w:rPr>
          <w:rFonts w:asciiTheme="majorBidi" w:hAnsiTheme="majorBidi" w:cstheme="majorBidi"/>
          <w:sz w:val="24"/>
          <w:szCs w:val="24"/>
        </w:rPr>
        <w:t>physical</w:t>
      </w:r>
      <w:proofErr w:type="spellEnd"/>
      <w:r w:rsidRPr="003F1FAC">
        <w:rPr>
          <w:rFonts w:asciiTheme="majorBidi" w:hAnsiTheme="majorBidi" w:cstheme="majorBidi"/>
          <w:sz w:val="24"/>
          <w:szCs w:val="24"/>
        </w:rPr>
        <w:t xml:space="preserve"> : interface physique.</w:t>
      </w:r>
    </w:p>
    <w:p w14:paraId="7891C156"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role</w:t>
      </w:r>
      <w:proofErr w:type="spell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wan</w:t>
      </w:r>
      <w:proofErr w:type="spellEnd"/>
      <w:r w:rsidRPr="003F1FAC">
        <w:rPr>
          <w:rFonts w:asciiTheme="majorBidi" w:hAnsiTheme="majorBidi" w:cstheme="majorBidi"/>
          <w:sz w:val="24"/>
          <w:szCs w:val="24"/>
        </w:rPr>
        <w:t xml:space="preserve"> : rôle WAN pour indiquer qu’il s’agit d’une sortie Internet.</w:t>
      </w:r>
    </w:p>
    <w:p w14:paraId="0AB2EEC4" w14:textId="77777777" w:rsidR="0058554B" w:rsidRPr="003F1FAC" w:rsidRDefault="0058554B" w:rsidP="0058554B">
      <w:pPr>
        <w:rPr>
          <w:rFonts w:asciiTheme="majorBidi" w:hAnsiTheme="majorBidi" w:cstheme="majorBidi"/>
          <w:sz w:val="24"/>
          <w:szCs w:val="24"/>
        </w:rPr>
      </w:pPr>
    </w:p>
    <w:p w14:paraId="0D7E85AF" w14:textId="2A03ED85" w:rsidR="0058554B" w:rsidRPr="003F1FAC" w:rsidRDefault="0058554B" w:rsidP="00A46FB7">
      <w:pPr>
        <w:pStyle w:val="Titre7"/>
        <w:numPr>
          <w:ilvl w:val="1"/>
          <w:numId w:val="90"/>
        </w:numPr>
        <w:rPr>
          <w:rFonts w:asciiTheme="majorBidi" w:hAnsiTheme="majorBidi"/>
          <w:szCs w:val="24"/>
        </w:rPr>
      </w:pPr>
      <w:bookmarkStart w:id="152" w:name="_Toc225677104"/>
      <w:r w:rsidRPr="003F1FAC">
        <w:rPr>
          <w:rFonts w:asciiTheme="majorBidi" w:hAnsiTheme="majorBidi"/>
          <w:szCs w:val="24"/>
        </w:rPr>
        <w:t>Configuration de la route statique par défaut (Default Gateway)</w:t>
      </w:r>
      <w:bookmarkEnd w:id="152"/>
    </w:p>
    <w:p w14:paraId="49DB520E" w14:textId="77777777" w:rsidR="0058554B" w:rsidRDefault="0058554B" w:rsidP="0058554B">
      <w:pPr>
        <w:rPr>
          <w:rFonts w:asciiTheme="majorBidi" w:hAnsiTheme="majorBidi" w:cstheme="majorBidi"/>
          <w:sz w:val="24"/>
          <w:szCs w:val="24"/>
        </w:rPr>
      </w:pPr>
      <w:r w:rsidRPr="003F1FAC">
        <w:rPr>
          <w:rFonts w:asciiTheme="majorBidi" w:hAnsiTheme="majorBidi" w:cstheme="majorBidi"/>
          <w:sz w:val="24"/>
          <w:szCs w:val="24"/>
        </w:rPr>
        <w:t>Pour que le firewall SITE-DISTANT puisse envoyer tout le trafic non local vers Internet, il faut définir une route statique par défaut.</w:t>
      </w:r>
    </w:p>
    <w:p w14:paraId="7DE7C7DC" w14:textId="77777777" w:rsidR="0058554B" w:rsidRPr="003F1FAC" w:rsidRDefault="0058554B" w:rsidP="0058554B">
      <w:pPr>
        <w:rPr>
          <w:rFonts w:asciiTheme="majorBidi" w:hAnsiTheme="majorBidi" w:cstheme="majorBidi"/>
          <w:sz w:val="24"/>
          <w:szCs w:val="24"/>
        </w:rPr>
      </w:pPr>
      <w:r>
        <w:rPr>
          <w:rFonts w:asciiTheme="majorBidi" w:hAnsiTheme="majorBidi" w:cstheme="majorBidi"/>
          <w:sz w:val="24"/>
          <w:szCs w:val="24"/>
        </w:rPr>
        <w:t xml:space="preserve">Taper la commande config router </w:t>
      </w:r>
      <w:proofErr w:type="spellStart"/>
      <w:r>
        <w:rPr>
          <w:rFonts w:asciiTheme="majorBidi" w:hAnsiTheme="majorBidi" w:cstheme="majorBidi"/>
          <w:sz w:val="24"/>
          <w:szCs w:val="24"/>
        </w:rPr>
        <w:t>static</w:t>
      </w:r>
      <w:proofErr w:type="spellEnd"/>
    </w:p>
    <w:p w14:paraId="3FEB4EE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C38F462" wp14:editId="70042977">
            <wp:extent cx="6133180" cy="762000"/>
            <wp:effectExtent l="0" t="0" r="1270" b="0"/>
            <wp:docPr id="1059073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3426" name=""/>
                    <pic:cNvPicPr/>
                  </pic:nvPicPr>
                  <pic:blipFill rotWithShape="1">
                    <a:blip r:embed="rId33"/>
                    <a:srcRect l="17227" t="73991" r="17340" b="11552"/>
                    <a:stretch>
                      <a:fillRect/>
                    </a:stretch>
                  </pic:blipFill>
                  <pic:spPr bwMode="auto">
                    <a:xfrm>
                      <a:off x="0" y="0"/>
                      <a:ext cx="6243204" cy="775670"/>
                    </a:xfrm>
                    <a:prstGeom prst="rect">
                      <a:avLst/>
                    </a:prstGeom>
                    <a:ln>
                      <a:noFill/>
                    </a:ln>
                    <a:extLst>
                      <a:ext uri="{53640926-AAD7-44D8-BBD7-CCE9431645EC}">
                        <a14:shadowObscured xmlns:a14="http://schemas.microsoft.com/office/drawing/2010/main"/>
                      </a:ext>
                    </a:extLst>
                  </pic:spPr>
                </pic:pic>
              </a:graphicData>
            </a:graphic>
          </wp:inline>
        </w:drawing>
      </w:r>
    </w:p>
    <w:p w14:paraId="413E3FFE" w14:textId="77777777" w:rsidR="0058554B" w:rsidRPr="003F1FAC" w:rsidRDefault="0058554B" w:rsidP="0058554B">
      <w:pPr>
        <w:pStyle w:val="Lgende"/>
        <w:rPr>
          <w:rFonts w:asciiTheme="majorBidi" w:hAnsiTheme="majorBidi" w:cstheme="majorBidi"/>
          <w:sz w:val="24"/>
          <w:szCs w:val="24"/>
        </w:rPr>
      </w:pPr>
      <w:bookmarkStart w:id="153" w:name="_Toc22567402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de la route statique par défaut</w:t>
      </w:r>
      <w:bookmarkEnd w:id="153"/>
    </w:p>
    <w:p w14:paraId="0C29D1D6" w14:textId="77777777" w:rsidR="0058554B" w:rsidRPr="003F1FAC" w:rsidRDefault="0058554B" w:rsidP="0058554B">
      <w:pPr>
        <w:pStyle w:val="Paragraphedeliste"/>
        <w:numPr>
          <w:ilvl w:val="0"/>
          <w:numId w:val="9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w:t>
      </w:r>
    </w:p>
    <w:p w14:paraId="3B63BB0F" w14:textId="77777777" w:rsidR="0058554B" w:rsidRPr="003F1FAC" w:rsidRDefault="0058554B" w:rsidP="0058554B">
      <w:pPr>
        <w:numPr>
          <w:ilvl w:val="1"/>
          <w:numId w:val="110"/>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edit</w:t>
      </w:r>
      <w:proofErr w:type="spellEnd"/>
      <w:proofErr w:type="gramEnd"/>
      <w:r w:rsidRPr="003F1FAC">
        <w:rPr>
          <w:rFonts w:asciiTheme="majorBidi" w:hAnsiTheme="majorBidi" w:cstheme="majorBidi"/>
          <w:sz w:val="24"/>
          <w:szCs w:val="24"/>
        </w:rPr>
        <w:t xml:space="preserve"> 4 : identifiant de la route statique.</w:t>
      </w:r>
    </w:p>
    <w:p w14:paraId="7C0C10C0" w14:textId="77777777" w:rsidR="0058554B" w:rsidRPr="003F1FAC" w:rsidRDefault="0058554B" w:rsidP="0058554B">
      <w:pPr>
        <w:numPr>
          <w:ilvl w:val="1"/>
          <w:numId w:val="11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gateway</w:t>
      </w:r>
      <w:proofErr w:type="spellEnd"/>
      <w:r w:rsidRPr="003F1FAC">
        <w:rPr>
          <w:rFonts w:asciiTheme="majorBidi" w:hAnsiTheme="majorBidi" w:cstheme="majorBidi"/>
          <w:sz w:val="24"/>
          <w:szCs w:val="24"/>
        </w:rPr>
        <w:t xml:space="preserve"> 192.168.122.1 : adresse IP GNS3 donnant accès à Internet.</w:t>
      </w:r>
    </w:p>
    <w:p w14:paraId="75EBA1F0" w14:textId="77777777" w:rsidR="0058554B" w:rsidRPr="003F1FAC" w:rsidRDefault="0058554B" w:rsidP="0058554B">
      <w:pPr>
        <w:numPr>
          <w:ilvl w:val="1"/>
          <w:numId w:val="11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device</w:t>
      </w:r>
      <w:proofErr w:type="spellEnd"/>
      <w:r w:rsidRPr="003F1FAC">
        <w:rPr>
          <w:rFonts w:asciiTheme="majorBidi" w:hAnsiTheme="majorBidi" w:cstheme="majorBidi"/>
          <w:sz w:val="24"/>
          <w:szCs w:val="24"/>
        </w:rPr>
        <w:t xml:space="preserve"> "port2" : la route est associée à l’interface WAN port2.</w:t>
      </w:r>
    </w:p>
    <w:p w14:paraId="6BB06EB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configuration permet au firewall d’acheminer tout le trafic destiné à Internet via port2.</w:t>
      </w:r>
    </w:p>
    <w:p w14:paraId="6A937BE7" w14:textId="77777777" w:rsidR="0058554B" w:rsidRPr="003F1FAC" w:rsidRDefault="0058554B" w:rsidP="0058554B">
      <w:pPr>
        <w:rPr>
          <w:rFonts w:asciiTheme="majorBidi" w:hAnsiTheme="majorBidi" w:cstheme="majorBidi"/>
          <w:sz w:val="24"/>
          <w:szCs w:val="24"/>
        </w:rPr>
      </w:pPr>
    </w:p>
    <w:p w14:paraId="370533A5" w14:textId="22F567C3" w:rsidR="0058554B" w:rsidRPr="003F1FAC" w:rsidRDefault="0058554B" w:rsidP="00A46FB7">
      <w:pPr>
        <w:pStyle w:val="Titre7"/>
        <w:numPr>
          <w:ilvl w:val="1"/>
          <w:numId w:val="90"/>
        </w:numPr>
        <w:rPr>
          <w:rFonts w:asciiTheme="majorBidi" w:hAnsiTheme="majorBidi"/>
          <w:szCs w:val="24"/>
        </w:rPr>
      </w:pPr>
      <w:bookmarkStart w:id="154" w:name="_Toc225677105"/>
      <w:r w:rsidRPr="003F1FAC">
        <w:rPr>
          <w:rFonts w:asciiTheme="majorBidi" w:hAnsiTheme="majorBidi"/>
          <w:szCs w:val="24"/>
        </w:rPr>
        <w:t>Configuration des serveurs DNS</w:t>
      </w:r>
      <w:bookmarkEnd w:id="154"/>
    </w:p>
    <w:p w14:paraId="5D9B1BE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Pour permettre la résolution des noms de domaine et garantir que le firewall puisse accéder à Internet, il est nécessaire de configurer les serveurs DNS.</w:t>
      </w:r>
    </w:p>
    <w:p w14:paraId="228A5A6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AB7C093" wp14:editId="2663BB78">
            <wp:extent cx="6217087" cy="983673"/>
            <wp:effectExtent l="0" t="0" r="0" b="6985"/>
            <wp:docPr id="436952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2028" name=""/>
                    <pic:cNvPicPr/>
                  </pic:nvPicPr>
                  <pic:blipFill rotWithShape="1">
                    <a:blip r:embed="rId34"/>
                    <a:srcRect l="17294" t="70030" r="17318" b="11571"/>
                    <a:stretch>
                      <a:fillRect/>
                    </a:stretch>
                  </pic:blipFill>
                  <pic:spPr bwMode="auto">
                    <a:xfrm>
                      <a:off x="0" y="0"/>
                      <a:ext cx="6257034" cy="989993"/>
                    </a:xfrm>
                    <a:prstGeom prst="rect">
                      <a:avLst/>
                    </a:prstGeom>
                    <a:ln>
                      <a:noFill/>
                    </a:ln>
                    <a:extLst>
                      <a:ext uri="{53640926-AAD7-44D8-BBD7-CCE9431645EC}">
                        <a14:shadowObscured xmlns:a14="http://schemas.microsoft.com/office/drawing/2010/main"/>
                      </a:ext>
                    </a:extLst>
                  </pic:spPr>
                </pic:pic>
              </a:graphicData>
            </a:graphic>
          </wp:inline>
        </w:drawing>
      </w:r>
    </w:p>
    <w:p w14:paraId="30BA7044" w14:textId="77777777" w:rsidR="0058554B" w:rsidRPr="003F1FAC" w:rsidRDefault="0058554B" w:rsidP="0058554B">
      <w:pPr>
        <w:pStyle w:val="Lgende"/>
        <w:rPr>
          <w:rFonts w:asciiTheme="majorBidi" w:hAnsiTheme="majorBidi" w:cstheme="majorBidi"/>
          <w:sz w:val="24"/>
          <w:szCs w:val="24"/>
        </w:rPr>
      </w:pPr>
      <w:bookmarkStart w:id="155" w:name="_Toc22567402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des serveurs DNS</w:t>
      </w:r>
      <w:bookmarkEnd w:id="155"/>
    </w:p>
    <w:p w14:paraId="7B71B48B" w14:textId="77777777" w:rsidR="0058554B" w:rsidRPr="003F1FAC" w:rsidRDefault="0058554B" w:rsidP="0058554B">
      <w:pPr>
        <w:pStyle w:val="Paragraphedeliste"/>
        <w:numPr>
          <w:ilvl w:val="0"/>
          <w:numId w:val="9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de la configuration</w:t>
      </w:r>
    </w:p>
    <w:p w14:paraId="54284283"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primary</w:t>
      </w:r>
      <w:proofErr w:type="spellEnd"/>
      <w:r w:rsidRPr="003F1FAC">
        <w:rPr>
          <w:rFonts w:asciiTheme="majorBidi" w:hAnsiTheme="majorBidi" w:cstheme="majorBidi"/>
          <w:sz w:val="24"/>
          <w:szCs w:val="24"/>
        </w:rPr>
        <w:t xml:space="preserve"> 8.8.8.8 : serveur DNS primaire (Google DNS).</w:t>
      </w:r>
    </w:p>
    <w:p w14:paraId="278C8BE9"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secondary</w:t>
      </w:r>
      <w:proofErr w:type="spellEnd"/>
      <w:r w:rsidRPr="003F1FAC">
        <w:rPr>
          <w:rFonts w:asciiTheme="majorBidi" w:hAnsiTheme="majorBidi" w:cstheme="majorBidi"/>
          <w:sz w:val="24"/>
          <w:szCs w:val="24"/>
        </w:rPr>
        <w:t xml:space="preserve"> 1.1.1.1 : serveur DNS secondaire (</w:t>
      </w:r>
      <w:proofErr w:type="spellStart"/>
      <w:r w:rsidRPr="003F1FAC">
        <w:rPr>
          <w:rFonts w:asciiTheme="majorBidi" w:hAnsiTheme="majorBidi" w:cstheme="majorBidi"/>
          <w:sz w:val="24"/>
          <w:szCs w:val="24"/>
        </w:rPr>
        <w:t>Cloudflare</w:t>
      </w:r>
      <w:proofErr w:type="spellEnd"/>
      <w:r w:rsidRPr="003F1FAC">
        <w:rPr>
          <w:rFonts w:asciiTheme="majorBidi" w:hAnsiTheme="majorBidi" w:cstheme="majorBidi"/>
          <w:sz w:val="24"/>
          <w:szCs w:val="24"/>
        </w:rPr>
        <w:t xml:space="preserve"> DNS).</w:t>
      </w:r>
    </w:p>
    <w:p w14:paraId="55E027D6"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Ces serveurs permettent au firewall de résoudre les noms de domaine pour :</w:t>
      </w:r>
    </w:p>
    <w:p w14:paraId="13650D71" w14:textId="77777777" w:rsidR="0058554B" w:rsidRPr="003F1FAC" w:rsidRDefault="0058554B" w:rsidP="0058554B">
      <w:pPr>
        <w:numPr>
          <w:ilvl w:val="2"/>
          <w:numId w:val="11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Les mises à jour du </w:t>
      </w:r>
      <w:proofErr w:type="spellStart"/>
      <w:r w:rsidRPr="003F1FAC">
        <w:rPr>
          <w:rFonts w:asciiTheme="majorBidi" w:hAnsiTheme="majorBidi" w:cstheme="majorBidi"/>
          <w:sz w:val="24"/>
          <w:szCs w:val="24"/>
        </w:rPr>
        <w:t>firmware</w:t>
      </w:r>
      <w:proofErr w:type="spellEnd"/>
      <w:r w:rsidRPr="003F1FAC">
        <w:rPr>
          <w:rFonts w:asciiTheme="majorBidi" w:hAnsiTheme="majorBidi" w:cstheme="majorBidi"/>
          <w:sz w:val="24"/>
          <w:szCs w:val="24"/>
        </w:rPr>
        <w:t>,</w:t>
      </w:r>
    </w:p>
    <w:p w14:paraId="26C17395" w14:textId="77777777" w:rsidR="0058554B" w:rsidRPr="003F1FAC" w:rsidRDefault="0058554B" w:rsidP="0058554B">
      <w:pPr>
        <w:numPr>
          <w:ilvl w:val="2"/>
          <w:numId w:val="11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Les téléchargements de signatures antivirus et antivirus web,</w:t>
      </w:r>
    </w:p>
    <w:p w14:paraId="667BD233" w14:textId="77777777" w:rsidR="0058554B" w:rsidRDefault="0058554B" w:rsidP="0058554B">
      <w:pPr>
        <w:numPr>
          <w:ilvl w:val="2"/>
          <w:numId w:val="111"/>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La résolution DNS pour les VLANs internes</w:t>
      </w:r>
    </w:p>
    <w:p w14:paraId="373BDBC6" w14:textId="77777777" w:rsidR="0058554B" w:rsidRDefault="0058554B" w:rsidP="0058554B">
      <w:pPr>
        <w:spacing w:after="0" w:line="240" w:lineRule="auto"/>
        <w:rPr>
          <w:rFonts w:asciiTheme="majorBidi" w:hAnsiTheme="majorBidi" w:cstheme="majorBidi"/>
          <w:sz w:val="24"/>
          <w:szCs w:val="24"/>
        </w:rPr>
      </w:pPr>
    </w:p>
    <w:p w14:paraId="240E5B87" w14:textId="77777777" w:rsidR="00A46FB7" w:rsidRPr="003F1FAC" w:rsidRDefault="00A46FB7" w:rsidP="0058554B">
      <w:pPr>
        <w:spacing w:after="0" w:line="240" w:lineRule="auto"/>
        <w:rPr>
          <w:rFonts w:asciiTheme="majorBidi" w:hAnsiTheme="majorBidi" w:cstheme="majorBidi"/>
          <w:sz w:val="24"/>
          <w:szCs w:val="24"/>
        </w:rPr>
      </w:pPr>
    </w:p>
    <w:p w14:paraId="0E6B0E54" w14:textId="1B21904F" w:rsidR="0058554B" w:rsidRPr="00A46FB7" w:rsidRDefault="0058554B" w:rsidP="00A46FB7">
      <w:pPr>
        <w:pStyle w:val="Titre6"/>
        <w:numPr>
          <w:ilvl w:val="2"/>
          <w:numId w:val="135"/>
        </w:numPr>
        <w:rPr>
          <w:rFonts w:asciiTheme="majorBidi" w:hAnsiTheme="majorBidi"/>
          <w:sz w:val="28"/>
          <w:szCs w:val="32"/>
        </w:rPr>
      </w:pPr>
      <w:bookmarkStart w:id="156" w:name="_Toc225677106"/>
      <w:r w:rsidRPr="00A46FB7">
        <w:rPr>
          <w:rFonts w:asciiTheme="majorBidi" w:hAnsiTheme="majorBidi"/>
          <w:sz w:val="28"/>
          <w:szCs w:val="32"/>
        </w:rPr>
        <w:t>Interface de Management</w:t>
      </w:r>
      <w:bookmarkEnd w:id="156"/>
    </w:p>
    <w:p w14:paraId="3C11665C" w14:textId="7204AA46" w:rsidR="0058554B" w:rsidRPr="00A46FB7" w:rsidRDefault="0058554B" w:rsidP="00A46FB7">
      <w:pPr>
        <w:pStyle w:val="Titre7"/>
        <w:numPr>
          <w:ilvl w:val="2"/>
          <w:numId w:val="83"/>
        </w:numPr>
        <w:rPr>
          <w:rFonts w:asciiTheme="majorBidi" w:hAnsiTheme="majorBidi"/>
          <w:sz w:val="28"/>
          <w:szCs w:val="32"/>
        </w:rPr>
      </w:pPr>
      <w:bookmarkStart w:id="157" w:name="_Toc225677107"/>
      <w:r w:rsidRPr="00A46FB7">
        <w:rPr>
          <w:rFonts w:asciiTheme="majorBidi" w:hAnsiTheme="majorBidi"/>
          <w:sz w:val="28"/>
          <w:szCs w:val="32"/>
        </w:rPr>
        <w:t>Configuration du port</w:t>
      </w:r>
      <w:bookmarkEnd w:id="157"/>
    </w:p>
    <w:p w14:paraId="0290B9F5" w14:textId="77777777" w:rsidR="0058554B" w:rsidRPr="003F1FAC" w:rsidRDefault="0058554B" w:rsidP="0058554B">
      <w:pPr>
        <w:rPr>
          <w:rFonts w:ascii="Times New Roman" w:hAnsi="Times New Roman" w:cs="Times New Roman"/>
          <w:sz w:val="24"/>
          <w:szCs w:val="24"/>
          <w:lang w:val="en-GB"/>
        </w:rPr>
      </w:pPr>
      <w:r w:rsidRPr="003F1FAC">
        <w:rPr>
          <w:rFonts w:ascii="Times New Roman" w:hAnsi="Times New Roman" w:cs="Times New Roman"/>
          <w:sz w:val="24"/>
          <w:szCs w:val="24"/>
          <w:lang w:val="en-GB"/>
        </w:rPr>
        <w:t xml:space="preserve">Taper config system interface </w:t>
      </w:r>
      <w:proofErr w:type="spellStart"/>
      <w:r w:rsidRPr="003F1FAC">
        <w:rPr>
          <w:rFonts w:ascii="Times New Roman" w:hAnsi="Times New Roman" w:cs="Times New Roman"/>
          <w:sz w:val="24"/>
          <w:szCs w:val="24"/>
          <w:lang w:val="en-GB"/>
        </w:rPr>
        <w:t>puis</w:t>
      </w:r>
      <w:proofErr w:type="spellEnd"/>
      <w:r w:rsidRPr="003F1FAC">
        <w:rPr>
          <w:rFonts w:ascii="Times New Roman" w:hAnsi="Times New Roman" w:cs="Times New Roman"/>
          <w:sz w:val="24"/>
          <w:szCs w:val="24"/>
          <w:lang w:val="en-GB"/>
        </w:rPr>
        <w:t>:</w:t>
      </w:r>
    </w:p>
    <w:p w14:paraId="053A9A0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5B1BABEE" wp14:editId="4F9FB249">
            <wp:extent cx="6359315" cy="886691"/>
            <wp:effectExtent l="0" t="0" r="3810" b="8890"/>
            <wp:docPr id="840078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8023" name=""/>
                    <pic:cNvPicPr/>
                  </pic:nvPicPr>
                  <pic:blipFill rotWithShape="1">
                    <a:blip r:embed="rId35"/>
                    <a:srcRect l="17531" t="48363" r="17550" b="35539"/>
                    <a:stretch>
                      <a:fillRect/>
                    </a:stretch>
                  </pic:blipFill>
                  <pic:spPr bwMode="auto">
                    <a:xfrm>
                      <a:off x="0" y="0"/>
                      <a:ext cx="6473192" cy="902569"/>
                    </a:xfrm>
                    <a:prstGeom prst="rect">
                      <a:avLst/>
                    </a:prstGeom>
                    <a:ln>
                      <a:noFill/>
                    </a:ln>
                    <a:extLst>
                      <a:ext uri="{53640926-AAD7-44D8-BBD7-CCE9431645EC}">
                        <a14:shadowObscured xmlns:a14="http://schemas.microsoft.com/office/drawing/2010/main"/>
                      </a:ext>
                    </a:extLst>
                  </pic:spPr>
                </pic:pic>
              </a:graphicData>
            </a:graphic>
          </wp:inline>
        </w:drawing>
      </w:r>
    </w:p>
    <w:p w14:paraId="34332CCD" w14:textId="77777777" w:rsidR="0058554B" w:rsidRPr="003F1FAC" w:rsidRDefault="0058554B" w:rsidP="0058554B">
      <w:pPr>
        <w:pStyle w:val="Lgende"/>
        <w:rPr>
          <w:rFonts w:asciiTheme="majorBidi" w:hAnsiTheme="majorBidi" w:cstheme="majorBidi"/>
          <w:sz w:val="24"/>
          <w:szCs w:val="24"/>
        </w:rPr>
      </w:pPr>
      <w:bookmarkStart w:id="158" w:name="_Toc22567402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port 3</w:t>
      </w:r>
      <w:bookmarkEnd w:id="158"/>
    </w:p>
    <w:p w14:paraId="2A4A786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Une fois que les interfaces Wan et de management configurées, nous pouvons maintenant passer à l’étape suivante : la création et la configuration des VLANs internes. </w:t>
      </w:r>
    </w:p>
    <w:p w14:paraId="05FAAE8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Ces VLANs permettront de segmenter le réseau du Siège, d’isoler les services et de préparer le routage inter-VLAN pour une gestion sécurisée et efficace des flux.</w:t>
      </w:r>
    </w:p>
    <w:p w14:paraId="7D06205B" w14:textId="77777777" w:rsidR="0058554B" w:rsidRPr="003F1FAC" w:rsidRDefault="0058554B" w:rsidP="0058554B">
      <w:pPr>
        <w:rPr>
          <w:rFonts w:asciiTheme="majorBidi" w:hAnsiTheme="majorBidi" w:cstheme="majorBidi"/>
          <w:sz w:val="24"/>
          <w:szCs w:val="24"/>
        </w:rPr>
      </w:pPr>
    </w:p>
    <w:p w14:paraId="6F144B2A" w14:textId="61B2293E" w:rsidR="0058554B" w:rsidRPr="003F1FAC" w:rsidRDefault="0058554B" w:rsidP="00A46FB7">
      <w:pPr>
        <w:pStyle w:val="Titre5"/>
        <w:numPr>
          <w:ilvl w:val="1"/>
          <w:numId w:val="135"/>
        </w:numPr>
        <w:rPr>
          <w:rFonts w:asciiTheme="majorBidi" w:hAnsiTheme="majorBidi"/>
          <w:szCs w:val="24"/>
        </w:rPr>
      </w:pPr>
      <w:bookmarkStart w:id="159" w:name="_Toc225677108"/>
      <w:r w:rsidRPr="003F1FAC">
        <w:rPr>
          <w:rFonts w:asciiTheme="majorBidi" w:hAnsiTheme="majorBidi"/>
          <w:szCs w:val="24"/>
        </w:rPr>
        <w:t>Configuration du commutateur central L3-Switch2</w:t>
      </w:r>
      <w:bookmarkEnd w:id="159"/>
    </w:p>
    <w:p w14:paraId="7894757A" w14:textId="17743C5D" w:rsidR="0058554B" w:rsidRPr="003F1FAC" w:rsidRDefault="0058554B" w:rsidP="00A46FB7">
      <w:pPr>
        <w:pStyle w:val="Titre6"/>
        <w:numPr>
          <w:ilvl w:val="2"/>
          <w:numId w:val="135"/>
        </w:numPr>
        <w:rPr>
          <w:rFonts w:asciiTheme="majorBidi" w:hAnsiTheme="majorBidi"/>
          <w:szCs w:val="24"/>
        </w:rPr>
      </w:pPr>
      <w:bookmarkStart w:id="160" w:name="_Toc225677109"/>
      <w:r w:rsidRPr="003F1FAC">
        <w:rPr>
          <w:rFonts w:asciiTheme="majorBidi" w:hAnsiTheme="majorBidi"/>
          <w:szCs w:val="24"/>
        </w:rPr>
        <w:t>Création des VLANs (100 et 101)</w:t>
      </w:r>
      <w:bookmarkEnd w:id="160"/>
    </w:p>
    <w:p w14:paraId="726BC6D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Activation des interfaces nécessaires pour la création des </w:t>
      </w:r>
      <w:proofErr w:type="spellStart"/>
      <w:r w:rsidRPr="003F1FAC">
        <w:rPr>
          <w:rFonts w:asciiTheme="majorBidi" w:hAnsiTheme="majorBidi" w:cstheme="majorBidi"/>
          <w:sz w:val="24"/>
          <w:szCs w:val="24"/>
        </w:rPr>
        <w:t>vlans</w:t>
      </w:r>
      <w:proofErr w:type="spellEnd"/>
      <w:r w:rsidRPr="003F1FAC">
        <w:rPr>
          <w:rFonts w:asciiTheme="majorBidi" w:hAnsiTheme="majorBidi" w:cstheme="majorBidi"/>
          <w:sz w:val="24"/>
          <w:szCs w:val="24"/>
        </w:rPr>
        <w:t xml:space="preserve"> 100 et 101 :</w:t>
      </w:r>
    </w:p>
    <w:p w14:paraId="2BB77015"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C8778C8" wp14:editId="34315777">
            <wp:extent cx="5320030" cy="2376054"/>
            <wp:effectExtent l="0" t="0" r="0" b="5715"/>
            <wp:docPr id="1578176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6017" name=""/>
                    <pic:cNvPicPr/>
                  </pic:nvPicPr>
                  <pic:blipFill rotWithShape="1">
                    <a:blip r:embed="rId36"/>
                    <a:srcRect l="17350" t="28897" r="17339" b="11989"/>
                    <a:stretch>
                      <a:fillRect/>
                    </a:stretch>
                  </pic:blipFill>
                  <pic:spPr bwMode="auto">
                    <a:xfrm>
                      <a:off x="0" y="0"/>
                      <a:ext cx="5351972" cy="2390320"/>
                    </a:xfrm>
                    <a:prstGeom prst="rect">
                      <a:avLst/>
                    </a:prstGeom>
                    <a:ln>
                      <a:noFill/>
                    </a:ln>
                    <a:extLst>
                      <a:ext uri="{53640926-AAD7-44D8-BBD7-CCE9431645EC}">
                        <a14:shadowObscured xmlns:a14="http://schemas.microsoft.com/office/drawing/2010/main"/>
                      </a:ext>
                    </a:extLst>
                  </pic:spPr>
                </pic:pic>
              </a:graphicData>
            </a:graphic>
          </wp:inline>
        </w:drawing>
      </w:r>
    </w:p>
    <w:p w14:paraId="3753B0F8" w14:textId="77777777" w:rsidR="0058554B" w:rsidRPr="003F1FAC" w:rsidRDefault="0058554B" w:rsidP="0058554B">
      <w:pPr>
        <w:pStyle w:val="Lgende"/>
        <w:rPr>
          <w:rFonts w:asciiTheme="majorBidi" w:hAnsiTheme="majorBidi" w:cstheme="majorBidi"/>
          <w:sz w:val="24"/>
          <w:szCs w:val="24"/>
        </w:rPr>
      </w:pPr>
      <w:bookmarkStart w:id="161" w:name="_Toc22567402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Activation des interfaces pour la création des Vlan 100 et 101</w:t>
      </w:r>
      <w:bookmarkEnd w:id="161"/>
    </w:p>
    <w:p w14:paraId="20B8DDAE"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3F53CA8" wp14:editId="5224DD5C">
            <wp:extent cx="5624945" cy="1367851"/>
            <wp:effectExtent l="0" t="0" r="0" b="3810"/>
            <wp:docPr id="1315077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7936" name=""/>
                    <pic:cNvPicPr/>
                  </pic:nvPicPr>
                  <pic:blipFill rotWithShape="1">
                    <a:blip r:embed="rId37"/>
                    <a:srcRect l="17361" t="60008" r="17328" b="11746"/>
                    <a:stretch>
                      <a:fillRect/>
                    </a:stretch>
                  </pic:blipFill>
                  <pic:spPr bwMode="auto">
                    <a:xfrm>
                      <a:off x="0" y="0"/>
                      <a:ext cx="5679468" cy="1381110"/>
                    </a:xfrm>
                    <a:prstGeom prst="rect">
                      <a:avLst/>
                    </a:prstGeom>
                    <a:ln>
                      <a:noFill/>
                    </a:ln>
                    <a:extLst>
                      <a:ext uri="{53640926-AAD7-44D8-BBD7-CCE9431645EC}">
                        <a14:shadowObscured xmlns:a14="http://schemas.microsoft.com/office/drawing/2010/main"/>
                      </a:ext>
                    </a:extLst>
                  </pic:spPr>
                </pic:pic>
              </a:graphicData>
            </a:graphic>
          </wp:inline>
        </w:drawing>
      </w:r>
    </w:p>
    <w:p w14:paraId="6F1D2FE7" w14:textId="77777777" w:rsidR="0058554B" w:rsidRPr="003F1FAC" w:rsidRDefault="0058554B" w:rsidP="0058554B">
      <w:pPr>
        <w:pStyle w:val="Lgende"/>
        <w:rPr>
          <w:rFonts w:asciiTheme="majorBidi" w:hAnsiTheme="majorBidi" w:cstheme="majorBidi"/>
          <w:sz w:val="24"/>
          <w:szCs w:val="24"/>
        </w:rPr>
      </w:pPr>
      <w:bookmarkStart w:id="162" w:name="_Toc22567402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Création des Vlan</w:t>
      </w:r>
      <w:bookmarkEnd w:id="162"/>
    </w:p>
    <w:p w14:paraId="4DC3AD00" w14:textId="19DF9F37" w:rsidR="0058554B" w:rsidRPr="003F1FAC" w:rsidRDefault="0058554B" w:rsidP="00A46FB7">
      <w:pPr>
        <w:pStyle w:val="Titre6"/>
        <w:numPr>
          <w:ilvl w:val="2"/>
          <w:numId w:val="135"/>
        </w:numPr>
        <w:rPr>
          <w:rFonts w:asciiTheme="majorBidi" w:hAnsiTheme="majorBidi"/>
          <w:szCs w:val="24"/>
        </w:rPr>
      </w:pPr>
      <w:bookmarkStart w:id="163" w:name="_Toc225677110"/>
      <w:r w:rsidRPr="003F1FAC">
        <w:rPr>
          <w:rFonts w:asciiTheme="majorBidi" w:hAnsiTheme="majorBidi"/>
          <w:szCs w:val="24"/>
        </w:rPr>
        <w:t>Configuration des ports d'accès et du Trunk</w:t>
      </w:r>
      <w:bookmarkEnd w:id="163"/>
      <w:r w:rsidRPr="003F1FAC">
        <w:rPr>
          <w:rFonts w:asciiTheme="majorBidi" w:hAnsiTheme="majorBidi"/>
          <w:szCs w:val="24"/>
        </w:rPr>
        <w:t xml:space="preserve"> </w:t>
      </w:r>
    </w:p>
    <w:p w14:paraId="66D0AB0B"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Dans le L3-switch 2 de notre architecture, l’interface Ethernet 0/1 est associée au VLAN 100 (UA), l’interface Ethernet 0/2 est associée au VLAN 101 (UPU).</w:t>
      </w:r>
    </w:p>
    <w:p w14:paraId="6E3EC13A"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B4CF493" wp14:editId="024FA9A9">
            <wp:extent cx="5541818" cy="1598804"/>
            <wp:effectExtent l="0" t="0" r="1905" b="1905"/>
            <wp:docPr id="1786664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4553" name=""/>
                    <pic:cNvPicPr/>
                  </pic:nvPicPr>
                  <pic:blipFill rotWithShape="1">
                    <a:blip r:embed="rId38"/>
                    <a:srcRect l="17375" t="54063" r="17340" b="12440"/>
                    <a:stretch>
                      <a:fillRect/>
                    </a:stretch>
                  </pic:blipFill>
                  <pic:spPr bwMode="auto">
                    <a:xfrm>
                      <a:off x="0" y="0"/>
                      <a:ext cx="5580312" cy="1609910"/>
                    </a:xfrm>
                    <a:prstGeom prst="rect">
                      <a:avLst/>
                    </a:prstGeom>
                    <a:ln>
                      <a:noFill/>
                    </a:ln>
                    <a:extLst>
                      <a:ext uri="{53640926-AAD7-44D8-BBD7-CCE9431645EC}">
                        <a14:shadowObscured xmlns:a14="http://schemas.microsoft.com/office/drawing/2010/main"/>
                      </a:ext>
                    </a:extLst>
                  </pic:spPr>
                </pic:pic>
              </a:graphicData>
            </a:graphic>
          </wp:inline>
        </w:drawing>
      </w:r>
    </w:p>
    <w:p w14:paraId="7887AE0D" w14:textId="77777777" w:rsidR="0058554B" w:rsidRPr="003F1FAC" w:rsidRDefault="0058554B" w:rsidP="0058554B">
      <w:pPr>
        <w:pStyle w:val="Lgende"/>
        <w:rPr>
          <w:rFonts w:asciiTheme="majorBidi" w:hAnsiTheme="majorBidi" w:cstheme="majorBidi"/>
          <w:sz w:val="24"/>
          <w:szCs w:val="24"/>
        </w:rPr>
      </w:pPr>
      <w:bookmarkStart w:id="164" w:name="_Toc22567402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interface mode </w:t>
      </w:r>
      <w:proofErr w:type="spellStart"/>
      <w:r w:rsidRPr="003F1FAC">
        <w:rPr>
          <w:rFonts w:asciiTheme="majorBidi" w:hAnsiTheme="majorBidi" w:cstheme="majorBidi"/>
          <w:sz w:val="24"/>
          <w:szCs w:val="24"/>
        </w:rPr>
        <w:t>access</w:t>
      </w:r>
      <w:proofErr w:type="spellEnd"/>
      <w:r w:rsidRPr="003F1FAC">
        <w:rPr>
          <w:rFonts w:asciiTheme="majorBidi" w:hAnsiTheme="majorBidi" w:cstheme="majorBidi"/>
          <w:noProof/>
          <w:sz w:val="24"/>
          <w:szCs w:val="24"/>
          <w:lang w:eastAsia="fr-FR"/>
        </w:rPr>
        <w:drawing>
          <wp:inline distT="0" distB="0" distL="0" distR="0" wp14:anchorId="452C6E6B" wp14:editId="5494D74A">
            <wp:extent cx="5611091" cy="1273106"/>
            <wp:effectExtent l="0" t="0" r="0" b="3810"/>
            <wp:docPr id="244725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25979" name=""/>
                    <pic:cNvPicPr/>
                  </pic:nvPicPr>
                  <pic:blipFill rotWithShape="1">
                    <a:blip r:embed="rId39"/>
                    <a:srcRect l="17350" t="61408" r="17527" b="12314"/>
                    <a:stretch>
                      <a:fillRect/>
                    </a:stretch>
                  </pic:blipFill>
                  <pic:spPr bwMode="auto">
                    <a:xfrm>
                      <a:off x="0" y="0"/>
                      <a:ext cx="5646855" cy="1281221"/>
                    </a:xfrm>
                    <a:prstGeom prst="rect">
                      <a:avLst/>
                    </a:prstGeom>
                    <a:ln>
                      <a:noFill/>
                    </a:ln>
                    <a:extLst>
                      <a:ext uri="{53640926-AAD7-44D8-BBD7-CCE9431645EC}">
                        <a14:shadowObscured xmlns:a14="http://schemas.microsoft.com/office/drawing/2010/main"/>
                      </a:ext>
                    </a:extLst>
                  </pic:spPr>
                </pic:pic>
              </a:graphicData>
            </a:graphic>
          </wp:inline>
        </w:drawing>
      </w:r>
      <w:bookmarkEnd w:id="164"/>
    </w:p>
    <w:p w14:paraId="082D1CCA" w14:textId="77777777" w:rsidR="0058554B" w:rsidRPr="003F1FAC" w:rsidRDefault="0058554B" w:rsidP="0058554B">
      <w:pPr>
        <w:pStyle w:val="Lgende"/>
        <w:rPr>
          <w:rFonts w:asciiTheme="majorBidi" w:hAnsiTheme="majorBidi" w:cstheme="majorBidi"/>
          <w:sz w:val="24"/>
          <w:szCs w:val="24"/>
        </w:rPr>
      </w:pPr>
      <w:bookmarkStart w:id="165" w:name="_Toc22567402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mode </w:t>
      </w:r>
      <w:proofErr w:type="spellStart"/>
      <w:r w:rsidRPr="003F1FAC">
        <w:rPr>
          <w:rFonts w:asciiTheme="majorBidi" w:hAnsiTheme="majorBidi" w:cstheme="majorBidi"/>
          <w:sz w:val="24"/>
          <w:szCs w:val="24"/>
        </w:rPr>
        <w:t>trunk</w:t>
      </w:r>
      <w:bookmarkEnd w:id="165"/>
      <w:proofErr w:type="spellEnd"/>
    </w:p>
    <w:p w14:paraId="45B632CC" w14:textId="77777777" w:rsidR="0058554B" w:rsidRPr="003F1FAC" w:rsidRDefault="0058554B" w:rsidP="0058554B">
      <w:pPr>
        <w:rPr>
          <w:rFonts w:asciiTheme="majorBidi" w:hAnsiTheme="majorBidi" w:cstheme="majorBidi"/>
          <w:sz w:val="24"/>
          <w:szCs w:val="24"/>
        </w:rPr>
      </w:pPr>
    </w:p>
    <w:p w14:paraId="79C7858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Voici les résultats des toutes les configurations effectuées sur le switch :</w:t>
      </w:r>
    </w:p>
    <w:p w14:paraId="765AD945"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D14093F" wp14:editId="34B3AE26">
            <wp:extent cx="5451475" cy="2327564"/>
            <wp:effectExtent l="0" t="0" r="0" b="0"/>
            <wp:docPr id="1715819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9533" name=""/>
                    <pic:cNvPicPr/>
                  </pic:nvPicPr>
                  <pic:blipFill rotWithShape="1">
                    <a:blip r:embed="rId40"/>
                    <a:srcRect l="17534" t="32513" r="17125" b="12303"/>
                    <a:stretch>
                      <a:fillRect/>
                    </a:stretch>
                  </pic:blipFill>
                  <pic:spPr bwMode="auto">
                    <a:xfrm>
                      <a:off x="0" y="0"/>
                      <a:ext cx="5484916" cy="2341842"/>
                    </a:xfrm>
                    <a:prstGeom prst="rect">
                      <a:avLst/>
                    </a:prstGeom>
                    <a:ln>
                      <a:noFill/>
                    </a:ln>
                    <a:extLst>
                      <a:ext uri="{53640926-AAD7-44D8-BBD7-CCE9431645EC}">
                        <a14:shadowObscured xmlns:a14="http://schemas.microsoft.com/office/drawing/2010/main"/>
                      </a:ext>
                    </a:extLst>
                  </pic:spPr>
                </pic:pic>
              </a:graphicData>
            </a:graphic>
          </wp:inline>
        </w:drawing>
      </w:r>
    </w:p>
    <w:p w14:paraId="164E19B0" w14:textId="77777777" w:rsidR="0058554B" w:rsidRPr="003F1FAC" w:rsidRDefault="0058554B" w:rsidP="0058554B">
      <w:pPr>
        <w:pStyle w:val="Lgende"/>
        <w:rPr>
          <w:rFonts w:asciiTheme="majorBidi" w:hAnsiTheme="majorBidi" w:cstheme="majorBidi"/>
          <w:sz w:val="24"/>
          <w:szCs w:val="24"/>
        </w:rPr>
      </w:pPr>
      <w:bookmarkStart w:id="166" w:name="_Toc22567402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Résultats des configurations effectuées</w:t>
      </w:r>
      <w:bookmarkEnd w:id="166"/>
    </w:p>
    <w:p w14:paraId="4D3C44E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Maintenant que nous avons activé les interfaces nécessaires, créé les VLANs et configuré les interfaces sur le switch, nous pouvons passer à l’étape suivante : la configuration des interfaces du firewall et la création des politiques de sécurité.</w:t>
      </w:r>
    </w:p>
    <w:p w14:paraId="16DE6508" w14:textId="77777777" w:rsidR="00A46FB7" w:rsidRDefault="00A46FB7" w:rsidP="0058554B">
      <w:pPr>
        <w:pStyle w:val="Titre5"/>
        <w:rPr>
          <w:rFonts w:asciiTheme="majorBidi" w:hAnsiTheme="majorBidi"/>
          <w:szCs w:val="24"/>
        </w:rPr>
      </w:pPr>
      <w:bookmarkStart w:id="167" w:name="_Toc225677111"/>
    </w:p>
    <w:p w14:paraId="1C2B8B0A" w14:textId="3483995C" w:rsidR="0058554B" w:rsidRPr="003F1FAC" w:rsidRDefault="0058554B" w:rsidP="00A46FB7">
      <w:pPr>
        <w:pStyle w:val="Titre5"/>
        <w:numPr>
          <w:ilvl w:val="1"/>
          <w:numId w:val="135"/>
        </w:numPr>
        <w:rPr>
          <w:rFonts w:asciiTheme="majorBidi" w:hAnsiTheme="majorBidi"/>
          <w:szCs w:val="24"/>
        </w:rPr>
      </w:pPr>
      <w:r w:rsidRPr="003F1FAC">
        <w:rPr>
          <w:rFonts w:asciiTheme="majorBidi" w:hAnsiTheme="majorBidi"/>
          <w:szCs w:val="24"/>
        </w:rPr>
        <w:t>Stratégie de filtrage et politiques de sécurité locales</w:t>
      </w:r>
      <w:bookmarkEnd w:id="167"/>
      <w:r w:rsidRPr="003F1FAC">
        <w:rPr>
          <w:rFonts w:asciiTheme="majorBidi" w:hAnsiTheme="majorBidi"/>
          <w:szCs w:val="24"/>
        </w:rPr>
        <w:t xml:space="preserve"> </w:t>
      </w:r>
    </w:p>
    <w:p w14:paraId="4D81B88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Après avoir activé les interfaces du L3-Switch 1, créé les VLANs et configuré les interfaces correspondantes, nous allons maintenant configurer le firewall afin de contrôler et sécuriser le trafic entre les VLANs et entre les VLANs vers l’extérieur.</w:t>
      </w:r>
    </w:p>
    <w:p w14:paraId="0491E2BA" w14:textId="77777777" w:rsidR="0058554B" w:rsidRPr="003F1FAC" w:rsidRDefault="0058554B" w:rsidP="0058554B">
      <w:pPr>
        <w:rPr>
          <w:rFonts w:asciiTheme="majorBidi" w:hAnsiTheme="majorBidi" w:cstheme="majorBidi"/>
          <w:b/>
          <w:bCs/>
          <w:sz w:val="24"/>
          <w:szCs w:val="24"/>
        </w:rPr>
      </w:pPr>
    </w:p>
    <w:p w14:paraId="6BB3A374" w14:textId="1143C375" w:rsidR="0058554B" w:rsidRPr="003F1FAC" w:rsidRDefault="0058554B" w:rsidP="00A46FB7">
      <w:pPr>
        <w:pStyle w:val="Titre6"/>
        <w:numPr>
          <w:ilvl w:val="2"/>
          <w:numId w:val="135"/>
        </w:numPr>
        <w:rPr>
          <w:rFonts w:asciiTheme="majorBidi" w:hAnsiTheme="majorBidi"/>
          <w:szCs w:val="24"/>
        </w:rPr>
      </w:pPr>
      <w:r w:rsidRPr="003F1FAC">
        <w:rPr>
          <w:rFonts w:asciiTheme="majorBidi" w:hAnsiTheme="majorBidi"/>
          <w:szCs w:val="24"/>
        </w:rPr>
        <w:t xml:space="preserve"> </w:t>
      </w:r>
      <w:bookmarkStart w:id="168" w:name="_Toc225677112"/>
      <w:r w:rsidRPr="003F1FAC">
        <w:rPr>
          <w:rFonts w:asciiTheme="majorBidi" w:hAnsiTheme="majorBidi"/>
          <w:szCs w:val="24"/>
        </w:rPr>
        <w:t>Création et configuration des interfaces</w:t>
      </w:r>
      <w:bookmarkEnd w:id="168"/>
    </w:p>
    <w:p w14:paraId="6592879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Nous commençons par créer les interfaces du firewall et les associer aux VLANs déjà définis sur le switch.</w:t>
      </w:r>
    </w:p>
    <w:p w14:paraId="4168557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Pour créer les interfaces du firewall, nous utilisons la console CLI.</w:t>
      </w:r>
    </w:p>
    <w:p w14:paraId="5AA2A29F" w14:textId="77777777" w:rsidR="0058554B"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interface sert de passerelle pour le réseau d'administration (192.168.10.0/24).</w:t>
      </w:r>
    </w:p>
    <w:p w14:paraId="2C458E0C" w14:textId="77777777" w:rsidR="0058554B" w:rsidRPr="003F1FAC" w:rsidRDefault="0058554B" w:rsidP="0058554B">
      <w:pPr>
        <w:rPr>
          <w:rFonts w:asciiTheme="majorBidi" w:hAnsiTheme="majorBidi" w:cstheme="majorBidi"/>
          <w:sz w:val="24"/>
          <w:szCs w:val="24"/>
          <w:lang w:val="en-GB"/>
        </w:rPr>
      </w:pPr>
      <w:r w:rsidRPr="003F1FAC">
        <w:rPr>
          <w:rFonts w:asciiTheme="majorBidi" w:hAnsiTheme="majorBidi" w:cstheme="majorBidi"/>
          <w:sz w:val="24"/>
          <w:szCs w:val="24"/>
          <w:lang w:val="en-GB"/>
        </w:rPr>
        <w:t xml:space="preserve">Taper config system interface </w:t>
      </w:r>
      <w:proofErr w:type="spellStart"/>
      <w:proofErr w:type="gramStart"/>
      <w:r w:rsidRPr="003F1FAC">
        <w:rPr>
          <w:rFonts w:asciiTheme="majorBidi" w:hAnsiTheme="majorBidi" w:cstheme="majorBidi"/>
          <w:sz w:val="24"/>
          <w:szCs w:val="24"/>
          <w:lang w:val="en-GB"/>
        </w:rPr>
        <w:t>pu</w:t>
      </w:r>
      <w:r>
        <w:rPr>
          <w:rFonts w:asciiTheme="majorBidi" w:hAnsiTheme="majorBidi" w:cstheme="majorBidi"/>
          <w:sz w:val="24"/>
          <w:szCs w:val="24"/>
          <w:lang w:val="en-GB"/>
        </w:rPr>
        <w:t>is</w:t>
      </w:r>
      <w:proofErr w:type="spellEnd"/>
      <w:r>
        <w:rPr>
          <w:rFonts w:asciiTheme="majorBidi" w:hAnsiTheme="majorBidi" w:cstheme="majorBidi"/>
          <w:sz w:val="24"/>
          <w:szCs w:val="24"/>
          <w:lang w:val="en-GB"/>
        </w:rPr>
        <w:t xml:space="preserve"> :</w:t>
      </w:r>
      <w:proofErr w:type="gramEnd"/>
    </w:p>
    <w:p w14:paraId="0367258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C2CAFCF" wp14:editId="09618765">
            <wp:extent cx="5731183" cy="990600"/>
            <wp:effectExtent l="0" t="0" r="3175" b="0"/>
            <wp:docPr id="1491470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0842" name=""/>
                    <pic:cNvPicPr/>
                  </pic:nvPicPr>
                  <pic:blipFill rotWithShape="1">
                    <a:blip r:embed="rId41"/>
                    <a:srcRect l="17534" t="30548" r="17310" b="49423"/>
                    <a:stretch>
                      <a:fillRect/>
                    </a:stretch>
                  </pic:blipFill>
                  <pic:spPr bwMode="auto">
                    <a:xfrm>
                      <a:off x="0" y="0"/>
                      <a:ext cx="5832064" cy="1008037"/>
                    </a:xfrm>
                    <a:prstGeom prst="rect">
                      <a:avLst/>
                    </a:prstGeom>
                    <a:ln>
                      <a:noFill/>
                    </a:ln>
                    <a:extLst>
                      <a:ext uri="{53640926-AAD7-44D8-BBD7-CCE9431645EC}">
                        <a14:shadowObscured xmlns:a14="http://schemas.microsoft.com/office/drawing/2010/main"/>
                      </a:ext>
                    </a:extLst>
                  </pic:spPr>
                </pic:pic>
              </a:graphicData>
            </a:graphic>
          </wp:inline>
        </w:drawing>
      </w:r>
    </w:p>
    <w:p w14:paraId="27164963" w14:textId="77777777" w:rsidR="0058554B" w:rsidRPr="003F1FAC" w:rsidRDefault="0058554B" w:rsidP="0058554B">
      <w:pPr>
        <w:pStyle w:val="Lgende"/>
        <w:rPr>
          <w:rFonts w:asciiTheme="majorBidi" w:hAnsiTheme="majorBidi" w:cstheme="majorBidi"/>
          <w:sz w:val="24"/>
          <w:szCs w:val="24"/>
        </w:rPr>
      </w:pPr>
      <w:bookmarkStart w:id="169" w:name="_Toc22567403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VLAN100_UA (Unité administrative)</w:t>
      </w:r>
      <w:bookmarkEnd w:id="169"/>
    </w:p>
    <w:p w14:paraId="1D0A230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interface gère le flux des utilisateurs (192.168.20.0/24).</w:t>
      </w:r>
    </w:p>
    <w:p w14:paraId="28EF5329"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7D93F671" wp14:editId="30625B91">
            <wp:extent cx="5779141" cy="1013460"/>
            <wp:effectExtent l="0" t="0" r="0" b="0"/>
            <wp:docPr id="519193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93676" name=""/>
                    <pic:cNvPicPr/>
                  </pic:nvPicPr>
                  <pic:blipFill rotWithShape="1">
                    <a:blip r:embed="rId42"/>
                    <a:srcRect l="17535" t="49929" r="17218" b="29722"/>
                    <a:stretch>
                      <a:fillRect/>
                    </a:stretch>
                  </pic:blipFill>
                  <pic:spPr bwMode="auto">
                    <a:xfrm>
                      <a:off x="0" y="0"/>
                      <a:ext cx="5790913" cy="1015524"/>
                    </a:xfrm>
                    <a:prstGeom prst="rect">
                      <a:avLst/>
                    </a:prstGeom>
                    <a:ln>
                      <a:noFill/>
                    </a:ln>
                    <a:extLst>
                      <a:ext uri="{53640926-AAD7-44D8-BBD7-CCE9431645EC}">
                        <a14:shadowObscured xmlns:a14="http://schemas.microsoft.com/office/drawing/2010/main"/>
                      </a:ext>
                    </a:extLst>
                  </pic:spPr>
                </pic:pic>
              </a:graphicData>
            </a:graphic>
          </wp:inline>
        </w:drawing>
      </w:r>
    </w:p>
    <w:p w14:paraId="00561088" w14:textId="77777777" w:rsidR="0058554B" w:rsidRPr="003F1FAC" w:rsidRDefault="0058554B" w:rsidP="0058554B">
      <w:pPr>
        <w:pStyle w:val="Lgende"/>
        <w:rPr>
          <w:rFonts w:asciiTheme="majorBidi" w:hAnsiTheme="majorBidi" w:cstheme="majorBidi"/>
          <w:sz w:val="24"/>
          <w:szCs w:val="24"/>
        </w:rPr>
      </w:pPr>
      <w:bookmarkStart w:id="170" w:name="_Toc22567403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VLAN100_UPU (Unité de psychiatrie d’urgence)</w:t>
      </w:r>
      <w:bookmarkEnd w:id="170"/>
    </w:p>
    <w:p w14:paraId="00C4F39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Après cette configuration, les VLANs 100 et 101 sont actifs sur le firewall et prêts à recevoir des politiques pour autoriser ou restreindre le trafic.</w:t>
      </w:r>
    </w:p>
    <w:p w14:paraId="1EC0EA6E" w14:textId="77777777" w:rsidR="0058554B" w:rsidRPr="003F1FAC" w:rsidRDefault="0058554B" w:rsidP="0058554B">
      <w:pPr>
        <w:rPr>
          <w:rFonts w:asciiTheme="majorBidi" w:hAnsiTheme="majorBidi" w:cstheme="majorBidi"/>
          <w:sz w:val="24"/>
          <w:szCs w:val="24"/>
        </w:rPr>
      </w:pPr>
    </w:p>
    <w:p w14:paraId="69EE3D43" w14:textId="5270DC3A" w:rsidR="0058554B" w:rsidRPr="003F1FAC" w:rsidRDefault="0058554B" w:rsidP="00A46FB7">
      <w:pPr>
        <w:pStyle w:val="Titre6"/>
        <w:numPr>
          <w:ilvl w:val="2"/>
          <w:numId w:val="135"/>
        </w:numPr>
        <w:rPr>
          <w:rFonts w:asciiTheme="majorBidi" w:hAnsiTheme="majorBidi"/>
          <w:szCs w:val="24"/>
        </w:rPr>
      </w:pPr>
      <w:bookmarkStart w:id="171" w:name="_Toc225677113"/>
      <w:r w:rsidRPr="003F1FAC">
        <w:rPr>
          <w:rFonts w:asciiTheme="majorBidi" w:hAnsiTheme="majorBidi"/>
          <w:szCs w:val="24"/>
        </w:rPr>
        <w:t>Configuration des objets firewall</w:t>
      </w:r>
      <w:bookmarkEnd w:id="171"/>
    </w:p>
    <w:p w14:paraId="73B1147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Avant de créer les politiques, il est important de définir les objets firewall qui représenteront les adresses. Ces objets simplifient la gestion des règles et permettent de les rendre plus lisibles et modulaires.</w:t>
      </w:r>
    </w:p>
    <w:p w14:paraId="6B6A42D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85F8FBC" wp14:editId="1519F2C5">
            <wp:extent cx="5730875" cy="775425"/>
            <wp:effectExtent l="0" t="0" r="3175" b="5715"/>
            <wp:docPr id="1685807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07336" name=""/>
                    <pic:cNvPicPr/>
                  </pic:nvPicPr>
                  <pic:blipFill rotWithShape="1">
                    <a:blip r:embed="rId43"/>
                    <a:srcRect l="17350" t="48277" r="17127" b="35956"/>
                    <a:stretch>
                      <a:fillRect/>
                    </a:stretch>
                  </pic:blipFill>
                  <pic:spPr bwMode="auto">
                    <a:xfrm>
                      <a:off x="0" y="0"/>
                      <a:ext cx="5779363" cy="781986"/>
                    </a:xfrm>
                    <a:prstGeom prst="rect">
                      <a:avLst/>
                    </a:prstGeom>
                    <a:ln>
                      <a:noFill/>
                    </a:ln>
                    <a:extLst>
                      <a:ext uri="{53640926-AAD7-44D8-BBD7-CCE9431645EC}">
                        <a14:shadowObscured xmlns:a14="http://schemas.microsoft.com/office/drawing/2010/main"/>
                      </a:ext>
                    </a:extLst>
                  </pic:spPr>
                </pic:pic>
              </a:graphicData>
            </a:graphic>
          </wp:inline>
        </w:drawing>
      </w:r>
    </w:p>
    <w:p w14:paraId="6692FB75" w14:textId="77777777" w:rsidR="0058554B" w:rsidRPr="003F1FAC" w:rsidRDefault="0058554B" w:rsidP="0058554B">
      <w:pPr>
        <w:pStyle w:val="Lgende"/>
        <w:rPr>
          <w:rFonts w:asciiTheme="majorBidi" w:hAnsiTheme="majorBidi" w:cstheme="majorBidi"/>
          <w:b/>
          <w:bCs/>
          <w:sz w:val="24"/>
          <w:szCs w:val="24"/>
        </w:rPr>
      </w:pPr>
      <w:bookmarkStart w:id="172" w:name="_Toc22567403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Net_Vlan100_UA et NET_Vlan101_UPU</w:t>
      </w:r>
      <w:bookmarkEnd w:id="172"/>
    </w:p>
    <w:p w14:paraId="2FC5B11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Ces objets pourront ensuite être utilisés dans les politiques firewall pour autoriser ou bloquer le trafic entre VLANs ou vers Internet.</w:t>
      </w:r>
    </w:p>
    <w:p w14:paraId="4E2877CE" w14:textId="77777777" w:rsidR="0058554B" w:rsidRPr="003F1FAC" w:rsidRDefault="0058554B" w:rsidP="0058554B">
      <w:pPr>
        <w:rPr>
          <w:rFonts w:asciiTheme="majorBidi" w:hAnsiTheme="majorBidi" w:cstheme="majorBidi"/>
          <w:sz w:val="24"/>
          <w:szCs w:val="24"/>
        </w:rPr>
      </w:pPr>
    </w:p>
    <w:p w14:paraId="0189049D" w14:textId="2073908F" w:rsidR="0058554B" w:rsidRPr="003F1FAC" w:rsidRDefault="0058554B" w:rsidP="00A46FB7">
      <w:pPr>
        <w:pStyle w:val="Titre7"/>
        <w:numPr>
          <w:ilvl w:val="2"/>
          <w:numId w:val="135"/>
        </w:numPr>
        <w:rPr>
          <w:rFonts w:asciiTheme="majorBidi" w:hAnsiTheme="majorBidi"/>
          <w:szCs w:val="24"/>
        </w:rPr>
      </w:pPr>
      <w:bookmarkStart w:id="173" w:name="_Toc225677114"/>
      <w:r w:rsidRPr="003F1FAC">
        <w:rPr>
          <w:rFonts w:asciiTheme="majorBidi" w:hAnsiTheme="majorBidi"/>
          <w:szCs w:val="24"/>
        </w:rPr>
        <w:t>Configuration de la politique de firewall</w:t>
      </w:r>
      <w:bookmarkEnd w:id="173"/>
    </w:p>
    <w:p w14:paraId="0082A84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Après avoir créé les objets d’adresses pour les VLANs, nous définissons maintenant les politiques firewall pour contrôler :</w:t>
      </w:r>
    </w:p>
    <w:p w14:paraId="2F7F1400" w14:textId="77777777" w:rsidR="0058554B" w:rsidRPr="003F1FAC" w:rsidRDefault="0058554B" w:rsidP="0058554B">
      <w:pPr>
        <w:numPr>
          <w:ilvl w:val="0"/>
          <w:numId w:val="8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 trafic entre VLANs,</w:t>
      </w:r>
    </w:p>
    <w:p w14:paraId="392EFF4E" w14:textId="77777777" w:rsidR="0058554B" w:rsidRPr="003F1FAC" w:rsidRDefault="0058554B" w:rsidP="0058554B">
      <w:pPr>
        <w:numPr>
          <w:ilvl w:val="0"/>
          <w:numId w:val="8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 trafic des VLANs vers Internet.</w:t>
      </w:r>
    </w:p>
    <w:p w14:paraId="5B052079" w14:textId="77777777" w:rsidR="0058554B" w:rsidRPr="003F1FAC" w:rsidRDefault="0058554B" w:rsidP="0058554B">
      <w:pPr>
        <w:pStyle w:val="Paragraphedeliste"/>
        <w:spacing w:after="0" w:line="240" w:lineRule="auto"/>
        <w:ind w:left="1440"/>
        <w:rPr>
          <w:rFonts w:asciiTheme="majorBidi" w:hAnsiTheme="majorBidi" w:cstheme="majorBidi"/>
          <w:b/>
          <w:bCs/>
          <w:sz w:val="24"/>
          <w:szCs w:val="24"/>
        </w:rPr>
      </w:pPr>
    </w:p>
    <w:tbl>
      <w:tblPr>
        <w:tblStyle w:val="TableauGrille5Fonc-Accentuation11"/>
        <w:tblW w:w="0" w:type="auto"/>
        <w:tblLook w:val="04A0" w:firstRow="1" w:lastRow="0" w:firstColumn="1" w:lastColumn="0" w:noHBand="0" w:noVBand="1"/>
      </w:tblPr>
      <w:tblGrid>
        <w:gridCol w:w="483"/>
        <w:gridCol w:w="1710"/>
        <w:gridCol w:w="1843"/>
        <w:gridCol w:w="963"/>
        <w:gridCol w:w="1083"/>
        <w:gridCol w:w="723"/>
        <w:gridCol w:w="2211"/>
      </w:tblGrid>
      <w:tr w:rsidR="0058554B" w:rsidRPr="003F1FAC" w14:paraId="736B6B83"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BAEE6"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ID</w:t>
            </w:r>
          </w:p>
        </w:tc>
        <w:tc>
          <w:tcPr>
            <w:tcW w:w="0" w:type="auto"/>
            <w:hideMark/>
          </w:tcPr>
          <w:p w14:paraId="3131B1C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Source</w:t>
            </w:r>
          </w:p>
        </w:tc>
        <w:tc>
          <w:tcPr>
            <w:tcW w:w="0" w:type="auto"/>
            <w:hideMark/>
          </w:tcPr>
          <w:p w14:paraId="5A7EF63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Destination</w:t>
            </w:r>
          </w:p>
        </w:tc>
        <w:tc>
          <w:tcPr>
            <w:tcW w:w="0" w:type="auto"/>
            <w:hideMark/>
          </w:tcPr>
          <w:p w14:paraId="53B96A29"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Service</w:t>
            </w:r>
          </w:p>
        </w:tc>
        <w:tc>
          <w:tcPr>
            <w:tcW w:w="0" w:type="auto"/>
            <w:hideMark/>
          </w:tcPr>
          <w:p w14:paraId="0B2A853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Action</w:t>
            </w:r>
          </w:p>
        </w:tc>
        <w:tc>
          <w:tcPr>
            <w:tcW w:w="0" w:type="auto"/>
            <w:hideMark/>
          </w:tcPr>
          <w:p w14:paraId="7945F635"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NAT</w:t>
            </w:r>
          </w:p>
        </w:tc>
        <w:tc>
          <w:tcPr>
            <w:tcW w:w="0" w:type="auto"/>
            <w:hideMark/>
          </w:tcPr>
          <w:p w14:paraId="0C033DE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Commentaire</w:t>
            </w:r>
          </w:p>
        </w:tc>
      </w:tr>
      <w:tr w:rsidR="0058554B" w:rsidRPr="003F1FAC" w14:paraId="19D14428"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86630"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5</w:t>
            </w:r>
          </w:p>
        </w:tc>
        <w:tc>
          <w:tcPr>
            <w:tcW w:w="0" w:type="auto"/>
            <w:hideMark/>
          </w:tcPr>
          <w:p w14:paraId="0C454B5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hideMark/>
          </w:tcPr>
          <w:p w14:paraId="5967B42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0" w:type="auto"/>
            <w:hideMark/>
          </w:tcPr>
          <w:p w14:paraId="7A76FF7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4232E35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hideMark/>
          </w:tcPr>
          <w:p w14:paraId="3547CD6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0" w:type="auto"/>
            <w:hideMark/>
          </w:tcPr>
          <w:p w14:paraId="1EA0CC7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UA → UPU</w:t>
            </w:r>
          </w:p>
        </w:tc>
      </w:tr>
      <w:tr w:rsidR="0058554B" w:rsidRPr="003F1FAC" w14:paraId="5140C80D" w14:textId="77777777" w:rsidTr="00DF3EEF">
        <w:tc>
          <w:tcPr>
            <w:cnfStyle w:val="001000000000" w:firstRow="0" w:lastRow="0" w:firstColumn="1" w:lastColumn="0" w:oddVBand="0" w:evenVBand="0" w:oddHBand="0" w:evenHBand="0" w:firstRowFirstColumn="0" w:firstRowLastColumn="0" w:lastRowFirstColumn="0" w:lastRowLastColumn="0"/>
            <w:tcW w:w="0" w:type="auto"/>
          </w:tcPr>
          <w:p w14:paraId="0C30723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0" w:type="auto"/>
          </w:tcPr>
          <w:p w14:paraId="399AB75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tcPr>
          <w:p w14:paraId="7F778A9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tcPr>
          <w:p w14:paraId="280DDAB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p w14:paraId="368B85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HTTPS</w:t>
            </w:r>
          </w:p>
          <w:p w14:paraId="218F567B"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DNS</w:t>
            </w:r>
          </w:p>
        </w:tc>
        <w:tc>
          <w:tcPr>
            <w:tcW w:w="0" w:type="auto"/>
          </w:tcPr>
          <w:p w14:paraId="12F5618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tcPr>
          <w:p w14:paraId="6AAA943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YES</w:t>
            </w:r>
          </w:p>
        </w:tc>
        <w:tc>
          <w:tcPr>
            <w:tcW w:w="0" w:type="auto"/>
          </w:tcPr>
          <w:p w14:paraId="2D05C419"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restreint</w:t>
            </w:r>
          </w:p>
        </w:tc>
      </w:tr>
    </w:tbl>
    <w:p w14:paraId="3D4773D0" w14:textId="77777777" w:rsidR="0058554B" w:rsidRPr="003F1FAC" w:rsidRDefault="0058554B" w:rsidP="0058554B">
      <w:pPr>
        <w:pStyle w:val="Lgende"/>
        <w:rPr>
          <w:rFonts w:asciiTheme="majorBidi" w:hAnsiTheme="majorBidi" w:cstheme="majorBidi"/>
          <w:sz w:val="24"/>
          <w:szCs w:val="24"/>
        </w:rPr>
      </w:pPr>
      <w:bookmarkStart w:id="174" w:name="_Toc225674100"/>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Unite administrative (VLAN 100)</w:t>
      </w:r>
      <w:bookmarkEnd w:id="174"/>
    </w:p>
    <w:p w14:paraId="7932CB4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1F833062" wp14:editId="06E3D7A7">
            <wp:extent cx="5597236" cy="2245007"/>
            <wp:effectExtent l="0" t="0" r="3810" b="3175"/>
            <wp:docPr id="6413800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80085" name=""/>
                    <pic:cNvPicPr/>
                  </pic:nvPicPr>
                  <pic:blipFill rotWithShape="1">
                    <a:blip r:embed="rId44"/>
                    <a:srcRect l="17294" t="34566" r="17318" b="18790"/>
                    <a:stretch>
                      <a:fillRect/>
                    </a:stretch>
                  </pic:blipFill>
                  <pic:spPr bwMode="auto">
                    <a:xfrm>
                      <a:off x="0" y="0"/>
                      <a:ext cx="5628786" cy="2257662"/>
                    </a:xfrm>
                    <a:prstGeom prst="rect">
                      <a:avLst/>
                    </a:prstGeom>
                    <a:ln>
                      <a:noFill/>
                    </a:ln>
                    <a:extLst>
                      <a:ext uri="{53640926-AAD7-44D8-BBD7-CCE9431645EC}">
                        <a14:shadowObscured xmlns:a14="http://schemas.microsoft.com/office/drawing/2010/main"/>
                      </a:ext>
                    </a:extLst>
                  </pic:spPr>
                </pic:pic>
              </a:graphicData>
            </a:graphic>
          </wp:inline>
        </w:drawing>
      </w:r>
    </w:p>
    <w:p w14:paraId="2CAD3F08" w14:textId="77777777" w:rsidR="0058554B" w:rsidRPr="003F1FAC" w:rsidRDefault="0058554B" w:rsidP="0058554B">
      <w:pPr>
        <w:pStyle w:val="Lgende"/>
        <w:rPr>
          <w:rFonts w:asciiTheme="majorBidi" w:hAnsiTheme="majorBidi" w:cstheme="majorBidi"/>
          <w:sz w:val="24"/>
          <w:szCs w:val="24"/>
        </w:rPr>
      </w:pPr>
      <w:bookmarkStart w:id="175" w:name="_Toc22567403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Politiques des Vlan vers Internet</w:t>
      </w:r>
      <w:bookmarkEnd w:id="175"/>
    </w:p>
    <w:p w14:paraId="0D57E077" w14:textId="77777777" w:rsidR="0058554B" w:rsidRPr="00F37793" w:rsidRDefault="0058554B" w:rsidP="0058554B">
      <w:pPr>
        <w:spacing w:after="0" w:line="240" w:lineRule="auto"/>
        <w:rPr>
          <w:rFonts w:asciiTheme="majorBidi" w:hAnsiTheme="majorBidi" w:cstheme="majorBidi"/>
          <w:b/>
          <w:bCs/>
          <w:sz w:val="24"/>
          <w:szCs w:val="24"/>
        </w:rPr>
      </w:pPr>
    </w:p>
    <w:tbl>
      <w:tblPr>
        <w:tblStyle w:val="TableauGrille5Fonc-Accentuation11"/>
        <w:tblW w:w="0" w:type="auto"/>
        <w:tblLook w:val="04A0" w:firstRow="1" w:lastRow="0" w:firstColumn="1" w:lastColumn="0" w:noHBand="0" w:noVBand="1"/>
      </w:tblPr>
      <w:tblGrid>
        <w:gridCol w:w="483"/>
        <w:gridCol w:w="1843"/>
        <w:gridCol w:w="1390"/>
        <w:gridCol w:w="1461"/>
        <w:gridCol w:w="1083"/>
        <w:gridCol w:w="723"/>
        <w:gridCol w:w="2033"/>
      </w:tblGrid>
      <w:tr w:rsidR="0058554B" w:rsidRPr="003F1FAC" w14:paraId="640B8EEF"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ADE70"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ID</w:t>
            </w:r>
          </w:p>
        </w:tc>
        <w:tc>
          <w:tcPr>
            <w:tcW w:w="0" w:type="auto"/>
            <w:hideMark/>
          </w:tcPr>
          <w:p w14:paraId="76446B2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Source</w:t>
            </w:r>
          </w:p>
        </w:tc>
        <w:tc>
          <w:tcPr>
            <w:tcW w:w="0" w:type="auto"/>
            <w:hideMark/>
          </w:tcPr>
          <w:p w14:paraId="39CF390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Destination</w:t>
            </w:r>
          </w:p>
        </w:tc>
        <w:tc>
          <w:tcPr>
            <w:tcW w:w="0" w:type="auto"/>
            <w:hideMark/>
          </w:tcPr>
          <w:p w14:paraId="5DCC234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Service</w:t>
            </w:r>
          </w:p>
        </w:tc>
        <w:tc>
          <w:tcPr>
            <w:tcW w:w="0" w:type="auto"/>
            <w:hideMark/>
          </w:tcPr>
          <w:p w14:paraId="7B7325A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Action</w:t>
            </w:r>
          </w:p>
        </w:tc>
        <w:tc>
          <w:tcPr>
            <w:tcW w:w="0" w:type="auto"/>
            <w:hideMark/>
          </w:tcPr>
          <w:p w14:paraId="0B793C7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NAT</w:t>
            </w:r>
          </w:p>
        </w:tc>
        <w:tc>
          <w:tcPr>
            <w:tcW w:w="0" w:type="auto"/>
            <w:hideMark/>
          </w:tcPr>
          <w:p w14:paraId="4512246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Commentaire</w:t>
            </w:r>
          </w:p>
        </w:tc>
      </w:tr>
      <w:tr w:rsidR="0058554B" w:rsidRPr="003F1FAC" w14:paraId="4AA17CF8"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7748E8"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0" w:type="auto"/>
          </w:tcPr>
          <w:p w14:paraId="3D34BD3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0" w:type="auto"/>
          </w:tcPr>
          <w:p w14:paraId="2B4B545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tcPr>
          <w:p w14:paraId="03EEC53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 HTTPS</w:t>
            </w:r>
          </w:p>
          <w:p w14:paraId="7A110A1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tc>
        <w:tc>
          <w:tcPr>
            <w:tcW w:w="0" w:type="auto"/>
          </w:tcPr>
          <w:p w14:paraId="7ABC6A1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tcPr>
          <w:p w14:paraId="293F09D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YES</w:t>
            </w:r>
          </w:p>
        </w:tc>
        <w:tc>
          <w:tcPr>
            <w:tcW w:w="0" w:type="auto"/>
          </w:tcPr>
          <w:p w14:paraId="72693EF7"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à INTERNET</w:t>
            </w:r>
          </w:p>
        </w:tc>
      </w:tr>
    </w:tbl>
    <w:p w14:paraId="30441E05" w14:textId="77777777" w:rsidR="0058554B" w:rsidRPr="003F1FAC" w:rsidRDefault="0058554B" w:rsidP="0058554B">
      <w:pPr>
        <w:pStyle w:val="Lgende"/>
        <w:rPr>
          <w:rFonts w:asciiTheme="majorBidi" w:hAnsiTheme="majorBidi" w:cstheme="majorBidi"/>
          <w:sz w:val="24"/>
          <w:szCs w:val="24"/>
        </w:rPr>
      </w:pPr>
      <w:bookmarkStart w:id="176" w:name="_Toc22567403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Unite de psychiatrie d’urgence (VLAN 101)</w:t>
      </w:r>
      <w:bookmarkEnd w:id="176"/>
    </w:p>
    <w:p w14:paraId="40407D2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En ce qui concerne la règle 6, voir la capture d’écran précédente.</w:t>
      </w:r>
    </w:p>
    <w:p w14:paraId="050F45FA" w14:textId="77777777" w:rsidR="0058554B" w:rsidRPr="003F1FAC" w:rsidRDefault="0058554B" w:rsidP="0058554B">
      <w:pPr>
        <w:rPr>
          <w:rFonts w:asciiTheme="majorBidi" w:hAnsiTheme="majorBidi" w:cstheme="majorBidi"/>
          <w:sz w:val="24"/>
          <w:szCs w:val="24"/>
        </w:rPr>
      </w:pPr>
    </w:p>
    <w:p w14:paraId="35FC2964" w14:textId="77777777" w:rsidR="0058554B" w:rsidRPr="003F1FAC" w:rsidRDefault="0058554B" w:rsidP="00A46FB7">
      <w:pPr>
        <w:pStyle w:val="Titre2"/>
        <w:jc w:val="center"/>
      </w:pPr>
      <w:bookmarkStart w:id="177" w:name="_Toc225677115"/>
      <w:r w:rsidRPr="003F1FAC">
        <w:t>Conclusion de la configuration des Politiques de Sécurité</w:t>
      </w:r>
      <w:bookmarkEnd w:id="177"/>
    </w:p>
    <w:p w14:paraId="25CCA33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mise en place des politiques de filtrage sur le SITE DISTANT finalise la sécurisation du segment de l'architecture. Ainsi l’architecture est contrôlée par le principe du moindre privilège, où chaque segment (UA et UPU) dispose de règles spécifiques limitant l'accès aux seules ressources indispensables. L'utilisation d'objets réseaux (NET_VLAN100_UA et NET_VLAN101_UPU) garantit une gestion granulaire et facilite l'audit de sécurité futur.</w:t>
      </w:r>
    </w:p>
    <w:p w14:paraId="369D5BA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La mise en place des politiques de sécurité étant terminées, nous allons maintenant faire des tests de connectivité entre les différents VLANs et vers </w:t>
      </w:r>
      <w:proofErr w:type="spellStart"/>
      <w:r w:rsidRPr="003F1FAC">
        <w:rPr>
          <w:rFonts w:asciiTheme="majorBidi" w:hAnsiTheme="majorBidi" w:cstheme="majorBidi"/>
          <w:sz w:val="24"/>
          <w:szCs w:val="24"/>
        </w:rPr>
        <w:t>lInternet</w:t>
      </w:r>
      <w:proofErr w:type="spellEnd"/>
      <w:r w:rsidRPr="003F1FAC">
        <w:rPr>
          <w:rFonts w:asciiTheme="majorBidi" w:hAnsiTheme="majorBidi" w:cstheme="majorBidi"/>
          <w:sz w:val="24"/>
          <w:szCs w:val="24"/>
        </w:rPr>
        <w:t>.</w:t>
      </w:r>
    </w:p>
    <w:p w14:paraId="4DD2E39F" w14:textId="77777777" w:rsidR="0058554B" w:rsidRPr="003F1FAC" w:rsidRDefault="0058554B" w:rsidP="0058554B">
      <w:pPr>
        <w:rPr>
          <w:rFonts w:asciiTheme="majorBidi" w:hAnsiTheme="majorBidi" w:cstheme="majorBidi"/>
          <w:sz w:val="24"/>
          <w:szCs w:val="24"/>
        </w:rPr>
      </w:pPr>
    </w:p>
    <w:p w14:paraId="2E733A8E" w14:textId="52057599" w:rsidR="0058554B" w:rsidRPr="003F1FAC" w:rsidRDefault="0058554B" w:rsidP="00A46FB7">
      <w:pPr>
        <w:pStyle w:val="Titre3"/>
        <w:numPr>
          <w:ilvl w:val="0"/>
          <w:numId w:val="132"/>
        </w:numPr>
        <w:rPr>
          <w:rFonts w:asciiTheme="majorBidi" w:hAnsiTheme="majorBidi"/>
          <w:sz w:val="24"/>
          <w:szCs w:val="24"/>
        </w:rPr>
      </w:pPr>
      <w:bookmarkStart w:id="178" w:name="_Toc225677116"/>
      <w:r w:rsidRPr="003F1FAC">
        <w:rPr>
          <w:rFonts w:asciiTheme="majorBidi" w:hAnsiTheme="majorBidi"/>
          <w:sz w:val="24"/>
          <w:szCs w:val="24"/>
        </w:rPr>
        <w:t>INTERCONNEXION ET VALIDATION</w:t>
      </w:r>
      <w:bookmarkEnd w:id="178"/>
    </w:p>
    <w:p w14:paraId="159A33BA" w14:textId="5FAD9A0B" w:rsidR="0058554B" w:rsidRPr="003F1FAC" w:rsidRDefault="0058554B" w:rsidP="00A46FB7">
      <w:pPr>
        <w:pStyle w:val="Titre4"/>
        <w:numPr>
          <w:ilvl w:val="1"/>
          <w:numId w:val="84"/>
        </w:numPr>
        <w:rPr>
          <w:rFonts w:asciiTheme="majorBidi" w:hAnsiTheme="majorBidi"/>
          <w:szCs w:val="24"/>
        </w:rPr>
      </w:pPr>
      <w:bookmarkStart w:id="179" w:name="_Toc225677117"/>
      <w:r w:rsidRPr="003F1FAC">
        <w:rPr>
          <w:rFonts w:asciiTheme="majorBidi" w:hAnsiTheme="majorBidi"/>
          <w:szCs w:val="24"/>
        </w:rPr>
        <w:t xml:space="preserve">Mise en place de l'interconnexion VPN </w:t>
      </w:r>
      <w:proofErr w:type="spellStart"/>
      <w:r w:rsidRPr="003F1FAC">
        <w:rPr>
          <w:rFonts w:asciiTheme="majorBidi" w:hAnsiTheme="majorBidi"/>
          <w:szCs w:val="24"/>
        </w:rPr>
        <w:t>IPsec</w:t>
      </w:r>
      <w:bookmarkEnd w:id="179"/>
      <w:proofErr w:type="spellEnd"/>
    </w:p>
    <w:tbl>
      <w:tblPr>
        <w:tblStyle w:val="TableauGrille5Fonc-Accentuation11"/>
        <w:tblW w:w="7352" w:type="dxa"/>
        <w:tblLook w:val="04A0" w:firstRow="1" w:lastRow="0" w:firstColumn="1" w:lastColumn="0" w:noHBand="0" w:noVBand="1"/>
      </w:tblPr>
      <w:tblGrid>
        <w:gridCol w:w="2172"/>
        <w:gridCol w:w="2590"/>
        <w:gridCol w:w="2590"/>
      </w:tblGrid>
      <w:tr w:rsidR="0058554B" w:rsidRPr="003F1FAC" w14:paraId="448C832A" w14:textId="77777777" w:rsidTr="00DF3EE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57BF2DC0"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Élément</w:t>
            </w:r>
          </w:p>
        </w:tc>
        <w:tc>
          <w:tcPr>
            <w:tcW w:w="0" w:type="auto"/>
            <w:hideMark/>
          </w:tcPr>
          <w:p w14:paraId="5C4B0E0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SIEGE</w:t>
            </w:r>
          </w:p>
        </w:tc>
        <w:tc>
          <w:tcPr>
            <w:tcW w:w="0" w:type="auto"/>
            <w:hideMark/>
          </w:tcPr>
          <w:p w14:paraId="4665A58A"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SITE DISTANT</w:t>
            </w:r>
          </w:p>
        </w:tc>
      </w:tr>
      <w:tr w:rsidR="0058554B" w:rsidRPr="003F1FAC" w14:paraId="14C1AB2B" w14:textId="77777777" w:rsidTr="00DF3EE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5D90A88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119E9E8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192.168.122.200/24</w:t>
            </w:r>
          </w:p>
        </w:tc>
        <w:tc>
          <w:tcPr>
            <w:tcW w:w="0" w:type="auto"/>
            <w:hideMark/>
          </w:tcPr>
          <w:p w14:paraId="0D33BC0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192.168.122.201/24</w:t>
            </w:r>
          </w:p>
        </w:tc>
      </w:tr>
      <w:tr w:rsidR="0058554B" w:rsidRPr="003F1FAC" w14:paraId="37600587" w14:textId="77777777" w:rsidTr="00DF3EEF">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64D05ACC"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Interface WAN</w:t>
            </w:r>
          </w:p>
        </w:tc>
        <w:tc>
          <w:tcPr>
            <w:tcW w:w="0" w:type="auto"/>
            <w:hideMark/>
          </w:tcPr>
          <w:p w14:paraId="28383D9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Port3</w:t>
            </w:r>
          </w:p>
        </w:tc>
        <w:tc>
          <w:tcPr>
            <w:tcW w:w="0" w:type="auto"/>
            <w:hideMark/>
          </w:tcPr>
          <w:p w14:paraId="109ECE6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Port2</w:t>
            </w:r>
          </w:p>
        </w:tc>
      </w:tr>
      <w:tr w:rsidR="0058554B" w:rsidRPr="003F1FAC" w14:paraId="491A061A" w14:textId="77777777" w:rsidTr="00DF3EE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79C0DEE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Tunnel VPN</w:t>
            </w:r>
          </w:p>
        </w:tc>
        <w:tc>
          <w:tcPr>
            <w:tcW w:w="0" w:type="auto"/>
            <w:hideMark/>
          </w:tcPr>
          <w:p w14:paraId="77348CC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VPN_GLOBAL</w:t>
            </w:r>
          </w:p>
        </w:tc>
        <w:tc>
          <w:tcPr>
            <w:tcW w:w="0" w:type="auto"/>
            <w:hideMark/>
          </w:tcPr>
          <w:p w14:paraId="360A6D90"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VPN_GLOBAL</w:t>
            </w:r>
          </w:p>
        </w:tc>
      </w:tr>
    </w:tbl>
    <w:p w14:paraId="0668F6A7" w14:textId="77777777" w:rsidR="0058554B" w:rsidRPr="003F1FAC" w:rsidRDefault="0058554B" w:rsidP="0058554B">
      <w:pPr>
        <w:pStyle w:val="Lgende"/>
        <w:rPr>
          <w:rFonts w:asciiTheme="majorBidi" w:hAnsiTheme="majorBidi" w:cstheme="majorBidi"/>
          <w:sz w:val="24"/>
          <w:szCs w:val="24"/>
        </w:rPr>
      </w:pPr>
      <w:bookmarkStart w:id="180" w:name="_Toc225674101"/>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Plan d’adressage</w:t>
      </w:r>
      <w:bookmarkEnd w:id="180"/>
    </w:p>
    <w:p w14:paraId="03CB2B08" w14:textId="77777777" w:rsidR="0058554B" w:rsidRPr="003F1FAC" w:rsidRDefault="0058554B" w:rsidP="0058554B">
      <w:pPr>
        <w:rPr>
          <w:rFonts w:asciiTheme="majorBidi" w:hAnsiTheme="majorBidi" w:cstheme="majorBidi"/>
          <w:sz w:val="24"/>
          <w:szCs w:val="24"/>
        </w:rPr>
      </w:pPr>
    </w:p>
    <w:p w14:paraId="243E7486" w14:textId="41B7439A" w:rsidR="0058554B" w:rsidRPr="003F1FAC" w:rsidRDefault="0058554B" w:rsidP="00A46FB7">
      <w:pPr>
        <w:pStyle w:val="Titre4"/>
        <w:numPr>
          <w:ilvl w:val="1"/>
          <w:numId w:val="84"/>
        </w:numPr>
        <w:rPr>
          <w:rFonts w:asciiTheme="majorBidi" w:hAnsiTheme="majorBidi"/>
          <w:szCs w:val="24"/>
        </w:rPr>
      </w:pPr>
      <w:bookmarkStart w:id="181" w:name="_Toc225677118"/>
      <w:r w:rsidRPr="003F1FAC">
        <w:rPr>
          <w:rFonts w:asciiTheme="majorBidi" w:hAnsiTheme="majorBidi"/>
          <w:szCs w:val="24"/>
        </w:rPr>
        <w:lastRenderedPageBreak/>
        <w:t>CONFIGURATION DES INTERFACES WAN</w:t>
      </w:r>
      <w:bookmarkEnd w:id="181"/>
    </w:p>
    <w:p w14:paraId="0B090F60" w14:textId="77777777" w:rsidR="0058554B" w:rsidRPr="002C0B00" w:rsidRDefault="0058554B" w:rsidP="0058554B">
      <w:pPr>
        <w:rPr>
          <w:rFonts w:ascii="Times New Roman" w:hAnsi="Times New Roman" w:cs="Times New Roman"/>
          <w:sz w:val="24"/>
          <w:szCs w:val="24"/>
          <w:lang w:val="en-US"/>
        </w:rPr>
      </w:pPr>
      <w:r w:rsidRPr="002C0B00">
        <w:rPr>
          <w:rFonts w:ascii="Times New Roman" w:hAnsi="Times New Roman" w:cs="Times New Roman"/>
          <w:sz w:val="24"/>
          <w:szCs w:val="24"/>
          <w:lang w:val="en-US"/>
        </w:rPr>
        <w:t xml:space="preserve">Taper config system interface </w:t>
      </w:r>
      <w:proofErr w:type="spellStart"/>
      <w:r w:rsidRPr="002C0B00">
        <w:rPr>
          <w:rFonts w:ascii="Times New Roman" w:hAnsi="Times New Roman" w:cs="Times New Roman"/>
          <w:sz w:val="24"/>
          <w:szCs w:val="24"/>
          <w:lang w:val="en-US"/>
        </w:rPr>
        <w:t>puis</w:t>
      </w:r>
      <w:proofErr w:type="spellEnd"/>
      <w:r w:rsidRPr="002C0B00">
        <w:rPr>
          <w:rFonts w:ascii="Times New Roman" w:hAnsi="Times New Roman" w:cs="Times New Roman"/>
          <w:sz w:val="24"/>
          <w:szCs w:val="24"/>
          <w:lang w:val="en-US"/>
        </w:rPr>
        <w:t>:</w:t>
      </w:r>
    </w:p>
    <w:p w14:paraId="759F8F6B"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DD4D00C" wp14:editId="183E46E9">
            <wp:extent cx="5489991" cy="824346"/>
            <wp:effectExtent l="0" t="0" r="0" b="0"/>
            <wp:docPr id="122589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9304" name=""/>
                    <pic:cNvPicPr/>
                  </pic:nvPicPr>
                  <pic:blipFill rotWithShape="1">
                    <a:blip r:embed="rId45"/>
                    <a:srcRect l="17531" t="44754" r="17313" b="37846"/>
                    <a:stretch>
                      <a:fillRect/>
                    </a:stretch>
                  </pic:blipFill>
                  <pic:spPr bwMode="auto">
                    <a:xfrm>
                      <a:off x="0" y="0"/>
                      <a:ext cx="5527344" cy="829955"/>
                    </a:xfrm>
                    <a:prstGeom prst="rect">
                      <a:avLst/>
                    </a:prstGeom>
                    <a:ln>
                      <a:noFill/>
                    </a:ln>
                    <a:extLst>
                      <a:ext uri="{53640926-AAD7-44D8-BBD7-CCE9431645EC}">
                        <a14:shadowObscured xmlns:a14="http://schemas.microsoft.com/office/drawing/2010/main"/>
                      </a:ext>
                    </a:extLst>
                  </pic:spPr>
                </pic:pic>
              </a:graphicData>
            </a:graphic>
          </wp:inline>
        </w:drawing>
      </w:r>
    </w:p>
    <w:p w14:paraId="054DE8E5" w14:textId="77777777" w:rsidR="0058554B" w:rsidRPr="003F1FAC" w:rsidRDefault="0058554B" w:rsidP="0058554B">
      <w:pPr>
        <w:pStyle w:val="Lgende"/>
        <w:rPr>
          <w:rFonts w:asciiTheme="majorBidi" w:hAnsiTheme="majorBidi" w:cstheme="majorBidi"/>
          <w:sz w:val="24"/>
          <w:szCs w:val="24"/>
        </w:rPr>
      </w:pPr>
      <w:bookmarkStart w:id="182" w:name="_Toc22567403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82"/>
    </w:p>
    <w:p w14:paraId="18EC57C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8331783" wp14:editId="4B19BF47">
            <wp:extent cx="5420172" cy="845127"/>
            <wp:effectExtent l="0" t="0" r="0" b="0"/>
            <wp:docPr id="1253480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0679" name=""/>
                    <pic:cNvPicPr/>
                  </pic:nvPicPr>
                  <pic:blipFill rotWithShape="1">
                    <a:blip r:embed="rId46"/>
                    <a:srcRect l="17769" t="28982" r="17081" b="52951"/>
                    <a:stretch>
                      <a:fillRect/>
                    </a:stretch>
                  </pic:blipFill>
                  <pic:spPr bwMode="auto">
                    <a:xfrm>
                      <a:off x="0" y="0"/>
                      <a:ext cx="5475397" cy="853738"/>
                    </a:xfrm>
                    <a:prstGeom prst="rect">
                      <a:avLst/>
                    </a:prstGeom>
                    <a:ln>
                      <a:noFill/>
                    </a:ln>
                    <a:extLst>
                      <a:ext uri="{53640926-AAD7-44D8-BBD7-CCE9431645EC}">
                        <a14:shadowObscured xmlns:a14="http://schemas.microsoft.com/office/drawing/2010/main"/>
                      </a:ext>
                    </a:extLst>
                  </pic:spPr>
                </pic:pic>
              </a:graphicData>
            </a:graphic>
          </wp:inline>
        </w:drawing>
      </w:r>
    </w:p>
    <w:p w14:paraId="3DEF7AA7" w14:textId="77777777" w:rsidR="0058554B" w:rsidRPr="003F1FAC" w:rsidRDefault="0058554B" w:rsidP="0058554B">
      <w:pPr>
        <w:pStyle w:val="Lgende"/>
        <w:rPr>
          <w:rFonts w:asciiTheme="majorBidi" w:hAnsiTheme="majorBidi" w:cstheme="majorBidi"/>
          <w:sz w:val="24"/>
          <w:szCs w:val="24"/>
        </w:rPr>
      </w:pPr>
      <w:bookmarkStart w:id="183" w:name="_Toc22567403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bookmarkEnd w:id="183"/>
    </w:p>
    <w:p w14:paraId="274135F5" w14:textId="77777777" w:rsidR="0058554B" w:rsidRPr="003F1FAC" w:rsidRDefault="0058554B" w:rsidP="0058554B">
      <w:pPr>
        <w:rPr>
          <w:rFonts w:asciiTheme="majorBidi" w:hAnsiTheme="majorBidi" w:cstheme="majorBidi"/>
          <w:sz w:val="24"/>
          <w:szCs w:val="24"/>
        </w:rPr>
      </w:pPr>
    </w:p>
    <w:p w14:paraId="0BBFB0F4" w14:textId="7E003A45" w:rsidR="0058554B" w:rsidRPr="003F1FAC" w:rsidRDefault="0058554B" w:rsidP="00A46FB7">
      <w:pPr>
        <w:pStyle w:val="Titre4"/>
        <w:numPr>
          <w:ilvl w:val="1"/>
          <w:numId w:val="84"/>
        </w:numPr>
        <w:rPr>
          <w:rFonts w:asciiTheme="majorBidi" w:hAnsiTheme="majorBidi"/>
          <w:szCs w:val="24"/>
        </w:rPr>
      </w:pPr>
      <w:bookmarkStart w:id="184" w:name="_Toc225677119"/>
      <w:r w:rsidRPr="003F1FAC">
        <w:rPr>
          <w:rFonts w:asciiTheme="majorBidi" w:hAnsiTheme="majorBidi"/>
          <w:szCs w:val="24"/>
        </w:rPr>
        <w:t>ROUTE PAR DÉFAUT INTERNET</w:t>
      </w:r>
      <w:bookmarkEnd w:id="184"/>
    </w:p>
    <w:p w14:paraId="53F435E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Ici, nous allons utiliser la même route statique configurée précédemment pour donner accès à Internet au Siege et au site distant.</w:t>
      </w:r>
    </w:p>
    <w:p w14:paraId="5AC5317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Taper config router </w:t>
      </w:r>
      <w:proofErr w:type="spellStart"/>
      <w:r w:rsidRPr="003F1FAC">
        <w:rPr>
          <w:rFonts w:asciiTheme="majorBidi" w:hAnsiTheme="majorBidi" w:cstheme="majorBidi"/>
          <w:sz w:val="24"/>
          <w:szCs w:val="24"/>
        </w:rPr>
        <w:t>static</w:t>
      </w:r>
      <w:proofErr w:type="spellEnd"/>
      <w:r w:rsidRPr="003F1FAC">
        <w:rPr>
          <w:rFonts w:asciiTheme="majorBidi" w:hAnsiTheme="majorBidi" w:cstheme="majorBidi"/>
          <w:sz w:val="24"/>
          <w:szCs w:val="24"/>
        </w:rPr>
        <w:t xml:space="preserve"> puis :</w:t>
      </w:r>
    </w:p>
    <w:p w14:paraId="5A078BCE"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5CBD398" wp14:editId="67814F06">
            <wp:extent cx="5850359" cy="713509"/>
            <wp:effectExtent l="0" t="0" r="0" b="0"/>
            <wp:docPr id="2138755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5661" name=""/>
                    <pic:cNvPicPr/>
                  </pic:nvPicPr>
                  <pic:blipFill rotWithShape="1">
                    <a:blip r:embed="rId47"/>
                    <a:srcRect l="17532" t="74063" r="17340" b="11810"/>
                    <a:stretch>
                      <a:fillRect/>
                    </a:stretch>
                  </pic:blipFill>
                  <pic:spPr bwMode="auto">
                    <a:xfrm>
                      <a:off x="0" y="0"/>
                      <a:ext cx="5968333" cy="727897"/>
                    </a:xfrm>
                    <a:prstGeom prst="rect">
                      <a:avLst/>
                    </a:prstGeom>
                    <a:ln>
                      <a:noFill/>
                    </a:ln>
                    <a:extLst>
                      <a:ext uri="{53640926-AAD7-44D8-BBD7-CCE9431645EC}">
                        <a14:shadowObscured xmlns:a14="http://schemas.microsoft.com/office/drawing/2010/main"/>
                      </a:ext>
                    </a:extLst>
                  </pic:spPr>
                </pic:pic>
              </a:graphicData>
            </a:graphic>
          </wp:inline>
        </w:drawing>
      </w:r>
    </w:p>
    <w:p w14:paraId="6E8B350D" w14:textId="77777777" w:rsidR="0058554B" w:rsidRPr="003F1FAC" w:rsidRDefault="0058554B" w:rsidP="0058554B">
      <w:pPr>
        <w:pStyle w:val="Lgende"/>
        <w:rPr>
          <w:rFonts w:asciiTheme="majorBidi" w:hAnsiTheme="majorBidi" w:cstheme="majorBidi"/>
          <w:sz w:val="24"/>
          <w:szCs w:val="24"/>
        </w:rPr>
      </w:pPr>
      <w:bookmarkStart w:id="185" w:name="_Toc22567403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85"/>
    </w:p>
    <w:p w14:paraId="6D7F1E0B" w14:textId="77777777" w:rsidR="0058554B" w:rsidRPr="003F1FAC" w:rsidRDefault="0058554B" w:rsidP="0058554B">
      <w:pPr>
        <w:rPr>
          <w:rFonts w:asciiTheme="majorBidi" w:hAnsiTheme="majorBidi" w:cstheme="majorBidi"/>
          <w:sz w:val="24"/>
          <w:szCs w:val="24"/>
        </w:rPr>
      </w:pPr>
    </w:p>
    <w:p w14:paraId="40B0829C"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6C18D17" wp14:editId="2A4EAB7C">
            <wp:extent cx="5836635" cy="692728"/>
            <wp:effectExtent l="0" t="0" r="0" b="0"/>
            <wp:docPr id="1854421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1375" name=""/>
                    <pic:cNvPicPr/>
                  </pic:nvPicPr>
                  <pic:blipFill rotWithShape="1">
                    <a:blip r:embed="rId48"/>
                    <a:srcRect l="17531" t="73746" r="17076" b="12451"/>
                    <a:stretch>
                      <a:fillRect/>
                    </a:stretch>
                  </pic:blipFill>
                  <pic:spPr bwMode="auto">
                    <a:xfrm>
                      <a:off x="0" y="0"/>
                      <a:ext cx="5911407" cy="701602"/>
                    </a:xfrm>
                    <a:prstGeom prst="rect">
                      <a:avLst/>
                    </a:prstGeom>
                    <a:ln>
                      <a:noFill/>
                    </a:ln>
                    <a:extLst>
                      <a:ext uri="{53640926-AAD7-44D8-BBD7-CCE9431645EC}">
                        <a14:shadowObscured xmlns:a14="http://schemas.microsoft.com/office/drawing/2010/main"/>
                      </a:ext>
                    </a:extLst>
                  </pic:spPr>
                </pic:pic>
              </a:graphicData>
            </a:graphic>
          </wp:inline>
        </w:drawing>
      </w:r>
    </w:p>
    <w:p w14:paraId="4E8F62D4" w14:textId="77777777" w:rsidR="0058554B" w:rsidRPr="003F1FAC" w:rsidRDefault="0058554B" w:rsidP="0058554B">
      <w:pPr>
        <w:pStyle w:val="Lgende"/>
        <w:rPr>
          <w:rFonts w:asciiTheme="majorBidi" w:hAnsiTheme="majorBidi" w:cstheme="majorBidi"/>
          <w:sz w:val="24"/>
          <w:szCs w:val="24"/>
        </w:rPr>
      </w:pPr>
      <w:bookmarkStart w:id="186" w:name="_Toc22567403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bookmarkEnd w:id="186"/>
    </w:p>
    <w:p w14:paraId="6DCF35C8" w14:textId="77777777" w:rsidR="0058554B" w:rsidRPr="003F1FAC" w:rsidRDefault="0058554B" w:rsidP="0058554B">
      <w:pPr>
        <w:rPr>
          <w:rFonts w:asciiTheme="majorBidi" w:hAnsiTheme="majorBidi" w:cstheme="majorBidi"/>
          <w:sz w:val="24"/>
          <w:szCs w:val="24"/>
        </w:rPr>
      </w:pPr>
    </w:p>
    <w:p w14:paraId="414F2088" w14:textId="57C87B65" w:rsidR="0058554B" w:rsidRPr="003F1FAC" w:rsidRDefault="0058554B" w:rsidP="00A46FB7">
      <w:pPr>
        <w:pStyle w:val="Titre4"/>
        <w:numPr>
          <w:ilvl w:val="1"/>
          <w:numId w:val="84"/>
        </w:numPr>
        <w:rPr>
          <w:rFonts w:asciiTheme="majorBidi" w:hAnsiTheme="majorBidi"/>
          <w:szCs w:val="24"/>
        </w:rPr>
      </w:pPr>
      <w:bookmarkStart w:id="187" w:name="_Toc225677120"/>
      <w:r w:rsidRPr="003F1FAC">
        <w:rPr>
          <w:rFonts w:asciiTheme="majorBidi" w:hAnsiTheme="majorBidi"/>
          <w:szCs w:val="24"/>
        </w:rPr>
        <w:t>CRÉATION DES OBJETS D’ADRESSES</w:t>
      </w:r>
      <w:bookmarkEnd w:id="187"/>
    </w:p>
    <w:p w14:paraId="139FEA62" w14:textId="12E43E18" w:rsidR="0058554B" w:rsidRPr="003F1FAC" w:rsidRDefault="00A46FB7" w:rsidP="0058554B">
      <w:pPr>
        <w:pStyle w:val="Titre5"/>
        <w:rPr>
          <w:rFonts w:asciiTheme="majorBidi" w:hAnsiTheme="majorBidi"/>
          <w:szCs w:val="24"/>
        </w:rPr>
      </w:pPr>
      <w:bookmarkStart w:id="188" w:name="_Toc225677121"/>
      <w:r>
        <w:rPr>
          <w:rFonts w:asciiTheme="majorBidi" w:hAnsiTheme="majorBidi"/>
          <w:szCs w:val="24"/>
        </w:rPr>
        <w:t xml:space="preserve">4.1. </w:t>
      </w:r>
      <w:r w:rsidR="0058554B" w:rsidRPr="003F1FAC">
        <w:rPr>
          <w:rFonts w:asciiTheme="majorBidi" w:hAnsiTheme="majorBidi"/>
          <w:szCs w:val="24"/>
        </w:rPr>
        <w:t>Objets configurés au Siège (FTG-SIEGE)</w:t>
      </w:r>
      <w:bookmarkEnd w:id="188"/>
    </w:p>
    <w:p w14:paraId="78EF776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Au niveau du hub central, nous avons défini les segments locaux et les réseaux distants qui seront accessibles via le VPN.</w:t>
      </w:r>
    </w:p>
    <w:p w14:paraId="15C5C241" w14:textId="77777777" w:rsidR="0058554B" w:rsidRPr="003F1FAC" w:rsidRDefault="0058554B" w:rsidP="0058554B">
      <w:pPr>
        <w:numPr>
          <w:ilvl w:val="0"/>
          <w:numId w:val="94"/>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Segments Locaux :</w:t>
      </w:r>
    </w:p>
    <w:p w14:paraId="5EBA04DD"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NET_VLAN10_ADMIN (192.168.1.0/24)</w:t>
      </w:r>
    </w:p>
    <w:p w14:paraId="2159768B"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NET_VLAN20_UTILISATEUR S (192.168.2.0/24)</w:t>
      </w:r>
    </w:p>
    <w:p w14:paraId="00256753"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NET_SERVEUR (192.168.100.55/32) : Note l'utilisation du masque /32 car il s'agit d'un hôte unique (le serveur Alpine).</w:t>
      </w:r>
    </w:p>
    <w:p w14:paraId="35F990CD" w14:textId="77777777" w:rsidR="0058554B" w:rsidRPr="003F1FAC" w:rsidRDefault="0058554B" w:rsidP="0058554B">
      <w:pPr>
        <w:spacing w:after="0" w:line="240" w:lineRule="auto"/>
        <w:ind w:left="1440"/>
        <w:rPr>
          <w:rFonts w:asciiTheme="majorBidi" w:hAnsiTheme="majorBidi" w:cstheme="majorBidi"/>
          <w:sz w:val="24"/>
          <w:szCs w:val="24"/>
        </w:rPr>
      </w:pPr>
    </w:p>
    <w:p w14:paraId="4234E469" w14:textId="77777777" w:rsidR="0058554B" w:rsidRPr="003F1FAC" w:rsidRDefault="0058554B" w:rsidP="0058554B">
      <w:pPr>
        <w:numPr>
          <w:ilvl w:val="0"/>
          <w:numId w:val="94"/>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lastRenderedPageBreak/>
        <w:t>Segments Distants (via VPN) :</w:t>
      </w:r>
    </w:p>
    <w:p w14:paraId="022B7381"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REMOTE_VLAN100_UA (192.168.10.0/24)</w:t>
      </w:r>
    </w:p>
    <w:p w14:paraId="57FAC9CB"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REMOTE_VLAN101_UPU (192.168.20.0/24)</w:t>
      </w:r>
    </w:p>
    <w:p w14:paraId="4B1C57D9" w14:textId="77777777" w:rsidR="0058554B" w:rsidRPr="003F1FAC" w:rsidRDefault="0058554B" w:rsidP="0058554B">
      <w:pPr>
        <w:spacing w:after="0" w:line="240" w:lineRule="auto"/>
        <w:ind w:left="1440"/>
        <w:rPr>
          <w:rFonts w:asciiTheme="majorBidi" w:hAnsiTheme="majorBidi" w:cstheme="majorBidi"/>
          <w:sz w:val="24"/>
          <w:szCs w:val="24"/>
        </w:rPr>
      </w:pPr>
    </w:p>
    <w:p w14:paraId="19630E47"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7157EC1" wp14:editId="7EAC6942">
            <wp:extent cx="5143500" cy="1821649"/>
            <wp:effectExtent l="0" t="0" r="0" b="7620"/>
            <wp:docPr id="554317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17705" name=""/>
                    <pic:cNvPicPr/>
                  </pic:nvPicPr>
                  <pic:blipFill rotWithShape="1">
                    <a:blip r:embed="rId49"/>
                    <a:srcRect l="17531" t="32686" r="17550" b="11801"/>
                    <a:stretch>
                      <a:fillRect/>
                    </a:stretch>
                  </pic:blipFill>
                  <pic:spPr bwMode="auto">
                    <a:xfrm>
                      <a:off x="0" y="0"/>
                      <a:ext cx="5188132" cy="1837456"/>
                    </a:xfrm>
                    <a:prstGeom prst="rect">
                      <a:avLst/>
                    </a:prstGeom>
                    <a:ln>
                      <a:noFill/>
                    </a:ln>
                    <a:extLst>
                      <a:ext uri="{53640926-AAD7-44D8-BBD7-CCE9431645EC}">
                        <a14:shadowObscured xmlns:a14="http://schemas.microsoft.com/office/drawing/2010/main"/>
                      </a:ext>
                    </a:extLst>
                  </pic:spPr>
                </pic:pic>
              </a:graphicData>
            </a:graphic>
          </wp:inline>
        </w:drawing>
      </w:r>
    </w:p>
    <w:p w14:paraId="08278998" w14:textId="77777777" w:rsidR="0058554B" w:rsidRPr="003F1FAC" w:rsidRDefault="0058554B" w:rsidP="0058554B">
      <w:pPr>
        <w:pStyle w:val="Lgende"/>
        <w:rPr>
          <w:rFonts w:asciiTheme="majorBidi" w:hAnsiTheme="majorBidi" w:cstheme="majorBidi"/>
          <w:sz w:val="24"/>
          <w:szCs w:val="24"/>
        </w:rPr>
      </w:pPr>
      <w:bookmarkStart w:id="189" w:name="_Toc22567403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Objets configurés au siège</w:t>
      </w:r>
      <w:bookmarkEnd w:id="189"/>
    </w:p>
    <w:p w14:paraId="3837DEB8" w14:textId="77777777" w:rsidR="00A46FB7" w:rsidRDefault="00A46FB7" w:rsidP="0058554B">
      <w:pPr>
        <w:pStyle w:val="Titre5"/>
      </w:pPr>
      <w:bookmarkStart w:id="190" w:name="_Toc225677122"/>
    </w:p>
    <w:p w14:paraId="6FD650DA" w14:textId="132CC96C" w:rsidR="0058554B" w:rsidRPr="003F1FAC" w:rsidRDefault="00A46FB7" w:rsidP="0058554B">
      <w:pPr>
        <w:pStyle w:val="Titre5"/>
      </w:pPr>
      <w:r>
        <w:t xml:space="preserve">4.2. </w:t>
      </w:r>
      <w:r w:rsidR="0058554B" w:rsidRPr="003F1FAC">
        <w:t>Objets configurés au Site Distant</w:t>
      </w:r>
      <w:bookmarkEnd w:id="190"/>
    </w:p>
    <w:p w14:paraId="0BE8A3B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Sur les sites distants, la logique est inversée pour refléter la topologie locale.</w:t>
      </w:r>
    </w:p>
    <w:p w14:paraId="76DDB2AA" w14:textId="77777777" w:rsidR="0058554B" w:rsidRPr="003F1FAC" w:rsidRDefault="0058554B" w:rsidP="0058554B">
      <w:pPr>
        <w:numPr>
          <w:ilvl w:val="0"/>
          <w:numId w:val="9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Segments Locaux :</w:t>
      </w:r>
      <w:r w:rsidRPr="003F1FAC">
        <w:rPr>
          <w:rFonts w:asciiTheme="majorBidi" w:hAnsiTheme="majorBidi" w:cstheme="majorBidi"/>
          <w:sz w:val="24"/>
          <w:szCs w:val="24"/>
        </w:rPr>
        <w:t xml:space="preserve"> NET_VLAN100_UA et NET_VLAN101_UPU.</w:t>
      </w:r>
    </w:p>
    <w:p w14:paraId="321C2862" w14:textId="77777777" w:rsidR="0058554B" w:rsidRPr="003F1FAC" w:rsidRDefault="0058554B" w:rsidP="0058554B">
      <w:pPr>
        <w:numPr>
          <w:ilvl w:val="0"/>
          <w:numId w:val="9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Segment Distant :</w:t>
      </w:r>
      <w:r w:rsidRPr="003F1FAC">
        <w:rPr>
          <w:rFonts w:asciiTheme="majorBidi" w:hAnsiTheme="majorBidi" w:cstheme="majorBidi"/>
          <w:sz w:val="24"/>
          <w:szCs w:val="24"/>
        </w:rPr>
        <w:t xml:space="preserve"> REMOTE_SERVEUR (192.168.100.55/32), qui représente la cible critique au siège.</w:t>
      </w:r>
    </w:p>
    <w:p w14:paraId="7D45FE8E" w14:textId="77777777" w:rsidR="0058554B" w:rsidRPr="003F1FAC" w:rsidRDefault="0058554B" w:rsidP="0058554B">
      <w:pPr>
        <w:spacing w:after="0" w:line="240" w:lineRule="auto"/>
        <w:ind w:left="720"/>
        <w:rPr>
          <w:rFonts w:asciiTheme="majorBidi" w:hAnsiTheme="majorBidi" w:cstheme="majorBidi"/>
          <w:sz w:val="24"/>
          <w:szCs w:val="24"/>
        </w:rPr>
      </w:pPr>
    </w:p>
    <w:p w14:paraId="01438E51"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74EFD31" wp14:editId="6C541026">
            <wp:extent cx="5555615" cy="1905000"/>
            <wp:effectExtent l="0" t="0" r="6985" b="0"/>
            <wp:docPr id="725774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74385" name=""/>
                    <pic:cNvPicPr/>
                  </pic:nvPicPr>
                  <pic:blipFill rotWithShape="1">
                    <a:blip r:embed="rId50"/>
                    <a:srcRect l="17769" t="48684" r="17081" b="12221"/>
                    <a:stretch>
                      <a:fillRect/>
                    </a:stretch>
                  </pic:blipFill>
                  <pic:spPr bwMode="auto">
                    <a:xfrm>
                      <a:off x="0" y="0"/>
                      <a:ext cx="5606167" cy="1922334"/>
                    </a:xfrm>
                    <a:prstGeom prst="rect">
                      <a:avLst/>
                    </a:prstGeom>
                    <a:ln>
                      <a:noFill/>
                    </a:ln>
                    <a:extLst>
                      <a:ext uri="{53640926-AAD7-44D8-BBD7-CCE9431645EC}">
                        <a14:shadowObscured xmlns:a14="http://schemas.microsoft.com/office/drawing/2010/main"/>
                      </a:ext>
                    </a:extLst>
                  </pic:spPr>
                </pic:pic>
              </a:graphicData>
            </a:graphic>
          </wp:inline>
        </w:drawing>
      </w:r>
    </w:p>
    <w:p w14:paraId="17B76F4D" w14:textId="77777777" w:rsidR="0058554B" w:rsidRPr="003F1FAC" w:rsidRDefault="0058554B" w:rsidP="0058554B">
      <w:pPr>
        <w:pStyle w:val="Lgende"/>
        <w:rPr>
          <w:rFonts w:asciiTheme="majorBidi" w:hAnsiTheme="majorBidi" w:cstheme="majorBidi"/>
          <w:sz w:val="24"/>
          <w:szCs w:val="24"/>
        </w:rPr>
      </w:pPr>
      <w:bookmarkStart w:id="191" w:name="_Toc22567404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Objets configurés au site distant</w:t>
      </w:r>
      <w:bookmarkEnd w:id="191"/>
    </w:p>
    <w:p w14:paraId="7335A77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Il est à noter que l’objet d’adresse “FCTEMS_ALL_FORTICLOUD_SERVEURS” sur la zone jaune de la capture d’écran a été généré automatique par le firewall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w:t>
      </w:r>
    </w:p>
    <w:p w14:paraId="6C65E13F" w14:textId="77777777" w:rsidR="0058554B" w:rsidRPr="003F1FAC" w:rsidRDefault="0058554B" w:rsidP="0058554B">
      <w:pPr>
        <w:rPr>
          <w:rFonts w:asciiTheme="majorBidi" w:hAnsiTheme="majorBidi" w:cstheme="majorBidi"/>
          <w:sz w:val="24"/>
          <w:szCs w:val="24"/>
        </w:rPr>
      </w:pPr>
    </w:p>
    <w:p w14:paraId="1B7F16DD" w14:textId="3B0BC3B9" w:rsidR="0058554B" w:rsidRPr="003F1FAC" w:rsidRDefault="00A46FB7" w:rsidP="0058554B">
      <w:pPr>
        <w:pStyle w:val="Titre5"/>
        <w:rPr>
          <w:rFonts w:asciiTheme="majorBidi" w:hAnsiTheme="majorBidi"/>
          <w:szCs w:val="24"/>
        </w:rPr>
      </w:pPr>
      <w:bookmarkStart w:id="192" w:name="_Toc225677123"/>
      <w:r>
        <w:rPr>
          <w:rFonts w:asciiTheme="majorBidi" w:hAnsiTheme="majorBidi"/>
          <w:szCs w:val="24"/>
        </w:rPr>
        <w:t xml:space="preserve">4.3. </w:t>
      </w:r>
      <w:r w:rsidR="0058554B" w:rsidRPr="003F1FAC">
        <w:rPr>
          <w:rFonts w:asciiTheme="majorBidi" w:hAnsiTheme="majorBidi"/>
          <w:szCs w:val="24"/>
        </w:rPr>
        <w:t>CONFIGURATION TUNNEL PHASE 1 (IKEv2)</w:t>
      </w:r>
      <w:bookmarkEnd w:id="192"/>
    </w:p>
    <w:p w14:paraId="759CE23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La Phase 1 définit les paramètres d'authentification et les algorithmes utilisés pour sécuriser l'échange de clés initial. Nous avons opté pour une configuration symétrique entre le FTG-SIEGE et le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p>
    <w:p w14:paraId="1E9E5DB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FFC695A" wp14:editId="4162A319">
            <wp:extent cx="5515000" cy="1981200"/>
            <wp:effectExtent l="0" t="0" r="9525" b="0"/>
            <wp:docPr id="127670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682" name=""/>
                    <pic:cNvPicPr/>
                  </pic:nvPicPr>
                  <pic:blipFill rotWithShape="1">
                    <a:blip r:embed="rId51"/>
                    <a:srcRect l="17532" t="52390" r="17340" b="11815"/>
                    <a:stretch>
                      <a:fillRect/>
                    </a:stretch>
                  </pic:blipFill>
                  <pic:spPr bwMode="auto">
                    <a:xfrm>
                      <a:off x="0" y="0"/>
                      <a:ext cx="5563700" cy="1998695"/>
                    </a:xfrm>
                    <a:prstGeom prst="rect">
                      <a:avLst/>
                    </a:prstGeom>
                    <a:ln>
                      <a:noFill/>
                    </a:ln>
                    <a:extLst>
                      <a:ext uri="{53640926-AAD7-44D8-BBD7-CCE9431645EC}">
                        <a14:shadowObscured xmlns:a14="http://schemas.microsoft.com/office/drawing/2010/main"/>
                      </a:ext>
                    </a:extLst>
                  </pic:spPr>
                </pic:pic>
              </a:graphicData>
            </a:graphic>
          </wp:inline>
        </w:drawing>
      </w:r>
    </w:p>
    <w:p w14:paraId="3C7D6515" w14:textId="77777777" w:rsidR="0058554B" w:rsidRPr="003F1FAC" w:rsidRDefault="0058554B" w:rsidP="0058554B">
      <w:pPr>
        <w:pStyle w:val="Lgende"/>
        <w:rPr>
          <w:rFonts w:asciiTheme="majorBidi" w:hAnsiTheme="majorBidi" w:cstheme="majorBidi"/>
          <w:b/>
          <w:bCs/>
          <w:sz w:val="24"/>
          <w:szCs w:val="24"/>
        </w:rPr>
      </w:pPr>
      <w:bookmarkStart w:id="193" w:name="_Toc22567404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93"/>
    </w:p>
    <w:p w14:paraId="319BB44A"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0017C43D" wp14:editId="2ACFF695">
            <wp:extent cx="5882638" cy="1714500"/>
            <wp:effectExtent l="0" t="0" r="4445" b="0"/>
            <wp:docPr id="655287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7329" name=""/>
                    <pic:cNvPicPr/>
                  </pic:nvPicPr>
                  <pic:blipFill rotWithShape="1">
                    <a:blip r:embed="rId52"/>
                    <a:srcRect l="17294" t="52062" r="17318" b="11481"/>
                    <a:stretch>
                      <a:fillRect/>
                    </a:stretch>
                  </pic:blipFill>
                  <pic:spPr bwMode="auto">
                    <a:xfrm>
                      <a:off x="0" y="0"/>
                      <a:ext cx="5902047" cy="1720157"/>
                    </a:xfrm>
                    <a:prstGeom prst="rect">
                      <a:avLst/>
                    </a:prstGeom>
                    <a:ln>
                      <a:noFill/>
                    </a:ln>
                    <a:extLst>
                      <a:ext uri="{53640926-AAD7-44D8-BBD7-CCE9431645EC}">
                        <a14:shadowObscured xmlns:a14="http://schemas.microsoft.com/office/drawing/2010/main"/>
                      </a:ext>
                    </a:extLst>
                  </pic:spPr>
                </pic:pic>
              </a:graphicData>
            </a:graphic>
          </wp:inline>
        </w:drawing>
      </w:r>
    </w:p>
    <w:p w14:paraId="3D6056AC" w14:textId="77777777" w:rsidR="0058554B" w:rsidRPr="003F1FAC" w:rsidRDefault="0058554B" w:rsidP="0058554B">
      <w:pPr>
        <w:pStyle w:val="Lgende"/>
        <w:rPr>
          <w:rFonts w:asciiTheme="majorBidi" w:hAnsiTheme="majorBidi" w:cstheme="majorBidi"/>
          <w:b/>
          <w:bCs/>
          <w:sz w:val="24"/>
          <w:szCs w:val="24"/>
        </w:rPr>
      </w:pPr>
      <w:bookmarkStart w:id="194" w:name="_Toc22567404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bookmarkEnd w:id="194"/>
    </w:p>
    <w:p w14:paraId="33E9CB84" w14:textId="74940052" w:rsidR="0058554B" w:rsidRPr="003F1FAC" w:rsidRDefault="0058554B" w:rsidP="00A46FB7">
      <w:pPr>
        <w:pStyle w:val="Titre4"/>
        <w:numPr>
          <w:ilvl w:val="0"/>
          <w:numId w:val="92"/>
        </w:numPr>
        <w:rPr>
          <w:rFonts w:asciiTheme="majorBidi" w:hAnsiTheme="majorBidi"/>
          <w:szCs w:val="24"/>
        </w:rPr>
      </w:pPr>
      <w:bookmarkStart w:id="195" w:name="_Toc225677124"/>
      <w:r w:rsidRPr="003F1FAC">
        <w:rPr>
          <w:rFonts w:asciiTheme="majorBidi" w:hAnsiTheme="majorBidi"/>
          <w:szCs w:val="24"/>
        </w:rPr>
        <w:t>Paramètres Techniques :</w:t>
      </w:r>
      <w:bookmarkEnd w:id="195"/>
    </w:p>
    <w:p w14:paraId="2B316849"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ike</w:t>
      </w:r>
      <w:proofErr w:type="spellEnd"/>
      <w:proofErr w:type="gramEnd"/>
      <w:r w:rsidRPr="003F1FAC">
        <w:rPr>
          <w:rFonts w:asciiTheme="majorBidi" w:hAnsiTheme="majorBidi" w:cstheme="majorBidi"/>
          <w:sz w:val="24"/>
          <w:szCs w:val="24"/>
        </w:rPr>
        <w:t>-version 2 : L'utilisation de IKEv2 offre une meilleure résilience (plus de stabilité lors des changements de connexion) et une négociation plus rapide que la V1.</w:t>
      </w:r>
    </w:p>
    <w:p w14:paraId="217A907D"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interface</w:t>
      </w:r>
      <w:proofErr w:type="gramEnd"/>
      <w:r w:rsidRPr="003F1FAC">
        <w:rPr>
          <w:rFonts w:asciiTheme="majorBidi" w:hAnsiTheme="majorBidi" w:cstheme="majorBidi"/>
          <w:sz w:val="24"/>
          <w:szCs w:val="24"/>
        </w:rPr>
        <w:t xml:space="preserve"> :</w:t>
      </w:r>
    </w:p>
    <w:p w14:paraId="7605C853" w14:textId="77777777" w:rsidR="0058554B" w:rsidRPr="003F1FAC" w:rsidRDefault="0058554B" w:rsidP="0058554B">
      <w:pPr>
        <w:numPr>
          <w:ilvl w:val="1"/>
          <w:numId w:val="9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Au Siège : port3 (Interface WAN).</w:t>
      </w:r>
    </w:p>
    <w:p w14:paraId="56E30BD7" w14:textId="77777777" w:rsidR="0058554B" w:rsidRPr="003F1FAC" w:rsidRDefault="0058554B" w:rsidP="0058554B">
      <w:pPr>
        <w:numPr>
          <w:ilvl w:val="1"/>
          <w:numId w:val="9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Au Site Distant : port2 (Interface WAN locale).</w:t>
      </w:r>
    </w:p>
    <w:p w14:paraId="5F4A2254"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proposal</w:t>
      </w:r>
      <w:proofErr w:type="spellEnd"/>
      <w:proofErr w:type="gramEnd"/>
      <w:r w:rsidRPr="003F1FAC">
        <w:rPr>
          <w:rFonts w:asciiTheme="majorBidi" w:hAnsiTheme="majorBidi" w:cstheme="majorBidi"/>
          <w:sz w:val="24"/>
          <w:szCs w:val="24"/>
        </w:rPr>
        <w:t xml:space="preserve"> des-sha512 : C'est le "langage" de chiffrement choisi. Le DES assure la confidentialité (64-bit) tandis que le SHA512 garantit l'intégrité des messages.</w:t>
      </w:r>
    </w:p>
    <w:p w14:paraId="3A13C795"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dhgrp</w:t>
      </w:r>
      <w:proofErr w:type="spellEnd"/>
      <w:proofErr w:type="gramEnd"/>
      <w:r w:rsidRPr="003F1FAC">
        <w:rPr>
          <w:rFonts w:asciiTheme="majorBidi" w:hAnsiTheme="majorBidi" w:cstheme="majorBidi"/>
          <w:sz w:val="24"/>
          <w:szCs w:val="24"/>
        </w:rPr>
        <w:t xml:space="preserve"> 2 : Utilisation du groupe Diffie-Hellman 1024-bit pour l'échange sécurisé des clés secrètes sur un canal non sécurisé.</w:t>
      </w:r>
    </w:p>
    <w:p w14:paraId="23DC7B84"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psksecret</w:t>
      </w:r>
      <w:proofErr w:type="spellEnd"/>
      <w:proofErr w:type="gramEnd"/>
      <w:r w:rsidRPr="003F1FAC">
        <w:rPr>
          <w:rFonts w:asciiTheme="majorBidi" w:hAnsiTheme="majorBidi" w:cstheme="majorBidi"/>
          <w:sz w:val="24"/>
          <w:szCs w:val="24"/>
        </w:rPr>
        <w:t xml:space="preserve"> : Utilisation d'une clé pré-partagée (Pre-</w:t>
      </w:r>
      <w:proofErr w:type="spellStart"/>
      <w:r w:rsidRPr="003F1FAC">
        <w:rPr>
          <w:rFonts w:asciiTheme="majorBidi" w:hAnsiTheme="majorBidi" w:cstheme="majorBidi"/>
          <w:sz w:val="24"/>
          <w:szCs w:val="24"/>
        </w:rPr>
        <w:t>Shared</w:t>
      </w:r>
      <w:proofErr w:type="spellEnd"/>
      <w:r w:rsidRPr="003F1FAC">
        <w:rPr>
          <w:rFonts w:asciiTheme="majorBidi" w:hAnsiTheme="majorBidi" w:cstheme="majorBidi"/>
          <w:sz w:val="24"/>
          <w:szCs w:val="24"/>
        </w:rPr>
        <w:t xml:space="preserve"> Key) pour l'authentification mutuelle des deux </w:t>
      </w:r>
      <w:proofErr w:type="spellStart"/>
      <w:r w:rsidRPr="003F1FAC">
        <w:rPr>
          <w:rFonts w:asciiTheme="majorBidi" w:hAnsiTheme="majorBidi" w:cstheme="majorBidi"/>
          <w:sz w:val="24"/>
          <w:szCs w:val="24"/>
        </w:rPr>
        <w:t>FortiGates</w:t>
      </w:r>
      <w:proofErr w:type="spellEnd"/>
      <w:r w:rsidRPr="003F1FAC">
        <w:rPr>
          <w:rFonts w:asciiTheme="majorBidi" w:hAnsiTheme="majorBidi" w:cstheme="majorBidi"/>
          <w:sz w:val="24"/>
          <w:szCs w:val="24"/>
        </w:rPr>
        <w:t>.</w:t>
      </w:r>
    </w:p>
    <w:p w14:paraId="5C7B4F5E" w14:textId="77777777" w:rsidR="0058554B" w:rsidRPr="003F1FAC" w:rsidRDefault="0058554B" w:rsidP="0058554B">
      <w:pPr>
        <w:rPr>
          <w:rFonts w:asciiTheme="majorBidi" w:hAnsiTheme="majorBidi" w:cstheme="majorBidi"/>
          <w:b/>
          <w:bCs/>
          <w:sz w:val="24"/>
          <w:szCs w:val="24"/>
        </w:rPr>
      </w:pPr>
    </w:p>
    <w:p w14:paraId="01A0AFE1" w14:textId="1C6F44BF" w:rsidR="0058554B" w:rsidRPr="002C0B00" w:rsidRDefault="0058554B" w:rsidP="00A46FB7">
      <w:pPr>
        <w:pStyle w:val="Titre5"/>
        <w:numPr>
          <w:ilvl w:val="0"/>
          <w:numId w:val="92"/>
        </w:numPr>
        <w:rPr>
          <w:rFonts w:asciiTheme="majorBidi" w:hAnsiTheme="majorBidi"/>
          <w:szCs w:val="24"/>
          <w:lang w:val="en-US"/>
        </w:rPr>
      </w:pPr>
      <w:bookmarkStart w:id="196" w:name="_Toc225677125"/>
      <w:proofErr w:type="spellStart"/>
      <w:r w:rsidRPr="002C0B00">
        <w:rPr>
          <w:rFonts w:asciiTheme="majorBidi" w:hAnsiTheme="majorBidi"/>
          <w:szCs w:val="24"/>
          <w:lang w:val="en-US"/>
        </w:rPr>
        <w:t>Adressage</w:t>
      </w:r>
      <w:proofErr w:type="spellEnd"/>
      <w:r w:rsidRPr="002C0B00">
        <w:rPr>
          <w:rFonts w:asciiTheme="majorBidi" w:hAnsiTheme="majorBidi"/>
          <w:szCs w:val="24"/>
          <w:lang w:val="en-US"/>
        </w:rPr>
        <w:t xml:space="preserve"> des Gateways (Peer-to-Peer)</w:t>
      </w:r>
      <w:bookmarkEnd w:id="196"/>
    </w:p>
    <w:p w14:paraId="0C87FF5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connexion est établie de point à point entre les deux interfaces publiques (simulées ici) :</w:t>
      </w:r>
    </w:p>
    <w:p w14:paraId="585B73B6" w14:textId="77777777" w:rsidR="0058554B" w:rsidRPr="003F1FAC" w:rsidRDefault="0058554B" w:rsidP="0058554B">
      <w:pPr>
        <w:numPr>
          <w:ilvl w:val="0"/>
          <w:numId w:val="9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Le Siège pointe vers le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 xml:space="preserve"> : 192.168.122.201</w:t>
      </w:r>
    </w:p>
    <w:p w14:paraId="477300EB" w14:textId="77777777" w:rsidR="0058554B" w:rsidRPr="003F1FAC" w:rsidRDefault="0058554B" w:rsidP="0058554B">
      <w:pPr>
        <w:numPr>
          <w:ilvl w:val="0"/>
          <w:numId w:val="9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Le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 xml:space="preserve"> pointe vers le Siège : 192.168.122.200</w:t>
      </w:r>
    </w:p>
    <w:p w14:paraId="21F719D4" w14:textId="77777777" w:rsidR="0058554B" w:rsidRPr="003F1FAC" w:rsidRDefault="0058554B" w:rsidP="0058554B">
      <w:pPr>
        <w:rPr>
          <w:rFonts w:asciiTheme="majorBidi" w:hAnsiTheme="majorBidi" w:cstheme="majorBidi"/>
          <w:b/>
          <w:bCs/>
          <w:sz w:val="24"/>
          <w:szCs w:val="24"/>
        </w:rPr>
      </w:pPr>
    </w:p>
    <w:p w14:paraId="1FA6A76B" w14:textId="513A8EF4" w:rsidR="0058554B" w:rsidRPr="003F1FAC" w:rsidRDefault="00A46FB7" w:rsidP="0058554B">
      <w:pPr>
        <w:pStyle w:val="Titre5"/>
        <w:rPr>
          <w:rFonts w:asciiTheme="majorBidi" w:hAnsiTheme="majorBidi"/>
          <w:szCs w:val="24"/>
        </w:rPr>
      </w:pPr>
      <w:bookmarkStart w:id="197" w:name="_Toc225677126"/>
      <w:r>
        <w:rPr>
          <w:rFonts w:asciiTheme="majorBidi" w:hAnsiTheme="majorBidi"/>
          <w:szCs w:val="24"/>
        </w:rPr>
        <w:t xml:space="preserve">4.4. </w:t>
      </w:r>
      <w:r w:rsidR="0058554B" w:rsidRPr="003F1FAC">
        <w:rPr>
          <w:rFonts w:asciiTheme="majorBidi" w:hAnsiTheme="majorBidi"/>
          <w:szCs w:val="24"/>
        </w:rPr>
        <w:t>Configuration de la Phase 2 (Paramètres de chiffrement)</w:t>
      </w:r>
      <w:bookmarkEnd w:id="197"/>
    </w:p>
    <w:p w14:paraId="57717FB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Phase 2 est l'étape où les deux équipements s'accordent sur la protection des flux de données circulant dans le tunnel.</w:t>
      </w:r>
    </w:p>
    <w:p w14:paraId="383CC8F9"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0733823C" wp14:editId="5E17D937">
            <wp:extent cx="5742825" cy="1249680"/>
            <wp:effectExtent l="0" t="0" r="0" b="7620"/>
            <wp:docPr id="56293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491" name=""/>
                    <pic:cNvPicPr/>
                  </pic:nvPicPr>
                  <pic:blipFill rotWithShape="1">
                    <a:blip r:embed="rId53"/>
                    <a:srcRect l="17294" t="62155" r="17340" b="12546"/>
                    <a:stretch>
                      <a:fillRect/>
                    </a:stretch>
                  </pic:blipFill>
                  <pic:spPr bwMode="auto">
                    <a:xfrm>
                      <a:off x="0" y="0"/>
                      <a:ext cx="5789492" cy="1259835"/>
                    </a:xfrm>
                    <a:prstGeom prst="rect">
                      <a:avLst/>
                    </a:prstGeom>
                    <a:ln>
                      <a:noFill/>
                    </a:ln>
                    <a:extLst>
                      <a:ext uri="{53640926-AAD7-44D8-BBD7-CCE9431645EC}">
                        <a14:shadowObscured xmlns:a14="http://schemas.microsoft.com/office/drawing/2010/main"/>
                      </a:ext>
                    </a:extLst>
                  </pic:spPr>
                </pic:pic>
              </a:graphicData>
            </a:graphic>
          </wp:inline>
        </w:drawing>
      </w:r>
    </w:p>
    <w:p w14:paraId="0EF6D539" w14:textId="77777777" w:rsidR="0058554B" w:rsidRPr="003F1FAC" w:rsidRDefault="0058554B" w:rsidP="0058554B">
      <w:pPr>
        <w:pStyle w:val="Lgende"/>
        <w:rPr>
          <w:rFonts w:asciiTheme="majorBidi" w:hAnsiTheme="majorBidi" w:cstheme="majorBidi"/>
          <w:sz w:val="24"/>
          <w:szCs w:val="24"/>
        </w:rPr>
      </w:pPr>
      <w:bookmarkStart w:id="198" w:name="_Toc22567404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98"/>
    </w:p>
    <w:p w14:paraId="2E5E9A3D"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53F4ED45" wp14:editId="763F452F">
            <wp:extent cx="5760720" cy="1290612"/>
            <wp:effectExtent l="0" t="0" r="0" b="5080"/>
            <wp:docPr id="1330581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1151" name=""/>
                    <pic:cNvPicPr/>
                  </pic:nvPicPr>
                  <pic:blipFill rotWithShape="1">
                    <a:blip r:embed="rId54"/>
                    <a:srcRect l="17295" t="61912" r="17556" b="12130"/>
                    <a:stretch>
                      <a:fillRect/>
                    </a:stretch>
                  </pic:blipFill>
                  <pic:spPr bwMode="auto">
                    <a:xfrm>
                      <a:off x="0" y="0"/>
                      <a:ext cx="5792575" cy="1297749"/>
                    </a:xfrm>
                    <a:prstGeom prst="rect">
                      <a:avLst/>
                    </a:prstGeom>
                    <a:ln>
                      <a:noFill/>
                    </a:ln>
                    <a:extLst>
                      <a:ext uri="{53640926-AAD7-44D8-BBD7-CCE9431645EC}">
                        <a14:shadowObscured xmlns:a14="http://schemas.microsoft.com/office/drawing/2010/main"/>
                      </a:ext>
                    </a:extLst>
                  </pic:spPr>
                </pic:pic>
              </a:graphicData>
            </a:graphic>
          </wp:inline>
        </w:drawing>
      </w:r>
    </w:p>
    <w:p w14:paraId="7E4FE847" w14:textId="77777777" w:rsidR="0058554B" w:rsidRPr="003F1FAC" w:rsidRDefault="0058554B" w:rsidP="0058554B">
      <w:pPr>
        <w:pStyle w:val="Lgende"/>
        <w:rPr>
          <w:rFonts w:asciiTheme="majorBidi" w:hAnsiTheme="majorBidi" w:cstheme="majorBidi"/>
          <w:sz w:val="24"/>
          <w:szCs w:val="24"/>
        </w:rPr>
      </w:pPr>
      <w:bookmarkStart w:id="199" w:name="_Toc22567404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bookmarkEnd w:id="199"/>
    </w:p>
    <w:p w14:paraId="5A8EEEFE" w14:textId="77777777" w:rsidR="0058554B" w:rsidRPr="003F1FAC" w:rsidRDefault="0058554B" w:rsidP="0058554B">
      <w:pPr>
        <w:rPr>
          <w:rFonts w:asciiTheme="majorBidi" w:hAnsiTheme="majorBidi" w:cstheme="majorBidi"/>
          <w:b/>
          <w:bCs/>
          <w:sz w:val="24"/>
          <w:szCs w:val="24"/>
        </w:rPr>
      </w:pPr>
      <w:r w:rsidRPr="003F1FAC">
        <w:rPr>
          <w:rFonts w:asciiTheme="majorBidi" w:hAnsiTheme="majorBidi" w:cstheme="majorBidi"/>
          <w:b/>
          <w:bCs/>
          <w:sz w:val="24"/>
          <w:szCs w:val="24"/>
        </w:rPr>
        <w:t>Analyse des paramètres</w:t>
      </w:r>
    </w:p>
    <w:p w14:paraId="38736236" w14:textId="77777777" w:rsidR="0058554B" w:rsidRPr="003F1FAC" w:rsidRDefault="0058554B" w:rsidP="0058554B">
      <w:pPr>
        <w:numPr>
          <w:ilvl w:val="0"/>
          <w:numId w:val="98"/>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phase1name "VPN_GLOBAL" : Indique au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de lier cette configuration à la Phase 1 établie précédemment. Sans cette liaison, le tunnel ne peut pas monter.</w:t>
      </w:r>
    </w:p>
    <w:p w14:paraId="3D8B8696" w14:textId="77777777" w:rsidR="0058554B" w:rsidRPr="003F1FAC" w:rsidRDefault="0058554B" w:rsidP="0058554B">
      <w:pPr>
        <w:numPr>
          <w:ilvl w:val="0"/>
          <w:numId w:val="98"/>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proposal</w:t>
      </w:r>
      <w:proofErr w:type="spellEnd"/>
      <w:r w:rsidRPr="003F1FAC">
        <w:rPr>
          <w:rFonts w:asciiTheme="majorBidi" w:hAnsiTheme="majorBidi" w:cstheme="majorBidi"/>
          <w:sz w:val="24"/>
          <w:szCs w:val="24"/>
        </w:rPr>
        <w:t xml:space="preserve"> des-sha512 : Comme pour la Phase 1, nous utilisons ici le maximum de sécurité supporté par l'équipement (des pour le cryptage et sha512 pour l'intégrité).</w:t>
      </w:r>
    </w:p>
    <w:p w14:paraId="2CB70195" w14:textId="77777777" w:rsidR="0058554B" w:rsidRPr="003F1FAC" w:rsidRDefault="0058554B" w:rsidP="0058554B">
      <w:pPr>
        <w:numPr>
          <w:ilvl w:val="0"/>
          <w:numId w:val="98"/>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dhgrp</w:t>
      </w:r>
      <w:proofErr w:type="spellEnd"/>
      <w:r w:rsidRPr="003F1FAC">
        <w:rPr>
          <w:rFonts w:asciiTheme="majorBidi" w:hAnsiTheme="majorBidi" w:cstheme="majorBidi"/>
          <w:sz w:val="24"/>
          <w:szCs w:val="24"/>
        </w:rPr>
        <w:t xml:space="preserve"> 2 : Le groupe Diffie-Hellman assure le Perfect Forward </w:t>
      </w:r>
      <w:proofErr w:type="spellStart"/>
      <w:r w:rsidRPr="003F1FAC">
        <w:rPr>
          <w:rFonts w:asciiTheme="majorBidi" w:hAnsiTheme="majorBidi" w:cstheme="majorBidi"/>
          <w:sz w:val="24"/>
          <w:szCs w:val="24"/>
        </w:rPr>
        <w:t>Secrecy</w:t>
      </w:r>
      <w:proofErr w:type="spellEnd"/>
      <w:r w:rsidRPr="003F1FAC">
        <w:rPr>
          <w:rFonts w:asciiTheme="majorBidi" w:hAnsiTheme="majorBidi" w:cstheme="majorBidi"/>
          <w:sz w:val="24"/>
          <w:szCs w:val="24"/>
        </w:rPr>
        <w:t xml:space="preserve"> (PFS). Cela garantit que si une clé de session est compromise, cela ne permet pas de décrypter les sessions passées ou futures.</w:t>
      </w:r>
    </w:p>
    <w:p w14:paraId="03C489D9" w14:textId="77777777" w:rsidR="0058554B" w:rsidRPr="003F1FAC" w:rsidRDefault="0058554B" w:rsidP="0058554B">
      <w:pPr>
        <w:numPr>
          <w:ilvl w:val="0"/>
          <w:numId w:val="98"/>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auto-</w:t>
      </w:r>
      <w:proofErr w:type="spellStart"/>
      <w:r w:rsidRPr="003F1FAC">
        <w:rPr>
          <w:rFonts w:asciiTheme="majorBidi" w:hAnsiTheme="majorBidi" w:cstheme="majorBidi"/>
          <w:sz w:val="24"/>
          <w:szCs w:val="24"/>
        </w:rPr>
        <w:t>negotiate</w:t>
      </w:r>
      <w:proofErr w:type="spellEnd"/>
      <w:r w:rsidRPr="003F1FAC">
        <w:rPr>
          <w:rFonts w:asciiTheme="majorBidi" w:hAnsiTheme="majorBidi" w:cstheme="majorBidi"/>
          <w:sz w:val="24"/>
          <w:szCs w:val="24"/>
        </w:rPr>
        <w:t xml:space="preserve"> enable : C'est une option cruciale. Elle permet au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de forcer le maintien du tunnel actif même s'il n'y a pas de trafic. Cela évite les délais d'attente lors du premier ping après une période d'inactivité.</w:t>
      </w:r>
    </w:p>
    <w:p w14:paraId="25E8FFB5" w14:textId="77777777" w:rsidR="0058554B" w:rsidRPr="003F1FAC" w:rsidRDefault="0058554B" w:rsidP="0058554B">
      <w:pPr>
        <w:rPr>
          <w:rFonts w:asciiTheme="majorBidi" w:hAnsiTheme="majorBidi" w:cstheme="majorBidi"/>
          <w:sz w:val="24"/>
          <w:szCs w:val="24"/>
        </w:rPr>
      </w:pPr>
    </w:p>
    <w:p w14:paraId="76A68D3B" w14:textId="0DE83EB6" w:rsidR="0058554B" w:rsidRPr="003F1FAC" w:rsidRDefault="0058554B" w:rsidP="00A46FB7">
      <w:pPr>
        <w:pStyle w:val="Titre5"/>
        <w:numPr>
          <w:ilvl w:val="0"/>
          <w:numId w:val="92"/>
        </w:numPr>
        <w:rPr>
          <w:rFonts w:asciiTheme="majorBidi" w:hAnsiTheme="majorBidi"/>
          <w:szCs w:val="24"/>
        </w:rPr>
      </w:pPr>
      <w:bookmarkStart w:id="200" w:name="_Toc225677127"/>
      <w:r w:rsidRPr="003F1FAC">
        <w:rPr>
          <w:rFonts w:asciiTheme="majorBidi" w:hAnsiTheme="majorBidi"/>
          <w:szCs w:val="24"/>
        </w:rPr>
        <w:t>Absence de sélecteurs spécifiques et contrôle par politiques</w:t>
      </w:r>
      <w:bookmarkEnd w:id="200"/>
    </w:p>
    <w:p w14:paraId="6E84FF66"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On remarque dans la configuration l'absence des paramètres set src-</w:t>
      </w:r>
      <w:proofErr w:type="spellStart"/>
      <w:r w:rsidRPr="003F1FAC">
        <w:rPr>
          <w:rFonts w:asciiTheme="majorBidi" w:hAnsiTheme="majorBidi" w:cstheme="majorBidi"/>
          <w:sz w:val="24"/>
          <w:szCs w:val="24"/>
        </w:rPr>
        <w:t>subnet</w:t>
      </w:r>
      <w:proofErr w:type="spellEnd"/>
      <w:r w:rsidRPr="003F1FAC">
        <w:rPr>
          <w:rFonts w:asciiTheme="majorBidi" w:hAnsiTheme="majorBidi" w:cstheme="majorBidi"/>
          <w:sz w:val="24"/>
          <w:szCs w:val="24"/>
        </w:rPr>
        <w:t xml:space="preserve"> et set dst-</w:t>
      </w:r>
      <w:proofErr w:type="spellStart"/>
      <w:r w:rsidRPr="003F1FAC">
        <w:rPr>
          <w:rFonts w:asciiTheme="majorBidi" w:hAnsiTheme="majorBidi" w:cstheme="majorBidi"/>
          <w:sz w:val="24"/>
          <w:szCs w:val="24"/>
        </w:rPr>
        <w:t>subnet</w:t>
      </w:r>
      <w:proofErr w:type="spellEnd"/>
      <w:r w:rsidRPr="003F1FAC">
        <w:rPr>
          <w:rFonts w:asciiTheme="majorBidi" w:hAnsiTheme="majorBidi" w:cstheme="majorBidi"/>
          <w:sz w:val="24"/>
          <w:szCs w:val="24"/>
        </w:rPr>
        <w:t>, ce qui équivaut techniquement à des sélecteurs "larges" (0.0.0.0/0).</w:t>
      </w:r>
    </w:p>
    <w:p w14:paraId="7F46ECB4" w14:textId="77777777" w:rsidR="0058554B" w:rsidRPr="003F1FAC" w:rsidRDefault="0058554B" w:rsidP="0058554B">
      <w:pPr>
        <w:rPr>
          <w:rFonts w:asciiTheme="majorBidi" w:hAnsiTheme="majorBidi" w:cstheme="majorBidi"/>
          <w:b/>
          <w:bCs/>
          <w:sz w:val="24"/>
          <w:szCs w:val="24"/>
        </w:rPr>
      </w:pPr>
    </w:p>
    <w:p w14:paraId="5EF3B0F2" w14:textId="23A6D16E" w:rsidR="0058554B" w:rsidRPr="003F1FAC" w:rsidRDefault="0058554B" w:rsidP="00A46FB7">
      <w:pPr>
        <w:pStyle w:val="Titre4"/>
        <w:numPr>
          <w:ilvl w:val="0"/>
          <w:numId w:val="92"/>
        </w:numPr>
        <w:rPr>
          <w:rFonts w:asciiTheme="majorBidi" w:hAnsiTheme="majorBidi"/>
          <w:szCs w:val="24"/>
        </w:rPr>
      </w:pPr>
      <w:bookmarkStart w:id="201" w:name="_Toc225677128"/>
      <w:r w:rsidRPr="003F1FAC">
        <w:rPr>
          <w:rFonts w:asciiTheme="majorBidi" w:hAnsiTheme="majorBidi"/>
          <w:szCs w:val="24"/>
        </w:rPr>
        <w:t>Le principe du "Route-Based VPN"</w:t>
      </w:r>
      <w:bookmarkEnd w:id="201"/>
    </w:p>
    <w:p w14:paraId="45D821F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Dans cette architecture, le tunnel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agit comme une interface réseau point-à-point virtuelle. En ne restreignant pas les sélecteurs en Phase 2, nous laissons au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la liberté de faire passer n'importe quel segment réseau à travers le tunnel, tant que le routage (Étape 6) dirige le trafic vers l'interface VPN_GLOBAL.</w:t>
      </w:r>
    </w:p>
    <w:p w14:paraId="0F9C93DF" w14:textId="77777777" w:rsidR="0058554B" w:rsidRPr="003F1FAC" w:rsidRDefault="0058554B" w:rsidP="0058554B">
      <w:pPr>
        <w:rPr>
          <w:rFonts w:asciiTheme="majorBidi" w:hAnsiTheme="majorBidi" w:cstheme="majorBidi"/>
          <w:sz w:val="24"/>
          <w:szCs w:val="24"/>
        </w:rPr>
      </w:pPr>
    </w:p>
    <w:p w14:paraId="04E184E4" w14:textId="0E5502CB" w:rsidR="0058554B" w:rsidRPr="003F1FAC" w:rsidRDefault="0058554B" w:rsidP="00A46FB7">
      <w:pPr>
        <w:pStyle w:val="Titre5"/>
        <w:numPr>
          <w:ilvl w:val="0"/>
          <w:numId w:val="92"/>
        </w:numPr>
        <w:rPr>
          <w:rFonts w:asciiTheme="majorBidi" w:hAnsiTheme="majorBidi"/>
          <w:szCs w:val="24"/>
        </w:rPr>
      </w:pPr>
      <w:bookmarkStart w:id="202" w:name="_Toc225677129"/>
      <w:r w:rsidRPr="003F1FAC">
        <w:rPr>
          <w:rFonts w:asciiTheme="majorBidi" w:hAnsiTheme="majorBidi"/>
          <w:szCs w:val="24"/>
        </w:rPr>
        <w:t>Déport du contrôle vers les Politiques de Firewall</w:t>
      </w:r>
      <w:bookmarkEnd w:id="202"/>
    </w:p>
    <w:p w14:paraId="5AB3DF1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fait que le tunnel accepte "tout" ne signifie pas que le réseau est ouvert à tous les vents. Au contraire, cette méthode déplace l'intelligence et le filtrage vers l'ÉTAPE 7 (</w:t>
      </w:r>
      <w:proofErr w:type="spellStart"/>
      <w:r w:rsidRPr="003F1FAC">
        <w:rPr>
          <w:rFonts w:asciiTheme="majorBidi" w:hAnsiTheme="majorBidi" w:cstheme="majorBidi"/>
          <w:sz w:val="24"/>
          <w:szCs w:val="24"/>
        </w:rPr>
        <w:t>Policies</w:t>
      </w:r>
      <w:proofErr w:type="spellEnd"/>
      <w:r w:rsidRPr="003F1FAC">
        <w:rPr>
          <w:rFonts w:asciiTheme="majorBidi" w:hAnsiTheme="majorBidi" w:cstheme="majorBidi"/>
          <w:sz w:val="24"/>
          <w:szCs w:val="24"/>
        </w:rPr>
        <w:t xml:space="preserve"> Firewall).</w:t>
      </w:r>
    </w:p>
    <w:p w14:paraId="418355E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lastRenderedPageBreak/>
        <w:t>Avantage pour l'administrateur : Si on ajoute un nouveau VLAN au siège demain, on n’aura pas besoin de redémarrer le tunnel ou de modifier la Phase 2. Il te suffira d'ajouter une nouvelle règle de pare-feu, ce qui garantit une haute disponibilité de l'interconnexion.</w:t>
      </w:r>
    </w:p>
    <w:p w14:paraId="6682FD6B" w14:textId="77777777" w:rsidR="0058554B" w:rsidRPr="003F1FAC" w:rsidRDefault="0058554B" w:rsidP="0058554B">
      <w:pPr>
        <w:rPr>
          <w:rFonts w:asciiTheme="majorBidi" w:hAnsiTheme="majorBidi" w:cstheme="majorBidi"/>
          <w:sz w:val="24"/>
          <w:szCs w:val="24"/>
        </w:rPr>
      </w:pPr>
    </w:p>
    <w:p w14:paraId="4A40D9CC" w14:textId="4913402F" w:rsidR="0058554B" w:rsidRPr="003F1FAC" w:rsidRDefault="00A46FB7" w:rsidP="0058554B">
      <w:pPr>
        <w:pStyle w:val="Titre5"/>
        <w:rPr>
          <w:rFonts w:asciiTheme="majorBidi" w:hAnsiTheme="majorBidi"/>
          <w:szCs w:val="24"/>
        </w:rPr>
      </w:pPr>
      <w:bookmarkStart w:id="203" w:name="_Toc225677130"/>
      <w:r>
        <w:rPr>
          <w:rFonts w:asciiTheme="majorBidi" w:hAnsiTheme="majorBidi"/>
          <w:szCs w:val="24"/>
        </w:rPr>
        <w:t xml:space="preserve">4.5. </w:t>
      </w:r>
      <w:r w:rsidR="0058554B" w:rsidRPr="003F1FAC">
        <w:rPr>
          <w:rFonts w:asciiTheme="majorBidi" w:hAnsiTheme="majorBidi"/>
          <w:szCs w:val="24"/>
        </w:rPr>
        <w:t>ROUTE VERS LE RÉSEAU DISTANT</w:t>
      </w:r>
      <w:bookmarkEnd w:id="203"/>
    </w:p>
    <w:p w14:paraId="34F03E7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Le routage statique permet d'aiguiller le trafic destiné aux réseaux distants vers l'interface virtuelle du tunnel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Sans ces routes,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enverrait par défaut ce trafic vers la passerelle Internet (WAN), où il serait immédiatement rejeté.</w:t>
      </w:r>
    </w:p>
    <w:p w14:paraId="7F99A037" w14:textId="77777777" w:rsidR="0058554B" w:rsidRPr="003F1FAC" w:rsidRDefault="0058554B" w:rsidP="0058554B">
      <w:pPr>
        <w:rPr>
          <w:rFonts w:asciiTheme="majorBidi" w:hAnsiTheme="majorBidi" w:cstheme="majorBidi"/>
          <w:sz w:val="24"/>
          <w:szCs w:val="24"/>
        </w:rPr>
      </w:pPr>
    </w:p>
    <w:p w14:paraId="43A44C46" w14:textId="7157DB81" w:rsidR="0058554B" w:rsidRPr="003F1FAC" w:rsidRDefault="0058554B" w:rsidP="0058554B">
      <w:pPr>
        <w:pStyle w:val="Titre6"/>
        <w:rPr>
          <w:rFonts w:asciiTheme="majorBidi" w:hAnsiTheme="majorBidi"/>
          <w:szCs w:val="24"/>
        </w:rPr>
      </w:pPr>
      <w:r w:rsidRPr="003F1FAC">
        <w:rPr>
          <w:rFonts w:asciiTheme="majorBidi" w:hAnsiTheme="majorBidi"/>
          <w:szCs w:val="24"/>
        </w:rPr>
        <w:t xml:space="preserve"> </w:t>
      </w:r>
      <w:bookmarkStart w:id="204" w:name="_Toc225677131"/>
      <w:r w:rsidR="00A46FB7">
        <w:rPr>
          <w:rFonts w:asciiTheme="majorBidi" w:hAnsiTheme="majorBidi"/>
          <w:szCs w:val="24"/>
        </w:rPr>
        <w:t xml:space="preserve">4.5.1. </w:t>
      </w:r>
      <w:r w:rsidRPr="003F1FAC">
        <w:rPr>
          <w:rFonts w:asciiTheme="majorBidi" w:hAnsiTheme="majorBidi"/>
          <w:szCs w:val="24"/>
        </w:rPr>
        <w:t>Configuration au Siège (FTG-SIEGE)</w:t>
      </w:r>
      <w:bookmarkEnd w:id="204"/>
    </w:p>
    <w:p w14:paraId="110F01A8"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siège doit savoir que pour joindre le site distant, il doit injecter les paquets dans le tunnel VPN_GLOBAL.</w:t>
      </w:r>
    </w:p>
    <w:p w14:paraId="07BF56E9" w14:textId="77777777" w:rsidR="0058554B" w:rsidRPr="003F1FAC" w:rsidRDefault="0058554B" w:rsidP="0058554B">
      <w:pPr>
        <w:numPr>
          <w:ilvl w:val="0"/>
          <w:numId w:val="9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Route 1 (Destination UA) : Tout trafic vers 192.168.10.0/24 est redirigé vers l'interface VPN.</w:t>
      </w:r>
    </w:p>
    <w:p w14:paraId="5275EA0E" w14:textId="77777777" w:rsidR="0058554B" w:rsidRPr="003F1FAC" w:rsidRDefault="0058554B" w:rsidP="0058554B">
      <w:pPr>
        <w:numPr>
          <w:ilvl w:val="0"/>
          <w:numId w:val="9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Route 2 (Destination UPU) : Tout trafic vers 192.168.20.0/24 emprunte le même chemin.</w:t>
      </w:r>
    </w:p>
    <w:p w14:paraId="10A10AE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44E0319" wp14:editId="6FD9CCFE">
            <wp:extent cx="5791200" cy="1177699"/>
            <wp:effectExtent l="0" t="0" r="0" b="3810"/>
            <wp:docPr id="1306055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5155" name=""/>
                    <pic:cNvPicPr/>
                  </pic:nvPicPr>
                  <pic:blipFill rotWithShape="1">
                    <a:blip r:embed="rId55"/>
                    <a:srcRect l="17531" t="50656" r="17076" b="25694"/>
                    <a:stretch>
                      <a:fillRect/>
                    </a:stretch>
                  </pic:blipFill>
                  <pic:spPr bwMode="auto">
                    <a:xfrm>
                      <a:off x="0" y="0"/>
                      <a:ext cx="5845920" cy="1188827"/>
                    </a:xfrm>
                    <a:prstGeom prst="rect">
                      <a:avLst/>
                    </a:prstGeom>
                    <a:ln>
                      <a:noFill/>
                    </a:ln>
                    <a:extLst>
                      <a:ext uri="{53640926-AAD7-44D8-BBD7-CCE9431645EC}">
                        <a14:shadowObscured xmlns:a14="http://schemas.microsoft.com/office/drawing/2010/main"/>
                      </a:ext>
                    </a:extLst>
                  </pic:spPr>
                </pic:pic>
              </a:graphicData>
            </a:graphic>
          </wp:inline>
        </w:drawing>
      </w:r>
    </w:p>
    <w:p w14:paraId="0D2B33E1" w14:textId="77777777" w:rsidR="0058554B" w:rsidRDefault="0058554B" w:rsidP="0058554B">
      <w:pPr>
        <w:pStyle w:val="Lgende"/>
        <w:rPr>
          <w:rFonts w:asciiTheme="majorBidi" w:hAnsiTheme="majorBidi" w:cstheme="majorBidi"/>
          <w:sz w:val="24"/>
          <w:szCs w:val="24"/>
        </w:rPr>
      </w:pPr>
      <w:bookmarkStart w:id="205" w:name="_Toc22567404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siège (FTG-SIEGE)</w:t>
      </w:r>
      <w:bookmarkEnd w:id="205"/>
    </w:p>
    <w:p w14:paraId="0027C82C" w14:textId="77777777" w:rsidR="00A46FB7" w:rsidRPr="00A46FB7" w:rsidRDefault="00A46FB7" w:rsidP="00A46FB7"/>
    <w:p w14:paraId="4D7205EB" w14:textId="0FA19AAC" w:rsidR="0058554B" w:rsidRPr="003F1FAC" w:rsidRDefault="00A46FB7" w:rsidP="0058554B">
      <w:pPr>
        <w:pStyle w:val="Titre6"/>
        <w:rPr>
          <w:rFonts w:asciiTheme="majorBidi" w:hAnsiTheme="majorBidi"/>
          <w:szCs w:val="24"/>
        </w:rPr>
      </w:pPr>
      <w:bookmarkStart w:id="206" w:name="_Toc225677132"/>
      <w:r>
        <w:rPr>
          <w:rFonts w:asciiTheme="majorBidi" w:hAnsiTheme="majorBidi"/>
          <w:szCs w:val="24"/>
        </w:rPr>
        <w:t xml:space="preserve">4.5.2. </w:t>
      </w:r>
      <w:r w:rsidR="0058554B" w:rsidRPr="003F1FAC">
        <w:rPr>
          <w:rFonts w:asciiTheme="majorBidi" w:hAnsiTheme="majorBidi"/>
          <w:szCs w:val="24"/>
        </w:rPr>
        <w:t>Configuration au Site Distant (Site D)</w:t>
      </w:r>
      <w:bookmarkEnd w:id="206"/>
    </w:p>
    <w:p w14:paraId="2A59F7A4"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De manière symétrique, le site distant doit être capable de joindre les différents segments du siège.</w:t>
      </w:r>
    </w:p>
    <w:p w14:paraId="587E1E4D" w14:textId="77777777" w:rsidR="0058554B" w:rsidRPr="003F1FAC" w:rsidRDefault="0058554B" w:rsidP="0058554B">
      <w:pPr>
        <w:numPr>
          <w:ilvl w:val="0"/>
          <w:numId w:val="10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Route 1 &amp; 2 (VLANs Admin/Utilisateur s) : Permet le retour des flux vers les postes de travail du siège.</w:t>
      </w:r>
    </w:p>
    <w:p w14:paraId="795D5400" w14:textId="77777777" w:rsidR="0058554B" w:rsidRPr="003F1FAC" w:rsidRDefault="0058554B" w:rsidP="0058554B">
      <w:pPr>
        <w:numPr>
          <w:ilvl w:val="0"/>
          <w:numId w:val="10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Route 3 (VLAN Serveur) : C'est la route qui permet d'atteindre le réseau 192.168.100.0/24 où réside le serveur.</w:t>
      </w:r>
    </w:p>
    <w:p w14:paraId="0C6C70A6" w14:textId="77777777" w:rsidR="0058554B" w:rsidRPr="003F1FAC" w:rsidRDefault="0058554B" w:rsidP="0058554B">
      <w:pPr>
        <w:spacing w:after="0" w:line="240" w:lineRule="auto"/>
        <w:rPr>
          <w:rFonts w:asciiTheme="majorBidi" w:hAnsiTheme="majorBidi" w:cstheme="majorBidi"/>
          <w:sz w:val="24"/>
          <w:szCs w:val="24"/>
        </w:rPr>
      </w:pPr>
    </w:p>
    <w:p w14:paraId="372A5278"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19A104E" wp14:editId="5E7046B1">
            <wp:extent cx="5638800" cy="1342790"/>
            <wp:effectExtent l="0" t="0" r="0" b="0"/>
            <wp:docPr id="558492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92265" name=""/>
                    <pic:cNvPicPr/>
                  </pic:nvPicPr>
                  <pic:blipFill rotWithShape="1">
                    <a:blip r:embed="rId56"/>
                    <a:srcRect l="17294" t="46489" r="17582" b="25931"/>
                    <a:stretch>
                      <a:fillRect/>
                    </a:stretch>
                  </pic:blipFill>
                  <pic:spPr bwMode="auto">
                    <a:xfrm>
                      <a:off x="0" y="0"/>
                      <a:ext cx="5688892" cy="1354719"/>
                    </a:xfrm>
                    <a:prstGeom prst="rect">
                      <a:avLst/>
                    </a:prstGeom>
                    <a:ln>
                      <a:noFill/>
                    </a:ln>
                    <a:extLst>
                      <a:ext uri="{53640926-AAD7-44D8-BBD7-CCE9431645EC}">
                        <a14:shadowObscured xmlns:a14="http://schemas.microsoft.com/office/drawing/2010/main"/>
                      </a:ext>
                    </a:extLst>
                  </pic:spPr>
                </pic:pic>
              </a:graphicData>
            </a:graphic>
          </wp:inline>
        </w:drawing>
      </w:r>
    </w:p>
    <w:p w14:paraId="6DAA87FA" w14:textId="77777777" w:rsidR="0058554B" w:rsidRPr="003F1FAC" w:rsidRDefault="0058554B" w:rsidP="0058554B">
      <w:pPr>
        <w:pStyle w:val="Lgende"/>
        <w:rPr>
          <w:rFonts w:asciiTheme="majorBidi" w:hAnsiTheme="majorBidi" w:cstheme="majorBidi"/>
          <w:sz w:val="24"/>
          <w:szCs w:val="24"/>
        </w:rPr>
      </w:pPr>
      <w:bookmarkStart w:id="207" w:name="_Toc22567404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site distant (Site D)</w:t>
      </w:r>
      <w:bookmarkEnd w:id="207"/>
    </w:p>
    <w:p w14:paraId="422F7F7A" w14:textId="7A985CD2" w:rsidR="0058554B" w:rsidRPr="003F1FAC" w:rsidRDefault="00A46FB7" w:rsidP="0058554B">
      <w:pPr>
        <w:pStyle w:val="Titre5"/>
        <w:spacing w:line="276" w:lineRule="auto"/>
        <w:rPr>
          <w:rFonts w:asciiTheme="majorBidi" w:hAnsiTheme="majorBidi"/>
          <w:szCs w:val="24"/>
        </w:rPr>
      </w:pPr>
      <w:bookmarkStart w:id="208" w:name="_Toc225677133"/>
      <w:r>
        <w:rPr>
          <w:rFonts w:asciiTheme="majorBidi" w:hAnsiTheme="majorBidi"/>
          <w:szCs w:val="24"/>
        </w:rPr>
        <w:lastRenderedPageBreak/>
        <w:t xml:space="preserve">4.6. </w:t>
      </w:r>
      <w:r w:rsidR="0058554B" w:rsidRPr="003F1FAC">
        <w:rPr>
          <w:rFonts w:asciiTheme="majorBidi" w:hAnsiTheme="majorBidi"/>
          <w:szCs w:val="24"/>
        </w:rPr>
        <w:t>POLICIES FIREWALL</w:t>
      </w:r>
      <w:bookmarkEnd w:id="208"/>
    </w:p>
    <w:p w14:paraId="333A3653"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L'établissement des politiques de sécurité est l'étape finale qui autorise le passage du trafic à travers le tunnel VPN. Ces règles appliquent le principe du moindre privilège en limitant les accès aux services strictement nécessaires.</w:t>
      </w:r>
    </w:p>
    <w:p w14:paraId="5B42E12C" w14:textId="77777777" w:rsidR="0058554B" w:rsidRPr="003F1FAC" w:rsidRDefault="0058554B" w:rsidP="0058554B">
      <w:pPr>
        <w:rPr>
          <w:rFonts w:asciiTheme="majorBidi" w:hAnsiTheme="majorBidi" w:cstheme="majorBidi"/>
          <w:sz w:val="24"/>
          <w:szCs w:val="24"/>
        </w:rPr>
      </w:pPr>
    </w:p>
    <w:p w14:paraId="2FC538B7" w14:textId="030179FE" w:rsidR="0058554B" w:rsidRPr="003F1FAC" w:rsidRDefault="00A46FB7" w:rsidP="0058554B">
      <w:pPr>
        <w:pStyle w:val="Titre6"/>
        <w:spacing w:line="276" w:lineRule="auto"/>
        <w:rPr>
          <w:rFonts w:asciiTheme="majorBidi" w:hAnsiTheme="majorBidi"/>
          <w:szCs w:val="24"/>
        </w:rPr>
      </w:pPr>
      <w:bookmarkStart w:id="209" w:name="_Toc225677134"/>
      <w:r>
        <w:rPr>
          <w:rFonts w:asciiTheme="majorBidi" w:hAnsiTheme="majorBidi"/>
          <w:szCs w:val="24"/>
        </w:rPr>
        <w:t xml:space="preserve">4.6.1. </w:t>
      </w:r>
      <w:r w:rsidR="0058554B" w:rsidRPr="003F1FAC">
        <w:rPr>
          <w:rFonts w:asciiTheme="majorBidi" w:hAnsiTheme="majorBidi"/>
          <w:szCs w:val="24"/>
        </w:rPr>
        <w:t>Configuration au Siège (FTG-SIEGE)</w:t>
      </w:r>
      <w:bookmarkEnd w:id="209"/>
    </w:p>
    <w:p w14:paraId="3C1D9541"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La règle n°5 agit comme le point d'entrée sécurisé pour les agences vers les ressources critiques.</w:t>
      </w:r>
    </w:p>
    <w:p w14:paraId="55F3B11C" w14:textId="77777777" w:rsidR="0058554B" w:rsidRPr="003F1FAC" w:rsidRDefault="0058554B" w:rsidP="0058554B">
      <w:pPr>
        <w:numPr>
          <w:ilvl w:val="0"/>
          <w:numId w:val="10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Flux : VPN_GLOBAL (Source) → VLAN30_SERVEURS (Destination).</w:t>
      </w:r>
    </w:p>
    <w:p w14:paraId="00DE587E" w14:textId="77777777" w:rsidR="0058554B" w:rsidRPr="003F1FAC" w:rsidRDefault="0058554B" w:rsidP="0058554B">
      <w:pPr>
        <w:numPr>
          <w:ilvl w:val="0"/>
          <w:numId w:val="10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Filtrage applicatif : Seuls les services PING (pour le diagnostic), HTTPS (accès sécurisé interface serveur) et DNS sont autorisés. Tout autre protocole (ex : SSH, FTP) est implicitement rejeté.</w:t>
      </w:r>
    </w:p>
    <w:p w14:paraId="6CF57AAA" w14:textId="77777777" w:rsidR="0058554B" w:rsidRPr="003F1FAC" w:rsidRDefault="0058554B" w:rsidP="0058554B">
      <w:pPr>
        <w:numPr>
          <w:ilvl w:val="0"/>
          <w:numId w:val="10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Granularité : La destination est restreinte à l'objet NET_SERVEUR (/32), isolant ainsi le reste du segment serveur d'éventuelles scans provenant du site distant.</w:t>
      </w:r>
    </w:p>
    <w:p w14:paraId="206FC200" w14:textId="77777777" w:rsidR="0058554B" w:rsidRPr="003F1FAC" w:rsidRDefault="0058554B" w:rsidP="0058554B">
      <w:pPr>
        <w:rPr>
          <w:rFonts w:asciiTheme="majorBidi" w:hAnsiTheme="majorBidi" w:cstheme="majorBidi"/>
          <w:sz w:val="24"/>
          <w:szCs w:val="24"/>
        </w:rPr>
      </w:pPr>
    </w:p>
    <w:p w14:paraId="7A722AC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454E3A6" wp14:editId="17AE07A3">
            <wp:extent cx="5713475" cy="1356360"/>
            <wp:effectExtent l="0" t="0" r="1905" b="0"/>
            <wp:docPr id="1059320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20026" name=""/>
                    <pic:cNvPicPr/>
                  </pic:nvPicPr>
                  <pic:blipFill rotWithShape="1">
                    <a:blip r:embed="rId57"/>
                    <a:srcRect l="17350" t="56154" r="17312" b="16259"/>
                    <a:stretch>
                      <a:fillRect/>
                    </a:stretch>
                  </pic:blipFill>
                  <pic:spPr bwMode="auto">
                    <a:xfrm>
                      <a:off x="0" y="0"/>
                      <a:ext cx="5731436" cy="1360624"/>
                    </a:xfrm>
                    <a:prstGeom prst="rect">
                      <a:avLst/>
                    </a:prstGeom>
                    <a:ln>
                      <a:noFill/>
                    </a:ln>
                    <a:extLst>
                      <a:ext uri="{53640926-AAD7-44D8-BBD7-CCE9431645EC}">
                        <a14:shadowObscured xmlns:a14="http://schemas.microsoft.com/office/drawing/2010/main"/>
                      </a:ext>
                    </a:extLst>
                  </pic:spPr>
                </pic:pic>
              </a:graphicData>
            </a:graphic>
          </wp:inline>
        </w:drawing>
      </w:r>
    </w:p>
    <w:p w14:paraId="08DFF7A7" w14:textId="77777777" w:rsidR="0058554B" w:rsidRPr="003F1FAC" w:rsidRDefault="0058554B" w:rsidP="0058554B">
      <w:pPr>
        <w:pStyle w:val="Lgende"/>
        <w:rPr>
          <w:rFonts w:asciiTheme="majorBidi" w:hAnsiTheme="majorBidi" w:cstheme="majorBidi"/>
          <w:sz w:val="24"/>
          <w:szCs w:val="24"/>
        </w:rPr>
      </w:pPr>
      <w:bookmarkStart w:id="210" w:name="_Toc22567404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210"/>
    </w:p>
    <w:p w14:paraId="132C6FC0" w14:textId="77777777" w:rsidR="0058554B" w:rsidRPr="003F1FAC" w:rsidRDefault="0058554B" w:rsidP="0058554B">
      <w:pPr>
        <w:rPr>
          <w:rFonts w:asciiTheme="majorBidi" w:hAnsiTheme="majorBidi" w:cstheme="majorBidi"/>
          <w:sz w:val="24"/>
          <w:szCs w:val="24"/>
        </w:rPr>
      </w:pPr>
    </w:p>
    <w:p w14:paraId="2AC7E76D" w14:textId="107A63C1" w:rsidR="0058554B" w:rsidRPr="003F1FAC" w:rsidRDefault="00A46FB7" w:rsidP="0058554B">
      <w:pPr>
        <w:pStyle w:val="Titre6"/>
        <w:spacing w:line="276" w:lineRule="auto"/>
        <w:rPr>
          <w:rFonts w:asciiTheme="majorBidi" w:hAnsiTheme="majorBidi"/>
          <w:szCs w:val="24"/>
        </w:rPr>
      </w:pPr>
      <w:bookmarkStart w:id="211" w:name="_Toc225677135"/>
      <w:r>
        <w:rPr>
          <w:rFonts w:asciiTheme="majorBidi" w:hAnsiTheme="majorBidi"/>
          <w:szCs w:val="24"/>
        </w:rPr>
        <w:t xml:space="preserve">4.6.2. </w:t>
      </w:r>
      <w:r w:rsidR="0058554B" w:rsidRPr="003F1FAC">
        <w:rPr>
          <w:rFonts w:asciiTheme="majorBidi" w:hAnsiTheme="majorBidi"/>
          <w:szCs w:val="24"/>
        </w:rPr>
        <w:t>Configuration au Site Distant (</w:t>
      </w:r>
      <w:proofErr w:type="spellStart"/>
      <w:r w:rsidR="0058554B" w:rsidRPr="003F1FAC">
        <w:rPr>
          <w:rFonts w:asciiTheme="majorBidi" w:hAnsiTheme="majorBidi"/>
          <w:szCs w:val="24"/>
        </w:rPr>
        <w:t>Site_D</w:t>
      </w:r>
      <w:proofErr w:type="spellEnd"/>
      <w:r w:rsidR="0058554B" w:rsidRPr="003F1FAC">
        <w:rPr>
          <w:rFonts w:asciiTheme="majorBidi" w:hAnsiTheme="majorBidi"/>
          <w:szCs w:val="24"/>
        </w:rPr>
        <w:t>)</w:t>
      </w:r>
      <w:bookmarkEnd w:id="211"/>
    </w:p>
    <w:p w14:paraId="52060FC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règle n°7 autorise les utilisateurs locaux à initier la connexion vers le siège.</w:t>
      </w:r>
    </w:p>
    <w:p w14:paraId="4D98DEB9" w14:textId="77777777" w:rsidR="0058554B" w:rsidRPr="003F1FAC" w:rsidRDefault="0058554B" w:rsidP="0058554B">
      <w:pPr>
        <w:pStyle w:val="Paragraphedeliste"/>
        <w:numPr>
          <w:ilvl w:val="0"/>
          <w:numId w:val="10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Flux : VLAN100_UA / VLAN101_UPU → VPN_GLOBAL.</w:t>
      </w:r>
    </w:p>
    <w:p w14:paraId="7CA54255" w14:textId="77777777" w:rsidR="0058554B" w:rsidRPr="003F1FAC" w:rsidRDefault="0058554B" w:rsidP="0058554B">
      <w:pPr>
        <w:pStyle w:val="Paragraphedeliste"/>
        <w:numPr>
          <w:ilvl w:val="0"/>
          <w:numId w:val="10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Services : Note l'ajout de HTTPS, indispensable pour une communication sécurisée avec le serveur distant.</w:t>
      </w:r>
    </w:p>
    <w:p w14:paraId="6AEEC2FE" w14:textId="77777777" w:rsidR="0058554B" w:rsidRPr="003F1FAC" w:rsidRDefault="0058554B" w:rsidP="0058554B">
      <w:pPr>
        <w:pStyle w:val="Paragraphedeliste"/>
        <w:rPr>
          <w:rFonts w:asciiTheme="majorBidi" w:hAnsiTheme="majorBidi" w:cstheme="majorBidi"/>
          <w:sz w:val="24"/>
          <w:szCs w:val="24"/>
        </w:rPr>
      </w:pPr>
    </w:p>
    <w:p w14:paraId="64BB7DE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0A67B1C3" wp14:editId="471B4C7F">
            <wp:extent cx="5654040" cy="1378371"/>
            <wp:effectExtent l="0" t="0" r="3810" b="0"/>
            <wp:docPr id="1068451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51187" name=""/>
                    <pic:cNvPicPr/>
                  </pic:nvPicPr>
                  <pic:blipFill rotWithShape="1">
                    <a:blip r:embed="rId58"/>
                    <a:srcRect l="17294" t="59943" r="17555" b="11810"/>
                    <a:stretch>
                      <a:fillRect/>
                    </a:stretch>
                  </pic:blipFill>
                  <pic:spPr bwMode="auto">
                    <a:xfrm>
                      <a:off x="0" y="0"/>
                      <a:ext cx="5704514" cy="1390676"/>
                    </a:xfrm>
                    <a:prstGeom prst="rect">
                      <a:avLst/>
                    </a:prstGeom>
                    <a:ln>
                      <a:noFill/>
                    </a:ln>
                    <a:extLst>
                      <a:ext uri="{53640926-AAD7-44D8-BBD7-CCE9431645EC}">
                        <a14:shadowObscured xmlns:a14="http://schemas.microsoft.com/office/drawing/2010/main"/>
                      </a:ext>
                    </a:extLst>
                  </pic:spPr>
                </pic:pic>
              </a:graphicData>
            </a:graphic>
          </wp:inline>
        </w:drawing>
      </w:r>
    </w:p>
    <w:p w14:paraId="07D951CC" w14:textId="77777777" w:rsidR="0058554B" w:rsidRPr="003F1FAC" w:rsidRDefault="0058554B" w:rsidP="0058554B">
      <w:pPr>
        <w:pStyle w:val="Lgende"/>
        <w:rPr>
          <w:rFonts w:asciiTheme="majorBidi" w:hAnsiTheme="majorBidi" w:cstheme="majorBidi"/>
          <w:sz w:val="24"/>
          <w:szCs w:val="24"/>
        </w:rPr>
      </w:pPr>
      <w:bookmarkStart w:id="212" w:name="_Toc22567404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(Site D)</w:t>
      </w:r>
      <w:bookmarkEnd w:id="212"/>
    </w:p>
    <w:p w14:paraId="3723BAE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lastRenderedPageBreak/>
        <w:t xml:space="preserve">Il est important de préciser que bien que nous n’ayons créé qu'une règle "Aller",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est un pare-feu à état. Il autorise automatiquement le flux retour pour chaque session établie. C'est pourquoi le ping recevra sa réponse sans règle inverse explicite.</w:t>
      </w:r>
    </w:p>
    <w:p w14:paraId="70C607CE" w14:textId="77777777" w:rsidR="0058554B" w:rsidRPr="003F1FAC" w:rsidRDefault="0058554B" w:rsidP="0058554B">
      <w:pPr>
        <w:rPr>
          <w:rFonts w:asciiTheme="majorBidi" w:hAnsiTheme="majorBidi" w:cstheme="majorBidi"/>
          <w:sz w:val="24"/>
          <w:szCs w:val="24"/>
        </w:rPr>
      </w:pPr>
    </w:p>
    <w:p w14:paraId="78266C82" w14:textId="7D199B06" w:rsidR="0058554B" w:rsidRDefault="00A46FB7" w:rsidP="0058554B">
      <w:pPr>
        <w:pStyle w:val="Titre5"/>
        <w:rPr>
          <w:rFonts w:asciiTheme="majorBidi" w:hAnsiTheme="majorBidi"/>
          <w:szCs w:val="24"/>
        </w:rPr>
      </w:pPr>
      <w:bookmarkStart w:id="213" w:name="_Toc225677136"/>
      <w:r>
        <w:rPr>
          <w:rFonts w:asciiTheme="majorBidi" w:hAnsiTheme="majorBidi"/>
          <w:szCs w:val="24"/>
        </w:rPr>
        <w:t xml:space="preserve">4.7. </w:t>
      </w:r>
      <w:r w:rsidR="0058554B" w:rsidRPr="003F1FAC">
        <w:rPr>
          <w:rFonts w:asciiTheme="majorBidi" w:hAnsiTheme="majorBidi"/>
          <w:szCs w:val="24"/>
        </w:rPr>
        <w:t>VALIDATION DU TUNNEL</w:t>
      </w:r>
      <w:bookmarkEnd w:id="213"/>
    </w:p>
    <w:p w14:paraId="45235EEE" w14:textId="358C7A05" w:rsidR="00A46FB7" w:rsidRPr="00A46FB7" w:rsidRDefault="00A46FB7" w:rsidP="00A46FB7">
      <w:r>
        <w:rPr>
          <w:rFonts w:asciiTheme="majorBidi" w:hAnsiTheme="majorBidi" w:cstheme="majorBidi"/>
          <w:sz w:val="24"/>
          <w:szCs w:val="24"/>
        </w:rPr>
        <w:t xml:space="preserve">4.7.1. </w:t>
      </w:r>
      <w:r w:rsidRPr="003F1FAC">
        <w:rPr>
          <w:rFonts w:asciiTheme="majorBidi" w:hAnsiTheme="majorBidi" w:cstheme="majorBidi"/>
          <w:sz w:val="24"/>
          <w:szCs w:val="24"/>
        </w:rPr>
        <w:t>Validation au Siège (FTG-SIEGE)</w:t>
      </w:r>
    </w:p>
    <w:p w14:paraId="751DAF09" w14:textId="77777777" w:rsidR="0058554B" w:rsidRPr="003F1FAC" w:rsidRDefault="0058554B" w:rsidP="0058554B">
      <w:pPr>
        <w:pStyle w:val="Paragraphedeliste"/>
        <w:numPr>
          <w:ilvl w:val="0"/>
          <w:numId w:val="9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Phase1 :</w:t>
      </w:r>
    </w:p>
    <w:p w14:paraId="0ED0D73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D5288FD" wp14:editId="625E3E7B">
            <wp:extent cx="4968240" cy="2691841"/>
            <wp:effectExtent l="0" t="0" r="3810" b="0"/>
            <wp:docPr id="2074941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1673" name=""/>
                    <pic:cNvPicPr/>
                  </pic:nvPicPr>
                  <pic:blipFill rotWithShape="1">
                    <a:blip r:embed="rId59"/>
                    <a:srcRect l="17351" t="13462" r="17497" b="12312"/>
                    <a:stretch>
                      <a:fillRect/>
                    </a:stretch>
                  </pic:blipFill>
                  <pic:spPr bwMode="auto">
                    <a:xfrm>
                      <a:off x="0" y="0"/>
                      <a:ext cx="4976682" cy="2696415"/>
                    </a:xfrm>
                    <a:prstGeom prst="rect">
                      <a:avLst/>
                    </a:prstGeom>
                    <a:ln>
                      <a:noFill/>
                    </a:ln>
                    <a:extLst>
                      <a:ext uri="{53640926-AAD7-44D8-BBD7-CCE9431645EC}">
                        <a14:shadowObscured xmlns:a14="http://schemas.microsoft.com/office/drawing/2010/main"/>
                      </a:ext>
                    </a:extLst>
                  </pic:spPr>
                </pic:pic>
              </a:graphicData>
            </a:graphic>
          </wp:inline>
        </w:drawing>
      </w:r>
    </w:p>
    <w:p w14:paraId="7CDC546E" w14:textId="77777777" w:rsidR="0058554B" w:rsidRPr="003F1FAC" w:rsidRDefault="0058554B" w:rsidP="0058554B">
      <w:pPr>
        <w:pStyle w:val="Lgende"/>
        <w:rPr>
          <w:rFonts w:asciiTheme="majorBidi" w:hAnsiTheme="majorBidi" w:cstheme="majorBidi"/>
          <w:sz w:val="24"/>
          <w:szCs w:val="24"/>
        </w:rPr>
      </w:pPr>
      <w:bookmarkStart w:id="214" w:name="_Toc22567404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Validation au Siège (FTG-SIEGE) phase 1</w:t>
      </w:r>
      <w:bookmarkEnd w:id="214"/>
    </w:p>
    <w:p w14:paraId="2B9FF3CD" w14:textId="77777777" w:rsidR="0058554B" w:rsidRPr="003F1FAC" w:rsidRDefault="0058554B" w:rsidP="0058554B">
      <w:pPr>
        <w:pStyle w:val="Paragraphedeliste"/>
        <w:numPr>
          <w:ilvl w:val="0"/>
          <w:numId w:val="9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Phase2 :</w:t>
      </w:r>
      <w:r w:rsidRPr="003F1FAC">
        <w:rPr>
          <w:rFonts w:asciiTheme="majorBidi" w:hAnsiTheme="majorBidi" w:cstheme="majorBidi"/>
          <w:noProof/>
          <w:sz w:val="24"/>
          <w:szCs w:val="24"/>
          <w:lang w:eastAsia="fr-FR"/>
        </w:rPr>
        <w:drawing>
          <wp:inline distT="0" distB="0" distL="0" distR="0" wp14:anchorId="548FD62A" wp14:editId="2D17EF29">
            <wp:extent cx="5021580" cy="2135420"/>
            <wp:effectExtent l="0" t="0" r="7620" b="0"/>
            <wp:docPr id="1287005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05115" name=""/>
                    <pic:cNvPicPr/>
                  </pic:nvPicPr>
                  <pic:blipFill rotWithShape="1">
                    <a:blip r:embed="rId60"/>
                    <a:srcRect l="17534" t="15434" r="17340" b="35312"/>
                    <a:stretch>
                      <a:fillRect/>
                    </a:stretch>
                  </pic:blipFill>
                  <pic:spPr bwMode="auto">
                    <a:xfrm>
                      <a:off x="0" y="0"/>
                      <a:ext cx="5047470" cy="2146430"/>
                    </a:xfrm>
                    <a:prstGeom prst="rect">
                      <a:avLst/>
                    </a:prstGeom>
                    <a:ln>
                      <a:noFill/>
                    </a:ln>
                    <a:extLst>
                      <a:ext uri="{53640926-AAD7-44D8-BBD7-CCE9431645EC}">
                        <a14:shadowObscured xmlns:a14="http://schemas.microsoft.com/office/drawing/2010/main"/>
                      </a:ext>
                    </a:extLst>
                  </pic:spPr>
                </pic:pic>
              </a:graphicData>
            </a:graphic>
          </wp:inline>
        </w:drawing>
      </w:r>
    </w:p>
    <w:p w14:paraId="3258D26B" w14:textId="77777777" w:rsidR="0058554B" w:rsidRPr="003F1FAC" w:rsidRDefault="0058554B" w:rsidP="0058554B">
      <w:pPr>
        <w:pStyle w:val="Lgende"/>
        <w:rPr>
          <w:rFonts w:asciiTheme="majorBidi" w:hAnsiTheme="majorBidi" w:cstheme="majorBidi"/>
          <w:sz w:val="24"/>
          <w:szCs w:val="24"/>
        </w:rPr>
      </w:pPr>
      <w:bookmarkStart w:id="215" w:name="_Toc22567405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Validation au Siège (FTG-SIEGE) phase 2</w:t>
      </w:r>
      <w:bookmarkEnd w:id="215"/>
    </w:p>
    <w:p w14:paraId="148D2FA3" w14:textId="77777777" w:rsidR="0058554B" w:rsidRPr="003F1FAC" w:rsidRDefault="0058554B" w:rsidP="0058554B">
      <w:pPr>
        <w:rPr>
          <w:rFonts w:asciiTheme="majorBidi" w:hAnsiTheme="majorBidi" w:cstheme="majorBidi"/>
          <w:sz w:val="24"/>
          <w:szCs w:val="24"/>
        </w:rPr>
      </w:pPr>
    </w:p>
    <w:p w14:paraId="07692EC0" w14:textId="2EDCB1FE" w:rsidR="0058554B" w:rsidRPr="003F1FAC" w:rsidRDefault="00A46FB7" w:rsidP="0058554B">
      <w:pPr>
        <w:pStyle w:val="Titre5"/>
        <w:rPr>
          <w:rFonts w:asciiTheme="majorBidi" w:hAnsiTheme="majorBidi"/>
          <w:szCs w:val="24"/>
        </w:rPr>
      </w:pPr>
      <w:bookmarkStart w:id="216" w:name="_Toc225677137"/>
      <w:r>
        <w:rPr>
          <w:rFonts w:asciiTheme="majorBidi" w:hAnsiTheme="majorBidi"/>
          <w:szCs w:val="24"/>
        </w:rPr>
        <w:t xml:space="preserve">4.7.2. </w:t>
      </w:r>
      <w:r w:rsidR="0058554B" w:rsidRPr="003F1FAC">
        <w:rPr>
          <w:rFonts w:asciiTheme="majorBidi" w:hAnsiTheme="majorBidi"/>
          <w:szCs w:val="24"/>
        </w:rPr>
        <w:t>Validation au Site Distant (</w:t>
      </w:r>
      <w:proofErr w:type="spellStart"/>
      <w:r w:rsidR="0058554B" w:rsidRPr="003F1FAC">
        <w:rPr>
          <w:rFonts w:asciiTheme="majorBidi" w:hAnsiTheme="majorBidi"/>
          <w:szCs w:val="24"/>
        </w:rPr>
        <w:t>Site_D</w:t>
      </w:r>
      <w:proofErr w:type="spellEnd"/>
      <w:r w:rsidR="0058554B" w:rsidRPr="003F1FAC">
        <w:rPr>
          <w:rFonts w:asciiTheme="majorBidi" w:hAnsiTheme="majorBidi"/>
          <w:szCs w:val="24"/>
        </w:rPr>
        <w:t>)</w:t>
      </w:r>
      <w:bookmarkEnd w:id="216"/>
    </w:p>
    <w:p w14:paraId="69332782" w14:textId="77777777" w:rsidR="0058554B" w:rsidRPr="003F1FAC" w:rsidRDefault="0058554B" w:rsidP="0058554B">
      <w:pPr>
        <w:pStyle w:val="Paragraphedeliste"/>
        <w:rPr>
          <w:rFonts w:asciiTheme="majorBidi" w:hAnsiTheme="majorBidi" w:cstheme="majorBidi"/>
          <w:sz w:val="24"/>
          <w:szCs w:val="24"/>
        </w:rPr>
      </w:pPr>
    </w:p>
    <w:p w14:paraId="6A7F830F" w14:textId="77777777" w:rsidR="0058554B" w:rsidRPr="003F1FAC" w:rsidRDefault="0058554B" w:rsidP="0058554B">
      <w:pPr>
        <w:pStyle w:val="Paragraphedeliste"/>
        <w:numPr>
          <w:ilvl w:val="0"/>
          <w:numId w:val="9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Phase1 :</w:t>
      </w:r>
    </w:p>
    <w:p w14:paraId="38D3D8AD"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0A3ED2F0" wp14:editId="272EE8E7">
            <wp:extent cx="4703618" cy="1656711"/>
            <wp:effectExtent l="0" t="0" r="1905" b="1270"/>
            <wp:docPr id="479029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29851" name=""/>
                    <pic:cNvPicPr/>
                  </pic:nvPicPr>
                  <pic:blipFill rotWithShape="1">
                    <a:blip r:embed="rId61"/>
                    <a:srcRect l="17350" t="15435" r="17312" b="35635"/>
                    <a:stretch>
                      <a:fillRect/>
                    </a:stretch>
                  </pic:blipFill>
                  <pic:spPr bwMode="auto">
                    <a:xfrm>
                      <a:off x="0" y="0"/>
                      <a:ext cx="4744537" cy="1671123"/>
                    </a:xfrm>
                    <a:prstGeom prst="rect">
                      <a:avLst/>
                    </a:prstGeom>
                    <a:ln>
                      <a:noFill/>
                    </a:ln>
                    <a:extLst>
                      <a:ext uri="{53640926-AAD7-44D8-BBD7-CCE9431645EC}">
                        <a14:shadowObscured xmlns:a14="http://schemas.microsoft.com/office/drawing/2010/main"/>
                      </a:ext>
                    </a:extLst>
                  </pic:spPr>
                </pic:pic>
              </a:graphicData>
            </a:graphic>
          </wp:inline>
        </w:drawing>
      </w:r>
    </w:p>
    <w:p w14:paraId="322C32D9" w14:textId="77777777" w:rsidR="0058554B" w:rsidRPr="003F1FAC" w:rsidRDefault="0058554B" w:rsidP="0058554B">
      <w:pPr>
        <w:pStyle w:val="Lgende"/>
        <w:rPr>
          <w:rFonts w:asciiTheme="majorBidi" w:hAnsiTheme="majorBidi" w:cstheme="majorBidi"/>
          <w:sz w:val="24"/>
          <w:szCs w:val="24"/>
        </w:rPr>
      </w:pPr>
      <w:bookmarkStart w:id="217" w:name="_Toc22567405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Validation au site distant (site D) phase 1</w:t>
      </w:r>
      <w:bookmarkEnd w:id="217"/>
    </w:p>
    <w:p w14:paraId="64A78C0A" w14:textId="77777777" w:rsidR="0058554B" w:rsidRPr="003F1FAC" w:rsidRDefault="0058554B" w:rsidP="0058554B">
      <w:pPr>
        <w:pStyle w:val="Paragraphedeliste"/>
        <w:numPr>
          <w:ilvl w:val="0"/>
          <w:numId w:val="9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Phase2 :</w:t>
      </w:r>
    </w:p>
    <w:p w14:paraId="0AB45A57"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DA9A3BC" wp14:editId="7FFB3783">
            <wp:extent cx="4786745" cy="2722880"/>
            <wp:effectExtent l="0" t="0" r="0" b="1270"/>
            <wp:docPr id="1679507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07411" name=""/>
                    <pic:cNvPicPr/>
                  </pic:nvPicPr>
                  <pic:blipFill rotWithShape="1">
                    <a:blip r:embed="rId62"/>
                    <a:srcRect l="17350" t="14119" r="17312" b="12320"/>
                    <a:stretch>
                      <a:fillRect/>
                    </a:stretch>
                  </pic:blipFill>
                  <pic:spPr bwMode="auto">
                    <a:xfrm>
                      <a:off x="0" y="0"/>
                      <a:ext cx="4819440" cy="2741478"/>
                    </a:xfrm>
                    <a:prstGeom prst="rect">
                      <a:avLst/>
                    </a:prstGeom>
                    <a:ln>
                      <a:noFill/>
                    </a:ln>
                    <a:extLst>
                      <a:ext uri="{53640926-AAD7-44D8-BBD7-CCE9431645EC}">
                        <a14:shadowObscured xmlns:a14="http://schemas.microsoft.com/office/drawing/2010/main"/>
                      </a:ext>
                    </a:extLst>
                  </pic:spPr>
                </pic:pic>
              </a:graphicData>
            </a:graphic>
          </wp:inline>
        </w:drawing>
      </w:r>
    </w:p>
    <w:p w14:paraId="43FA7500" w14:textId="77777777" w:rsidR="0058554B" w:rsidRPr="003F1FAC" w:rsidRDefault="0058554B" w:rsidP="0058554B">
      <w:pPr>
        <w:pStyle w:val="Lgende"/>
        <w:rPr>
          <w:rFonts w:asciiTheme="majorBidi" w:hAnsiTheme="majorBidi" w:cstheme="majorBidi"/>
          <w:sz w:val="24"/>
          <w:szCs w:val="24"/>
        </w:rPr>
      </w:pPr>
      <w:bookmarkStart w:id="218" w:name="_Toc22567405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Validation au site distant (site D) phase 2</w:t>
      </w:r>
      <w:bookmarkEnd w:id="218"/>
    </w:p>
    <w:p w14:paraId="7A67601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L'infrastructure est désormais pleinement opérationnelle. Le déploiement du tunnel IKEv2 et des politiques de filtrage garantit une interconnexion robuste entre le siège et le site distant. Les données circulent de manière chiffrée, tout en respectant une segmentation stricte des flux grâce au principe du moindre privilège.</w:t>
      </w:r>
    </w:p>
    <w:p w14:paraId="6ADDF2B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Une fois la configuration achevée, il convient de passer à la phase de validation pratique. Cette étape cruciale de tests PING permettra de confirmer, que les accès au serveur central sont effectifs.</w:t>
      </w:r>
    </w:p>
    <w:p w14:paraId="5FB58F07" w14:textId="77777777" w:rsidR="0058554B" w:rsidRPr="003F1FAC" w:rsidRDefault="0058554B" w:rsidP="0058554B">
      <w:pPr>
        <w:rPr>
          <w:rFonts w:asciiTheme="majorBidi" w:hAnsiTheme="majorBidi" w:cstheme="majorBidi"/>
          <w:b/>
          <w:bCs/>
          <w:sz w:val="24"/>
          <w:szCs w:val="24"/>
        </w:rPr>
      </w:pPr>
    </w:p>
    <w:p w14:paraId="533CE811" w14:textId="145762EC" w:rsidR="0058554B" w:rsidRPr="00A46FB7" w:rsidRDefault="0058554B" w:rsidP="00A46FB7">
      <w:pPr>
        <w:pStyle w:val="Titre4"/>
        <w:numPr>
          <w:ilvl w:val="1"/>
          <w:numId w:val="84"/>
        </w:numPr>
        <w:rPr>
          <w:rFonts w:asciiTheme="majorBidi" w:hAnsiTheme="majorBidi"/>
          <w:i w:val="0"/>
          <w:iCs w:val="0"/>
          <w:sz w:val="24"/>
          <w:szCs w:val="28"/>
        </w:rPr>
      </w:pPr>
      <w:bookmarkStart w:id="219" w:name="_Toc225677138"/>
      <w:r w:rsidRPr="00A46FB7">
        <w:rPr>
          <w:rFonts w:asciiTheme="majorBidi" w:hAnsiTheme="majorBidi"/>
          <w:i w:val="0"/>
          <w:iCs w:val="0"/>
          <w:sz w:val="24"/>
          <w:szCs w:val="28"/>
        </w:rPr>
        <w:t>Tests de connectivité</w:t>
      </w:r>
      <w:bookmarkEnd w:id="219"/>
    </w:p>
    <w:p w14:paraId="629FBCEC" w14:textId="58B8ED7C" w:rsidR="0058554B" w:rsidRPr="00A46FB7" w:rsidRDefault="00A46FB7" w:rsidP="0058554B">
      <w:pPr>
        <w:pStyle w:val="Titre5"/>
        <w:rPr>
          <w:rFonts w:asciiTheme="majorBidi" w:hAnsiTheme="majorBidi"/>
          <w:sz w:val="24"/>
          <w:szCs w:val="28"/>
        </w:rPr>
      </w:pPr>
      <w:bookmarkStart w:id="220" w:name="_Toc225677139"/>
      <w:r>
        <w:rPr>
          <w:rFonts w:asciiTheme="majorBidi" w:hAnsiTheme="majorBidi"/>
          <w:sz w:val="24"/>
          <w:szCs w:val="28"/>
        </w:rPr>
        <w:t xml:space="preserve">5.1. </w:t>
      </w:r>
      <w:r w:rsidR="0058554B" w:rsidRPr="00A46FB7">
        <w:rPr>
          <w:rFonts w:asciiTheme="majorBidi" w:hAnsiTheme="majorBidi"/>
          <w:sz w:val="24"/>
          <w:szCs w:val="28"/>
        </w:rPr>
        <w:t>La topologie sous GNS3</w:t>
      </w:r>
      <w:bookmarkEnd w:id="220"/>
    </w:p>
    <w:p w14:paraId="251FA764" w14:textId="77777777" w:rsidR="0058554B" w:rsidRPr="003F1FAC" w:rsidRDefault="0058554B" w:rsidP="0058554B">
      <w:pPr>
        <w:rPr>
          <w:rFonts w:asciiTheme="majorBidi" w:hAnsiTheme="majorBidi" w:cstheme="majorBidi"/>
          <w:b/>
          <w:bCs/>
          <w:sz w:val="24"/>
          <w:szCs w:val="24"/>
        </w:rPr>
      </w:pPr>
    </w:p>
    <w:p w14:paraId="4A65724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38DA316" wp14:editId="4BB65EA1">
            <wp:extent cx="5760720" cy="3239135"/>
            <wp:effectExtent l="0" t="0" r="0" b="0"/>
            <wp:docPr id="1090927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27938" name=""/>
                    <pic:cNvPicPr/>
                  </pic:nvPicPr>
                  <pic:blipFill>
                    <a:blip r:embed="rId63"/>
                    <a:stretch>
                      <a:fillRect/>
                    </a:stretch>
                  </pic:blipFill>
                  <pic:spPr>
                    <a:xfrm>
                      <a:off x="0" y="0"/>
                      <a:ext cx="5760720" cy="3239135"/>
                    </a:xfrm>
                    <a:prstGeom prst="rect">
                      <a:avLst/>
                    </a:prstGeom>
                  </pic:spPr>
                </pic:pic>
              </a:graphicData>
            </a:graphic>
          </wp:inline>
        </w:drawing>
      </w:r>
    </w:p>
    <w:p w14:paraId="30DD1A08" w14:textId="77777777" w:rsidR="0058554B" w:rsidRPr="003F1FAC" w:rsidRDefault="0058554B" w:rsidP="0058554B">
      <w:pPr>
        <w:pStyle w:val="Lgende"/>
        <w:rPr>
          <w:rFonts w:asciiTheme="majorBidi" w:hAnsiTheme="majorBidi" w:cstheme="majorBidi"/>
          <w:b/>
          <w:bCs/>
          <w:sz w:val="24"/>
          <w:szCs w:val="24"/>
        </w:rPr>
      </w:pPr>
      <w:bookmarkStart w:id="221" w:name="_Toc22567405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Topologie du réseau sous GNS3</w:t>
      </w:r>
      <w:bookmarkEnd w:id="221"/>
    </w:p>
    <w:p w14:paraId="2D3C666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topologie met en évidence la segmentation locale au siège (VLANs 10, 20, 30) et l'extension du réseau vers le site distant via un tunnel sécurisé simulant une liaison WAN réelle.</w:t>
      </w:r>
    </w:p>
    <w:p w14:paraId="01310118" w14:textId="77777777" w:rsidR="0058554B" w:rsidRPr="003F1FAC" w:rsidRDefault="0058554B" w:rsidP="0058554B">
      <w:pPr>
        <w:rPr>
          <w:rFonts w:asciiTheme="majorBidi" w:hAnsiTheme="majorBidi" w:cstheme="majorBidi"/>
          <w:b/>
          <w:bCs/>
          <w:sz w:val="24"/>
          <w:szCs w:val="24"/>
        </w:rPr>
      </w:pPr>
    </w:p>
    <w:p w14:paraId="5003A55F" w14:textId="3F76F150" w:rsidR="0058554B" w:rsidRPr="00A46FB7" w:rsidRDefault="00A46FB7" w:rsidP="0058554B">
      <w:pPr>
        <w:pStyle w:val="Titre5"/>
        <w:rPr>
          <w:rFonts w:asciiTheme="majorBidi" w:hAnsiTheme="majorBidi"/>
          <w:sz w:val="28"/>
          <w:szCs w:val="32"/>
        </w:rPr>
      </w:pPr>
      <w:bookmarkStart w:id="222" w:name="_Toc225677140"/>
      <w:r w:rsidRPr="00A46FB7">
        <w:rPr>
          <w:rFonts w:asciiTheme="majorBidi" w:hAnsiTheme="majorBidi"/>
          <w:sz w:val="28"/>
          <w:szCs w:val="32"/>
        </w:rPr>
        <w:t xml:space="preserve">5.2. </w:t>
      </w:r>
      <w:r w:rsidR="0058554B" w:rsidRPr="00A46FB7">
        <w:rPr>
          <w:rFonts w:asciiTheme="majorBidi" w:hAnsiTheme="majorBidi"/>
          <w:sz w:val="28"/>
          <w:szCs w:val="32"/>
        </w:rPr>
        <w:t>Validation du routage inter-VLAN</w:t>
      </w:r>
      <w:bookmarkEnd w:id="222"/>
    </w:p>
    <w:p w14:paraId="36EC1B6F" w14:textId="272A1D8A" w:rsidR="0058554B" w:rsidRPr="00A46FB7" w:rsidRDefault="0058554B" w:rsidP="0058554B">
      <w:pPr>
        <w:pStyle w:val="Titre6"/>
        <w:rPr>
          <w:rFonts w:asciiTheme="majorBidi" w:hAnsiTheme="majorBidi"/>
          <w:i w:val="0"/>
          <w:iCs w:val="0"/>
          <w:sz w:val="28"/>
          <w:szCs w:val="32"/>
        </w:rPr>
      </w:pPr>
      <w:r w:rsidRPr="00A46FB7">
        <w:rPr>
          <w:rFonts w:asciiTheme="majorBidi" w:hAnsiTheme="majorBidi"/>
          <w:i w:val="0"/>
          <w:iCs w:val="0"/>
          <w:sz w:val="28"/>
          <w:szCs w:val="32"/>
        </w:rPr>
        <w:t xml:space="preserve"> </w:t>
      </w:r>
      <w:bookmarkStart w:id="223" w:name="_Toc225677141"/>
      <w:r w:rsidR="00A46FB7" w:rsidRPr="00A46FB7">
        <w:rPr>
          <w:rFonts w:asciiTheme="majorBidi" w:hAnsiTheme="majorBidi"/>
          <w:i w:val="0"/>
          <w:iCs w:val="0"/>
          <w:sz w:val="28"/>
          <w:szCs w:val="32"/>
        </w:rPr>
        <w:t xml:space="preserve">5.2.1. </w:t>
      </w:r>
      <w:r w:rsidRPr="00A46FB7">
        <w:rPr>
          <w:rFonts w:asciiTheme="majorBidi" w:hAnsiTheme="majorBidi"/>
          <w:i w:val="0"/>
          <w:iCs w:val="0"/>
          <w:sz w:val="28"/>
          <w:szCs w:val="32"/>
        </w:rPr>
        <w:t>Au siège</w:t>
      </w:r>
      <w:bookmarkEnd w:id="223"/>
    </w:p>
    <w:p w14:paraId="1AE5422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validation du routage constitue l'étape charnière avant la mise en service réelle de l'infrastructure multisite. Elle a pour objectif de vérifier que chaque segment réseau, qu'il soit situé au siège ou sur le site distant, est capable de communiquer nativement avec sa passerelle par défaut (le pare-feu) et avec les autres réseaux locaux via le routage inter-VLAN.</w:t>
      </w:r>
    </w:p>
    <w:p w14:paraId="68286B7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Cette phase de tests unitaires, réalisée à l'aide de l'utilitaire PING, confirme la bonne configuration des interfaces virtuelles, du </w:t>
      </w:r>
      <w:proofErr w:type="spellStart"/>
      <w:r w:rsidRPr="003F1FAC">
        <w:rPr>
          <w:rFonts w:asciiTheme="majorBidi" w:hAnsiTheme="majorBidi" w:cstheme="majorBidi"/>
          <w:sz w:val="24"/>
          <w:szCs w:val="24"/>
        </w:rPr>
        <w:t>trunking</w:t>
      </w:r>
      <w:proofErr w:type="spellEnd"/>
      <w:r w:rsidRPr="003F1FAC">
        <w:rPr>
          <w:rFonts w:asciiTheme="majorBidi" w:hAnsiTheme="majorBidi" w:cstheme="majorBidi"/>
          <w:sz w:val="24"/>
          <w:szCs w:val="24"/>
        </w:rPr>
        <w:t xml:space="preserve"> 802.1Q et des politiques de sécurité initiales. Sans cette connectivité locale stable et vérifiée, l'établissement du tunnel VPN et l'acheminement des flux métiers vers le serveur central ne pourraient être garantis.</w:t>
      </w:r>
    </w:p>
    <w:p w14:paraId="71AEEFF8"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2E5925F3" wp14:editId="2D119E7D">
            <wp:extent cx="5666509" cy="2514836"/>
            <wp:effectExtent l="0" t="0" r="0" b="0"/>
            <wp:docPr id="1640793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93110" name=""/>
                    <pic:cNvPicPr/>
                  </pic:nvPicPr>
                  <pic:blipFill rotWithShape="1">
                    <a:blip r:embed="rId64"/>
                    <a:srcRect l="17361" t="36703" r="17328" b="11747"/>
                    <a:stretch>
                      <a:fillRect/>
                    </a:stretch>
                  </pic:blipFill>
                  <pic:spPr bwMode="auto">
                    <a:xfrm>
                      <a:off x="0" y="0"/>
                      <a:ext cx="5692430" cy="2526340"/>
                    </a:xfrm>
                    <a:prstGeom prst="rect">
                      <a:avLst/>
                    </a:prstGeom>
                    <a:ln>
                      <a:noFill/>
                    </a:ln>
                    <a:extLst>
                      <a:ext uri="{53640926-AAD7-44D8-BBD7-CCE9431645EC}">
                        <a14:shadowObscured xmlns:a14="http://schemas.microsoft.com/office/drawing/2010/main"/>
                      </a:ext>
                    </a:extLst>
                  </pic:spPr>
                </pic:pic>
              </a:graphicData>
            </a:graphic>
          </wp:inline>
        </w:drawing>
      </w:r>
    </w:p>
    <w:p w14:paraId="5F38EB16" w14:textId="77777777" w:rsidR="0058554B" w:rsidRPr="003F1FAC" w:rsidRDefault="0058554B" w:rsidP="0058554B">
      <w:pPr>
        <w:pStyle w:val="Lgende"/>
        <w:rPr>
          <w:rFonts w:asciiTheme="majorBidi" w:hAnsiTheme="majorBidi" w:cstheme="majorBidi"/>
          <w:b/>
          <w:bCs/>
          <w:sz w:val="24"/>
          <w:szCs w:val="24"/>
        </w:rPr>
      </w:pPr>
      <w:bookmarkStart w:id="224" w:name="_Toc22567405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w:t>
      </w:r>
      <w:bookmarkEnd w:id="224"/>
      <w:r>
        <w:rPr>
          <w:rFonts w:asciiTheme="majorBidi" w:hAnsiTheme="majorBidi" w:cstheme="majorBidi"/>
          <w:sz w:val="24"/>
          <w:szCs w:val="24"/>
        </w:rPr>
        <w:t>1</w:t>
      </w:r>
    </w:p>
    <w:p w14:paraId="259F9DB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7F9F8A1" wp14:editId="6BC3FC72">
            <wp:extent cx="5704406" cy="1773381"/>
            <wp:effectExtent l="0" t="0" r="0" b="0"/>
            <wp:docPr id="537823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23692" name=""/>
                    <pic:cNvPicPr/>
                  </pic:nvPicPr>
                  <pic:blipFill rotWithShape="1">
                    <a:blip r:embed="rId65"/>
                    <a:srcRect l="17361" t="42577" r="17328" b="21313"/>
                    <a:stretch>
                      <a:fillRect/>
                    </a:stretch>
                  </pic:blipFill>
                  <pic:spPr bwMode="auto">
                    <a:xfrm>
                      <a:off x="0" y="0"/>
                      <a:ext cx="5730754" cy="1781572"/>
                    </a:xfrm>
                    <a:prstGeom prst="rect">
                      <a:avLst/>
                    </a:prstGeom>
                    <a:ln>
                      <a:noFill/>
                    </a:ln>
                    <a:extLst>
                      <a:ext uri="{53640926-AAD7-44D8-BBD7-CCE9431645EC}">
                        <a14:shadowObscured xmlns:a14="http://schemas.microsoft.com/office/drawing/2010/main"/>
                      </a:ext>
                    </a:extLst>
                  </pic:spPr>
                </pic:pic>
              </a:graphicData>
            </a:graphic>
          </wp:inline>
        </w:drawing>
      </w:r>
    </w:p>
    <w:p w14:paraId="7772061D" w14:textId="77777777" w:rsidR="0058554B" w:rsidRPr="003F1FAC" w:rsidRDefault="0058554B" w:rsidP="0058554B">
      <w:pPr>
        <w:pStyle w:val="Lgende"/>
        <w:rPr>
          <w:rFonts w:asciiTheme="majorBidi" w:hAnsiTheme="majorBidi" w:cstheme="majorBidi"/>
          <w:b/>
          <w:bCs/>
          <w:sz w:val="24"/>
          <w:szCs w:val="24"/>
        </w:rPr>
      </w:pPr>
      <w:bookmarkStart w:id="225" w:name="_Toc22567405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PC-VLAN20-</w:t>
      </w:r>
      <w:bookmarkEnd w:id="225"/>
      <w:r>
        <w:rPr>
          <w:rFonts w:asciiTheme="majorBidi" w:hAnsiTheme="majorBidi" w:cstheme="majorBidi"/>
          <w:sz w:val="24"/>
          <w:szCs w:val="24"/>
        </w:rPr>
        <w:t>1</w:t>
      </w:r>
    </w:p>
    <w:p w14:paraId="6C616CC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58B897F3" wp14:editId="3CAA2CE7">
            <wp:extent cx="5751546" cy="1281546"/>
            <wp:effectExtent l="0" t="0" r="1905" b="0"/>
            <wp:docPr id="1028464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64049" name=""/>
                    <pic:cNvPicPr/>
                  </pic:nvPicPr>
                  <pic:blipFill rotWithShape="1">
                    <a:blip r:embed="rId66"/>
                    <a:srcRect l="17197" t="60303" r="17328" b="13749"/>
                    <a:stretch>
                      <a:fillRect/>
                    </a:stretch>
                  </pic:blipFill>
                  <pic:spPr bwMode="auto">
                    <a:xfrm>
                      <a:off x="0" y="0"/>
                      <a:ext cx="5796098" cy="1291473"/>
                    </a:xfrm>
                    <a:prstGeom prst="rect">
                      <a:avLst/>
                    </a:prstGeom>
                    <a:ln>
                      <a:noFill/>
                    </a:ln>
                    <a:extLst>
                      <a:ext uri="{53640926-AAD7-44D8-BBD7-CCE9431645EC}">
                        <a14:shadowObscured xmlns:a14="http://schemas.microsoft.com/office/drawing/2010/main"/>
                      </a:ext>
                    </a:extLst>
                  </pic:spPr>
                </pic:pic>
              </a:graphicData>
            </a:graphic>
          </wp:inline>
        </w:drawing>
      </w:r>
    </w:p>
    <w:p w14:paraId="70983F27" w14:textId="77777777" w:rsidR="0058554B" w:rsidRPr="003F1FAC" w:rsidRDefault="0058554B" w:rsidP="0058554B">
      <w:pPr>
        <w:pStyle w:val="Lgende"/>
        <w:rPr>
          <w:rFonts w:asciiTheme="majorBidi" w:hAnsiTheme="majorBidi" w:cstheme="majorBidi"/>
          <w:b/>
          <w:bCs/>
          <w:sz w:val="24"/>
          <w:szCs w:val="24"/>
        </w:rPr>
      </w:pPr>
      <w:bookmarkStart w:id="226" w:name="_Toc22567405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MON SERVEUR</w:t>
      </w:r>
      <w:bookmarkEnd w:id="226"/>
    </w:p>
    <w:p w14:paraId="1BBBA20C" w14:textId="77777777" w:rsidR="0058554B" w:rsidRPr="003F1FAC" w:rsidRDefault="0058554B" w:rsidP="0058554B">
      <w:pPr>
        <w:rPr>
          <w:rFonts w:asciiTheme="majorBidi" w:hAnsiTheme="majorBidi" w:cstheme="majorBidi"/>
          <w:b/>
          <w:bCs/>
          <w:sz w:val="24"/>
          <w:szCs w:val="24"/>
        </w:rPr>
      </w:pPr>
    </w:p>
    <w:p w14:paraId="084468F9" w14:textId="303D1477" w:rsidR="0058554B" w:rsidRPr="00A46FB7" w:rsidRDefault="00A46FB7" w:rsidP="0058554B">
      <w:pPr>
        <w:pStyle w:val="Titre6"/>
        <w:rPr>
          <w:rFonts w:asciiTheme="majorBidi" w:hAnsiTheme="majorBidi"/>
          <w:sz w:val="28"/>
          <w:szCs w:val="32"/>
        </w:rPr>
      </w:pPr>
      <w:bookmarkStart w:id="227" w:name="_Toc225677142"/>
      <w:r w:rsidRPr="00A46FB7">
        <w:rPr>
          <w:rFonts w:asciiTheme="majorBidi" w:hAnsiTheme="majorBidi"/>
          <w:sz w:val="28"/>
          <w:szCs w:val="32"/>
        </w:rPr>
        <w:t xml:space="preserve">5.2.2. </w:t>
      </w:r>
      <w:r w:rsidR="0058554B" w:rsidRPr="00A46FB7">
        <w:rPr>
          <w:rFonts w:asciiTheme="majorBidi" w:hAnsiTheme="majorBidi"/>
          <w:sz w:val="28"/>
          <w:szCs w:val="32"/>
        </w:rPr>
        <w:t>Au site distant</w:t>
      </w:r>
      <w:bookmarkEnd w:id="227"/>
    </w:p>
    <w:p w14:paraId="437BDE4A"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7897BC6" wp14:editId="205E3D50">
            <wp:extent cx="5514792" cy="1219200"/>
            <wp:effectExtent l="0" t="0" r="0" b="0"/>
            <wp:docPr id="1585783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3412" name=""/>
                    <pic:cNvPicPr/>
                  </pic:nvPicPr>
                  <pic:blipFill rotWithShape="1">
                    <a:blip r:embed="rId67"/>
                    <a:srcRect l="17534" t="50571" r="17310" b="23811"/>
                    <a:stretch>
                      <a:fillRect/>
                    </a:stretch>
                  </pic:blipFill>
                  <pic:spPr bwMode="auto">
                    <a:xfrm>
                      <a:off x="0" y="0"/>
                      <a:ext cx="5550546" cy="1227104"/>
                    </a:xfrm>
                    <a:prstGeom prst="rect">
                      <a:avLst/>
                    </a:prstGeom>
                    <a:ln>
                      <a:noFill/>
                    </a:ln>
                    <a:extLst>
                      <a:ext uri="{53640926-AAD7-44D8-BBD7-CCE9431645EC}">
                        <a14:shadowObscured xmlns:a14="http://schemas.microsoft.com/office/drawing/2010/main"/>
                      </a:ext>
                    </a:extLst>
                  </pic:spPr>
                </pic:pic>
              </a:graphicData>
            </a:graphic>
          </wp:inline>
        </w:drawing>
      </w:r>
    </w:p>
    <w:p w14:paraId="020BA1D1" w14:textId="77777777" w:rsidR="0058554B" w:rsidRPr="003F1FAC" w:rsidRDefault="0058554B" w:rsidP="0058554B">
      <w:pPr>
        <w:pStyle w:val="Lgende"/>
        <w:rPr>
          <w:rFonts w:asciiTheme="majorBidi" w:hAnsiTheme="majorBidi" w:cstheme="majorBidi"/>
          <w:b/>
          <w:bCs/>
          <w:sz w:val="24"/>
          <w:szCs w:val="24"/>
        </w:rPr>
      </w:pPr>
      <w:bookmarkStart w:id="228" w:name="_Toc22567405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PC-VLAN100-1</w:t>
      </w:r>
      <w:bookmarkEnd w:id="228"/>
    </w:p>
    <w:p w14:paraId="134B75BE"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5A62EC7E" wp14:editId="20179416">
            <wp:extent cx="5521695" cy="1198418"/>
            <wp:effectExtent l="0" t="0" r="3175" b="1905"/>
            <wp:docPr id="1542033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3409" name=""/>
                    <pic:cNvPicPr/>
                  </pic:nvPicPr>
                  <pic:blipFill rotWithShape="1">
                    <a:blip r:embed="rId68"/>
                    <a:srcRect l="17197" t="42579" r="17328" b="32147"/>
                    <a:stretch>
                      <a:fillRect/>
                    </a:stretch>
                  </pic:blipFill>
                  <pic:spPr bwMode="auto">
                    <a:xfrm>
                      <a:off x="0" y="0"/>
                      <a:ext cx="5580532" cy="1211188"/>
                    </a:xfrm>
                    <a:prstGeom prst="rect">
                      <a:avLst/>
                    </a:prstGeom>
                    <a:ln>
                      <a:noFill/>
                    </a:ln>
                    <a:extLst>
                      <a:ext uri="{53640926-AAD7-44D8-BBD7-CCE9431645EC}">
                        <a14:shadowObscured xmlns:a14="http://schemas.microsoft.com/office/drawing/2010/main"/>
                      </a:ext>
                    </a:extLst>
                  </pic:spPr>
                </pic:pic>
              </a:graphicData>
            </a:graphic>
          </wp:inline>
        </w:drawing>
      </w:r>
    </w:p>
    <w:p w14:paraId="50F0B0F3" w14:textId="77777777" w:rsidR="0058554B" w:rsidRPr="003F1FAC" w:rsidRDefault="0058554B" w:rsidP="0058554B">
      <w:pPr>
        <w:pStyle w:val="Lgende"/>
        <w:rPr>
          <w:rFonts w:asciiTheme="majorBidi" w:hAnsiTheme="majorBidi" w:cstheme="majorBidi"/>
          <w:b/>
          <w:bCs/>
          <w:sz w:val="24"/>
          <w:szCs w:val="24"/>
        </w:rPr>
      </w:pPr>
      <w:bookmarkStart w:id="229" w:name="_Toc22567405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229"/>
    </w:p>
    <w:p w14:paraId="3CC12A3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Les résultats obtenus démontrent une parfaite maîtrise du routage au sein des deux infrastructures.</w:t>
      </w:r>
    </w:p>
    <w:p w14:paraId="597DC5A4" w14:textId="77777777" w:rsidR="0058554B" w:rsidRPr="003F1FAC" w:rsidRDefault="0058554B" w:rsidP="0058554B">
      <w:pPr>
        <w:numPr>
          <w:ilvl w:val="0"/>
          <w:numId w:val="10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Au siège : Le routage entre les VLANs 10 (Administration), 20 (Utilisateurs) et 30 (Serveurs) est pleinement opérationnel. Le passage du TTL de 255 à 63 lors des tests confirme que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remplit correctement son rôle de routeur de couche 3 en assurant le saut entre les réseaux.</w:t>
      </w:r>
    </w:p>
    <w:p w14:paraId="491404DC" w14:textId="77777777" w:rsidR="0058554B" w:rsidRPr="003F1FAC" w:rsidRDefault="0058554B" w:rsidP="0058554B">
      <w:pPr>
        <w:numPr>
          <w:ilvl w:val="0"/>
          <w:numId w:val="10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Au site distant : Les VLANs 100 (UA) et 101 (UPU) communiquent sans perte avec leurs passerelles respectives, validant ainsi la segmentation locale.</w:t>
      </w:r>
    </w:p>
    <w:p w14:paraId="200B556C" w14:textId="77777777" w:rsidR="0058554B" w:rsidRPr="003F1FAC" w:rsidRDefault="0058554B" w:rsidP="0058554B">
      <w:pPr>
        <w:rPr>
          <w:rFonts w:asciiTheme="majorBidi" w:hAnsiTheme="majorBidi" w:cstheme="majorBidi"/>
          <w:sz w:val="24"/>
          <w:szCs w:val="24"/>
        </w:rPr>
      </w:pPr>
    </w:p>
    <w:p w14:paraId="6DD8E07B" w14:textId="77777777" w:rsidR="0058554B" w:rsidRPr="003F1FAC" w:rsidRDefault="0058554B" w:rsidP="0058554B">
      <w:pPr>
        <w:rPr>
          <w:rFonts w:asciiTheme="majorBidi" w:hAnsiTheme="majorBidi" w:cstheme="majorBidi"/>
          <w:b/>
          <w:bCs/>
          <w:sz w:val="24"/>
          <w:szCs w:val="24"/>
        </w:rPr>
      </w:pPr>
      <w:r w:rsidRPr="003F1FAC">
        <w:rPr>
          <w:rFonts w:asciiTheme="majorBidi" w:hAnsiTheme="majorBidi" w:cstheme="majorBidi"/>
          <w:sz w:val="24"/>
          <w:szCs w:val="24"/>
        </w:rPr>
        <w:t>En somme, ces tests confirment une étanchéité maîtrisée du réseau : chaque zone est isolée par défaut, mais les flux autorisés circulent avec une latence minimale</w:t>
      </w:r>
    </w:p>
    <w:p w14:paraId="3428BD21" w14:textId="77777777" w:rsidR="0058554B" w:rsidRDefault="0058554B" w:rsidP="0058554B">
      <w:pPr>
        <w:rPr>
          <w:rFonts w:asciiTheme="majorBidi" w:hAnsiTheme="majorBidi" w:cstheme="majorBidi"/>
          <w:b/>
          <w:bCs/>
          <w:sz w:val="24"/>
          <w:szCs w:val="24"/>
        </w:rPr>
      </w:pPr>
    </w:p>
    <w:p w14:paraId="15F85BF8" w14:textId="77777777" w:rsidR="00A46FB7" w:rsidRPr="003F1FAC" w:rsidRDefault="00A46FB7" w:rsidP="0058554B">
      <w:pPr>
        <w:rPr>
          <w:rFonts w:asciiTheme="majorBidi" w:hAnsiTheme="majorBidi" w:cstheme="majorBidi"/>
          <w:b/>
          <w:bCs/>
          <w:sz w:val="24"/>
          <w:szCs w:val="24"/>
        </w:rPr>
      </w:pPr>
    </w:p>
    <w:p w14:paraId="19EC6AF0" w14:textId="690758D6" w:rsidR="0058554B" w:rsidRDefault="00A46FB7" w:rsidP="0058554B">
      <w:pPr>
        <w:pStyle w:val="Titre5"/>
        <w:rPr>
          <w:rFonts w:asciiTheme="majorBidi" w:hAnsiTheme="majorBidi"/>
          <w:sz w:val="28"/>
          <w:szCs w:val="32"/>
        </w:rPr>
      </w:pPr>
      <w:bookmarkStart w:id="230" w:name="_Toc225677143"/>
      <w:r w:rsidRPr="00A46FB7">
        <w:rPr>
          <w:rFonts w:asciiTheme="majorBidi" w:hAnsiTheme="majorBidi"/>
          <w:sz w:val="28"/>
          <w:szCs w:val="32"/>
        </w:rPr>
        <w:t xml:space="preserve">5.3. </w:t>
      </w:r>
      <w:r w:rsidR="0058554B" w:rsidRPr="00A46FB7">
        <w:rPr>
          <w:rFonts w:asciiTheme="majorBidi" w:hAnsiTheme="majorBidi"/>
          <w:sz w:val="28"/>
          <w:szCs w:val="32"/>
        </w:rPr>
        <w:t>Vérification de l'isolation (Refus implicite)</w:t>
      </w:r>
      <w:bookmarkEnd w:id="230"/>
      <w:r w:rsidR="0058554B" w:rsidRPr="00A46FB7">
        <w:rPr>
          <w:rFonts w:asciiTheme="majorBidi" w:hAnsiTheme="majorBidi"/>
          <w:sz w:val="28"/>
          <w:szCs w:val="32"/>
        </w:rPr>
        <w:t xml:space="preserve"> </w:t>
      </w:r>
    </w:p>
    <w:p w14:paraId="78AB995F" w14:textId="77777777" w:rsidR="00A46FB7" w:rsidRPr="00A46FB7" w:rsidRDefault="00A46FB7" w:rsidP="00A46FB7"/>
    <w:p w14:paraId="1DCF4BC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phase vérifie le respect des périmètres réseau via le principe du Refus Implicite (</w:t>
      </w:r>
      <w:proofErr w:type="spellStart"/>
      <w:r w:rsidRPr="003F1FAC">
        <w:rPr>
          <w:rFonts w:asciiTheme="majorBidi" w:hAnsiTheme="majorBidi" w:cstheme="majorBidi"/>
          <w:i/>
          <w:iCs/>
          <w:sz w:val="24"/>
          <w:szCs w:val="24"/>
        </w:rPr>
        <w:t>Implicit</w:t>
      </w:r>
      <w:proofErr w:type="spellEnd"/>
      <w:r w:rsidRPr="003F1FAC">
        <w:rPr>
          <w:rFonts w:asciiTheme="majorBidi" w:hAnsiTheme="majorBidi" w:cstheme="majorBidi"/>
          <w:i/>
          <w:iCs/>
          <w:sz w:val="24"/>
          <w:szCs w:val="24"/>
        </w:rPr>
        <w:t xml:space="preserve"> Deny</w:t>
      </w:r>
      <w:r w:rsidRPr="003F1FAC">
        <w:rPr>
          <w:rFonts w:asciiTheme="majorBidi" w:hAnsiTheme="majorBidi" w:cstheme="majorBidi"/>
          <w:sz w:val="24"/>
          <w:szCs w:val="24"/>
        </w:rPr>
        <w:t xml:space="preserve">). L'objectif est de confirmer que tout flux non explicitement autorisé est bloqué par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interdisant ainsi les accès non autorisés aux segments critiques et aux outils d'administration.</w:t>
      </w:r>
    </w:p>
    <w:p w14:paraId="349A31C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des Résultats</w:t>
      </w:r>
    </w:p>
    <w:p w14:paraId="1A73C8FA" w14:textId="77777777" w:rsidR="0058554B" w:rsidRPr="003F1FAC" w:rsidRDefault="0058554B" w:rsidP="0058554B">
      <w:pPr>
        <w:numPr>
          <w:ilvl w:val="0"/>
          <w:numId w:val="105"/>
        </w:numPr>
        <w:spacing w:after="0" w:line="240" w:lineRule="auto"/>
        <w:rPr>
          <w:rFonts w:asciiTheme="majorBidi" w:hAnsiTheme="majorBidi" w:cstheme="majorBidi"/>
          <w:sz w:val="24"/>
          <w:szCs w:val="24"/>
        </w:rPr>
      </w:pPr>
      <w:r w:rsidRPr="003F1FAC">
        <w:rPr>
          <w:rFonts w:asciiTheme="majorBidi" w:hAnsiTheme="majorBidi" w:cstheme="majorBidi"/>
          <w:sz w:val="24"/>
          <w:szCs w:val="24"/>
        </w:rPr>
        <w:t>Isolation Inter-VLAN : Les pings du VLAN 20 vers le VLAN 10 (Administration) échouent systématiquement. Le pare-feu rejette toute tentative de connexion vers les interfaces de gestion.</w:t>
      </w:r>
    </w:p>
    <w:p w14:paraId="02A2106B" w14:textId="77777777" w:rsidR="00A46FB7" w:rsidRDefault="0058554B" w:rsidP="0058554B">
      <w:pPr>
        <w:numPr>
          <w:ilvl w:val="0"/>
          <w:numId w:val="105"/>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Confinement du Serveur : Le serveur Alpine ne peut initier aucune communication vers les réseaux utilisateurs ou administratifs. Son rôle est strictement limité à répondre aux requêtes autorisées</w:t>
      </w:r>
    </w:p>
    <w:p w14:paraId="032C2D9B" w14:textId="77777777" w:rsidR="00A46FB7" w:rsidRDefault="00A46FB7" w:rsidP="00A46FB7">
      <w:pPr>
        <w:spacing w:after="0" w:line="240" w:lineRule="auto"/>
        <w:ind w:left="720"/>
        <w:rPr>
          <w:rFonts w:asciiTheme="majorBidi" w:hAnsiTheme="majorBidi" w:cstheme="majorBidi"/>
          <w:sz w:val="24"/>
          <w:szCs w:val="24"/>
        </w:rPr>
      </w:pPr>
    </w:p>
    <w:p w14:paraId="76C3C7ED" w14:textId="724D3427" w:rsidR="00A46FB7" w:rsidRDefault="00A46FB7" w:rsidP="00A46FB7">
      <w:pPr>
        <w:spacing w:after="0" w:line="240" w:lineRule="auto"/>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16D6BAF3" wp14:editId="46CEBCA4">
            <wp:extent cx="4336415" cy="2043546"/>
            <wp:effectExtent l="0" t="0" r="6985" b="0"/>
            <wp:docPr id="1256535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5537" name=""/>
                    <pic:cNvPicPr/>
                  </pic:nvPicPr>
                  <pic:blipFill rotWithShape="1">
                    <a:blip r:embed="rId69"/>
                    <a:srcRect l="17370" t="31024" r="42259" b="11830"/>
                    <a:stretch>
                      <a:fillRect/>
                    </a:stretch>
                  </pic:blipFill>
                  <pic:spPr bwMode="auto">
                    <a:xfrm>
                      <a:off x="0" y="0"/>
                      <a:ext cx="4361810" cy="2055514"/>
                    </a:xfrm>
                    <a:prstGeom prst="rect">
                      <a:avLst/>
                    </a:prstGeom>
                    <a:ln>
                      <a:noFill/>
                    </a:ln>
                    <a:extLst>
                      <a:ext uri="{53640926-AAD7-44D8-BBD7-CCE9431645EC}">
                        <a14:shadowObscured xmlns:a14="http://schemas.microsoft.com/office/drawing/2010/main"/>
                      </a:ext>
                    </a:extLst>
                  </pic:spPr>
                </pic:pic>
              </a:graphicData>
            </a:graphic>
          </wp:inline>
        </w:drawing>
      </w:r>
    </w:p>
    <w:p w14:paraId="66F1EF11" w14:textId="0D24EA99" w:rsidR="0058554B" w:rsidRPr="003F1FAC" w:rsidRDefault="0058554B" w:rsidP="00A46FB7">
      <w:pPr>
        <w:spacing w:after="0" w:line="240" w:lineRule="auto"/>
        <w:ind w:left="720"/>
        <w:rPr>
          <w:rFonts w:asciiTheme="majorBidi" w:hAnsiTheme="majorBidi" w:cstheme="majorBidi"/>
          <w:sz w:val="24"/>
          <w:szCs w:val="24"/>
        </w:rPr>
      </w:pPr>
    </w:p>
    <w:p w14:paraId="6A6D4D9E" w14:textId="77777777" w:rsidR="0058554B" w:rsidRPr="003F1FAC" w:rsidRDefault="0058554B" w:rsidP="0058554B">
      <w:pPr>
        <w:pStyle w:val="Lgende"/>
        <w:rPr>
          <w:rFonts w:asciiTheme="majorBidi" w:hAnsiTheme="majorBidi" w:cstheme="majorBidi"/>
          <w:b/>
          <w:bCs/>
          <w:sz w:val="24"/>
          <w:szCs w:val="24"/>
        </w:rPr>
      </w:pPr>
      <w:bookmarkStart w:id="231" w:name="_Toc22567405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PC-VLAN20-1</w:t>
      </w:r>
      <w:bookmarkEnd w:id="231"/>
    </w:p>
    <w:p w14:paraId="7E479C8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3C346B8" wp14:editId="157CD118">
            <wp:extent cx="4364182" cy="2857141"/>
            <wp:effectExtent l="0" t="0" r="0" b="635"/>
            <wp:docPr id="785266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66065" name=""/>
                    <pic:cNvPicPr/>
                  </pic:nvPicPr>
                  <pic:blipFill rotWithShape="1">
                    <a:blip r:embed="rId70"/>
                    <a:srcRect l="17221" t="11650" r="17334" b="12150"/>
                    <a:stretch>
                      <a:fillRect/>
                    </a:stretch>
                  </pic:blipFill>
                  <pic:spPr bwMode="auto">
                    <a:xfrm>
                      <a:off x="0" y="0"/>
                      <a:ext cx="4378624" cy="2866596"/>
                    </a:xfrm>
                    <a:prstGeom prst="rect">
                      <a:avLst/>
                    </a:prstGeom>
                    <a:ln>
                      <a:noFill/>
                    </a:ln>
                    <a:extLst>
                      <a:ext uri="{53640926-AAD7-44D8-BBD7-CCE9431645EC}">
                        <a14:shadowObscured xmlns:a14="http://schemas.microsoft.com/office/drawing/2010/main"/>
                      </a:ext>
                    </a:extLst>
                  </pic:spPr>
                </pic:pic>
              </a:graphicData>
            </a:graphic>
          </wp:inline>
        </w:drawing>
      </w:r>
    </w:p>
    <w:p w14:paraId="1C4E04F3" w14:textId="77777777" w:rsidR="0058554B" w:rsidRPr="003F1FAC" w:rsidRDefault="0058554B" w:rsidP="0058554B">
      <w:pPr>
        <w:pStyle w:val="Lgende"/>
        <w:rPr>
          <w:rFonts w:asciiTheme="majorBidi" w:hAnsiTheme="majorBidi" w:cstheme="majorBidi"/>
          <w:b/>
          <w:bCs/>
          <w:sz w:val="24"/>
          <w:szCs w:val="24"/>
        </w:rPr>
      </w:pPr>
      <w:bookmarkStart w:id="232" w:name="_Toc22567406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MON SERVEUR</w:t>
      </w:r>
      <w:bookmarkEnd w:id="232"/>
    </w:p>
    <w:p w14:paraId="7820A07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06E4DCC" wp14:editId="52AB8145">
            <wp:extent cx="4641273" cy="1967500"/>
            <wp:effectExtent l="0" t="0" r="6985" b="0"/>
            <wp:docPr id="296832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32567" name=""/>
                    <pic:cNvPicPr/>
                  </pic:nvPicPr>
                  <pic:blipFill rotWithShape="1">
                    <a:blip r:embed="rId71"/>
                    <a:srcRect l="17361" t="38638" r="17328" b="12123"/>
                    <a:stretch>
                      <a:fillRect/>
                    </a:stretch>
                  </pic:blipFill>
                  <pic:spPr bwMode="auto">
                    <a:xfrm>
                      <a:off x="0" y="0"/>
                      <a:ext cx="4660289" cy="1975561"/>
                    </a:xfrm>
                    <a:prstGeom prst="rect">
                      <a:avLst/>
                    </a:prstGeom>
                    <a:ln>
                      <a:noFill/>
                    </a:ln>
                    <a:extLst>
                      <a:ext uri="{53640926-AAD7-44D8-BBD7-CCE9431645EC}">
                        <a14:shadowObscured xmlns:a14="http://schemas.microsoft.com/office/drawing/2010/main"/>
                      </a:ext>
                    </a:extLst>
                  </pic:spPr>
                </pic:pic>
              </a:graphicData>
            </a:graphic>
          </wp:inline>
        </w:drawing>
      </w:r>
    </w:p>
    <w:p w14:paraId="16B7D171" w14:textId="77777777" w:rsidR="0058554B" w:rsidRPr="003F1FAC" w:rsidRDefault="0058554B" w:rsidP="0058554B">
      <w:pPr>
        <w:pStyle w:val="Lgende"/>
        <w:rPr>
          <w:rFonts w:asciiTheme="majorBidi" w:hAnsiTheme="majorBidi" w:cstheme="majorBidi"/>
          <w:b/>
          <w:bCs/>
          <w:sz w:val="24"/>
          <w:szCs w:val="24"/>
        </w:rPr>
      </w:pPr>
      <w:bookmarkStart w:id="233" w:name="_Toc22567406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233"/>
    </w:p>
    <w:p w14:paraId="24EA8D21" w14:textId="77777777" w:rsidR="0058554B" w:rsidRPr="003F1FAC" w:rsidRDefault="0058554B" w:rsidP="0058554B">
      <w:pPr>
        <w:rPr>
          <w:rFonts w:asciiTheme="majorBidi" w:hAnsiTheme="majorBidi" w:cstheme="majorBidi"/>
          <w:b/>
          <w:bCs/>
          <w:sz w:val="24"/>
          <w:szCs w:val="24"/>
        </w:rPr>
      </w:pPr>
    </w:p>
    <w:p w14:paraId="553503D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Les tests confirment que la segmentation est effective. Le système réagit conformément aux règles de sécurité. L'intégrité des zones sensibles est préservée face aux tentatives de connexions non autorisées.</w:t>
      </w:r>
    </w:p>
    <w:p w14:paraId="6DE1AC5E" w14:textId="77777777" w:rsidR="0058554B" w:rsidRPr="003F1FAC" w:rsidRDefault="0058554B" w:rsidP="0058554B">
      <w:pPr>
        <w:rPr>
          <w:rFonts w:asciiTheme="majorBidi" w:hAnsiTheme="majorBidi" w:cstheme="majorBidi"/>
          <w:b/>
          <w:bCs/>
          <w:sz w:val="24"/>
          <w:szCs w:val="24"/>
        </w:rPr>
      </w:pPr>
    </w:p>
    <w:p w14:paraId="059E7AC1" w14:textId="4B847952" w:rsidR="0058554B" w:rsidRDefault="00A46FB7" w:rsidP="0058554B">
      <w:pPr>
        <w:pStyle w:val="Titre5"/>
        <w:rPr>
          <w:rFonts w:asciiTheme="majorBidi" w:hAnsiTheme="majorBidi"/>
          <w:sz w:val="28"/>
          <w:szCs w:val="32"/>
        </w:rPr>
      </w:pPr>
      <w:bookmarkStart w:id="234" w:name="_Toc225677144"/>
      <w:r w:rsidRPr="00A46FB7">
        <w:rPr>
          <w:rFonts w:asciiTheme="majorBidi" w:hAnsiTheme="majorBidi"/>
          <w:sz w:val="28"/>
          <w:szCs w:val="32"/>
        </w:rPr>
        <w:t xml:space="preserve">5.4. </w:t>
      </w:r>
      <w:r w:rsidR="0058554B" w:rsidRPr="00A46FB7">
        <w:rPr>
          <w:rFonts w:asciiTheme="majorBidi" w:hAnsiTheme="majorBidi"/>
          <w:sz w:val="28"/>
          <w:szCs w:val="32"/>
        </w:rPr>
        <w:t>Tests de l'accès Internet et du NAT</w:t>
      </w:r>
      <w:bookmarkEnd w:id="234"/>
      <w:r w:rsidR="0058554B" w:rsidRPr="00A46FB7">
        <w:rPr>
          <w:rFonts w:asciiTheme="majorBidi" w:hAnsiTheme="majorBidi"/>
          <w:sz w:val="28"/>
          <w:szCs w:val="32"/>
        </w:rPr>
        <w:t xml:space="preserve"> </w:t>
      </w:r>
    </w:p>
    <w:p w14:paraId="061D6ADA" w14:textId="77777777" w:rsidR="00A46FB7" w:rsidRPr="00A46FB7" w:rsidRDefault="00A46FB7" w:rsidP="00A46FB7"/>
    <w:p w14:paraId="2BD7E11B"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Cette étape valide la configuration du NAT (Network </w:t>
      </w:r>
      <w:proofErr w:type="spellStart"/>
      <w:r w:rsidRPr="003F1FAC">
        <w:rPr>
          <w:rFonts w:asciiTheme="majorBidi" w:hAnsiTheme="majorBidi" w:cstheme="majorBidi"/>
          <w:sz w:val="24"/>
          <w:szCs w:val="24"/>
        </w:rPr>
        <w:t>Address</w:t>
      </w:r>
      <w:proofErr w:type="spellEnd"/>
      <w:r w:rsidRPr="003F1FAC">
        <w:rPr>
          <w:rFonts w:asciiTheme="majorBidi" w:hAnsiTheme="majorBidi" w:cstheme="majorBidi"/>
          <w:sz w:val="24"/>
          <w:szCs w:val="24"/>
        </w:rPr>
        <w:t xml:space="preserve"> Translation) et la résolution de noms via le protocole DNS. L'objectif est de confirmer que les hôtes de chaque site peuvent accéder aux ressources externes (Internet) tout en restant identifiables par une adresse IP publique unique en sortie de pare-feu. Résolution DNS et Accès WAN : La réussite des pings vers google.com et facebook.com depuis tous les segments (VLAN 10, 20, 100, 101 et Serveur) confirme que les requêtes DNS sont correctement acheminées et que le NAT dynamique est opérationnel sur les </w:t>
      </w:r>
      <w:proofErr w:type="spellStart"/>
      <w:r w:rsidRPr="003F1FAC">
        <w:rPr>
          <w:rFonts w:asciiTheme="majorBidi" w:hAnsiTheme="majorBidi" w:cstheme="majorBidi"/>
          <w:sz w:val="24"/>
          <w:szCs w:val="24"/>
        </w:rPr>
        <w:t>FortiGates</w:t>
      </w:r>
      <w:proofErr w:type="spellEnd"/>
      <w:r w:rsidRPr="003F1FAC">
        <w:rPr>
          <w:rFonts w:asciiTheme="majorBidi" w:hAnsiTheme="majorBidi" w:cstheme="majorBidi"/>
          <w:sz w:val="24"/>
          <w:szCs w:val="24"/>
        </w:rPr>
        <w:t>.</w:t>
      </w:r>
    </w:p>
    <w:p w14:paraId="13E39BFB" w14:textId="77777777" w:rsidR="0058554B" w:rsidRPr="003F1FAC" w:rsidRDefault="0058554B" w:rsidP="0058554B">
      <w:pPr>
        <w:numPr>
          <w:ilvl w:val="0"/>
          <w:numId w:val="10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Performance et Routage : Les temps de réponse (latence) et le TTL de 126 indiquent un passage réussi par les passerelles par défaut et les routeurs des fournisseurs d'accès, sans perte de paquets.</w:t>
      </w:r>
    </w:p>
    <w:p w14:paraId="1DE3B77D" w14:textId="77777777" w:rsidR="0058554B" w:rsidRPr="003F1FAC" w:rsidRDefault="0058554B" w:rsidP="0058554B">
      <w:pPr>
        <w:rPr>
          <w:rFonts w:asciiTheme="majorBidi" w:hAnsiTheme="majorBidi" w:cstheme="majorBidi"/>
          <w:b/>
          <w:bCs/>
          <w:sz w:val="24"/>
          <w:szCs w:val="24"/>
        </w:rPr>
      </w:pPr>
    </w:p>
    <w:p w14:paraId="4402FEF1" w14:textId="4024BE31" w:rsidR="0058554B" w:rsidRPr="00A46FB7" w:rsidRDefault="00A46FB7" w:rsidP="0058554B">
      <w:pPr>
        <w:pStyle w:val="Titre6"/>
        <w:rPr>
          <w:rFonts w:asciiTheme="majorBidi" w:hAnsiTheme="majorBidi"/>
          <w:i w:val="0"/>
          <w:iCs w:val="0"/>
          <w:sz w:val="28"/>
          <w:szCs w:val="32"/>
        </w:rPr>
      </w:pPr>
      <w:bookmarkStart w:id="235" w:name="_Toc225677145"/>
      <w:r w:rsidRPr="00A46FB7">
        <w:rPr>
          <w:rFonts w:asciiTheme="majorBidi" w:hAnsiTheme="majorBidi"/>
          <w:i w:val="0"/>
          <w:iCs w:val="0"/>
          <w:sz w:val="28"/>
          <w:szCs w:val="32"/>
        </w:rPr>
        <w:t>5.4</w:t>
      </w:r>
      <w:r w:rsidR="0058554B" w:rsidRPr="00A46FB7">
        <w:rPr>
          <w:rFonts w:asciiTheme="majorBidi" w:hAnsiTheme="majorBidi"/>
          <w:i w:val="0"/>
          <w:iCs w:val="0"/>
          <w:sz w:val="28"/>
          <w:szCs w:val="32"/>
        </w:rPr>
        <w:t>.1. Au siège</w:t>
      </w:r>
      <w:bookmarkEnd w:id="235"/>
      <w:r w:rsidR="0058554B" w:rsidRPr="00A46FB7">
        <w:rPr>
          <w:rFonts w:asciiTheme="majorBidi" w:hAnsiTheme="majorBidi"/>
          <w:i w:val="0"/>
          <w:iCs w:val="0"/>
          <w:sz w:val="28"/>
          <w:szCs w:val="32"/>
        </w:rPr>
        <w:t xml:space="preserve"> </w:t>
      </w:r>
    </w:p>
    <w:p w14:paraId="41FB36CC"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88B1F24" wp14:editId="2C367136">
            <wp:extent cx="5036127" cy="1679975"/>
            <wp:effectExtent l="0" t="0" r="0" b="0"/>
            <wp:docPr id="989567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7214" name=""/>
                    <pic:cNvPicPr/>
                  </pic:nvPicPr>
                  <pic:blipFill rotWithShape="1">
                    <a:blip r:embed="rId72"/>
                    <a:srcRect l="17361" t="49505" r="17328" b="11748"/>
                    <a:stretch>
                      <a:fillRect/>
                    </a:stretch>
                  </pic:blipFill>
                  <pic:spPr bwMode="auto">
                    <a:xfrm>
                      <a:off x="0" y="0"/>
                      <a:ext cx="5062930" cy="1688916"/>
                    </a:xfrm>
                    <a:prstGeom prst="rect">
                      <a:avLst/>
                    </a:prstGeom>
                    <a:ln>
                      <a:noFill/>
                    </a:ln>
                    <a:extLst>
                      <a:ext uri="{53640926-AAD7-44D8-BBD7-CCE9431645EC}">
                        <a14:shadowObscured xmlns:a14="http://schemas.microsoft.com/office/drawing/2010/main"/>
                      </a:ext>
                    </a:extLst>
                  </pic:spPr>
                </pic:pic>
              </a:graphicData>
            </a:graphic>
          </wp:inline>
        </w:drawing>
      </w:r>
    </w:p>
    <w:p w14:paraId="5D720261" w14:textId="77777777" w:rsidR="0058554B" w:rsidRPr="003F1FAC" w:rsidRDefault="0058554B" w:rsidP="0058554B">
      <w:pPr>
        <w:pStyle w:val="Lgende"/>
        <w:rPr>
          <w:rFonts w:asciiTheme="majorBidi" w:hAnsiTheme="majorBidi" w:cstheme="majorBidi"/>
          <w:b/>
          <w:bCs/>
          <w:sz w:val="24"/>
          <w:szCs w:val="24"/>
        </w:rPr>
      </w:pPr>
      <w:bookmarkStart w:id="236" w:name="_Toc22567406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w:t>
      </w:r>
      <w:bookmarkEnd w:id="236"/>
    </w:p>
    <w:p w14:paraId="79D22E0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FA1E2E2" wp14:editId="4089CFC5">
            <wp:extent cx="5147399" cy="1662546"/>
            <wp:effectExtent l="0" t="0" r="0" b="0"/>
            <wp:docPr id="1539123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23517" name=""/>
                    <pic:cNvPicPr/>
                  </pic:nvPicPr>
                  <pic:blipFill rotWithShape="1">
                    <a:blip r:embed="rId73"/>
                    <a:srcRect l="17361" t="50421" r="17494" b="12158"/>
                    <a:stretch>
                      <a:fillRect/>
                    </a:stretch>
                  </pic:blipFill>
                  <pic:spPr bwMode="auto">
                    <a:xfrm>
                      <a:off x="0" y="0"/>
                      <a:ext cx="5207774" cy="1682046"/>
                    </a:xfrm>
                    <a:prstGeom prst="rect">
                      <a:avLst/>
                    </a:prstGeom>
                    <a:ln>
                      <a:noFill/>
                    </a:ln>
                    <a:extLst>
                      <a:ext uri="{53640926-AAD7-44D8-BBD7-CCE9431645EC}">
                        <a14:shadowObscured xmlns:a14="http://schemas.microsoft.com/office/drawing/2010/main"/>
                      </a:ext>
                    </a:extLst>
                  </pic:spPr>
                </pic:pic>
              </a:graphicData>
            </a:graphic>
          </wp:inline>
        </w:drawing>
      </w:r>
    </w:p>
    <w:p w14:paraId="0F3BFCB7" w14:textId="77777777" w:rsidR="0058554B" w:rsidRPr="003F1FAC" w:rsidRDefault="0058554B" w:rsidP="0058554B">
      <w:pPr>
        <w:pStyle w:val="Lgende"/>
        <w:rPr>
          <w:rFonts w:asciiTheme="majorBidi" w:hAnsiTheme="majorBidi" w:cstheme="majorBidi"/>
          <w:b/>
          <w:bCs/>
          <w:sz w:val="24"/>
          <w:szCs w:val="24"/>
        </w:rPr>
      </w:pPr>
      <w:bookmarkStart w:id="237" w:name="_Toc22567406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PC-VLAN20-1</w:t>
      </w:r>
      <w:bookmarkEnd w:id="237"/>
    </w:p>
    <w:p w14:paraId="0B5AA0D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01F47FFA" wp14:editId="1BDE5145">
            <wp:extent cx="4779818" cy="2663584"/>
            <wp:effectExtent l="0" t="0" r="1905" b="3810"/>
            <wp:docPr id="1156738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38454" name=""/>
                    <pic:cNvPicPr/>
                  </pic:nvPicPr>
                  <pic:blipFill rotWithShape="1">
                    <a:blip r:embed="rId74"/>
                    <a:srcRect l="17448" t="23241" r="17328" b="12119"/>
                    <a:stretch>
                      <a:fillRect/>
                    </a:stretch>
                  </pic:blipFill>
                  <pic:spPr bwMode="auto">
                    <a:xfrm>
                      <a:off x="0" y="0"/>
                      <a:ext cx="4804458" cy="2677315"/>
                    </a:xfrm>
                    <a:prstGeom prst="rect">
                      <a:avLst/>
                    </a:prstGeom>
                    <a:ln>
                      <a:noFill/>
                    </a:ln>
                    <a:extLst>
                      <a:ext uri="{53640926-AAD7-44D8-BBD7-CCE9431645EC}">
                        <a14:shadowObscured xmlns:a14="http://schemas.microsoft.com/office/drawing/2010/main"/>
                      </a:ext>
                    </a:extLst>
                  </pic:spPr>
                </pic:pic>
              </a:graphicData>
            </a:graphic>
          </wp:inline>
        </w:drawing>
      </w:r>
    </w:p>
    <w:p w14:paraId="2EDA3AD1" w14:textId="77777777" w:rsidR="0058554B" w:rsidRDefault="0058554B" w:rsidP="0058554B">
      <w:pPr>
        <w:pStyle w:val="Lgende"/>
        <w:rPr>
          <w:rFonts w:asciiTheme="majorBidi" w:hAnsiTheme="majorBidi" w:cstheme="majorBidi"/>
          <w:sz w:val="24"/>
          <w:szCs w:val="24"/>
        </w:rPr>
      </w:pPr>
      <w:bookmarkStart w:id="238" w:name="_Toc22567406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MON SERVEUR</w:t>
      </w:r>
      <w:bookmarkEnd w:id="238"/>
    </w:p>
    <w:p w14:paraId="1D603470" w14:textId="77777777" w:rsidR="00A46FB7" w:rsidRPr="00A46FB7" w:rsidRDefault="00A46FB7" w:rsidP="00A46FB7"/>
    <w:p w14:paraId="050F396C" w14:textId="51EF8C83" w:rsidR="0058554B" w:rsidRPr="00A46FB7" w:rsidRDefault="00A46FB7" w:rsidP="0058554B">
      <w:pPr>
        <w:pStyle w:val="Titre6"/>
        <w:rPr>
          <w:rFonts w:asciiTheme="majorBidi" w:hAnsiTheme="majorBidi"/>
          <w:i w:val="0"/>
          <w:iCs w:val="0"/>
          <w:sz w:val="28"/>
          <w:szCs w:val="32"/>
        </w:rPr>
      </w:pPr>
      <w:bookmarkStart w:id="239" w:name="_Toc225677146"/>
      <w:r w:rsidRPr="00A46FB7">
        <w:rPr>
          <w:rFonts w:asciiTheme="majorBidi" w:hAnsiTheme="majorBidi"/>
          <w:i w:val="0"/>
          <w:iCs w:val="0"/>
          <w:sz w:val="28"/>
          <w:szCs w:val="32"/>
        </w:rPr>
        <w:t>5.4</w:t>
      </w:r>
      <w:r w:rsidR="0058554B" w:rsidRPr="00A46FB7">
        <w:rPr>
          <w:rFonts w:asciiTheme="majorBidi" w:hAnsiTheme="majorBidi"/>
          <w:i w:val="0"/>
          <w:iCs w:val="0"/>
          <w:sz w:val="28"/>
          <w:szCs w:val="32"/>
        </w:rPr>
        <w:t>.2. Au site distant</w:t>
      </w:r>
      <w:bookmarkEnd w:id="239"/>
    </w:p>
    <w:p w14:paraId="341AA16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AE0876E" wp14:editId="52B85CC1">
            <wp:extent cx="5081859" cy="1641763"/>
            <wp:effectExtent l="0" t="0" r="5080" b="0"/>
            <wp:docPr id="396275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5429" name=""/>
                    <pic:cNvPicPr/>
                  </pic:nvPicPr>
                  <pic:blipFill rotWithShape="1">
                    <a:blip r:embed="rId75"/>
                    <a:srcRect l="17361" t="50490" r="17494" b="12081"/>
                    <a:stretch>
                      <a:fillRect/>
                    </a:stretch>
                  </pic:blipFill>
                  <pic:spPr bwMode="auto">
                    <a:xfrm>
                      <a:off x="0" y="0"/>
                      <a:ext cx="5121564" cy="1654590"/>
                    </a:xfrm>
                    <a:prstGeom prst="rect">
                      <a:avLst/>
                    </a:prstGeom>
                    <a:ln>
                      <a:noFill/>
                    </a:ln>
                    <a:extLst>
                      <a:ext uri="{53640926-AAD7-44D8-BBD7-CCE9431645EC}">
                        <a14:shadowObscured xmlns:a14="http://schemas.microsoft.com/office/drawing/2010/main"/>
                      </a:ext>
                    </a:extLst>
                  </pic:spPr>
                </pic:pic>
              </a:graphicData>
            </a:graphic>
          </wp:inline>
        </w:drawing>
      </w:r>
    </w:p>
    <w:p w14:paraId="7CADC21A" w14:textId="77777777" w:rsidR="0058554B" w:rsidRPr="003F1FAC" w:rsidRDefault="0058554B" w:rsidP="0058554B">
      <w:pPr>
        <w:pStyle w:val="Lgende"/>
        <w:rPr>
          <w:rFonts w:asciiTheme="majorBidi" w:hAnsiTheme="majorBidi" w:cstheme="majorBidi"/>
          <w:b/>
          <w:bCs/>
          <w:sz w:val="24"/>
          <w:szCs w:val="24"/>
        </w:rPr>
      </w:pPr>
      <w:bookmarkStart w:id="240" w:name="_Toc22567406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PC-VLAN100-1</w:t>
      </w:r>
      <w:bookmarkEnd w:id="240"/>
    </w:p>
    <w:p w14:paraId="30FC64AB"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05CB3122" wp14:editId="5F2890BC">
            <wp:extent cx="5146964" cy="1691570"/>
            <wp:effectExtent l="0" t="0" r="0" b="4445"/>
            <wp:docPr id="1538695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5504" name=""/>
                    <pic:cNvPicPr/>
                  </pic:nvPicPr>
                  <pic:blipFill rotWithShape="1">
                    <a:blip r:embed="rId76"/>
                    <a:srcRect l="17361" t="50127" r="17494" b="11795"/>
                    <a:stretch>
                      <a:fillRect/>
                    </a:stretch>
                  </pic:blipFill>
                  <pic:spPr bwMode="auto">
                    <a:xfrm>
                      <a:off x="0" y="0"/>
                      <a:ext cx="5174312" cy="1700558"/>
                    </a:xfrm>
                    <a:prstGeom prst="rect">
                      <a:avLst/>
                    </a:prstGeom>
                    <a:ln>
                      <a:noFill/>
                    </a:ln>
                    <a:extLst>
                      <a:ext uri="{53640926-AAD7-44D8-BBD7-CCE9431645EC}">
                        <a14:shadowObscured xmlns:a14="http://schemas.microsoft.com/office/drawing/2010/main"/>
                      </a:ext>
                    </a:extLst>
                  </pic:spPr>
                </pic:pic>
              </a:graphicData>
            </a:graphic>
          </wp:inline>
        </w:drawing>
      </w:r>
    </w:p>
    <w:p w14:paraId="5DAECC76" w14:textId="77777777" w:rsidR="0058554B" w:rsidRPr="003F1FAC" w:rsidRDefault="0058554B" w:rsidP="0058554B">
      <w:pPr>
        <w:pStyle w:val="Lgende"/>
        <w:rPr>
          <w:rFonts w:asciiTheme="majorBidi" w:hAnsiTheme="majorBidi" w:cstheme="majorBidi"/>
          <w:b/>
          <w:bCs/>
          <w:sz w:val="24"/>
          <w:szCs w:val="24"/>
        </w:rPr>
      </w:pPr>
      <w:bookmarkStart w:id="241" w:name="_Toc22567406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241"/>
    </w:p>
    <w:p w14:paraId="15E6AAA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Les tests sont concluants : l'infrastructure assure une double connectivité, locale et mondiale. Les politiques de NAT permettent une navigation fluide vers les réseaux externes.</w:t>
      </w:r>
    </w:p>
    <w:p w14:paraId="4D2C9B35" w14:textId="77777777" w:rsidR="0058554B" w:rsidRDefault="0058554B" w:rsidP="0058554B">
      <w:pPr>
        <w:rPr>
          <w:rFonts w:asciiTheme="majorBidi" w:hAnsiTheme="majorBidi" w:cstheme="majorBidi"/>
          <w:sz w:val="24"/>
          <w:szCs w:val="24"/>
        </w:rPr>
      </w:pPr>
    </w:p>
    <w:p w14:paraId="07662371" w14:textId="77777777" w:rsidR="00A46FB7" w:rsidRPr="003F1FAC" w:rsidRDefault="00A46FB7" w:rsidP="0058554B">
      <w:pPr>
        <w:rPr>
          <w:rFonts w:asciiTheme="majorBidi" w:hAnsiTheme="majorBidi" w:cstheme="majorBidi"/>
          <w:sz w:val="24"/>
          <w:szCs w:val="24"/>
        </w:rPr>
      </w:pPr>
    </w:p>
    <w:p w14:paraId="434B2D5A" w14:textId="7A415285" w:rsidR="0058554B" w:rsidRPr="00A46FB7" w:rsidRDefault="00A46FB7" w:rsidP="0058554B">
      <w:pPr>
        <w:pStyle w:val="Titre5"/>
        <w:rPr>
          <w:rFonts w:asciiTheme="majorBidi" w:hAnsiTheme="majorBidi"/>
          <w:sz w:val="28"/>
          <w:szCs w:val="32"/>
        </w:rPr>
      </w:pPr>
      <w:bookmarkStart w:id="242" w:name="_Toc225677147"/>
      <w:r w:rsidRPr="00A46FB7">
        <w:rPr>
          <w:rFonts w:asciiTheme="majorBidi" w:hAnsiTheme="majorBidi"/>
          <w:sz w:val="28"/>
          <w:szCs w:val="32"/>
        </w:rPr>
        <w:lastRenderedPageBreak/>
        <w:t xml:space="preserve">5.5. </w:t>
      </w:r>
      <w:r w:rsidR="0058554B" w:rsidRPr="00A46FB7">
        <w:rPr>
          <w:rFonts w:asciiTheme="majorBidi" w:hAnsiTheme="majorBidi"/>
          <w:sz w:val="28"/>
          <w:szCs w:val="32"/>
        </w:rPr>
        <w:t>Validation finale du tunnel VPN</w:t>
      </w:r>
      <w:bookmarkEnd w:id="242"/>
    </w:p>
    <w:p w14:paraId="36179B28" w14:textId="5A3E725D" w:rsidR="0058554B" w:rsidRDefault="00A46FB7" w:rsidP="0058554B">
      <w:pPr>
        <w:pStyle w:val="Titre6"/>
        <w:rPr>
          <w:rFonts w:asciiTheme="majorBidi" w:hAnsiTheme="majorBidi"/>
          <w:i w:val="0"/>
          <w:iCs w:val="0"/>
          <w:sz w:val="28"/>
          <w:szCs w:val="32"/>
        </w:rPr>
      </w:pPr>
      <w:bookmarkStart w:id="243" w:name="_Toc225677148"/>
      <w:r w:rsidRPr="00A46FB7">
        <w:rPr>
          <w:rFonts w:asciiTheme="majorBidi" w:hAnsiTheme="majorBidi"/>
          <w:i w:val="0"/>
          <w:iCs w:val="0"/>
          <w:sz w:val="28"/>
          <w:szCs w:val="32"/>
        </w:rPr>
        <w:t>5.5</w:t>
      </w:r>
      <w:r w:rsidR="0058554B" w:rsidRPr="00A46FB7">
        <w:rPr>
          <w:rFonts w:asciiTheme="majorBidi" w:hAnsiTheme="majorBidi"/>
          <w:i w:val="0"/>
          <w:iCs w:val="0"/>
          <w:sz w:val="28"/>
          <w:szCs w:val="32"/>
        </w:rPr>
        <w:t>.1. Site distant vers le serveur/Siege</w:t>
      </w:r>
      <w:bookmarkEnd w:id="243"/>
    </w:p>
    <w:p w14:paraId="61118FC0" w14:textId="77777777" w:rsidR="00A46FB7" w:rsidRPr="00A46FB7" w:rsidRDefault="00A46FB7" w:rsidP="00A46FB7"/>
    <w:p w14:paraId="42A80F9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Cette étape constitue le test final. Elle valide le bon fonctionnement du tunnel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IKEv2 et l'acheminement des flux à travers le WAN. L'objectif est de confirmer que les utilisateurs distants accèdent aux ressources critiques du siège de manière transparente et sécurisée.</w:t>
      </w:r>
    </w:p>
    <w:p w14:paraId="446C022E"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2455CA8" wp14:editId="2A006323">
            <wp:extent cx="5471514" cy="727364"/>
            <wp:effectExtent l="0" t="0" r="0" b="0"/>
            <wp:docPr id="329837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7947" name=""/>
                    <pic:cNvPicPr/>
                  </pic:nvPicPr>
                  <pic:blipFill rotWithShape="1">
                    <a:blip r:embed="rId77"/>
                    <a:srcRect l="17361" t="72086" r="17328" b="12473"/>
                    <a:stretch>
                      <a:fillRect/>
                    </a:stretch>
                  </pic:blipFill>
                  <pic:spPr bwMode="auto">
                    <a:xfrm>
                      <a:off x="0" y="0"/>
                      <a:ext cx="5549447" cy="737724"/>
                    </a:xfrm>
                    <a:prstGeom prst="rect">
                      <a:avLst/>
                    </a:prstGeom>
                    <a:ln>
                      <a:noFill/>
                    </a:ln>
                    <a:extLst>
                      <a:ext uri="{53640926-AAD7-44D8-BBD7-CCE9431645EC}">
                        <a14:shadowObscured xmlns:a14="http://schemas.microsoft.com/office/drawing/2010/main"/>
                      </a:ext>
                    </a:extLst>
                  </pic:spPr>
                </pic:pic>
              </a:graphicData>
            </a:graphic>
          </wp:inline>
        </w:drawing>
      </w:r>
    </w:p>
    <w:p w14:paraId="7E9C7A1F" w14:textId="77777777" w:rsidR="0058554B" w:rsidRPr="003F1FAC" w:rsidRDefault="0058554B" w:rsidP="0058554B">
      <w:pPr>
        <w:pStyle w:val="Lgende"/>
        <w:rPr>
          <w:rFonts w:asciiTheme="majorBidi" w:hAnsiTheme="majorBidi" w:cstheme="majorBidi"/>
          <w:b/>
          <w:bCs/>
          <w:sz w:val="24"/>
          <w:szCs w:val="24"/>
        </w:rPr>
      </w:pPr>
      <w:bookmarkStart w:id="244" w:name="_Toc22567406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PC-VLAN100-1</w:t>
      </w:r>
      <w:r w:rsidRPr="003F1FAC">
        <w:rPr>
          <w:rFonts w:asciiTheme="majorBidi" w:hAnsiTheme="majorBidi" w:cstheme="majorBidi"/>
          <w:noProof/>
          <w:sz w:val="24"/>
          <w:szCs w:val="24"/>
          <w:lang w:eastAsia="fr-FR"/>
        </w:rPr>
        <w:drawing>
          <wp:inline distT="0" distB="0" distL="0" distR="0" wp14:anchorId="6BE801D7" wp14:editId="3E9B83ED">
            <wp:extent cx="5454686" cy="838200"/>
            <wp:effectExtent l="0" t="0" r="0" b="0"/>
            <wp:docPr id="1752784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84790" name=""/>
                    <pic:cNvPicPr/>
                  </pic:nvPicPr>
                  <pic:blipFill rotWithShape="1">
                    <a:blip r:embed="rId78"/>
                    <a:srcRect l="17495" t="69948" r="16589" b="12037"/>
                    <a:stretch>
                      <a:fillRect/>
                    </a:stretch>
                  </pic:blipFill>
                  <pic:spPr bwMode="auto">
                    <a:xfrm>
                      <a:off x="0" y="0"/>
                      <a:ext cx="5551926" cy="853142"/>
                    </a:xfrm>
                    <a:prstGeom prst="rect">
                      <a:avLst/>
                    </a:prstGeom>
                    <a:ln>
                      <a:noFill/>
                    </a:ln>
                    <a:extLst>
                      <a:ext uri="{53640926-AAD7-44D8-BBD7-CCE9431645EC}">
                        <a14:shadowObscured xmlns:a14="http://schemas.microsoft.com/office/drawing/2010/main"/>
                      </a:ext>
                    </a:extLst>
                  </pic:spPr>
                </pic:pic>
              </a:graphicData>
            </a:graphic>
          </wp:inline>
        </w:drawing>
      </w:r>
      <w:bookmarkEnd w:id="244"/>
    </w:p>
    <w:p w14:paraId="5405E82E" w14:textId="77777777" w:rsidR="0058554B" w:rsidRPr="003F1FAC" w:rsidRDefault="0058554B" w:rsidP="0058554B">
      <w:pPr>
        <w:pStyle w:val="Lgende"/>
        <w:rPr>
          <w:rFonts w:asciiTheme="majorBidi" w:hAnsiTheme="majorBidi" w:cstheme="majorBidi"/>
          <w:b/>
          <w:bCs/>
          <w:sz w:val="24"/>
          <w:szCs w:val="24"/>
        </w:rPr>
      </w:pPr>
      <w:bookmarkStart w:id="245" w:name="_Toc22567406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245"/>
    </w:p>
    <w:p w14:paraId="01A8FC5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des Résultats</w:t>
      </w:r>
    </w:p>
    <w:p w14:paraId="4AE6327C" w14:textId="77777777" w:rsidR="0058554B" w:rsidRPr="003F1FAC" w:rsidRDefault="0058554B" w:rsidP="0058554B">
      <w:pPr>
        <w:numPr>
          <w:ilvl w:val="0"/>
          <w:numId w:val="10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Connectivité : Le succès du ping depuis les VLANs 100 et 101 vers le serveur Alpine (192.168.100.55) confirme l'établissement correct des phases 1 et 2 du VPN.</w:t>
      </w:r>
    </w:p>
    <w:p w14:paraId="7C2B8973" w14:textId="77777777" w:rsidR="0058554B" w:rsidRPr="003F1FAC" w:rsidRDefault="0058554B" w:rsidP="0058554B">
      <w:pPr>
        <w:numPr>
          <w:ilvl w:val="0"/>
          <w:numId w:val="10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Analyse du TTL : La valeur TTL = 62 est capitale. Elle prouve que le paquet a traversé deux passerelles de routage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du site distant, puis celui du siège). Cela certifie que le trafic emprunte bien le tunnel chiffré et non un chemin direct non sécurisé.</w:t>
      </w:r>
    </w:p>
    <w:p w14:paraId="2D44F43E" w14:textId="77777777" w:rsidR="0058554B" w:rsidRPr="003F1FAC" w:rsidRDefault="0058554B" w:rsidP="0058554B">
      <w:pPr>
        <w:numPr>
          <w:ilvl w:val="0"/>
          <w:numId w:val="10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Stabilité : La latence moyenne (~10ms) indique une interconnexion performante, adaptée aux besoins métiers.</w:t>
      </w:r>
    </w:p>
    <w:p w14:paraId="495AC4EA" w14:textId="77777777" w:rsidR="0058554B" w:rsidRDefault="0058554B" w:rsidP="0058554B">
      <w:pPr>
        <w:rPr>
          <w:rFonts w:asciiTheme="majorBidi" w:hAnsiTheme="majorBidi" w:cstheme="majorBidi"/>
          <w:b/>
          <w:bCs/>
          <w:sz w:val="24"/>
          <w:szCs w:val="24"/>
        </w:rPr>
      </w:pPr>
    </w:p>
    <w:p w14:paraId="748F0134" w14:textId="77777777" w:rsidR="00A46FB7" w:rsidRPr="003F1FAC" w:rsidRDefault="00A46FB7" w:rsidP="0058554B">
      <w:pPr>
        <w:rPr>
          <w:rFonts w:asciiTheme="majorBidi" w:hAnsiTheme="majorBidi" w:cstheme="majorBidi"/>
          <w:b/>
          <w:bCs/>
          <w:sz w:val="24"/>
          <w:szCs w:val="24"/>
        </w:rPr>
      </w:pPr>
    </w:p>
    <w:p w14:paraId="3A412F68" w14:textId="046DC777" w:rsidR="0058554B" w:rsidRPr="00A46FB7" w:rsidRDefault="00A46FB7" w:rsidP="0058554B">
      <w:pPr>
        <w:pStyle w:val="Titre6"/>
        <w:rPr>
          <w:rFonts w:asciiTheme="majorBidi" w:hAnsiTheme="majorBidi"/>
          <w:i w:val="0"/>
          <w:iCs w:val="0"/>
          <w:sz w:val="28"/>
          <w:szCs w:val="32"/>
        </w:rPr>
      </w:pPr>
      <w:bookmarkStart w:id="246" w:name="_Toc225677149"/>
      <w:r w:rsidRPr="00A46FB7">
        <w:rPr>
          <w:rFonts w:asciiTheme="majorBidi" w:hAnsiTheme="majorBidi"/>
          <w:i w:val="0"/>
          <w:iCs w:val="0"/>
          <w:sz w:val="28"/>
          <w:szCs w:val="32"/>
        </w:rPr>
        <w:t>5.5</w:t>
      </w:r>
      <w:r w:rsidR="0058554B" w:rsidRPr="00A46FB7">
        <w:rPr>
          <w:rFonts w:asciiTheme="majorBidi" w:hAnsiTheme="majorBidi"/>
          <w:i w:val="0"/>
          <w:iCs w:val="0"/>
          <w:sz w:val="28"/>
          <w:szCs w:val="32"/>
        </w:rPr>
        <w:t xml:space="preserve">.2. Isolation des </w:t>
      </w:r>
      <w:proofErr w:type="spellStart"/>
      <w:r w:rsidR="0058554B" w:rsidRPr="00A46FB7">
        <w:rPr>
          <w:rFonts w:asciiTheme="majorBidi" w:hAnsiTheme="majorBidi"/>
          <w:i w:val="0"/>
          <w:iCs w:val="0"/>
          <w:sz w:val="28"/>
          <w:szCs w:val="32"/>
        </w:rPr>
        <w:t>vlans</w:t>
      </w:r>
      <w:bookmarkEnd w:id="246"/>
      <w:proofErr w:type="spellEnd"/>
    </w:p>
    <w:p w14:paraId="71C47FE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sécurité repose sur la capacité à restreindre l'accès au strict nécessaire. Ce test vérifie que les utilisateurs du site distant ne peuvent pas "rebondir" sur d'autres segments du siège (Administration ou Postes utilisateurs) non déclarés dans la matrice de flux.</w:t>
      </w:r>
    </w:p>
    <w:p w14:paraId="1A6C6418"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F20E772" wp14:editId="5C5C0423">
            <wp:extent cx="4904509" cy="1420170"/>
            <wp:effectExtent l="0" t="0" r="0" b="8890"/>
            <wp:docPr id="947940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40700" name=""/>
                    <pic:cNvPicPr/>
                  </pic:nvPicPr>
                  <pic:blipFill rotWithShape="1">
                    <a:blip r:embed="rId79"/>
                    <a:srcRect l="17361" t="54534" r="17328" b="11832"/>
                    <a:stretch>
                      <a:fillRect/>
                    </a:stretch>
                  </pic:blipFill>
                  <pic:spPr bwMode="auto">
                    <a:xfrm>
                      <a:off x="0" y="0"/>
                      <a:ext cx="4926032" cy="1426402"/>
                    </a:xfrm>
                    <a:prstGeom prst="rect">
                      <a:avLst/>
                    </a:prstGeom>
                    <a:ln>
                      <a:noFill/>
                    </a:ln>
                    <a:extLst>
                      <a:ext uri="{53640926-AAD7-44D8-BBD7-CCE9431645EC}">
                        <a14:shadowObscured xmlns:a14="http://schemas.microsoft.com/office/drawing/2010/main"/>
                      </a:ext>
                    </a:extLst>
                  </pic:spPr>
                </pic:pic>
              </a:graphicData>
            </a:graphic>
          </wp:inline>
        </w:drawing>
      </w:r>
    </w:p>
    <w:p w14:paraId="4B489ACD" w14:textId="77777777" w:rsidR="0058554B" w:rsidRPr="003F1FAC" w:rsidRDefault="0058554B" w:rsidP="0058554B">
      <w:pPr>
        <w:pStyle w:val="Lgende"/>
        <w:rPr>
          <w:rFonts w:asciiTheme="majorBidi" w:hAnsiTheme="majorBidi" w:cstheme="majorBidi"/>
          <w:b/>
          <w:bCs/>
          <w:sz w:val="24"/>
          <w:szCs w:val="24"/>
        </w:rPr>
      </w:pPr>
      <w:bookmarkStart w:id="247" w:name="_Toc22567406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w:t>
      </w:r>
      <w:bookmarkEnd w:id="247"/>
    </w:p>
    <w:p w14:paraId="3B67792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51179924" wp14:editId="115ADF89">
            <wp:extent cx="4904105" cy="1406128"/>
            <wp:effectExtent l="0" t="0" r="0" b="3810"/>
            <wp:docPr id="223574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74779" name=""/>
                    <pic:cNvPicPr/>
                  </pic:nvPicPr>
                  <pic:blipFill rotWithShape="1">
                    <a:blip r:embed="rId80"/>
                    <a:srcRect l="17197" t="54829" r="17328" b="11783"/>
                    <a:stretch>
                      <a:fillRect/>
                    </a:stretch>
                  </pic:blipFill>
                  <pic:spPr bwMode="auto">
                    <a:xfrm>
                      <a:off x="0" y="0"/>
                      <a:ext cx="4934868" cy="1414948"/>
                    </a:xfrm>
                    <a:prstGeom prst="rect">
                      <a:avLst/>
                    </a:prstGeom>
                    <a:ln>
                      <a:noFill/>
                    </a:ln>
                    <a:extLst>
                      <a:ext uri="{53640926-AAD7-44D8-BBD7-CCE9431645EC}">
                        <a14:shadowObscured xmlns:a14="http://schemas.microsoft.com/office/drawing/2010/main"/>
                      </a:ext>
                    </a:extLst>
                  </pic:spPr>
                </pic:pic>
              </a:graphicData>
            </a:graphic>
          </wp:inline>
        </w:drawing>
      </w:r>
    </w:p>
    <w:p w14:paraId="0B9F7602" w14:textId="77777777" w:rsidR="0058554B" w:rsidRPr="003F1FAC" w:rsidRDefault="0058554B" w:rsidP="0058554B">
      <w:pPr>
        <w:pStyle w:val="Lgende"/>
        <w:rPr>
          <w:rFonts w:asciiTheme="majorBidi" w:hAnsiTheme="majorBidi" w:cstheme="majorBidi"/>
          <w:b/>
          <w:bCs/>
          <w:sz w:val="24"/>
          <w:szCs w:val="24"/>
        </w:rPr>
      </w:pPr>
      <w:bookmarkStart w:id="248" w:name="_Toc22567407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90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PC-VLAN20-1</w:t>
      </w:r>
      <w:bookmarkEnd w:id="248"/>
    </w:p>
    <w:p w14:paraId="7F7EDDF9"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63E3BFF" wp14:editId="7C908C6F">
            <wp:extent cx="4883727" cy="919021"/>
            <wp:effectExtent l="0" t="0" r="0" b="0"/>
            <wp:docPr id="1691515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5433" name=""/>
                    <pic:cNvPicPr/>
                  </pic:nvPicPr>
                  <pic:blipFill rotWithShape="1">
                    <a:blip r:embed="rId81"/>
                    <a:srcRect l="17196" t="66562" r="17493" b="11579"/>
                    <a:stretch>
                      <a:fillRect/>
                    </a:stretch>
                  </pic:blipFill>
                  <pic:spPr bwMode="auto">
                    <a:xfrm>
                      <a:off x="0" y="0"/>
                      <a:ext cx="4948698" cy="931247"/>
                    </a:xfrm>
                    <a:prstGeom prst="rect">
                      <a:avLst/>
                    </a:prstGeom>
                    <a:ln>
                      <a:noFill/>
                    </a:ln>
                    <a:extLst>
                      <a:ext uri="{53640926-AAD7-44D8-BBD7-CCE9431645EC}">
                        <a14:shadowObscured xmlns:a14="http://schemas.microsoft.com/office/drawing/2010/main"/>
                      </a:ext>
                    </a:extLst>
                  </pic:spPr>
                </pic:pic>
              </a:graphicData>
            </a:graphic>
          </wp:inline>
        </w:drawing>
      </w:r>
    </w:p>
    <w:p w14:paraId="4116A2F3" w14:textId="77777777" w:rsidR="0058554B" w:rsidRPr="003F1FAC" w:rsidRDefault="0058554B" w:rsidP="0058554B">
      <w:pPr>
        <w:pStyle w:val="Lgende"/>
        <w:rPr>
          <w:rFonts w:asciiTheme="majorBidi" w:hAnsiTheme="majorBidi" w:cstheme="majorBidi"/>
          <w:b/>
          <w:bCs/>
          <w:sz w:val="24"/>
          <w:szCs w:val="24"/>
        </w:rPr>
      </w:pPr>
      <w:bookmarkStart w:id="249" w:name="_Toc22567407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91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MON SERVEUR</w:t>
      </w:r>
      <w:bookmarkEnd w:id="249"/>
    </w:p>
    <w:p w14:paraId="1C762A1B"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5068869E" wp14:editId="550144D2">
            <wp:extent cx="4883150" cy="1307351"/>
            <wp:effectExtent l="0" t="0" r="0" b="7620"/>
            <wp:docPr id="672317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17523" name=""/>
                    <pic:cNvPicPr/>
                  </pic:nvPicPr>
                  <pic:blipFill rotWithShape="1">
                    <a:blip r:embed="rId82"/>
                    <a:srcRect l="17361" t="56792" r="17163" b="12031"/>
                    <a:stretch>
                      <a:fillRect/>
                    </a:stretch>
                  </pic:blipFill>
                  <pic:spPr bwMode="auto">
                    <a:xfrm>
                      <a:off x="0" y="0"/>
                      <a:ext cx="4904673" cy="1313113"/>
                    </a:xfrm>
                    <a:prstGeom prst="rect">
                      <a:avLst/>
                    </a:prstGeom>
                    <a:ln>
                      <a:noFill/>
                    </a:ln>
                    <a:extLst>
                      <a:ext uri="{53640926-AAD7-44D8-BBD7-CCE9431645EC}">
                        <a14:shadowObscured xmlns:a14="http://schemas.microsoft.com/office/drawing/2010/main"/>
                      </a:ext>
                    </a:extLst>
                  </pic:spPr>
                </pic:pic>
              </a:graphicData>
            </a:graphic>
          </wp:inline>
        </w:drawing>
      </w:r>
    </w:p>
    <w:p w14:paraId="7C3A21E0" w14:textId="77777777" w:rsidR="0058554B" w:rsidRPr="003F1FAC" w:rsidRDefault="0058554B" w:rsidP="0058554B">
      <w:pPr>
        <w:pStyle w:val="Lgende"/>
        <w:rPr>
          <w:rFonts w:asciiTheme="majorBidi" w:hAnsiTheme="majorBidi" w:cstheme="majorBidi"/>
          <w:b/>
          <w:bCs/>
          <w:sz w:val="24"/>
          <w:szCs w:val="24"/>
        </w:rPr>
      </w:pPr>
      <w:bookmarkStart w:id="250" w:name="_Toc22567407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92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PC-VLAN100-1</w:t>
      </w:r>
      <w:bookmarkEnd w:id="250"/>
    </w:p>
    <w:p w14:paraId="5D3286E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CBA1BEF" wp14:editId="7ACE6C06">
            <wp:extent cx="4860105" cy="1239982"/>
            <wp:effectExtent l="0" t="0" r="0" b="0"/>
            <wp:docPr id="362174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4212" name=""/>
                    <pic:cNvPicPr/>
                  </pic:nvPicPr>
                  <pic:blipFill rotWithShape="1">
                    <a:blip r:embed="rId83"/>
                    <a:srcRect l="17197" t="58020" r="17328" b="12271"/>
                    <a:stretch>
                      <a:fillRect/>
                    </a:stretch>
                  </pic:blipFill>
                  <pic:spPr bwMode="auto">
                    <a:xfrm>
                      <a:off x="0" y="0"/>
                      <a:ext cx="4895966" cy="1249131"/>
                    </a:xfrm>
                    <a:prstGeom prst="rect">
                      <a:avLst/>
                    </a:prstGeom>
                    <a:ln>
                      <a:noFill/>
                    </a:ln>
                    <a:extLst>
                      <a:ext uri="{53640926-AAD7-44D8-BBD7-CCE9431645EC}">
                        <a14:shadowObscured xmlns:a14="http://schemas.microsoft.com/office/drawing/2010/main"/>
                      </a:ext>
                    </a:extLst>
                  </pic:spPr>
                </pic:pic>
              </a:graphicData>
            </a:graphic>
          </wp:inline>
        </w:drawing>
      </w:r>
    </w:p>
    <w:p w14:paraId="766F62B3" w14:textId="77777777" w:rsidR="0058554B" w:rsidRPr="003F1FAC" w:rsidRDefault="0058554B" w:rsidP="0058554B">
      <w:pPr>
        <w:pStyle w:val="Lgende"/>
        <w:rPr>
          <w:rFonts w:asciiTheme="majorBidi" w:hAnsiTheme="majorBidi" w:cstheme="majorBidi"/>
          <w:sz w:val="24"/>
          <w:szCs w:val="24"/>
        </w:rPr>
      </w:pPr>
      <w:bookmarkStart w:id="251" w:name="_Toc22567407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93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251"/>
    </w:p>
    <w:p w14:paraId="2A2A721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des Résultats</w:t>
      </w:r>
    </w:p>
    <w:p w14:paraId="396819B3" w14:textId="77777777" w:rsidR="0058554B" w:rsidRPr="003F1FAC" w:rsidRDefault="0058554B" w:rsidP="0058554B">
      <w:pPr>
        <w:numPr>
          <w:ilvl w:val="0"/>
          <w:numId w:val="10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Refus de connexion : Toutes les tentatives de ping vers les réseaux 192.168.1.0/24 (Admin) et 192.168.2.0/24 (Utilisateur s) se soldent par un échec (Timeout).</w:t>
      </w:r>
    </w:p>
    <w:p w14:paraId="69AEC217" w14:textId="77777777" w:rsidR="0058554B" w:rsidRPr="003F1FAC" w:rsidRDefault="0058554B" w:rsidP="0058554B">
      <w:pPr>
        <w:numPr>
          <w:ilvl w:val="0"/>
          <w:numId w:val="10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Validation des Politiques : Ce comportement confirme que les politiques de sécurité du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siège limitent strictement l'entrée du VPN à la seule destination autorisée : le segment Serveur (VLAN 30).</w:t>
      </w:r>
    </w:p>
    <w:p w14:paraId="7058D2EE" w14:textId="77777777" w:rsidR="0058554B" w:rsidRPr="003F1FAC" w:rsidRDefault="0058554B" w:rsidP="0058554B">
      <w:pPr>
        <w:spacing w:after="0" w:line="240" w:lineRule="auto"/>
        <w:ind w:left="720"/>
        <w:rPr>
          <w:rFonts w:asciiTheme="majorBidi" w:hAnsiTheme="majorBidi" w:cstheme="majorBidi"/>
          <w:sz w:val="24"/>
          <w:szCs w:val="24"/>
        </w:rPr>
      </w:pPr>
    </w:p>
    <w:p w14:paraId="1AA0E7D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L'infrastructure réseau est désormais validée et opérationnelle. La configuration garantit les trois piliers de la sécurité informatique (DIC) adaptés à votre architecture multisite :</w:t>
      </w:r>
    </w:p>
    <w:p w14:paraId="29EB658C" w14:textId="77777777" w:rsidR="0058554B" w:rsidRPr="003F1FAC" w:rsidRDefault="0058554B" w:rsidP="0058554B">
      <w:pPr>
        <w:numPr>
          <w:ilvl w:val="0"/>
          <w:numId w:val="10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Accessibilité et Confidentialité : L'interconnexion entre les agences et le serveur central est établie via un tunnel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IKEv2. Ce canal chiffré assure la protection des </w:t>
      </w:r>
      <w:r w:rsidRPr="003F1FAC">
        <w:rPr>
          <w:rFonts w:asciiTheme="majorBidi" w:hAnsiTheme="majorBidi" w:cstheme="majorBidi"/>
          <w:sz w:val="24"/>
          <w:szCs w:val="24"/>
        </w:rPr>
        <w:lastRenderedPageBreak/>
        <w:t>données métiers lors de leur transit sur le WAN, rendant le serveur disponible uniquement pour les sites autorisés.</w:t>
      </w:r>
    </w:p>
    <w:p w14:paraId="46A36D0C" w14:textId="77777777" w:rsidR="0058554B" w:rsidRPr="003F1FAC" w:rsidRDefault="0058554B" w:rsidP="0058554B">
      <w:pPr>
        <w:numPr>
          <w:ilvl w:val="0"/>
          <w:numId w:val="10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Intégrité et Segmentation : Le cloisonnement des réseaux est effectif. Les segments critiques, notamment le VLAN Administration, sont isolés de tout flux provenant des sites distants. Cette stratégie prévient les risques d'intrusion latérale et garantit que seul le périmètre serveur est exposé au VPN.</w:t>
      </w:r>
    </w:p>
    <w:p w14:paraId="069B4040" w14:textId="77777777" w:rsidR="0058554B" w:rsidRPr="003F1FAC" w:rsidRDefault="0058554B" w:rsidP="0058554B">
      <w:pPr>
        <w:numPr>
          <w:ilvl w:val="0"/>
          <w:numId w:val="10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Disponibilité et Flexibilité : L'implémentation conjointe du NAT dynamique (accès Internet) et du VPN Route-Based offre une connectivité hybride sans compromis. Les utilisateurs bénéficient d'un accès aux ressources Cloud tout en maintenant une communication prioritaire et sécurisée avec le siège.</w:t>
      </w:r>
    </w:p>
    <w:p w14:paraId="0CFC9764" w14:textId="77777777" w:rsidR="0058554B" w:rsidRPr="003F1FAC" w:rsidRDefault="0058554B" w:rsidP="0058554B">
      <w:pPr>
        <w:spacing w:after="0" w:line="240" w:lineRule="auto"/>
        <w:ind w:left="720"/>
        <w:rPr>
          <w:rFonts w:asciiTheme="majorBidi" w:hAnsiTheme="majorBidi" w:cstheme="majorBidi"/>
          <w:sz w:val="24"/>
          <w:szCs w:val="24"/>
        </w:rPr>
      </w:pPr>
    </w:p>
    <w:p w14:paraId="0DD01CAC" w14:textId="77777777" w:rsidR="0058554B" w:rsidRDefault="0058554B" w:rsidP="0058554B">
      <w:pPr>
        <w:spacing w:after="0" w:line="240" w:lineRule="auto"/>
        <w:rPr>
          <w:rFonts w:asciiTheme="majorBidi" w:hAnsiTheme="majorBidi" w:cstheme="majorBidi"/>
          <w:sz w:val="24"/>
          <w:szCs w:val="24"/>
        </w:rPr>
      </w:pPr>
    </w:p>
    <w:p w14:paraId="5E6BD666" w14:textId="77777777" w:rsidR="00A46FB7" w:rsidRDefault="00A46FB7" w:rsidP="0058554B">
      <w:pPr>
        <w:spacing w:after="0" w:line="240" w:lineRule="auto"/>
        <w:rPr>
          <w:rFonts w:asciiTheme="majorBidi" w:hAnsiTheme="majorBidi" w:cstheme="majorBidi"/>
          <w:sz w:val="24"/>
          <w:szCs w:val="24"/>
        </w:rPr>
      </w:pPr>
    </w:p>
    <w:p w14:paraId="70E065A7" w14:textId="77777777" w:rsidR="00A46FB7" w:rsidRDefault="00A46FB7" w:rsidP="0058554B">
      <w:pPr>
        <w:spacing w:after="0" w:line="240" w:lineRule="auto"/>
        <w:rPr>
          <w:rFonts w:asciiTheme="majorBidi" w:hAnsiTheme="majorBidi" w:cstheme="majorBidi"/>
          <w:sz w:val="24"/>
          <w:szCs w:val="24"/>
        </w:rPr>
      </w:pPr>
    </w:p>
    <w:p w14:paraId="222C8026" w14:textId="77777777" w:rsidR="00A46FB7" w:rsidRDefault="00A46FB7" w:rsidP="0058554B">
      <w:pPr>
        <w:spacing w:after="0" w:line="240" w:lineRule="auto"/>
        <w:rPr>
          <w:rFonts w:asciiTheme="majorBidi" w:hAnsiTheme="majorBidi" w:cstheme="majorBidi"/>
          <w:sz w:val="24"/>
          <w:szCs w:val="24"/>
        </w:rPr>
      </w:pPr>
    </w:p>
    <w:p w14:paraId="5AAB9A79" w14:textId="77777777" w:rsidR="00A46FB7" w:rsidRDefault="00A46FB7" w:rsidP="0058554B">
      <w:pPr>
        <w:spacing w:after="0" w:line="240" w:lineRule="auto"/>
        <w:rPr>
          <w:rFonts w:asciiTheme="majorBidi" w:hAnsiTheme="majorBidi" w:cstheme="majorBidi"/>
          <w:sz w:val="24"/>
          <w:szCs w:val="24"/>
        </w:rPr>
      </w:pPr>
    </w:p>
    <w:p w14:paraId="45ADEC6E" w14:textId="77777777" w:rsidR="00A46FB7" w:rsidRDefault="00A46FB7" w:rsidP="0058554B">
      <w:pPr>
        <w:spacing w:after="0" w:line="240" w:lineRule="auto"/>
        <w:rPr>
          <w:rFonts w:asciiTheme="majorBidi" w:hAnsiTheme="majorBidi" w:cstheme="majorBidi"/>
          <w:sz w:val="24"/>
          <w:szCs w:val="24"/>
        </w:rPr>
      </w:pPr>
    </w:p>
    <w:p w14:paraId="7DE8B1E9" w14:textId="77777777" w:rsidR="00A46FB7" w:rsidRPr="003F1FAC" w:rsidRDefault="00A46FB7" w:rsidP="0058554B">
      <w:pPr>
        <w:spacing w:after="0" w:line="240" w:lineRule="auto"/>
        <w:rPr>
          <w:rFonts w:asciiTheme="majorBidi" w:hAnsiTheme="majorBidi" w:cstheme="majorBidi"/>
          <w:sz w:val="24"/>
          <w:szCs w:val="24"/>
        </w:rPr>
      </w:pPr>
    </w:p>
    <w:p w14:paraId="03E8A73D" w14:textId="77777777" w:rsidR="0058554B" w:rsidRPr="003F1FAC" w:rsidRDefault="0058554B" w:rsidP="0058554B">
      <w:pPr>
        <w:pStyle w:val="Titre3"/>
      </w:pPr>
      <w:bookmarkStart w:id="252" w:name="_Toc225677150"/>
      <w:r w:rsidRPr="003F1FAC">
        <w:t>Limites et perspectives</w:t>
      </w:r>
      <w:bookmarkEnd w:id="252"/>
    </w:p>
    <w:p w14:paraId="0F647DD8"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Malgré les résultats satisfaisants obtenus, certaines limites doivent être soulignées.</w:t>
      </w:r>
    </w:p>
    <w:p w14:paraId="1D3C812A"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Tout d’abord, l’architecture proposée ne prend pas en compte la haute disponibilité des équipements, ce qui peut représenter un point de défaillance critique en cas de panne. De plus, l’absence de redondance des liens WAN limite la continuité de service.</w:t>
      </w:r>
    </w:p>
    <w:p w14:paraId="3533FCDA"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Ensuite, la supervision du réseau reste limitée. L’intégration d’un système de gestion des logs ou d’un SIEM permettrait une meilleure détection des incidents de sécurité.</w:t>
      </w:r>
    </w:p>
    <w:p w14:paraId="267813CF"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Enfin, des solutions plus avancées telles que le SD-WAN pourraient être envisagées afin d’optimiser dynamiquement le routage des flux et d’améliorer les performances globales du réseau multisite.</w:t>
      </w:r>
    </w:p>
    <w:p w14:paraId="679CB327"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Ces perspectives constituent des axes d’amélioration intéressants pour une évolution future du projet.</w:t>
      </w:r>
    </w:p>
    <w:p w14:paraId="0191DFE6" w14:textId="77777777" w:rsidR="0058554B" w:rsidRPr="003F1FAC" w:rsidRDefault="0058554B" w:rsidP="0058554B">
      <w:pPr>
        <w:spacing w:after="0" w:line="240" w:lineRule="auto"/>
        <w:ind w:left="720"/>
        <w:rPr>
          <w:rFonts w:asciiTheme="majorBidi" w:hAnsiTheme="majorBidi" w:cstheme="majorBidi"/>
          <w:sz w:val="24"/>
          <w:szCs w:val="24"/>
        </w:rPr>
      </w:pPr>
    </w:p>
    <w:p w14:paraId="54473047" w14:textId="77777777" w:rsidR="0058554B" w:rsidRPr="003F1FAC" w:rsidRDefault="0058554B" w:rsidP="0058554B">
      <w:pPr>
        <w:rPr>
          <w:rFonts w:asciiTheme="majorBidi" w:hAnsiTheme="majorBidi" w:cstheme="majorBidi"/>
          <w:b/>
          <w:bCs/>
          <w:sz w:val="24"/>
          <w:szCs w:val="24"/>
        </w:rPr>
      </w:pPr>
    </w:p>
    <w:p w14:paraId="4A13F6B3"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7AEC0D56"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4CC8940D"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45E4A1A5"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6F1A187F"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572AAD02"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1B3BFCB9"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675AF443"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2EBB0E05"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398C04D4" w14:textId="77777777" w:rsidR="00A46FB7" w:rsidRDefault="00A46FB7"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5915A2FE"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2E1AC790" w14:textId="77777777" w:rsidR="0058554B" w:rsidRPr="002C0B00"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r w:rsidRPr="002C0B00">
        <w:rPr>
          <w:rFonts w:ascii="Times New Roman" w:eastAsiaTheme="majorEastAsia" w:hAnsi="Times New Roman" w:cstheme="majorBidi"/>
          <w:b/>
          <w:bCs/>
          <w:color w:val="000000" w:themeColor="text1"/>
          <w:sz w:val="28"/>
          <w:szCs w:val="28"/>
        </w:rPr>
        <w:t>Conclusion de la Partie Pratique</w:t>
      </w:r>
    </w:p>
    <w:p w14:paraId="54669842" w14:textId="77777777" w:rsidR="0058554B" w:rsidRPr="002C0B00" w:rsidRDefault="0058554B" w:rsidP="0058554B">
      <w:p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La réalisation pratique de ce projet a permis de concrétiser la conception d'une architecture réseau sécurisée entre l'EPH de Jijel et son service psychiatrique. L'utilisation du simulateur GNS3 a été déterminante pour modéliser avec précision l'interconnexion multisite et valider la viabilité des choix technologiques effectués.</w:t>
      </w:r>
    </w:p>
    <w:p w14:paraId="7EEBF79C" w14:textId="77777777" w:rsidR="0058554B" w:rsidRPr="002C0B00" w:rsidRDefault="0058554B" w:rsidP="0058554B">
      <w:p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 xml:space="preserve">Le cœur de cette mise en œuvre a reposé sur le déploiement de pare-feu Fortinet </w:t>
      </w:r>
      <w:proofErr w:type="spellStart"/>
      <w:r w:rsidRPr="002C0B00">
        <w:rPr>
          <w:rFonts w:ascii="Times New Roman" w:eastAsiaTheme="majorEastAsia" w:hAnsi="Times New Roman" w:cstheme="majorBidi"/>
          <w:color w:val="000000" w:themeColor="text1"/>
          <w:sz w:val="24"/>
          <w:szCs w:val="24"/>
        </w:rPr>
        <w:t>FortiGate</w:t>
      </w:r>
      <w:proofErr w:type="spellEnd"/>
      <w:r w:rsidRPr="002C0B00">
        <w:rPr>
          <w:rFonts w:ascii="Times New Roman" w:eastAsiaTheme="majorEastAsia" w:hAnsi="Times New Roman" w:cstheme="majorBidi"/>
          <w:color w:val="000000" w:themeColor="text1"/>
          <w:sz w:val="24"/>
          <w:szCs w:val="24"/>
        </w:rPr>
        <w:t xml:space="preserve">, configurés pour assurer la segmentation et la protection des flux de données de santé. Nous avons réussi à établir un tunnel VPN </w:t>
      </w:r>
      <w:proofErr w:type="spellStart"/>
      <w:r w:rsidRPr="002C0B00">
        <w:rPr>
          <w:rFonts w:ascii="Times New Roman" w:eastAsiaTheme="majorEastAsia" w:hAnsi="Times New Roman" w:cstheme="majorBidi"/>
          <w:color w:val="000000" w:themeColor="text1"/>
          <w:sz w:val="24"/>
          <w:szCs w:val="24"/>
        </w:rPr>
        <w:t>IPsec</w:t>
      </w:r>
      <w:proofErr w:type="spellEnd"/>
      <w:r w:rsidRPr="002C0B00">
        <w:rPr>
          <w:rFonts w:ascii="Times New Roman" w:eastAsiaTheme="majorEastAsia" w:hAnsi="Times New Roman" w:cstheme="majorBidi"/>
          <w:color w:val="000000" w:themeColor="text1"/>
          <w:sz w:val="24"/>
          <w:szCs w:val="24"/>
        </w:rPr>
        <w:t xml:space="preserve"> site-à-site, garantissant la confidentialité et l'intégrité des échanges sur un support de communication public.</w:t>
      </w:r>
    </w:p>
    <w:p w14:paraId="3D87217F" w14:textId="77777777" w:rsidR="0058554B" w:rsidRPr="002C0B00" w:rsidRDefault="0058554B" w:rsidP="0058554B">
      <w:p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L'étape de validation a confirmé la robustesse de la solution à travers :</w:t>
      </w:r>
    </w:p>
    <w:p w14:paraId="041CC880" w14:textId="77777777" w:rsidR="0058554B" w:rsidRPr="002C0B00" w:rsidRDefault="0058554B" w:rsidP="0058554B">
      <w:pPr>
        <w:numPr>
          <w:ilvl w:val="0"/>
          <w:numId w:val="131"/>
        </w:num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La configuration système : Déploiement de serveurs de test sous Alpine Linux et de commutateurs de niveau 3 pour simuler l'infrastructure réelle.</w:t>
      </w:r>
    </w:p>
    <w:p w14:paraId="5F44954A" w14:textId="77777777" w:rsidR="0058554B" w:rsidRPr="002C0B00" w:rsidRDefault="0058554B" w:rsidP="0058554B">
      <w:pPr>
        <w:numPr>
          <w:ilvl w:val="0"/>
          <w:numId w:val="131"/>
        </w:num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Le routage et l'adressage : Mise en place d'un plan d'adressage IP cohérent et de règles de NAT permettant une communication fluide entre les sous-réseaux.</w:t>
      </w:r>
    </w:p>
    <w:p w14:paraId="652019F6" w14:textId="77777777" w:rsidR="0058554B" w:rsidRPr="002C0B00" w:rsidRDefault="0058554B" w:rsidP="0058554B">
      <w:pPr>
        <w:numPr>
          <w:ilvl w:val="0"/>
          <w:numId w:val="131"/>
        </w:num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 xml:space="preserve">La conformité sécuritaire : Vérification de l'établissement des phases de négociation </w:t>
      </w:r>
      <w:proofErr w:type="spellStart"/>
      <w:r w:rsidRPr="002C0B00">
        <w:rPr>
          <w:rFonts w:ascii="Times New Roman" w:eastAsiaTheme="majorEastAsia" w:hAnsi="Times New Roman" w:cstheme="majorBidi"/>
          <w:color w:val="000000" w:themeColor="text1"/>
          <w:sz w:val="24"/>
          <w:szCs w:val="24"/>
        </w:rPr>
        <w:t>IPsec</w:t>
      </w:r>
      <w:proofErr w:type="spellEnd"/>
      <w:r w:rsidRPr="002C0B00">
        <w:rPr>
          <w:rFonts w:ascii="Times New Roman" w:eastAsiaTheme="majorEastAsia" w:hAnsi="Times New Roman" w:cstheme="majorBidi"/>
          <w:color w:val="000000" w:themeColor="text1"/>
          <w:sz w:val="24"/>
          <w:szCs w:val="24"/>
        </w:rPr>
        <w:t xml:space="preserve"> et de l'accessibilité des ressources critiques du site principal depuis le site distant.</w:t>
      </w:r>
    </w:p>
    <w:p w14:paraId="64856964" w14:textId="36BDB31C" w:rsidR="0058554B" w:rsidRPr="00A46FB7" w:rsidRDefault="0058554B" w:rsidP="00A46FB7">
      <w:pPr>
        <w:jc w:val="both"/>
        <w:rPr>
          <w:rFonts w:ascii="Times New Roman" w:eastAsiaTheme="majorEastAsia" w:hAnsi="Times New Roman" w:cstheme="majorBidi"/>
          <w:color w:val="000000" w:themeColor="text1"/>
          <w:sz w:val="24"/>
          <w:szCs w:val="24"/>
        </w:rPr>
        <w:sectPr w:rsidR="0058554B" w:rsidRPr="00A46FB7" w:rsidSect="0058554B">
          <w:headerReference w:type="default" r:id="rId84"/>
          <w:pgSz w:w="11906" w:h="16838"/>
          <w:pgMar w:top="1440" w:right="1440" w:bottom="1134" w:left="1440" w:header="708" w:footer="708" w:gutter="0"/>
          <w:cols w:space="708"/>
          <w:docGrid w:linePitch="360"/>
        </w:sectPr>
      </w:pPr>
      <w:r w:rsidRPr="002C0B00">
        <w:rPr>
          <w:rFonts w:ascii="Times New Roman" w:eastAsiaTheme="majorEastAsia" w:hAnsi="Times New Roman" w:cstheme="majorBidi"/>
          <w:color w:val="000000" w:themeColor="text1"/>
          <w:sz w:val="24"/>
          <w:szCs w:val="24"/>
        </w:rPr>
        <w:t>Cette phase pratique démontre que l'architecture proposée est non seulement fonctionnelle dans un environnement simulé, mais également prête pour un déploiement sur des équipements physiques, offrant ainsi une solution d'interconnexion fiable et évolutive pour les besoins du secteur hospitalier.</w:t>
      </w:r>
    </w:p>
    <w:p w14:paraId="5F1BD218" w14:textId="77777777" w:rsidR="00965DB5" w:rsidRPr="0058554B" w:rsidRDefault="00965DB5" w:rsidP="00A46FB7">
      <w:pPr>
        <w:rPr>
          <w:lang w:val="en-US"/>
        </w:rPr>
      </w:pPr>
    </w:p>
    <w:sectPr w:rsidR="00965DB5" w:rsidRPr="0058554B">
      <w:headerReference w:type="default" r:id="rId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93DE2" w14:textId="77777777" w:rsidR="00B8261D" w:rsidRDefault="00B8261D" w:rsidP="0058554B">
      <w:pPr>
        <w:spacing w:after="0" w:line="240" w:lineRule="auto"/>
      </w:pPr>
      <w:r>
        <w:separator/>
      </w:r>
    </w:p>
  </w:endnote>
  <w:endnote w:type="continuationSeparator" w:id="0">
    <w:p w14:paraId="4AE68005" w14:textId="77777777" w:rsidR="00B8261D" w:rsidRDefault="00B8261D" w:rsidP="0058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33736" w14:textId="77777777" w:rsidR="00B8261D" w:rsidRDefault="00B8261D" w:rsidP="0058554B">
      <w:pPr>
        <w:spacing w:after="0" w:line="240" w:lineRule="auto"/>
      </w:pPr>
      <w:r>
        <w:separator/>
      </w:r>
    </w:p>
  </w:footnote>
  <w:footnote w:type="continuationSeparator" w:id="0">
    <w:p w14:paraId="51B0DA1C" w14:textId="77777777" w:rsidR="00B8261D" w:rsidRDefault="00B8261D" w:rsidP="0058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4574" w14:textId="63061B87" w:rsidR="0058554B" w:rsidRPr="003F1FAC" w:rsidRDefault="0058554B">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p>
  <w:p w14:paraId="00684916" w14:textId="77777777" w:rsidR="0058554B" w:rsidRPr="003F1FAC" w:rsidRDefault="0058554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CAA3" w14:textId="4D409512" w:rsidR="0058554B" w:rsidRPr="003F1FAC" w:rsidRDefault="0058554B">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r w:rsidRPr="003F1FAC">
      <w:rPr>
        <w:rFonts w:ascii="Arial" w:eastAsiaTheme="majorEastAsia" w:hAnsi="Arial" w:cs="Arial"/>
        <w:b/>
        <w:bCs/>
        <w:noProof/>
        <w:color w:val="2F5496" w:themeColor="accent1" w:themeShade="BF"/>
        <w:sz w:val="26"/>
        <w:szCs w:val="26"/>
        <w:lang w:eastAsia="fr-FR"/>
      </w:rPr>
      <mc:AlternateContent>
        <mc:Choice Requires="wps">
          <w:drawing>
            <wp:anchor distT="0" distB="0" distL="114300" distR="114300" simplePos="0" relativeHeight="251662336" behindDoc="0" locked="0" layoutInCell="1" allowOverlap="1" wp14:anchorId="43B4883E" wp14:editId="7FDB9B92">
              <wp:simplePos x="0" y="0"/>
              <wp:positionH relativeFrom="margin">
                <wp:posOffset>434340</wp:posOffset>
              </wp:positionH>
              <wp:positionV relativeFrom="paragraph">
                <wp:posOffset>-114300</wp:posOffset>
              </wp:positionV>
              <wp:extent cx="4000500" cy="320040"/>
              <wp:effectExtent l="0" t="0" r="0" b="3810"/>
              <wp:wrapNone/>
              <wp:docPr id="230990453" name="Zone de texte 59"/>
              <wp:cNvGraphicFramePr/>
              <a:graphic xmlns:a="http://schemas.openxmlformats.org/drawingml/2006/main">
                <a:graphicData uri="http://schemas.microsoft.com/office/word/2010/wordprocessingShape">
                  <wps:wsp>
                    <wps:cNvSpPr txBox="1"/>
                    <wps:spPr>
                      <a:xfrm>
                        <a:off x="0" y="0"/>
                        <a:ext cx="4000500" cy="320040"/>
                      </a:xfrm>
                      <a:prstGeom prst="rect">
                        <a:avLst/>
                      </a:prstGeom>
                      <a:noFill/>
                      <a:ln w="6350">
                        <a:noFill/>
                      </a:ln>
                    </wps:spPr>
                    <wps:txbx>
                      <w:txbxContent>
                        <w:p w14:paraId="7CF21A20" w14:textId="0415A3FB" w:rsidR="0058554B" w:rsidRPr="003F1FAC" w:rsidRDefault="0058554B" w:rsidP="00B35988">
                          <w:pPr>
                            <w:rPr>
                              <w:rFonts w:ascii="Arial" w:hAnsi="Arial" w:cs="Arial"/>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B4883E" id="_x0000_t202" coordsize="21600,21600" o:spt="202" path="m,l,21600r21600,l21600,xe">
              <v:stroke joinstyle="miter"/>
              <v:path gradientshapeok="t" o:connecttype="rect"/>
            </v:shapetype>
            <v:shape id="Zone de texte 59" o:spid="_x0000_s1026" type="#_x0000_t202" style="position:absolute;margin-left:34.2pt;margin-top:-9pt;width:315pt;height:25.2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" filled="f" stroked="f" strokeweight=".5pt">
              <v:textbox>
                <w:txbxContent>
                  <w:p w14:paraId="7CF21A20" w14:textId="0415A3FB" w:rsidR="0058554B" w:rsidRPr="003F1FAC" w:rsidRDefault="0058554B" w:rsidP="00B35988">
                    <w:pPr>
                      <w:rPr>
                        <w:rFonts w:ascii="Arial" w:hAnsi="Arial" w:cs="Arial"/>
                        <w:b/>
                        <w:bCs/>
                        <w:sz w:val="28"/>
                        <w:szCs w:val="28"/>
                      </w:rPr>
                    </w:pPr>
                  </w:p>
                </w:txbxContent>
              </v:textbox>
              <w10:wrap anchorx="margin"/>
            </v:shape>
          </w:pict>
        </mc:Fallback>
      </mc:AlternateContent>
    </w:r>
  </w:p>
  <w:p w14:paraId="5FBB9858" w14:textId="77777777" w:rsidR="0058554B" w:rsidRPr="003F1FAC" w:rsidRDefault="0058554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41441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64759D"/>
    <w:multiLevelType w:val="multilevel"/>
    <w:tmpl w:val="930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0A43"/>
    <w:multiLevelType w:val="multilevel"/>
    <w:tmpl w:val="D300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575D7"/>
    <w:multiLevelType w:val="hybridMultilevel"/>
    <w:tmpl w:val="248466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4487555"/>
    <w:multiLevelType w:val="multilevel"/>
    <w:tmpl w:val="3FB2FF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3A1D4A"/>
    <w:multiLevelType w:val="multilevel"/>
    <w:tmpl w:val="B4C0E14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68A7A09"/>
    <w:multiLevelType w:val="hybridMultilevel"/>
    <w:tmpl w:val="1FCE8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89F7D4A"/>
    <w:multiLevelType w:val="multilevel"/>
    <w:tmpl w:val="C7C8E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A319F"/>
    <w:multiLevelType w:val="multilevel"/>
    <w:tmpl w:val="ACA49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35EC9"/>
    <w:multiLevelType w:val="hybridMultilevel"/>
    <w:tmpl w:val="1408BA4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C8B502F"/>
    <w:multiLevelType w:val="multilevel"/>
    <w:tmpl w:val="D55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A1CC0"/>
    <w:multiLevelType w:val="multilevel"/>
    <w:tmpl w:val="2F7C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F0C5D"/>
    <w:multiLevelType w:val="multilevel"/>
    <w:tmpl w:val="1A0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61A1C"/>
    <w:multiLevelType w:val="multilevel"/>
    <w:tmpl w:val="D06AF5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F84706B"/>
    <w:multiLevelType w:val="multilevel"/>
    <w:tmpl w:val="1BD41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85F33"/>
    <w:multiLevelType w:val="multilevel"/>
    <w:tmpl w:val="C54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31246"/>
    <w:multiLevelType w:val="multilevel"/>
    <w:tmpl w:val="84F0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C01D7"/>
    <w:multiLevelType w:val="multilevel"/>
    <w:tmpl w:val="73E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E01B6"/>
    <w:multiLevelType w:val="hybridMultilevel"/>
    <w:tmpl w:val="8AEAD17E"/>
    <w:lvl w:ilvl="0" w:tplc="3A22818E">
      <w:start w:val="3"/>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4F07B2B"/>
    <w:multiLevelType w:val="multilevel"/>
    <w:tmpl w:val="CB6C91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55E6826"/>
    <w:multiLevelType w:val="multilevel"/>
    <w:tmpl w:val="946C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B19FF"/>
    <w:multiLevelType w:val="multilevel"/>
    <w:tmpl w:val="FEA81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25124E"/>
    <w:multiLevelType w:val="multilevel"/>
    <w:tmpl w:val="BAF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4429B"/>
    <w:multiLevelType w:val="multilevel"/>
    <w:tmpl w:val="FD8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650079"/>
    <w:multiLevelType w:val="hybridMultilevel"/>
    <w:tmpl w:val="D4C664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AE16D6C"/>
    <w:multiLevelType w:val="multilevel"/>
    <w:tmpl w:val="DF7E75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3878D5"/>
    <w:multiLevelType w:val="multilevel"/>
    <w:tmpl w:val="CA34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0F1B9D"/>
    <w:multiLevelType w:val="multilevel"/>
    <w:tmpl w:val="F96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6573EF"/>
    <w:multiLevelType w:val="multilevel"/>
    <w:tmpl w:val="D55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68085F"/>
    <w:multiLevelType w:val="multilevel"/>
    <w:tmpl w:val="93BC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420E08"/>
    <w:multiLevelType w:val="multilevel"/>
    <w:tmpl w:val="F2A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C05250"/>
    <w:multiLevelType w:val="hybridMultilevel"/>
    <w:tmpl w:val="5AC23F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1F053577"/>
    <w:multiLevelType w:val="multilevel"/>
    <w:tmpl w:val="88E4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D5010"/>
    <w:multiLevelType w:val="multilevel"/>
    <w:tmpl w:val="955A4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C338E8"/>
    <w:multiLevelType w:val="multilevel"/>
    <w:tmpl w:val="C9BCD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42C5A"/>
    <w:multiLevelType w:val="multilevel"/>
    <w:tmpl w:val="542EE5F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6E436B"/>
    <w:multiLevelType w:val="multilevel"/>
    <w:tmpl w:val="2C7AA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1F681A"/>
    <w:multiLevelType w:val="multilevel"/>
    <w:tmpl w:val="17464B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A00D0"/>
    <w:multiLevelType w:val="multilevel"/>
    <w:tmpl w:val="B65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A6285C"/>
    <w:multiLevelType w:val="multilevel"/>
    <w:tmpl w:val="90F0DB6E"/>
    <w:lvl w:ilvl="0">
      <w:start w:val="1"/>
      <w:numFmt w:val="upperRoman"/>
      <w:lvlText w:val="%1."/>
      <w:lvlJc w:val="left"/>
      <w:pPr>
        <w:ind w:left="1080" w:hanging="72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22986592"/>
    <w:multiLevelType w:val="multilevel"/>
    <w:tmpl w:val="E004A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D20AD1"/>
    <w:multiLevelType w:val="hybridMultilevel"/>
    <w:tmpl w:val="2F846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510D1F"/>
    <w:multiLevelType w:val="hybridMultilevel"/>
    <w:tmpl w:val="5A3C223E"/>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24A469C6"/>
    <w:multiLevelType w:val="multilevel"/>
    <w:tmpl w:val="178C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A5549"/>
    <w:multiLevelType w:val="hybridMultilevel"/>
    <w:tmpl w:val="1FE021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25E27D4A"/>
    <w:multiLevelType w:val="hybridMultilevel"/>
    <w:tmpl w:val="92E006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2621015C"/>
    <w:multiLevelType w:val="hybridMultilevel"/>
    <w:tmpl w:val="8AAC4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6497D47"/>
    <w:multiLevelType w:val="multilevel"/>
    <w:tmpl w:val="D64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6C3B54"/>
    <w:multiLevelType w:val="hybridMultilevel"/>
    <w:tmpl w:val="F8BE449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A2933F6"/>
    <w:multiLevelType w:val="multilevel"/>
    <w:tmpl w:val="128E134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622D20"/>
    <w:multiLevelType w:val="multilevel"/>
    <w:tmpl w:val="CC4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8C023A"/>
    <w:multiLevelType w:val="hybridMultilevel"/>
    <w:tmpl w:val="B6F2D526"/>
    <w:lvl w:ilvl="0" w:tplc="C9CE7D76">
      <w:start w:val="19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B5515A7"/>
    <w:multiLevelType w:val="multilevel"/>
    <w:tmpl w:val="A5D0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66499B"/>
    <w:multiLevelType w:val="hybridMultilevel"/>
    <w:tmpl w:val="182484E8"/>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4" w15:restartNumberingAfterBreak="0">
    <w:nsid w:val="2EA5375D"/>
    <w:multiLevelType w:val="hybridMultilevel"/>
    <w:tmpl w:val="3ECA15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5" w15:restartNumberingAfterBreak="0">
    <w:nsid w:val="303E657F"/>
    <w:multiLevelType w:val="multilevel"/>
    <w:tmpl w:val="1AD4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9B6932"/>
    <w:multiLevelType w:val="hybridMultilevel"/>
    <w:tmpl w:val="418CF7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7" w15:restartNumberingAfterBreak="0">
    <w:nsid w:val="320407CC"/>
    <w:multiLevelType w:val="multilevel"/>
    <w:tmpl w:val="91A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FE7CCA"/>
    <w:multiLevelType w:val="hybridMultilevel"/>
    <w:tmpl w:val="531E2E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3FA4521"/>
    <w:multiLevelType w:val="multilevel"/>
    <w:tmpl w:val="8174E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40F6D"/>
    <w:multiLevelType w:val="hybridMultilevel"/>
    <w:tmpl w:val="E54ACE6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34206316"/>
    <w:multiLevelType w:val="hybridMultilevel"/>
    <w:tmpl w:val="2760DA7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44B651C"/>
    <w:multiLevelType w:val="multilevel"/>
    <w:tmpl w:val="4796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37458D"/>
    <w:multiLevelType w:val="multilevel"/>
    <w:tmpl w:val="C580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4838E8"/>
    <w:multiLevelType w:val="multilevel"/>
    <w:tmpl w:val="160E9E3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B81ED8"/>
    <w:multiLevelType w:val="multilevel"/>
    <w:tmpl w:val="16F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7B3FB3"/>
    <w:multiLevelType w:val="hybridMultilevel"/>
    <w:tmpl w:val="2FF40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7C537F8"/>
    <w:multiLevelType w:val="multilevel"/>
    <w:tmpl w:val="57F84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9A2DE8"/>
    <w:multiLevelType w:val="hybridMultilevel"/>
    <w:tmpl w:val="97D086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8E55BF7"/>
    <w:multiLevelType w:val="hybridMultilevel"/>
    <w:tmpl w:val="63529E24"/>
    <w:lvl w:ilvl="0" w:tplc="038C61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9EC4B46"/>
    <w:multiLevelType w:val="multilevel"/>
    <w:tmpl w:val="48D0DD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3AE3580C"/>
    <w:multiLevelType w:val="hybridMultilevel"/>
    <w:tmpl w:val="C69E5054"/>
    <w:lvl w:ilvl="0" w:tplc="02BC5A54">
      <w:start w:val="19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B2D6417"/>
    <w:multiLevelType w:val="multilevel"/>
    <w:tmpl w:val="248E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750487"/>
    <w:multiLevelType w:val="multilevel"/>
    <w:tmpl w:val="C4B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983299"/>
    <w:multiLevelType w:val="multilevel"/>
    <w:tmpl w:val="7DE8A3F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E00D6E"/>
    <w:multiLevelType w:val="multilevel"/>
    <w:tmpl w:val="AD1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0E37D8"/>
    <w:multiLevelType w:val="multilevel"/>
    <w:tmpl w:val="0B30B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C81BC5"/>
    <w:multiLevelType w:val="multilevel"/>
    <w:tmpl w:val="FCFE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D47670"/>
    <w:multiLevelType w:val="multilevel"/>
    <w:tmpl w:val="CA941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751305"/>
    <w:multiLevelType w:val="multilevel"/>
    <w:tmpl w:val="11343C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1D5DC4"/>
    <w:multiLevelType w:val="multilevel"/>
    <w:tmpl w:val="C316A196"/>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442D3D22"/>
    <w:multiLevelType w:val="hybridMultilevel"/>
    <w:tmpl w:val="EB7205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44820263"/>
    <w:multiLevelType w:val="multilevel"/>
    <w:tmpl w:val="914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EF34E5"/>
    <w:multiLevelType w:val="hybridMultilevel"/>
    <w:tmpl w:val="F2EAACF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4" w15:restartNumberingAfterBreak="0">
    <w:nsid w:val="47815318"/>
    <w:multiLevelType w:val="hybridMultilevel"/>
    <w:tmpl w:val="62E429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483F5B2A"/>
    <w:multiLevelType w:val="multilevel"/>
    <w:tmpl w:val="3200A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2607AF"/>
    <w:multiLevelType w:val="multilevel"/>
    <w:tmpl w:val="E75EA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C281A"/>
    <w:multiLevelType w:val="hybridMultilevel"/>
    <w:tmpl w:val="548045FA"/>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88" w15:restartNumberingAfterBreak="0">
    <w:nsid w:val="4B8738B7"/>
    <w:multiLevelType w:val="hybridMultilevel"/>
    <w:tmpl w:val="EF44C40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9" w15:restartNumberingAfterBreak="0">
    <w:nsid w:val="4BA66861"/>
    <w:multiLevelType w:val="multilevel"/>
    <w:tmpl w:val="39D8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121B1D"/>
    <w:multiLevelType w:val="multilevel"/>
    <w:tmpl w:val="B7A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D07DAC"/>
    <w:multiLevelType w:val="multilevel"/>
    <w:tmpl w:val="1CFA0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B7231E"/>
    <w:multiLevelType w:val="multilevel"/>
    <w:tmpl w:val="D14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D9537A"/>
    <w:multiLevelType w:val="multilevel"/>
    <w:tmpl w:val="8158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B30BA"/>
    <w:multiLevelType w:val="hybridMultilevel"/>
    <w:tmpl w:val="8640C5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5782D47"/>
    <w:multiLevelType w:val="multilevel"/>
    <w:tmpl w:val="6EE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AA1E39"/>
    <w:multiLevelType w:val="multilevel"/>
    <w:tmpl w:val="3F8AF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6823BC"/>
    <w:multiLevelType w:val="multilevel"/>
    <w:tmpl w:val="3D1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9318E1"/>
    <w:multiLevelType w:val="multilevel"/>
    <w:tmpl w:val="4C72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3B5692"/>
    <w:multiLevelType w:val="multilevel"/>
    <w:tmpl w:val="E88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0F143B"/>
    <w:multiLevelType w:val="multilevel"/>
    <w:tmpl w:val="903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9A4B71"/>
    <w:multiLevelType w:val="multilevel"/>
    <w:tmpl w:val="D940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9E6C59"/>
    <w:multiLevelType w:val="multilevel"/>
    <w:tmpl w:val="FA30C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2C14F6"/>
    <w:multiLevelType w:val="multilevel"/>
    <w:tmpl w:val="A93C1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3B146A"/>
    <w:multiLevelType w:val="multilevel"/>
    <w:tmpl w:val="261C6C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5" w15:restartNumberingAfterBreak="0">
    <w:nsid w:val="5F436A5C"/>
    <w:multiLevelType w:val="multilevel"/>
    <w:tmpl w:val="288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AE6588"/>
    <w:multiLevelType w:val="hybridMultilevel"/>
    <w:tmpl w:val="8AF2F360"/>
    <w:lvl w:ilvl="0" w:tplc="785ABAD2">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7" w15:restartNumberingAfterBreak="0">
    <w:nsid w:val="62180DFD"/>
    <w:multiLevelType w:val="multilevel"/>
    <w:tmpl w:val="B35C53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8" w15:restartNumberingAfterBreak="0">
    <w:nsid w:val="625511DD"/>
    <w:multiLevelType w:val="hybridMultilevel"/>
    <w:tmpl w:val="756C235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9" w15:restartNumberingAfterBreak="0">
    <w:nsid w:val="629256D0"/>
    <w:multiLevelType w:val="multilevel"/>
    <w:tmpl w:val="ABE8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EC2440"/>
    <w:multiLevelType w:val="multilevel"/>
    <w:tmpl w:val="B05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317B3C"/>
    <w:multiLevelType w:val="hybridMultilevel"/>
    <w:tmpl w:val="DA161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65C50170"/>
    <w:multiLevelType w:val="hybridMultilevel"/>
    <w:tmpl w:val="974A91B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5DB482B"/>
    <w:multiLevelType w:val="hybridMultilevel"/>
    <w:tmpl w:val="A72E1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6611642D"/>
    <w:multiLevelType w:val="multilevel"/>
    <w:tmpl w:val="9A8C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2D50BB"/>
    <w:multiLevelType w:val="hybridMultilevel"/>
    <w:tmpl w:val="D79E5B0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6" w15:restartNumberingAfterBreak="0">
    <w:nsid w:val="697A349F"/>
    <w:multiLevelType w:val="multilevel"/>
    <w:tmpl w:val="CEDE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BC2B49"/>
    <w:multiLevelType w:val="multilevel"/>
    <w:tmpl w:val="A64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432721"/>
    <w:multiLevelType w:val="multilevel"/>
    <w:tmpl w:val="C19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134168"/>
    <w:multiLevelType w:val="multilevel"/>
    <w:tmpl w:val="EB9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C732F4"/>
    <w:multiLevelType w:val="multilevel"/>
    <w:tmpl w:val="12FCD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3668F7"/>
    <w:multiLevelType w:val="multilevel"/>
    <w:tmpl w:val="5202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A97EE0"/>
    <w:multiLevelType w:val="hybridMultilevel"/>
    <w:tmpl w:val="87CE734C"/>
    <w:lvl w:ilvl="0" w:tplc="D4C2B49E">
      <w:start w:val="2"/>
      <w:numFmt w:val="bullet"/>
      <w:lvlText w:val="-"/>
      <w:lvlJc w:val="left"/>
      <w:pPr>
        <w:ind w:left="720" w:hanging="360"/>
      </w:pPr>
      <w:rPr>
        <w:rFonts w:ascii="Segoe UI Emoji" w:eastAsia="Times New Roman" w:hAnsi="Segoe UI Emoji" w:cs="Segoe UI Emoj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FB42594"/>
    <w:multiLevelType w:val="multilevel"/>
    <w:tmpl w:val="BC34A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0131A3"/>
    <w:multiLevelType w:val="multilevel"/>
    <w:tmpl w:val="135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0B30C1"/>
    <w:multiLevelType w:val="hybridMultilevel"/>
    <w:tmpl w:val="E8A0DF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70BF27DA"/>
    <w:multiLevelType w:val="hybridMultilevel"/>
    <w:tmpl w:val="329264B0"/>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7" w15:restartNumberingAfterBreak="0">
    <w:nsid w:val="723A5AA0"/>
    <w:multiLevelType w:val="multilevel"/>
    <w:tmpl w:val="E284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DC42F8"/>
    <w:multiLevelType w:val="hybridMultilevel"/>
    <w:tmpl w:val="E408A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738B5F46"/>
    <w:multiLevelType w:val="multilevel"/>
    <w:tmpl w:val="B49C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1F1A13"/>
    <w:multiLevelType w:val="multilevel"/>
    <w:tmpl w:val="A802F30A"/>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131" w15:restartNumberingAfterBreak="0">
    <w:nsid w:val="75CE2189"/>
    <w:multiLevelType w:val="hybridMultilevel"/>
    <w:tmpl w:val="24C87D6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76A72A9F"/>
    <w:multiLevelType w:val="hybridMultilevel"/>
    <w:tmpl w:val="D2E2C818"/>
    <w:lvl w:ilvl="0" w:tplc="5F4427F8">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77263B4D"/>
    <w:multiLevelType w:val="multilevel"/>
    <w:tmpl w:val="4DCE64B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B64548"/>
    <w:multiLevelType w:val="multilevel"/>
    <w:tmpl w:val="2F7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3152F0"/>
    <w:multiLevelType w:val="hybridMultilevel"/>
    <w:tmpl w:val="6C9E71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84837FD"/>
    <w:multiLevelType w:val="hybridMultilevel"/>
    <w:tmpl w:val="22CAF12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7" w15:restartNumberingAfterBreak="0">
    <w:nsid w:val="78DC6A33"/>
    <w:multiLevelType w:val="multilevel"/>
    <w:tmpl w:val="D29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2000E5"/>
    <w:multiLevelType w:val="multilevel"/>
    <w:tmpl w:val="EC8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8A6FE0"/>
    <w:multiLevelType w:val="hybridMultilevel"/>
    <w:tmpl w:val="6F1A9AC0"/>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40" w15:restartNumberingAfterBreak="0">
    <w:nsid w:val="7A8D37C7"/>
    <w:multiLevelType w:val="hybridMultilevel"/>
    <w:tmpl w:val="091860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B901766"/>
    <w:multiLevelType w:val="multilevel"/>
    <w:tmpl w:val="2050FA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940AEF"/>
    <w:multiLevelType w:val="hybridMultilevel"/>
    <w:tmpl w:val="D72A005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D590B29"/>
    <w:multiLevelType w:val="multilevel"/>
    <w:tmpl w:val="A3E2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595D9A"/>
    <w:multiLevelType w:val="hybridMultilevel"/>
    <w:tmpl w:val="21C62C0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882937235">
    <w:abstractNumId w:val="27"/>
  </w:num>
  <w:num w:numId="2" w16cid:durableId="850873944">
    <w:abstractNumId w:val="88"/>
  </w:num>
  <w:num w:numId="3" w16cid:durableId="90666723">
    <w:abstractNumId w:val="108"/>
  </w:num>
  <w:num w:numId="4" w16cid:durableId="1537541913">
    <w:abstractNumId w:val="56"/>
  </w:num>
  <w:num w:numId="5" w16cid:durableId="2085253838">
    <w:abstractNumId w:val="94"/>
  </w:num>
  <w:num w:numId="6" w16cid:durableId="441343399">
    <w:abstractNumId w:val="3"/>
  </w:num>
  <w:num w:numId="7" w16cid:durableId="801927351">
    <w:abstractNumId w:val="144"/>
  </w:num>
  <w:num w:numId="8" w16cid:durableId="1364093845">
    <w:abstractNumId w:val="41"/>
  </w:num>
  <w:num w:numId="9" w16cid:durableId="1408189663">
    <w:abstractNumId w:val="115"/>
  </w:num>
  <w:num w:numId="10" w16cid:durableId="1395084524">
    <w:abstractNumId w:val="129"/>
  </w:num>
  <w:num w:numId="11" w16cid:durableId="239490286">
    <w:abstractNumId w:val="112"/>
  </w:num>
  <w:num w:numId="12" w16cid:durableId="158235758">
    <w:abstractNumId w:val="84"/>
  </w:num>
  <w:num w:numId="13" w16cid:durableId="874974328">
    <w:abstractNumId w:val="31"/>
  </w:num>
  <w:num w:numId="14" w16cid:durableId="1622417423">
    <w:abstractNumId w:val="131"/>
  </w:num>
  <w:num w:numId="15" w16cid:durableId="951977832">
    <w:abstractNumId w:val="142"/>
  </w:num>
  <w:num w:numId="16" w16cid:durableId="1655334850">
    <w:abstractNumId w:val="61"/>
  </w:num>
  <w:num w:numId="17" w16cid:durableId="2052488576">
    <w:abstractNumId w:val="28"/>
  </w:num>
  <w:num w:numId="18" w16cid:durableId="1399015934">
    <w:abstractNumId w:val="111"/>
  </w:num>
  <w:num w:numId="19" w16cid:durableId="843279934">
    <w:abstractNumId w:val="46"/>
  </w:num>
  <w:num w:numId="20" w16cid:durableId="1396734264">
    <w:abstractNumId w:val="10"/>
  </w:num>
  <w:num w:numId="21" w16cid:durableId="350110801">
    <w:abstractNumId w:val="75"/>
  </w:num>
  <w:num w:numId="22" w16cid:durableId="1793404538">
    <w:abstractNumId w:val="114"/>
  </w:num>
  <w:num w:numId="23" w16cid:durableId="1290279712">
    <w:abstractNumId w:val="26"/>
  </w:num>
  <w:num w:numId="24" w16cid:durableId="1287589782">
    <w:abstractNumId w:val="54"/>
  </w:num>
  <w:num w:numId="25" w16cid:durableId="1284996362">
    <w:abstractNumId w:val="86"/>
  </w:num>
  <w:num w:numId="26" w16cid:durableId="1913540927">
    <w:abstractNumId w:val="16"/>
  </w:num>
  <w:num w:numId="27" w16cid:durableId="1928926845">
    <w:abstractNumId w:val="101"/>
  </w:num>
  <w:num w:numId="28" w16cid:durableId="1713185654">
    <w:abstractNumId w:val="85"/>
  </w:num>
  <w:num w:numId="29" w16cid:durableId="1590187745">
    <w:abstractNumId w:val="116"/>
  </w:num>
  <w:num w:numId="30" w16cid:durableId="387650043">
    <w:abstractNumId w:val="34"/>
  </w:num>
  <w:num w:numId="31" w16cid:durableId="233782073">
    <w:abstractNumId w:val="121"/>
  </w:num>
  <w:num w:numId="32" w16cid:durableId="511141799">
    <w:abstractNumId w:val="55"/>
  </w:num>
  <w:num w:numId="33" w16cid:durableId="907223840">
    <w:abstractNumId w:val="77"/>
  </w:num>
  <w:num w:numId="34" w16cid:durableId="150023784">
    <w:abstractNumId w:val="59"/>
  </w:num>
  <w:num w:numId="35" w16cid:durableId="653796401">
    <w:abstractNumId w:val="62"/>
  </w:num>
  <w:num w:numId="36" w16cid:durableId="962463366">
    <w:abstractNumId w:val="8"/>
  </w:num>
  <w:num w:numId="37" w16cid:durableId="2099710745">
    <w:abstractNumId w:val="36"/>
  </w:num>
  <w:num w:numId="38" w16cid:durableId="904729819">
    <w:abstractNumId w:val="96"/>
  </w:num>
  <w:num w:numId="39" w16cid:durableId="815537468">
    <w:abstractNumId w:val="72"/>
  </w:num>
  <w:num w:numId="40" w16cid:durableId="782964043">
    <w:abstractNumId w:val="14"/>
  </w:num>
  <w:num w:numId="41" w16cid:durableId="341469156">
    <w:abstractNumId w:val="127"/>
  </w:num>
  <w:num w:numId="42" w16cid:durableId="1091858302">
    <w:abstractNumId w:val="143"/>
  </w:num>
  <w:num w:numId="43" w16cid:durableId="959216746">
    <w:abstractNumId w:val="43"/>
  </w:num>
  <w:num w:numId="44" w16cid:durableId="1491558501">
    <w:abstractNumId w:val="40"/>
  </w:num>
  <w:num w:numId="45" w16cid:durableId="2104838623">
    <w:abstractNumId w:val="76"/>
  </w:num>
  <w:num w:numId="46" w16cid:durableId="1093281716">
    <w:abstractNumId w:val="20"/>
  </w:num>
  <w:num w:numId="47" w16cid:durableId="1946495120">
    <w:abstractNumId w:val="19"/>
  </w:num>
  <w:num w:numId="48" w16cid:durableId="1520122945">
    <w:abstractNumId w:val="21"/>
  </w:num>
  <w:num w:numId="49" w16cid:durableId="1294823797">
    <w:abstractNumId w:val="2"/>
  </w:num>
  <w:num w:numId="50" w16cid:durableId="4524441">
    <w:abstractNumId w:val="130"/>
  </w:num>
  <w:num w:numId="51" w16cid:durableId="1820727343">
    <w:abstractNumId w:val="33"/>
  </w:num>
  <w:num w:numId="52" w16cid:durableId="1955745544">
    <w:abstractNumId w:val="123"/>
  </w:num>
  <w:num w:numId="53" w16cid:durableId="2028022943">
    <w:abstractNumId w:val="9"/>
  </w:num>
  <w:num w:numId="54" w16cid:durableId="1130711182">
    <w:abstractNumId w:val="11"/>
  </w:num>
  <w:num w:numId="55" w16cid:durableId="1449817665">
    <w:abstractNumId w:val="128"/>
  </w:num>
  <w:num w:numId="56" w16cid:durableId="615213816">
    <w:abstractNumId w:val="87"/>
  </w:num>
  <w:num w:numId="57" w16cid:durableId="808669513">
    <w:abstractNumId w:val="68"/>
  </w:num>
  <w:num w:numId="58" w16cid:durableId="363796977">
    <w:abstractNumId w:val="81"/>
  </w:num>
  <w:num w:numId="59" w16cid:durableId="411437241">
    <w:abstractNumId w:val="24"/>
  </w:num>
  <w:num w:numId="60" w16cid:durableId="162625704">
    <w:abstractNumId w:val="125"/>
  </w:num>
  <w:num w:numId="61" w16cid:durableId="1560433983">
    <w:abstractNumId w:val="83"/>
  </w:num>
  <w:num w:numId="62" w16cid:durableId="627245638">
    <w:abstractNumId w:val="135"/>
  </w:num>
  <w:num w:numId="63" w16cid:durableId="1768035907">
    <w:abstractNumId w:val="140"/>
  </w:num>
  <w:num w:numId="64" w16cid:durableId="483814574">
    <w:abstractNumId w:val="66"/>
  </w:num>
  <w:num w:numId="65" w16cid:durableId="325790306">
    <w:abstractNumId w:val="23"/>
  </w:num>
  <w:num w:numId="66" w16cid:durableId="635069227">
    <w:abstractNumId w:val="105"/>
  </w:num>
  <w:num w:numId="67" w16cid:durableId="1693604823">
    <w:abstractNumId w:val="12"/>
  </w:num>
  <w:num w:numId="68" w16cid:durableId="758016325">
    <w:abstractNumId w:val="38"/>
  </w:num>
  <w:num w:numId="69" w16cid:durableId="1702972827">
    <w:abstractNumId w:val="119"/>
  </w:num>
  <w:num w:numId="70" w16cid:durableId="1685134120">
    <w:abstractNumId w:val="6"/>
  </w:num>
  <w:num w:numId="71" w16cid:durableId="1249389923">
    <w:abstractNumId w:val="0"/>
  </w:num>
  <w:num w:numId="72" w16cid:durableId="440302425">
    <w:abstractNumId w:val="98"/>
  </w:num>
  <w:num w:numId="73" w16cid:durableId="807555431">
    <w:abstractNumId w:val="53"/>
  </w:num>
  <w:num w:numId="74" w16cid:durableId="21051808">
    <w:abstractNumId w:val="126"/>
  </w:num>
  <w:num w:numId="75" w16cid:durableId="264847017">
    <w:abstractNumId w:val="42"/>
  </w:num>
  <w:num w:numId="76" w16cid:durableId="53313497">
    <w:abstractNumId w:val="78"/>
  </w:num>
  <w:num w:numId="77" w16cid:durableId="2069187590">
    <w:abstractNumId w:val="117"/>
  </w:num>
  <w:num w:numId="78" w16cid:durableId="776562227">
    <w:abstractNumId w:val="97"/>
  </w:num>
  <w:num w:numId="79" w16cid:durableId="1481650490">
    <w:abstractNumId w:val="17"/>
  </w:num>
  <w:num w:numId="80" w16cid:durableId="582497041">
    <w:abstractNumId w:val="103"/>
  </w:num>
  <w:num w:numId="81" w16cid:durableId="671686263">
    <w:abstractNumId w:val="122"/>
  </w:num>
  <w:num w:numId="82" w16cid:durableId="1373653908">
    <w:abstractNumId w:val="79"/>
  </w:num>
  <w:num w:numId="83" w16cid:durableId="1758481636">
    <w:abstractNumId w:val="7"/>
  </w:num>
  <w:num w:numId="84" w16cid:durableId="647393599">
    <w:abstractNumId w:val="67"/>
  </w:num>
  <w:num w:numId="85" w16cid:durableId="893390111">
    <w:abstractNumId w:val="141"/>
  </w:num>
  <w:num w:numId="86" w16cid:durableId="1508715498">
    <w:abstractNumId w:val="134"/>
  </w:num>
  <w:num w:numId="87" w16cid:durableId="2144037089">
    <w:abstractNumId w:val="124"/>
  </w:num>
  <w:num w:numId="88" w16cid:durableId="379942822">
    <w:abstractNumId w:val="25"/>
  </w:num>
  <w:num w:numId="89" w16cid:durableId="1063212986">
    <w:abstractNumId w:val="74"/>
  </w:num>
  <w:num w:numId="90" w16cid:durableId="1806501866">
    <w:abstractNumId w:val="37"/>
  </w:num>
  <w:num w:numId="91" w16cid:durableId="436606990">
    <w:abstractNumId w:val="22"/>
  </w:num>
  <w:num w:numId="92" w16cid:durableId="1217543064">
    <w:abstractNumId w:val="71"/>
  </w:num>
  <w:num w:numId="93" w16cid:durableId="2032947531">
    <w:abstractNumId w:val="51"/>
  </w:num>
  <w:num w:numId="94" w16cid:durableId="1930576981">
    <w:abstractNumId w:val="52"/>
  </w:num>
  <w:num w:numId="95" w16cid:durableId="748386526">
    <w:abstractNumId w:val="95"/>
  </w:num>
  <w:num w:numId="96" w16cid:durableId="811024836">
    <w:abstractNumId w:val="91"/>
  </w:num>
  <w:num w:numId="97" w16cid:durableId="854265592">
    <w:abstractNumId w:val="93"/>
  </w:num>
  <w:num w:numId="98" w16cid:durableId="929460513">
    <w:abstractNumId w:val="100"/>
  </w:num>
  <w:num w:numId="99" w16cid:durableId="1771200331">
    <w:abstractNumId w:val="133"/>
  </w:num>
  <w:num w:numId="100" w16cid:durableId="52050359">
    <w:abstractNumId w:val="49"/>
  </w:num>
  <w:num w:numId="101" w16cid:durableId="2024165399">
    <w:abstractNumId w:val="35"/>
  </w:num>
  <w:num w:numId="102" w16cid:durableId="2075351012">
    <w:abstractNumId w:val="63"/>
  </w:num>
  <w:num w:numId="103" w16cid:durableId="353774699">
    <w:abstractNumId w:val="80"/>
  </w:num>
  <w:num w:numId="104" w16cid:durableId="78256099">
    <w:abstractNumId w:val="73"/>
  </w:num>
  <w:num w:numId="105" w16cid:durableId="1216700345">
    <w:abstractNumId w:val="92"/>
  </w:num>
  <w:num w:numId="106" w16cid:durableId="1404259137">
    <w:abstractNumId w:val="50"/>
  </w:num>
  <w:num w:numId="107" w16cid:durableId="1655720883">
    <w:abstractNumId w:val="89"/>
  </w:num>
  <w:num w:numId="108" w16cid:durableId="591090268">
    <w:abstractNumId w:val="90"/>
  </w:num>
  <w:num w:numId="109" w16cid:durableId="11227704">
    <w:abstractNumId w:val="47"/>
  </w:num>
  <w:num w:numId="110" w16cid:durableId="1576818441">
    <w:abstractNumId w:val="102"/>
  </w:num>
  <w:num w:numId="111" w16cid:durableId="152189527">
    <w:abstractNumId w:val="109"/>
  </w:num>
  <w:num w:numId="112" w16cid:durableId="20012237">
    <w:abstractNumId w:val="110"/>
  </w:num>
  <w:num w:numId="113" w16cid:durableId="1932809090">
    <w:abstractNumId w:val="1"/>
  </w:num>
  <w:num w:numId="114" w16cid:durableId="1606812487">
    <w:abstractNumId w:val="64"/>
  </w:num>
  <w:num w:numId="115" w16cid:durableId="1407023788">
    <w:abstractNumId w:val="57"/>
  </w:num>
  <w:num w:numId="116" w16cid:durableId="1153524580">
    <w:abstractNumId w:val="99"/>
  </w:num>
  <w:num w:numId="117" w16cid:durableId="1030956426">
    <w:abstractNumId w:val="118"/>
  </w:num>
  <w:num w:numId="118" w16cid:durableId="910577865">
    <w:abstractNumId w:val="138"/>
  </w:num>
  <w:num w:numId="119" w16cid:durableId="66222002">
    <w:abstractNumId w:val="32"/>
  </w:num>
  <w:num w:numId="120" w16cid:durableId="1599634903">
    <w:abstractNumId w:val="30"/>
  </w:num>
  <w:num w:numId="121" w16cid:durableId="1715497956">
    <w:abstractNumId w:val="29"/>
  </w:num>
  <w:num w:numId="122" w16cid:durableId="1497261139">
    <w:abstractNumId w:val="120"/>
  </w:num>
  <w:num w:numId="123" w16cid:durableId="653415688">
    <w:abstractNumId w:val="132"/>
  </w:num>
  <w:num w:numId="124" w16cid:durableId="392394591">
    <w:abstractNumId w:val="65"/>
  </w:num>
  <w:num w:numId="125" w16cid:durableId="382337493">
    <w:abstractNumId w:val="15"/>
  </w:num>
  <w:num w:numId="126" w16cid:durableId="197475771">
    <w:abstractNumId w:val="58"/>
  </w:num>
  <w:num w:numId="127" w16cid:durableId="611977212">
    <w:abstractNumId w:val="82"/>
  </w:num>
  <w:num w:numId="128" w16cid:durableId="699203782">
    <w:abstractNumId w:val="113"/>
  </w:num>
  <w:num w:numId="129" w16cid:durableId="1504197133">
    <w:abstractNumId w:val="107"/>
  </w:num>
  <w:num w:numId="130" w16cid:durableId="1506822525">
    <w:abstractNumId w:val="139"/>
  </w:num>
  <w:num w:numId="131" w16cid:durableId="1030300400">
    <w:abstractNumId w:val="137"/>
  </w:num>
  <w:num w:numId="132" w16cid:durableId="1138112962">
    <w:abstractNumId w:val="69"/>
  </w:num>
  <w:num w:numId="133" w16cid:durableId="1749884914">
    <w:abstractNumId w:val="104"/>
  </w:num>
  <w:num w:numId="134" w16cid:durableId="1148978579">
    <w:abstractNumId w:val="136"/>
  </w:num>
  <w:num w:numId="135" w16cid:durableId="1968972199">
    <w:abstractNumId w:val="4"/>
  </w:num>
  <w:num w:numId="136" w16cid:durableId="887839683">
    <w:abstractNumId w:val="44"/>
  </w:num>
  <w:num w:numId="137" w16cid:durableId="820537055">
    <w:abstractNumId w:val="106"/>
  </w:num>
  <w:num w:numId="138" w16cid:durableId="441654862">
    <w:abstractNumId w:val="39"/>
  </w:num>
  <w:num w:numId="139" w16cid:durableId="179011510">
    <w:abstractNumId w:val="70"/>
  </w:num>
  <w:num w:numId="140" w16cid:durableId="1012686455">
    <w:abstractNumId w:val="45"/>
  </w:num>
  <w:num w:numId="141" w16cid:durableId="892272825">
    <w:abstractNumId w:val="60"/>
  </w:num>
  <w:num w:numId="142" w16cid:durableId="722409112">
    <w:abstractNumId w:val="48"/>
  </w:num>
  <w:num w:numId="143" w16cid:durableId="1315915984">
    <w:abstractNumId w:val="5"/>
  </w:num>
  <w:num w:numId="144" w16cid:durableId="485903912">
    <w:abstractNumId w:val="18"/>
  </w:num>
  <w:num w:numId="145" w16cid:durableId="9592589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54B"/>
    <w:rsid w:val="00034212"/>
    <w:rsid w:val="002C3A9B"/>
    <w:rsid w:val="00305D20"/>
    <w:rsid w:val="0058554B"/>
    <w:rsid w:val="005C4DBF"/>
    <w:rsid w:val="006A69FA"/>
    <w:rsid w:val="008D3F36"/>
    <w:rsid w:val="00965DB5"/>
    <w:rsid w:val="00A46FB7"/>
    <w:rsid w:val="00B8261D"/>
    <w:rsid w:val="00C40E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B75E1"/>
  <w15:chartTrackingRefBased/>
  <w15:docId w15:val="{1CB98B78-0E4D-4853-8597-38307F0DF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54B"/>
    <w:pPr>
      <w:spacing w:after="160" w:line="259" w:lineRule="auto"/>
    </w:pPr>
    <w:rPr>
      <w:rFonts w:asciiTheme="minorHAnsi" w:eastAsiaTheme="minorHAnsi" w:hAnsiTheme="minorHAnsi" w:cstheme="minorBidi"/>
      <w:sz w:val="22"/>
      <w:szCs w:val="22"/>
    </w:rPr>
  </w:style>
  <w:style w:type="paragraph" w:styleId="Titre1">
    <w:name w:val="heading 1"/>
    <w:basedOn w:val="Normal"/>
    <w:next w:val="Normal"/>
    <w:link w:val="Titre1Car"/>
    <w:qFormat/>
    <w:rsid w:val="00585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nhideWhenUsed/>
    <w:qFormat/>
    <w:rsid w:val="00585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8554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58554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nhideWhenUsed/>
    <w:qFormat/>
    <w:rsid w:val="0058554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nhideWhenUsed/>
    <w:qFormat/>
    <w:rsid w:val="0058554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58554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58554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semiHidden/>
    <w:unhideWhenUsed/>
    <w:qFormat/>
    <w:rsid w:val="0058554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8554B"/>
    <w:rPr>
      <w:rFonts w:asciiTheme="majorHAnsi" w:eastAsiaTheme="majorEastAsia" w:hAnsiTheme="majorHAnsi" w:cstheme="majorBidi"/>
      <w:color w:val="2F5496" w:themeColor="accent1" w:themeShade="BF"/>
      <w:sz w:val="40"/>
      <w:szCs w:val="40"/>
      <w:lang w:eastAsia="fr-FR"/>
    </w:rPr>
  </w:style>
  <w:style w:type="character" w:customStyle="1" w:styleId="Titre2Car">
    <w:name w:val="Titre 2 Car"/>
    <w:basedOn w:val="Policepardfaut"/>
    <w:link w:val="Titre2"/>
    <w:rsid w:val="0058554B"/>
    <w:rPr>
      <w:rFonts w:asciiTheme="majorHAnsi" w:eastAsiaTheme="majorEastAsia" w:hAnsiTheme="majorHAnsi" w:cstheme="majorBidi"/>
      <w:color w:val="2F5496" w:themeColor="accent1" w:themeShade="BF"/>
      <w:sz w:val="32"/>
      <w:szCs w:val="32"/>
      <w:lang w:eastAsia="fr-FR"/>
    </w:rPr>
  </w:style>
  <w:style w:type="character" w:customStyle="1" w:styleId="Titre3Car">
    <w:name w:val="Titre 3 Car"/>
    <w:basedOn w:val="Policepardfaut"/>
    <w:link w:val="Titre3"/>
    <w:uiPriority w:val="9"/>
    <w:rsid w:val="0058554B"/>
    <w:rPr>
      <w:rFonts w:asciiTheme="minorHAnsi" w:eastAsiaTheme="majorEastAsia" w:hAnsiTheme="minorHAnsi" w:cstheme="majorBidi"/>
      <w:color w:val="2F5496" w:themeColor="accent1" w:themeShade="BF"/>
      <w:sz w:val="28"/>
      <w:szCs w:val="28"/>
      <w:lang w:eastAsia="fr-FR"/>
    </w:rPr>
  </w:style>
  <w:style w:type="character" w:customStyle="1" w:styleId="Titre4Car">
    <w:name w:val="Titre 4 Car"/>
    <w:basedOn w:val="Policepardfaut"/>
    <w:link w:val="Titre4"/>
    <w:uiPriority w:val="9"/>
    <w:rsid w:val="0058554B"/>
    <w:rPr>
      <w:rFonts w:asciiTheme="minorHAnsi" w:eastAsiaTheme="majorEastAsia" w:hAnsiTheme="minorHAnsi" w:cstheme="majorBidi"/>
      <w:i/>
      <w:iCs/>
      <w:color w:val="2F5496" w:themeColor="accent1" w:themeShade="BF"/>
      <w:sz w:val="24"/>
      <w:szCs w:val="24"/>
      <w:lang w:eastAsia="fr-FR"/>
    </w:rPr>
  </w:style>
  <w:style w:type="character" w:customStyle="1" w:styleId="Titre5Car">
    <w:name w:val="Titre 5 Car"/>
    <w:basedOn w:val="Policepardfaut"/>
    <w:link w:val="Titre5"/>
    <w:rsid w:val="0058554B"/>
    <w:rPr>
      <w:rFonts w:asciiTheme="minorHAnsi" w:eastAsiaTheme="majorEastAsia" w:hAnsiTheme="minorHAnsi" w:cstheme="majorBidi"/>
      <w:color w:val="2F5496" w:themeColor="accent1" w:themeShade="BF"/>
      <w:sz w:val="24"/>
      <w:szCs w:val="24"/>
      <w:lang w:eastAsia="fr-FR"/>
    </w:rPr>
  </w:style>
  <w:style w:type="character" w:customStyle="1" w:styleId="Titre6Car">
    <w:name w:val="Titre 6 Car"/>
    <w:basedOn w:val="Policepardfaut"/>
    <w:link w:val="Titre6"/>
    <w:rsid w:val="0058554B"/>
    <w:rPr>
      <w:rFonts w:asciiTheme="minorHAnsi" w:eastAsiaTheme="majorEastAsia" w:hAnsiTheme="minorHAnsi" w:cstheme="majorBidi"/>
      <w:i/>
      <w:iCs/>
      <w:color w:val="595959" w:themeColor="text1" w:themeTint="A6"/>
      <w:sz w:val="24"/>
      <w:szCs w:val="24"/>
      <w:lang w:eastAsia="fr-FR"/>
    </w:rPr>
  </w:style>
  <w:style w:type="character" w:customStyle="1" w:styleId="Titre7Car">
    <w:name w:val="Titre 7 Car"/>
    <w:basedOn w:val="Policepardfaut"/>
    <w:link w:val="Titre7"/>
    <w:rsid w:val="0058554B"/>
    <w:rPr>
      <w:rFonts w:asciiTheme="minorHAnsi" w:eastAsiaTheme="majorEastAsia" w:hAnsiTheme="minorHAnsi" w:cstheme="majorBidi"/>
      <w:color w:val="595959" w:themeColor="text1" w:themeTint="A6"/>
      <w:sz w:val="24"/>
      <w:szCs w:val="24"/>
      <w:lang w:eastAsia="fr-FR"/>
    </w:rPr>
  </w:style>
  <w:style w:type="character" w:customStyle="1" w:styleId="Titre8Car">
    <w:name w:val="Titre 8 Car"/>
    <w:basedOn w:val="Policepardfaut"/>
    <w:link w:val="Titre8"/>
    <w:rsid w:val="0058554B"/>
    <w:rPr>
      <w:rFonts w:asciiTheme="minorHAnsi" w:eastAsiaTheme="majorEastAsia" w:hAnsiTheme="minorHAnsi" w:cstheme="majorBidi"/>
      <w:i/>
      <w:iCs/>
      <w:color w:val="272727" w:themeColor="text1" w:themeTint="D8"/>
      <w:sz w:val="24"/>
      <w:szCs w:val="24"/>
      <w:lang w:eastAsia="fr-FR"/>
    </w:rPr>
  </w:style>
  <w:style w:type="character" w:customStyle="1" w:styleId="Titre9Car">
    <w:name w:val="Titre 9 Car"/>
    <w:basedOn w:val="Policepardfaut"/>
    <w:link w:val="Titre9"/>
    <w:semiHidden/>
    <w:rsid w:val="0058554B"/>
    <w:rPr>
      <w:rFonts w:asciiTheme="minorHAnsi" w:eastAsiaTheme="majorEastAsia" w:hAnsiTheme="minorHAnsi" w:cstheme="majorBidi"/>
      <w:color w:val="272727" w:themeColor="text1" w:themeTint="D8"/>
      <w:sz w:val="24"/>
      <w:szCs w:val="24"/>
      <w:lang w:eastAsia="fr-FR"/>
    </w:rPr>
  </w:style>
  <w:style w:type="paragraph" w:styleId="Titre">
    <w:name w:val="Title"/>
    <w:basedOn w:val="Normal"/>
    <w:next w:val="Normal"/>
    <w:link w:val="TitreCar"/>
    <w:qFormat/>
    <w:rsid w:val="0058554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58554B"/>
    <w:rPr>
      <w:rFonts w:asciiTheme="majorHAnsi" w:eastAsiaTheme="majorEastAsia" w:hAnsiTheme="majorHAnsi" w:cstheme="majorBidi"/>
      <w:spacing w:val="-10"/>
      <w:kern w:val="28"/>
      <w:sz w:val="56"/>
      <w:szCs w:val="56"/>
      <w:lang w:eastAsia="fr-FR"/>
    </w:rPr>
  </w:style>
  <w:style w:type="paragraph" w:styleId="Sous-titre">
    <w:name w:val="Subtitle"/>
    <w:basedOn w:val="Normal"/>
    <w:next w:val="Normal"/>
    <w:link w:val="Sous-titreCar"/>
    <w:qFormat/>
    <w:rsid w:val="005855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58554B"/>
    <w:rPr>
      <w:rFonts w:asciiTheme="minorHAnsi" w:eastAsiaTheme="majorEastAsia" w:hAnsiTheme="minorHAnsi" w:cstheme="majorBidi"/>
      <w:color w:val="595959" w:themeColor="text1" w:themeTint="A6"/>
      <w:spacing w:val="15"/>
      <w:sz w:val="28"/>
      <w:szCs w:val="28"/>
      <w:lang w:eastAsia="fr-FR"/>
    </w:rPr>
  </w:style>
  <w:style w:type="paragraph" w:styleId="Citation">
    <w:name w:val="Quote"/>
    <w:basedOn w:val="Normal"/>
    <w:next w:val="Normal"/>
    <w:link w:val="CitationCar"/>
    <w:uiPriority w:val="29"/>
    <w:qFormat/>
    <w:rsid w:val="0058554B"/>
    <w:pPr>
      <w:spacing w:before="160"/>
      <w:jc w:val="center"/>
    </w:pPr>
    <w:rPr>
      <w:i/>
      <w:iCs/>
      <w:color w:val="404040" w:themeColor="text1" w:themeTint="BF"/>
    </w:rPr>
  </w:style>
  <w:style w:type="character" w:customStyle="1" w:styleId="CitationCar">
    <w:name w:val="Citation Car"/>
    <w:basedOn w:val="Policepardfaut"/>
    <w:link w:val="Citation"/>
    <w:uiPriority w:val="29"/>
    <w:rsid w:val="0058554B"/>
    <w:rPr>
      <w:i/>
      <w:iCs/>
      <w:color w:val="404040" w:themeColor="text1" w:themeTint="BF"/>
      <w:sz w:val="24"/>
      <w:szCs w:val="24"/>
      <w:lang w:eastAsia="fr-FR"/>
    </w:rPr>
  </w:style>
  <w:style w:type="paragraph" w:styleId="Paragraphedeliste">
    <w:name w:val="List Paragraph"/>
    <w:basedOn w:val="Normal"/>
    <w:uiPriority w:val="34"/>
    <w:qFormat/>
    <w:rsid w:val="0058554B"/>
    <w:pPr>
      <w:ind w:left="720"/>
      <w:contextualSpacing/>
    </w:pPr>
  </w:style>
  <w:style w:type="character" w:styleId="Accentuationintense">
    <w:name w:val="Intense Emphasis"/>
    <w:basedOn w:val="Policepardfaut"/>
    <w:uiPriority w:val="21"/>
    <w:qFormat/>
    <w:rsid w:val="0058554B"/>
    <w:rPr>
      <w:i/>
      <w:iCs/>
      <w:color w:val="2F5496" w:themeColor="accent1" w:themeShade="BF"/>
    </w:rPr>
  </w:style>
  <w:style w:type="paragraph" w:styleId="Citationintense">
    <w:name w:val="Intense Quote"/>
    <w:basedOn w:val="Normal"/>
    <w:next w:val="Normal"/>
    <w:link w:val="CitationintenseCar"/>
    <w:uiPriority w:val="30"/>
    <w:qFormat/>
    <w:rsid w:val="00585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8554B"/>
    <w:rPr>
      <w:i/>
      <w:iCs/>
      <w:color w:val="2F5496" w:themeColor="accent1" w:themeShade="BF"/>
      <w:sz w:val="24"/>
      <w:szCs w:val="24"/>
      <w:lang w:eastAsia="fr-FR"/>
    </w:rPr>
  </w:style>
  <w:style w:type="character" w:styleId="Rfrenceintense">
    <w:name w:val="Intense Reference"/>
    <w:basedOn w:val="Policepardfaut"/>
    <w:uiPriority w:val="32"/>
    <w:qFormat/>
    <w:rsid w:val="0058554B"/>
    <w:rPr>
      <w:b/>
      <w:bCs/>
      <w:smallCaps/>
      <w:color w:val="2F5496" w:themeColor="accent1" w:themeShade="BF"/>
      <w:spacing w:val="5"/>
    </w:rPr>
  </w:style>
  <w:style w:type="paragraph" w:styleId="Pieddepage">
    <w:name w:val="footer"/>
    <w:basedOn w:val="Normal"/>
    <w:link w:val="PieddepageCar"/>
    <w:uiPriority w:val="99"/>
    <w:rsid w:val="0058554B"/>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58554B"/>
    <w:rPr>
      <w:sz w:val="24"/>
      <w:szCs w:val="24"/>
      <w:lang w:eastAsia="fr-FR"/>
    </w:rPr>
  </w:style>
  <w:style w:type="paragraph" w:styleId="En-tte">
    <w:name w:val="header"/>
    <w:basedOn w:val="Normal"/>
    <w:link w:val="En-tteCar"/>
    <w:uiPriority w:val="99"/>
    <w:unhideWhenUsed/>
    <w:rsid w:val="0058554B"/>
    <w:pPr>
      <w:tabs>
        <w:tab w:val="center" w:pos="4513"/>
        <w:tab w:val="right" w:pos="9026"/>
      </w:tabs>
      <w:spacing w:after="0" w:line="240" w:lineRule="auto"/>
    </w:pPr>
  </w:style>
  <w:style w:type="character" w:customStyle="1" w:styleId="En-tteCar">
    <w:name w:val="En-tête Car"/>
    <w:basedOn w:val="Policepardfaut"/>
    <w:link w:val="En-tte"/>
    <w:uiPriority w:val="99"/>
    <w:rsid w:val="0058554B"/>
    <w:rPr>
      <w:rFonts w:asciiTheme="minorHAnsi" w:eastAsiaTheme="minorHAnsi" w:hAnsiTheme="minorHAnsi" w:cstheme="minorBidi"/>
      <w:sz w:val="22"/>
      <w:szCs w:val="22"/>
    </w:rPr>
  </w:style>
  <w:style w:type="table" w:styleId="Grilledutableau">
    <w:name w:val="Table Grid"/>
    <w:basedOn w:val="TableauNormal"/>
    <w:uiPriority w:val="59"/>
    <w:rsid w:val="0058554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58554B"/>
    <w:rPr>
      <w:b/>
      <w:bCs/>
    </w:rPr>
  </w:style>
  <w:style w:type="paragraph" w:styleId="NormalWeb">
    <w:name w:val="Normal (Web)"/>
    <w:basedOn w:val="Normal"/>
    <w:uiPriority w:val="99"/>
    <w:unhideWhenUsed/>
    <w:rsid w:val="0058554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58554B"/>
    <w:rPr>
      <w:i/>
      <w:iCs/>
    </w:rPr>
  </w:style>
  <w:style w:type="character" w:customStyle="1" w:styleId="optxtisemp">
    <w:name w:val="op_txt_is_emp"/>
    <w:basedOn w:val="Policepardfaut"/>
    <w:rsid w:val="0058554B"/>
  </w:style>
  <w:style w:type="character" w:customStyle="1" w:styleId="apple-converted-space">
    <w:name w:val="apple-converted-space"/>
    <w:basedOn w:val="Policepardfaut"/>
    <w:rsid w:val="0058554B"/>
  </w:style>
  <w:style w:type="character" w:customStyle="1" w:styleId="t286pc">
    <w:name w:val="t286pc"/>
    <w:basedOn w:val="Policepardfaut"/>
    <w:rsid w:val="0058554B"/>
  </w:style>
  <w:style w:type="character" w:styleId="Lienhypertexte">
    <w:name w:val="Hyperlink"/>
    <w:basedOn w:val="Policepardfaut"/>
    <w:uiPriority w:val="99"/>
    <w:unhideWhenUsed/>
    <w:rsid w:val="0058554B"/>
    <w:rPr>
      <w:color w:val="0000FF"/>
      <w:u w:val="single"/>
    </w:rPr>
  </w:style>
  <w:style w:type="table" w:styleId="Ombrageclair">
    <w:name w:val="Light Shading"/>
    <w:basedOn w:val="TableauNormal"/>
    <w:uiPriority w:val="60"/>
    <w:rsid w:val="0058554B"/>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Mentionnonrsolue1">
    <w:name w:val="Mention non résolue1"/>
    <w:basedOn w:val="Policepardfaut"/>
    <w:uiPriority w:val="99"/>
    <w:semiHidden/>
    <w:unhideWhenUsed/>
    <w:rsid w:val="0058554B"/>
    <w:rPr>
      <w:color w:val="605E5C"/>
      <w:shd w:val="clear" w:color="auto" w:fill="E1DFDD"/>
    </w:rPr>
  </w:style>
  <w:style w:type="paragraph" w:styleId="TM2">
    <w:name w:val="toc 2"/>
    <w:basedOn w:val="Normal"/>
    <w:next w:val="Normal"/>
    <w:autoRedefine/>
    <w:uiPriority w:val="39"/>
    <w:unhideWhenUsed/>
    <w:rsid w:val="0058554B"/>
    <w:pPr>
      <w:spacing w:after="100"/>
      <w:ind w:left="220"/>
    </w:pPr>
  </w:style>
  <w:style w:type="paragraph" w:styleId="TM3">
    <w:name w:val="toc 3"/>
    <w:basedOn w:val="Normal"/>
    <w:next w:val="Normal"/>
    <w:autoRedefine/>
    <w:uiPriority w:val="39"/>
    <w:unhideWhenUsed/>
    <w:rsid w:val="0058554B"/>
    <w:pPr>
      <w:spacing w:after="100"/>
      <w:ind w:left="440"/>
    </w:pPr>
  </w:style>
  <w:style w:type="paragraph" w:styleId="TM4">
    <w:name w:val="toc 4"/>
    <w:basedOn w:val="Normal"/>
    <w:next w:val="Normal"/>
    <w:autoRedefine/>
    <w:uiPriority w:val="39"/>
    <w:unhideWhenUsed/>
    <w:rsid w:val="0058554B"/>
    <w:pPr>
      <w:spacing w:after="100"/>
      <w:ind w:left="660"/>
    </w:pPr>
  </w:style>
  <w:style w:type="paragraph" w:styleId="TM5">
    <w:name w:val="toc 5"/>
    <w:basedOn w:val="Normal"/>
    <w:next w:val="Normal"/>
    <w:autoRedefine/>
    <w:uiPriority w:val="39"/>
    <w:unhideWhenUsed/>
    <w:rsid w:val="0058554B"/>
    <w:pPr>
      <w:spacing w:after="100"/>
      <w:ind w:left="880"/>
    </w:pPr>
  </w:style>
  <w:style w:type="paragraph" w:styleId="TM1">
    <w:name w:val="toc 1"/>
    <w:basedOn w:val="Normal"/>
    <w:next w:val="Normal"/>
    <w:autoRedefine/>
    <w:uiPriority w:val="39"/>
    <w:unhideWhenUsed/>
    <w:rsid w:val="0058554B"/>
    <w:pPr>
      <w:spacing w:after="100"/>
    </w:pPr>
  </w:style>
  <w:style w:type="paragraph" w:styleId="TM6">
    <w:name w:val="toc 6"/>
    <w:basedOn w:val="Normal"/>
    <w:next w:val="Normal"/>
    <w:autoRedefine/>
    <w:uiPriority w:val="39"/>
    <w:unhideWhenUsed/>
    <w:rsid w:val="0058554B"/>
    <w:pPr>
      <w:spacing w:after="100"/>
      <w:ind w:left="1100"/>
    </w:pPr>
  </w:style>
  <w:style w:type="paragraph" w:styleId="TM7">
    <w:name w:val="toc 7"/>
    <w:basedOn w:val="Normal"/>
    <w:next w:val="Normal"/>
    <w:autoRedefine/>
    <w:uiPriority w:val="39"/>
    <w:unhideWhenUsed/>
    <w:rsid w:val="0058554B"/>
    <w:pPr>
      <w:spacing w:after="100"/>
      <w:ind w:left="1320"/>
    </w:pPr>
  </w:style>
  <w:style w:type="paragraph" w:styleId="TM8">
    <w:name w:val="toc 8"/>
    <w:basedOn w:val="Normal"/>
    <w:next w:val="Normal"/>
    <w:autoRedefine/>
    <w:uiPriority w:val="39"/>
    <w:unhideWhenUsed/>
    <w:rsid w:val="0058554B"/>
    <w:pPr>
      <w:spacing w:after="100" w:line="278" w:lineRule="auto"/>
      <w:ind w:left="1680"/>
    </w:pPr>
    <w:rPr>
      <w:rFonts w:eastAsiaTheme="minorEastAsia"/>
      <w:kern w:val="2"/>
      <w:sz w:val="24"/>
      <w:szCs w:val="24"/>
      <w:lang w:eastAsia="fr-FR"/>
      <w14:ligatures w14:val="standardContextual"/>
    </w:rPr>
  </w:style>
  <w:style w:type="paragraph" w:styleId="TM9">
    <w:name w:val="toc 9"/>
    <w:basedOn w:val="Normal"/>
    <w:next w:val="Normal"/>
    <w:autoRedefine/>
    <w:uiPriority w:val="39"/>
    <w:unhideWhenUsed/>
    <w:rsid w:val="0058554B"/>
    <w:pPr>
      <w:spacing w:after="100" w:line="278" w:lineRule="auto"/>
      <w:ind w:left="1920"/>
    </w:pPr>
    <w:rPr>
      <w:rFonts w:eastAsiaTheme="minorEastAsia"/>
      <w:kern w:val="2"/>
      <w:sz w:val="24"/>
      <w:szCs w:val="24"/>
      <w:lang w:eastAsia="fr-FR"/>
      <w14:ligatures w14:val="standardContextual"/>
    </w:rPr>
  </w:style>
  <w:style w:type="paragraph" w:styleId="Notedebasdepage">
    <w:name w:val="footnote text"/>
    <w:basedOn w:val="Normal"/>
    <w:link w:val="NotedebasdepageCar"/>
    <w:uiPriority w:val="99"/>
    <w:semiHidden/>
    <w:unhideWhenUsed/>
    <w:rsid w:val="0058554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8554B"/>
    <w:rPr>
      <w:rFonts w:asciiTheme="minorHAnsi" w:eastAsiaTheme="minorHAnsi" w:hAnsiTheme="minorHAnsi" w:cstheme="minorBidi"/>
    </w:rPr>
  </w:style>
  <w:style w:type="character" w:styleId="Appelnotedebasdep">
    <w:name w:val="footnote reference"/>
    <w:basedOn w:val="Policepardfaut"/>
    <w:uiPriority w:val="99"/>
    <w:semiHidden/>
    <w:unhideWhenUsed/>
    <w:rsid w:val="0058554B"/>
    <w:rPr>
      <w:vertAlign w:val="superscript"/>
    </w:rPr>
  </w:style>
  <w:style w:type="paragraph" w:styleId="Lgende">
    <w:name w:val="caption"/>
    <w:basedOn w:val="Normal"/>
    <w:next w:val="Normal"/>
    <w:uiPriority w:val="35"/>
    <w:unhideWhenUsed/>
    <w:qFormat/>
    <w:rsid w:val="0058554B"/>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58554B"/>
    <w:pPr>
      <w:spacing w:after="0"/>
    </w:pPr>
  </w:style>
  <w:style w:type="table" w:customStyle="1" w:styleId="TableauGrille5Fonc-Accentuation11">
    <w:name w:val="Tableau Grille 5 Foncé - Accentuation 11"/>
    <w:basedOn w:val="TableauNormal"/>
    <w:uiPriority w:val="50"/>
    <w:rsid w:val="0058554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orpsdetexte">
    <w:name w:val="Body Text"/>
    <w:basedOn w:val="Normal"/>
    <w:link w:val="CorpsdetexteCar"/>
    <w:qFormat/>
    <w:rsid w:val="0058554B"/>
    <w:pPr>
      <w:spacing w:before="180" w:after="180" w:line="240" w:lineRule="auto"/>
    </w:pPr>
    <w:rPr>
      <w:sz w:val="24"/>
      <w:szCs w:val="24"/>
      <w:lang w:val="en-US"/>
    </w:rPr>
  </w:style>
  <w:style w:type="character" w:customStyle="1" w:styleId="CorpsdetexteCar">
    <w:name w:val="Corps de texte Car"/>
    <w:basedOn w:val="Policepardfaut"/>
    <w:link w:val="Corpsdetexte"/>
    <w:rsid w:val="0058554B"/>
    <w:rPr>
      <w:rFonts w:asciiTheme="minorHAnsi" w:eastAsiaTheme="minorHAnsi" w:hAnsiTheme="minorHAnsi" w:cstheme="minorBidi"/>
      <w:sz w:val="24"/>
      <w:szCs w:val="24"/>
      <w:lang w:val="en-US"/>
    </w:rPr>
  </w:style>
  <w:style w:type="paragraph" w:customStyle="1" w:styleId="FirstParagraph">
    <w:name w:val="First Paragraph"/>
    <w:basedOn w:val="Corpsdetexte"/>
    <w:next w:val="Corpsdetexte"/>
    <w:qFormat/>
    <w:rsid w:val="0058554B"/>
  </w:style>
  <w:style w:type="paragraph" w:customStyle="1" w:styleId="Compact">
    <w:name w:val="Compact"/>
    <w:basedOn w:val="Corpsdetexte"/>
    <w:qFormat/>
    <w:rsid w:val="0058554B"/>
    <w:pPr>
      <w:spacing w:before="36" w:after="36"/>
    </w:pPr>
  </w:style>
  <w:style w:type="paragraph" w:styleId="Textedebulles">
    <w:name w:val="Balloon Text"/>
    <w:basedOn w:val="Normal"/>
    <w:link w:val="TextedebullesCar"/>
    <w:uiPriority w:val="99"/>
    <w:semiHidden/>
    <w:unhideWhenUsed/>
    <w:rsid w:val="0058554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8554B"/>
    <w:rPr>
      <w:rFonts w:ascii="Tahoma" w:eastAsiaTheme="minorHAnsi" w:hAnsi="Tahoma" w:cs="Tahoma"/>
      <w:sz w:val="16"/>
      <w:szCs w:val="16"/>
    </w:rPr>
  </w:style>
  <w:style w:type="character" w:customStyle="1" w:styleId="whitespace-normal">
    <w:name w:val="whitespace-normal"/>
    <w:basedOn w:val="Policepardfaut"/>
    <w:rsid w:val="0058554B"/>
  </w:style>
  <w:style w:type="character" w:styleId="Mentionnonrsolue">
    <w:name w:val="Unresolved Mention"/>
    <w:basedOn w:val="Policepardfaut"/>
    <w:uiPriority w:val="99"/>
    <w:semiHidden/>
    <w:unhideWhenUsed/>
    <w:rsid w:val="00585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header" Target="head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11094</Words>
  <Characters>61019</Characters>
  <Application>Microsoft Office Word</Application>
  <DocSecurity>0</DocSecurity>
  <Lines>508</Lines>
  <Paragraphs>143</Paragraphs>
  <ScaleCrop>false</ScaleCrop>
  <Company/>
  <LinksUpToDate>false</LinksUpToDate>
  <CharactersWithSpaces>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mangobe</dc:creator>
  <cp:keywords/>
  <dc:description/>
  <cp:lastModifiedBy>Chris mangobe</cp:lastModifiedBy>
  <cp:revision>2</cp:revision>
  <dcterms:created xsi:type="dcterms:W3CDTF">2026-04-24T11:52:00Z</dcterms:created>
  <dcterms:modified xsi:type="dcterms:W3CDTF">2026-04-24T11:52:00Z</dcterms:modified>
</cp:coreProperties>
</file>