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4A12" w:rsidRPr="00034A12" w:rsidRDefault="00034A12" w:rsidP="00034A12">
      <w:pPr>
        <w:pStyle w:val="xmsolistparagraph"/>
        <w:ind w:left="0"/>
        <w:rPr>
          <w:rFonts w:ascii="Calibri" w:hAnsi="Calibri"/>
          <w:b/>
        </w:rPr>
      </w:pPr>
      <w:proofErr w:type="spellStart"/>
      <w:r w:rsidRPr="00034A12">
        <w:rPr>
          <w:rFonts w:ascii="Calibri" w:hAnsi="Calibri"/>
          <w:b/>
        </w:rPr>
        <w:t>LFRic</w:t>
      </w:r>
      <w:proofErr w:type="spellEnd"/>
      <w:r w:rsidRPr="00034A12">
        <w:rPr>
          <w:rFonts w:ascii="Calibri" w:hAnsi="Calibri"/>
          <w:b/>
        </w:rPr>
        <w:t>: Meeting the challenges of scalability and performance portabilit</w:t>
      </w:r>
      <w:r w:rsidRPr="00034A12">
        <w:rPr>
          <w:rFonts w:ascii="Calibri" w:hAnsi="Calibri"/>
          <w:b/>
        </w:rPr>
        <w:t>y in Weather and C</w:t>
      </w:r>
      <w:bookmarkStart w:id="0" w:name="_GoBack"/>
      <w:bookmarkEnd w:id="0"/>
      <w:r w:rsidRPr="00034A12">
        <w:rPr>
          <w:rFonts w:ascii="Calibri" w:hAnsi="Calibri"/>
          <w:b/>
        </w:rPr>
        <w:t>limate models</w:t>
      </w:r>
    </w:p>
    <w:p w:rsidR="00034A12" w:rsidRPr="00034A12" w:rsidRDefault="00034A12" w:rsidP="00034A12">
      <w:pPr>
        <w:pStyle w:val="xmsolistparagraph"/>
        <w:ind w:left="0"/>
        <w:rPr>
          <w:rFonts w:ascii="Calibri" w:hAnsi="Calibri"/>
          <w:sz w:val="22"/>
          <w:szCs w:val="22"/>
        </w:rPr>
      </w:pPr>
    </w:p>
    <w:p w:rsidR="004530CE" w:rsidRPr="00297F00" w:rsidRDefault="00034A12" w:rsidP="00034A12">
      <w:pPr>
        <w:pStyle w:val="xmsolistparagraph"/>
        <w:ind w:left="0"/>
        <w:rPr>
          <w:rFonts w:ascii="Calibri" w:hAnsi="Calibri"/>
          <w:i/>
          <w:sz w:val="22"/>
          <w:szCs w:val="22"/>
        </w:rPr>
      </w:pPr>
      <w:r w:rsidRPr="00297F00">
        <w:rPr>
          <w:rFonts w:ascii="Calibri" w:hAnsi="Calibri"/>
          <w:i/>
          <w:sz w:val="22"/>
          <w:szCs w:val="22"/>
        </w:rPr>
        <w:t xml:space="preserve">S. V. Adams, R. W. Ford, M. Hambley, J. M. Hobson, I. </w:t>
      </w:r>
      <w:proofErr w:type="spellStart"/>
      <w:r w:rsidRPr="00297F00">
        <w:rPr>
          <w:rFonts w:ascii="Calibri" w:hAnsi="Calibri"/>
          <w:i/>
          <w:sz w:val="22"/>
          <w:szCs w:val="22"/>
        </w:rPr>
        <w:t>Kav</w:t>
      </w:r>
      <w:r w:rsidRPr="00297F00">
        <w:rPr>
          <w:rFonts w:ascii="Calibri" w:hAnsi="Calibri"/>
          <w:i/>
          <w:sz w:val="22"/>
          <w:szCs w:val="22"/>
        </w:rPr>
        <w:t>či</w:t>
      </w:r>
      <w:r w:rsidRPr="00297F00">
        <w:rPr>
          <w:rFonts w:ascii="Calibri" w:hAnsi="Calibri"/>
          <w:i/>
          <w:sz w:val="22"/>
          <w:szCs w:val="22"/>
        </w:rPr>
        <w:t>č</w:t>
      </w:r>
      <w:proofErr w:type="spellEnd"/>
      <w:r w:rsidRPr="00297F00">
        <w:rPr>
          <w:rFonts w:ascii="Calibri" w:hAnsi="Calibri"/>
          <w:i/>
          <w:sz w:val="22"/>
          <w:szCs w:val="22"/>
        </w:rPr>
        <w:t>, C. M. Maynard, T. Melvin, E. H. Müller,  S. Mullerworth, A. R. Porter, M. Rezny, B. J. Shipway, R. Wong</w:t>
      </w:r>
    </w:p>
    <w:p w:rsidR="004530CE" w:rsidRPr="004530CE" w:rsidRDefault="004530CE" w:rsidP="004530CE">
      <w:pPr>
        <w:pStyle w:val="xmsolistparagraph"/>
        <w:spacing w:line="276" w:lineRule="auto"/>
        <w:ind w:left="284"/>
      </w:pPr>
    </w:p>
    <w:p w:rsidR="004530CE" w:rsidRPr="004530CE" w:rsidRDefault="004530CE" w:rsidP="004530CE">
      <w:pPr>
        <w:pStyle w:val="xmsolistparagraph"/>
        <w:numPr>
          <w:ilvl w:val="0"/>
          <w:numId w:val="1"/>
        </w:numPr>
        <w:spacing w:line="276" w:lineRule="auto"/>
        <w:ind w:left="284" w:hanging="284"/>
      </w:pPr>
      <w:r w:rsidRPr="004530CE">
        <w:rPr>
          <w:rFonts w:ascii="Calibri" w:hAnsi="Calibri"/>
          <w:sz w:val="22"/>
          <w:szCs w:val="22"/>
        </w:rPr>
        <w:t xml:space="preserve">A new dynamical core and supporting software infrastructure in preparation for weather and climate modelling at </w:t>
      </w:r>
      <w:proofErr w:type="spellStart"/>
      <w:r w:rsidRPr="004530CE">
        <w:rPr>
          <w:rFonts w:ascii="Calibri" w:hAnsi="Calibri"/>
          <w:sz w:val="22"/>
          <w:szCs w:val="22"/>
        </w:rPr>
        <w:t>exascale</w:t>
      </w:r>
      <w:proofErr w:type="spellEnd"/>
      <w:r w:rsidRPr="004530CE">
        <w:rPr>
          <w:rFonts w:ascii="Calibri" w:hAnsi="Calibri"/>
          <w:sz w:val="22"/>
          <w:szCs w:val="22"/>
        </w:rPr>
        <w:t xml:space="preserve">. </w:t>
      </w:r>
    </w:p>
    <w:p w:rsidR="004530CE" w:rsidRPr="004530CE" w:rsidRDefault="004530CE" w:rsidP="004530CE">
      <w:pPr>
        <w:pStyle w:val="xmsolistparagraph"/>
        <w:numPr>
          <w:ilvl w:val="0"/>
          <w:numId w:val="1"/>
        </w:numPr>
        <w:spacing w:line="276" w:lineRule="auto"/>
        <w:ind w:left="284" w:hanging="284"/>
      </w:pPr>
      <w:r w:rsidRPr="004530CE">
        <w:rPr>
          <w:rFonts w:ascii="Calibri" w:hAnsi="Calibri"/>
          <w:sz w:val="22"/>
          <w:szCs w:val="22"/>
        </w:rPr>
        <w:t>Mixed finite element formulation on an unstructured mesh facilitates scalability</w:t>
      </w:r>
      <w:r w:rsidRPr="004530CE">
        <w:rPr>
          <w:rFonts w:ascii="Calibri" w:hAnsi="Calibri"/>
          <w:sz w:val="22"/>
          <w:szCs w:val="22"/>
        </w:rPr>
        <w:t>.</w:t>
      </w:r>
    </w:p>
    <w:p w:rsidR="004530CE" w:rsidRPr="004530CE" w:rsidRDefault="004530CE" w:rsidP="004530CE">
      <w:pPr>
        <w:pStyle w:val="xmsolistparagraph"/>
        <w:numPr>
          <w:ilvl w:val="0"/>
          <w:numId w:val="1"/>
        </w:numPr>
        <w:spacing w:line="276" w:lineRule="auto"/>
        <w:ind w:left="284" w:hanging="284"/>
      </w:pPr>
      <w:r w:rsidRPr="004530CE">
        <w:rPr>
          <w:rFonts w:ascii="Calibri" w:hAnsi="Calibri"/>
          <w:sz w:val="22"/>
          <w:szCs w:val="22"/>
        </w:rPr>
        <w:t xml:space="preserve">Use of a Domain Specific Language to achieve separation of </w:t>
      </w:r>
      <w:r w:rsidRPr="004530CE">
        <w:rPr>
          <w:rFonts w:ascii="Calibri" w:hAnsi="Calibri"/>
          <w:sz w:val="22"/>
          <w:szCs w:val="22"/>
        </w:rPr>
        <w:t xml:space="preserve">concerns between domain science </w:t>
      </w:r>
      <w:r w:rsidRPr="004530CE">
        <w:rPr>
          <w:rFonts w:ascii="Calibri" w:hAnsi="Calibri"/>
          <w:sz w:val="22"/>
          <w:szCs w:val="22"/>
        </w:rPr>
        <w:t>and computational science allowing automatic code parallelism</w:t>
      </w:r>
      <w:r>
        <w:rPr>
          <w:rFonts w:ascii="Calibri" w:hAnsi="Calibri"/>
          <w:sz w:val="22"/>
          <w:szCs w:val="22"/>
        </w:rPr>
        <w:t>.</w:t>
      </w:r>
    </w:p>
    <w:p w:rsidR="004530CE" w:rsidRPr="004530CE" w:rsidRDefault="004530CE" w:rsidP="004530CE">
      <w:pPr>
        <w:pStyle w:val="xmsolistparagraph"/>
        <w:numPr>
          <w:ilvl w:val="0"/>
          <w:numId w:val="1"/>
        </w:numPr>
        <w:spacing w:line="276" w:lineRule="auto"/>
        <w:ind w:left="284" w:hanging="284"/>
      </w:pPr>
      <w:r w:rsidRPr="004530CE">
        <w:rPr>
          <w:rFonts w:ascii="Calibri" w:hAnsi="Calibri"/>
          <w:sz w:val="22"/>
          <w:szCs w:val="22"/>
        </w:rPr>
        <w:t>Modular design facilitating use of community libraries and frameworks</w:t>
      </w:r>
      <w:r>
        <w:rPr>
          <w:rFonts w:ascii="Calibri" w:hAnsi="Calibri"/>
          <w:sz w:val="22"/>
          <w:szCs w:val="22"/>
        </w:rPr>
        <w:t>.</w:t>
      </w:r>
    </w:p>
    <w:p w:rsidR="004530CE" w:rsidRPr="004530CE" w:rsidRDefault="004530CE" w:rsidP="004530CE">
      <w:pPr>
        <w:pStyle w:val="xmsolistparagraph"/>
        <w:numPr>
          <w:ilvl w:val="0"/>
          <w:numId w:val="1"/>
        </w:numPr>
        <w:spacing w:line="276" w:lineRule="auto"/>
        <w:ind w:left="284" w:hanging="284"/>
      </w:pPr>
      <w:r w:rsidRPr="004530CE">
        <w:rPr>
          <w:rFonts w:ascii="Calibri" w:hAnsi="Calibri"/>
          <w:sz w:val="22"/>
          <w:szCs w:val="22"/>
        </w:rPr>
        <w:t>Utilises good software engineering principles and object-orientated functionality of Fortran 2003</w:t>
      </w:r>
      <w:r>
        <w:rPr>
          <w:rFonts w:ascii="Calibri" w:hAnsi="Calibri"/>
          <w:sz w:val="22"/>
          <w:szCs w:val="22"/>
        </w:rPr>
        <w:t>.</w:t>
      </w:r>
    </w:p>
    <w:p w:rsidR="007754EA" w:rsidRPr="004530CE" w:rsidRDefault="007754EA" w:rsidP="004530CE">
      <w:pPr>
        <w:ind w:left="284" w:hanging="284"/>
      </w:pPr>
    </w:p>
    <w:sectPr w:rsidR="007754EA" w:rsidRPr="004530CE" w:rsidSect="007754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75A93"/>
    <w:multiLevelType w:val="hybridMultilevel"/>
    <w:tmpl w:val="E918FD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9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FCB"/>
    <w:rsid w:val="00034A12"/>
    <w:rsid w:val="00297F00"/>
    <w:rsid w:val="004530CE"/>
    <w:rsid w:val="007754EA"/>
    <w:rsid w:val="00D32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CD948"/>
  <w15:chartTrackingRefBased/>
  <w15:docId w15:val="{E64694FC-00FC-408A-A8C2-2F5AF2767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54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4530CE"/>
    <w:pPr>
      <w:spacing w:after="0" w:line="240" w:lineRule="auto"/>
    </w:pPr>
    <w:rPr>
      <w:rFonts w:ascii="Times New Roman" w:hAnsi="Times New Roman" w:cs="Times New Roman"/>
      <w:sz w:val="24"/>
      <w:szCs w:val="24"/>
      <w:lang w:eastAsia="en-GB"/>
    </w:rPr>
  </w:style>
  <w:style w:type="paragraph" w:customStyle="1" w:styleId="xmsolistparagraph">
    <w:name w:val="x_msolistparagraph"/>
    <w:basedOn w:val="Normal"/>
    <w:rsid w:val="004530CE"/>
    <w:pPr>
      <w:spacing w:after="0" w:line="240" w:lineRule="auto"/>
      <w:ind w:left="720"/>
    </w:pPr>
    <w:rPr>
      <w:rFonts w:ascii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4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119</Words>
  <Characters>682</Characters>
  <Application>Microsoft Office Word</Application>
  <DocSecurity>0</DocSecurity>
  <Lines>5</Lines>
  <Paragraphs>1</Paragraphs>
  <ScaleCrop>false</ScaleCrop>
  <Company>Met Office</Company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Kavcic, Iva</dc:creator>
  <cp:keywords/>
  <dc:description/>
  <cp:lastModifiedBy>Kavcic, Iva</cp:lastModifiedBy>
  <cp:revision>6</cp:revision>
  <dcterms:created xsi:type="dcterms:W3CDTF">2018-07-30T13:07:00Z</dcterms:created>
  <dcterms:modified xsi:type="dcterms:W3CDTF">2018-07-30T13:14:00Z</dcterms:modified>
</cp:coreProperties>
</file>