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27</w:t>
      </w:r>
    </w:p>
    <w:p>
      <w:r>
        <w:t>BLOC 5.8 - ZONES, MODULES TACTIQUES ET</w:t>
      </w:r>
    </w:p>
    <w:p>
      <w:r>
        <w:t>OPTIONS</w:t>
      </w:r>
    </w:p>
    <w:p>
      <w:r>
        <w:t>Attaques de zone</w:t>
      </w:r>
    </w:p>
    <w:p>
      <w:r>
        <w:t>- Une attaque de zone affecte toutes les cibles presentes dans la zone.</w:t>
      </w:r>
    </w:p>
    <w:p>
      <w:r>
        <w:t>- La zone est definie par une case cible et une distance d'expansion.</w:t>
      </w:r>
    </w:p>
    <w:p>
      <w:r>
        <w:t>- Toutes les cibles subissent les memes degats.</w:t>
      </w:r>
    </w:p>
    <w:p>
      <w:r>
        <w:t>- Les cibles peuvent tenter d'esquiver ou de se proteger avec leur reaction.</w:t>
      </w:r>
    </w:p>
    <w:p>
      <w:r>
        <w:t>Flanking</w:t>
      </w:r>
    </w:p>
    <w:p>
      <w:r>
        <w:t>- Condition : deux personnages engages sur les cases adjacentes d'un ennemi.</w:t>
      </w:r>
    </w:p>
    <w:p>
      <w:r>
        <w:t>- Effet : +1 attaque.</w:t>
      </w:r>
    </w:p>
    <w:p>
      <w:r>
        <w:t>Encerclement</w:t>
      </w:r>
    </w:p>
    <w:p>
      <w:r>
        <w:t>- Condition : trois adversaires ou plus autour d'une cible.</w:t>
      </w:r>
    </w:p>
    <w:p>
      <w:r>
        <w:t>- Effet : avantage tactique naturel sans bonus mecanique supplementaire.</w:t>
      </w:r>
    </w:p>
    <w:p>
      <w:r>
        <w:t>Statut de ces modules</w:t>
      </w:r>
    </w:p>
    <w:p>
      <w:r>
        <w:t>- Certaines de ces regles sont considerees comme optionnelles.</w:t>
      </w:r>
    </w:p>
    <w:p>
      <w:r>
        <w:t>- Elles peuvent etre activees ou retirees sans casser le systeme.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