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Plan de tests du thermostat</w:t>
      </w:r>
    </w:p>
    <w:p>
      <w:pPr>
        <w:pStyle w:val="Normal"/>
      </w:pPr>
      <w:r>
        <w:t xml:space="preserve">Document de test ReqtiCraft, créé pour le corpus maison.</w:t>
      </w:r>
    </w:p>
    <w:p>
      <w:pPr>
        <w:pStyle w:val="Heading2"/>
      </w:pPr>
      <w:r>
        <w:t xml:space="preserve">Tests unitaires</w:t>
      </w:r>
    </w:p>
    <w:p>
      <w:pPr>
        <w:pStyle w:val="RequirementID"/>
      </w:pPr>
      <w:r>
        <w:t xml:space="preserve">TST_REQ1 : Période d'échantillonnage</w:t>
      </w:r>
    </w:p>
    <w:p>
      <w:pPr>
        <w:pStyle w:val="RequirementText"/>
      </w:pPr>
      <w:r>
        <w:t xml:space="preserve">Vérifier 6 lectures par minute.</w:t>
      </w:r>
    </w:p>
    <w:p>
      <w:pPr>
        <w:pStyle w:val="Normal"/>
      </w:pPr>
      <w:r>
        <w:t xml:space="preserve">[Covers: DES_REQ1]</w:t>
      </w:r>
    </w:p>
    <w:p>
      <w:pPr>
        <w:pStyle w:val="RequirementID"/>
      </w:pPr>
      <w:r>
        <w:t xml:space="preserve">TST_REQ2 : Table d'étalonnage</w:t>
      </w:r>
    </w:p>
    <w:p>
      <w:pPr>
        <w:pStyle w:val="RequirementText"/>
      </w:pPr>
      <w:r>
        <w:t xml:space="preserve">Comparer 16 points à une sonde de référence.</w:t>
      </w:r>
    </w:p>
    <w:p>
      <w:pPr>
        <w:pStyle w:val="Normal"/>
      </w:pPr>
      <w:r>
        <w:t xml:space="preserve">[Covers: DES_REQ2]</w:t>
      </w:r>
    </w:p>
    <w:p>
      <w:pPr>
        <w:pStyle w:val="RequirementID"/>
      </w:pPr>
      <w:r>
        <w:t xml:space="preserve">TST_REQ3 : Saturation</w:t>
      </w:r>
    </w:p>
    <w:p>
      <w:pPr>
        <w:pStyle w:val="RequirementText"/>
      </w:pPr>
      <w:r>
        <w:t xml:space="preserve">Envoyer 5 °C et 35 °C, vérifier 7 °C et 30 °C.</w:t>
      </w:r>
    </w:p>
    <w:p>
      <w:pPr>
        <w:pStyle w:val="Normal"/>
      </w:pPr>
      <w:r>
        <w:t xml:space="preserve">[Covers: DES_REQ3]</w:t>
      </w:r>
    </w:p>
    <w:p>
      <w:pPr>
        <w:pStyle w:val="RequirementID"/>
      </w:pPr>
      <w:r>
        <w:t xml:space="preserve">TST_REQ4 : Seuils du relais</w:t>
      </w:r>
    </w:p>
    <w:p>
      <w:pPr>
        <w:pStyle w:val="RequirementText"/>
      </w:pPr>
      <w:r>
        <w:t xml:space="preserve">Balayer la température autour de la consigne.</w:t>
      </w:r>
    </w:p>
    <w:p>
      <w:pPr>
        <w:pStyle w:val="Normal"/>
      </w:pPr>
      <w:r>
        <w:t xml:space="preserve">[Covers: DES_REQ4]</w:t>
      </w:r>
    </w:p>
    <w:p>
      <w:pPr>
        <w:pStyle w:val="Heading2"/>
      </w:pPr>
      <w:r>
        <w:t xml:space="preserve">Tests d'intégration</w:t>
      </w:r>
    </w:p>
    <w:p>
      <w:pPr>
        <w:pStyle w:val="RequirementID"/>
      </w:pPr>
      <w:r>
        <w:t xml:space="preserve">TST_REQ5 : API REST</w:t>
      </w:r>
    </w:p>
    <w:p>
      <w:pPr>
        <w:pStyle w:val="RequirementText"/>
      </w:pPr>
      <w:r>
        <w:t xml:space="preserve">Lire puis écrire la consigne par l'API.</w:t>
      </w:r>
    </w:p>
    <w:p>
      <w:pPr>
        <w:pStyle w:val="Normal"/>
      </w:pPr>
      <w:r>
        <w:t xml:space="preserve">[Covers: DES_REQ5]</w:t>
      </w:r>
    </w:p>
    <w:p>
      <w:pPr>
        <w:pStyle w:val="RequirementID"/>
      </w:pPr>
      <w:r>
        <w:t xml:space="preserve">TST_REQ6 : Chien de garde</w:t>
      </w:r>
    </w:p>
    <w:p>
      <w:pPr>
        <w:pStyle w:val="RequirementText"/>
      </w:pPr>
      <w:r>
        <w:t xml:space="preserve">Bloquer la boucle principale, vérifier le redémarrage.</w:t>
      </w:r>
    </w:p>
    <w:p>
      <w:pPr>
        <w:pStyle w:val="Normal"/>
      </w:pPr>
      <w:r>
        <w:t xml:space="preserve">[Covers: DES_REQ6]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RequirementID">
    <w:name w:val="Requirement_ID"/>
    <w:basedOn w:val="Normal"/>
  </w:style>
  <w:style w:type="paragraph" w:styleId="RequirementText">
    <w:name w:val="Requirement_Text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