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04 · Lösung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33"/>
          <w:szCs w:val="33"/>
        </w:rPr>
        <w:t xml:space="preserve">Lösung zu AB 04</w:t>
      </w:r>
    </w:p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E74B5"/>
          <w:sz w:val="22"/>
          <w:szCs w:val="22"/>
        </w:rPr>
        <w:t xml:space="preserve">Zur Selbstkontrolle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1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Formen bestimmen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2200"/>
        <w:gridCol w:w="4000"/>
        <w:gridCol w:w="3506"/>
      </w:tblGrid>
      <w:tr>
        <w:trPr>
          <w:tblHeader/>
        </w:trPr>
        <w:tc>
          <w:tcPr>
            <w:tcW w:type="dxa" w:w="22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Form</w:t>
            </w:r>
          </w:p>
        </w:tc>
        <w:tc>
          <w:tcPr>
            <w:tcW w:type="dxa" w:w="40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Bestimmung</w:t>
            </w:r>
          </w:p>
        </w:tc>
        <w:tc>
          <w:tcPr>
            <w:tcW w:type="dxa" w:w="350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Übersetzung</w:t>
            </w:r>
          </w:p>
        </w:tc>
      </w:tr>
      <w:tr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pūniuntur</w:t>
            </w:r>
          </w:p>
        </w:tc>
        <w:tc>
          <w:tcPr>
            <w:tcW w:type="dxa" w:w="4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3. Pl. Präsens Passiv</w:t>
            </w:r>
          </w:p>
        </w:tc>
        <w:tc>
          <w:tcPr>
            <w:tcW w:type="dxa" w:w="35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sie werden bestraft</w:t>
            </w:r>
          </w:p>
        </w:tc>
      </w:tr>
      <w:tr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audiēbātur</w:t>
            </w:r>
          </w:p>
        </w:tc>
        <w:tc>
          <w:tcPr>
            <w:tcW w:type="dxa" w:w="4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3. Sg. Imperfekt Passiv</w:t>
            </w:r>
          </w:p>
        </w:tc>
        <w:tc>
          <w:tcPr>
            <w:tcW w:type="dxa" w:w="35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er/sie/es wurde gehört</w:t>
            </w:r>
          </w:p>
        </w:tc>
      </w:tr>
      <w:tr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appellor</w:t>
            </w:r>
          </w:p>
        </w:tc>
        <w:tc>
          <w:tcPr>
            <w:tcW w:type="dxa" w:w="4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1. Sg. Präsens Passiv</w:t>
            </w:r>
          </w:p>
        </w:tc>
        <w:tc>
          <w:tcPr>
            <w:tcW w:type="dxa" w:w="35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ich werde genannt</w:t>
            </w:r>
          </w:p>
        </w:tc>
      </w:tr>
      <w:tr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iactāberis</w:t>
            </w:r>
          </w:p>
        </w:tc>
        <w:tc>
          <w:tcPr>
            <w:tcW w:type="dxa" w:w="4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2. Sg. Futur Passiv</w:t>
            </w:r>
          </w:p>
        </w:tc>
        <w:tc>
          <w:tcPr>
            <w:tcW w:type="dxa" w:w="35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du wirst geworfen werden</w:t>
            </w:r>
          </w:p>
        </w:tc>
      </w:tr>
      <w:tr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occupantur</w:t>
            </w:r>
          </w:p>
        </w:tc>
        <w:tc>
          <w:tcPr>
            <w:tcW w:type="dxa" w:w="4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3. Pl. Präsens Passiv</w:t>
            </w:r>
          </w:p>
        </w:tc>
        <w:tc>
          <w:tcPr>
            <w:tcW w:type="dxa" w:w="35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sie werden besetzt</w:t>
            </w:r>
          </w:p>
        </w:tc>
      </w:tr>
      <w:tr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opprimimur</w:t>
            </w:r>
          </w:p>
        </w:tc>
        <w:tc>
          <w:tcPr>
            <w:tcW w:type="dxa" w:w="4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1. Pl. Präsens Passiv</w:t>
            </w:r>
          </w:p>
        </w:tc>
        <w:tc>
          <w:tcPr>
            <w:tcW w:type="dxa" w:w="35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wir werden unterdrückt</w:t>
            </w:r>
          </w:p>
        </w:tc>
      </w:tr>
      <w:tr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rogābitur</w:t>
            </w:r>
          </w:p>
        </w:tc>
        <w:tc>
          <w:tcPr>
            <w:tcW w:type="dxa" w:w="4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3. Sg. Futur Passiv</w:t>
            </w:r>
          </w:p>
        </w:tc>
        <w:tc>
          <w:tcPr>
            <w:tcW w:type="dxa" w:w="35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er/sie/es wird beantragt werden</w:t>
            </w:r>
          </w:p>
        </w:tc>
      </w:tr>
      <w:tr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mūtābuntur</w:t>
            </w:r>
          </w:p>
        </w:tc>
        <w:tc>
          <w:tcPr>
            <w:tcW w:type="dxa" w:w="4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3. Pl. Futur Passiv</w:t>
            </w:r>
          </w:p>
        </w:tc>
        <w:tc>
          <w:tcPr>
            <w:tcW w:type="dxa" w:w="35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sie werden verändert werden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2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Aktiv wird Passiv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3100"/>
        <w:gridCol w:w="3300"/>
        <w:gridCol w:w="3306"/>
      </w:tblGrid>
      <w:tr>
        <w:trPr>
          <w:tblHeader/>
        </w:trPr>
        <w:tc>
          <w:tcPr>
            <w:tcW w:type="dxa" w:w="31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Aktiv</w:t>
            </w:r>
          </w:p>
        </w:tc>
        <w:tc>
          <w:tcPr>
            <w:tcW w:type="dxa" w:w="33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Passiv</w:t>
            </w:r>
          </w:p>
        </w:tc>
        <w:tc>
          <w:tcPr>
            <w:tcW w:type="dxa" w:w="330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Übersetzung</w:t>
            </w:r>
          </w:p>
        </w:tc>
      </w:tr>
      <w:tr>
        <w:tc>
          <w:tcPr>
            <w:tcW w:type="dxa" w:w="31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Nōbilēs agrōs occupant.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Agrī ā nōbilibus occupantur.</w:t>
            </w:r>
          </w:p>
        </w:tc>
        <w:tc>
          <w:tcPr>
            <w:tcW w:type="dxa" w:w="33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Die Äcker werden von den Adligen besetzt.</w:t>
            </w:r>
          </w:p>
        </w:tc>
      </w:tr>
      <w:tr>
        <w:tc>
          <w:tcPr>
            <w:tcW w:type="dxa" w:w="31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Populus Tiberium audiēbat.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Tiberius ā populō audiēbātur.</w:t>
            </w:r>
          </w:p>
        </w:tc>
        <w:tc>
          <w:tcPr>
            <w:tcW w:type="dxa" w:w="33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Tiberius wurde vom Volk gehört.</w:t>
            </w:r>
          </w:p>
        </w:tc>
      </w:tr>
      <w:tr>
        <w:tc>
          <w:tcPr>
            <w:tcW w:type="dxa" w:w="31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Senātus lēgem nōn accipiet.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Lēx ā senātū nōn accipiētur.</w:t>
            </w:r>
          </w:p>
        </w:tc>
        <w:tc>
          <w:tcPr>
            <w:tcW w:type="dxa" w:w="33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Das Gesetz wird vom Senat nicht angenommen werden.</w:t>
            </w:r>
          </w:p>
        </w:tc>
      </w:tr>
    </w:tbl>
    <w:p>
      <w:r>
        <w:br w:type="page"/>
      </w:r>
    </w:p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04 · Lösung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3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Achtung, „werden“!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4200"/>
        <w:gridCol w:w="2400"/>
        <w:gridCol w:w="3106"/>
      </w:tblGrid>
      <w:tr>
        <w:trPr>
          <w:tblHeader/>
        </w:trPr>
        <w:tc>
          <w:tcPr>
            <w:tcW w:type="dxa" w:w="42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deutsch</w:t>
            </w:r>
          </w:p>
        </w:tc>
        <w:tc>
          <w:tcPr>
            <w:tcW w:type="dxa" w:w="24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Futur oder Passiv?</w:t>
            </w:r>
          </w:p>
        </w:tc>
        <w:tc>
          <w:tcPr>
            <w:tcW w:type="dxa" w:w="310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lateinisch</w:t>
            </w:r>
          </w:p>
        </w:tc>
      </w:tr>
      <w:tr>
        <w:tc>
          <w:tcPr>
            <w:tcW w:type="dxa" w:w="4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Ich werde bestraft.</w:t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Passiv (Präsens)</w:t>
            </w:r>
          </w:p>
        </w:tc>
        <w:tc>
          <w:tcPr>
            <w:tcW w:type="dxa" w:w="31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pūnior</w:t>
            </w:r>
          </w:p>
        </w:tc>
      </w:tr>
      <w:tr>
        <w:tc>
          <w:tcPr>
            <w:tcW w:type="dxa" w:w="4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Ich werde bestrafen.</w:t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Futur (Aktiv)</w:t>
            </w:r>
          </w:p>
        </w:tc>
        <w:tc>
          <w:tcPr>
            <w:tcW w:type="dxa" w:w="31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pūniam</w:t>
            </w:r>
          </w:p>
        </w:tc>
      </w:tr>
      <w:tr>
        <w:tc>
          <w:tcPr>
            <w:tcW w:type="dxa" w:w="4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Die Äcker werden zurückgegeben werden.</w:t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Futur UND Passiv</w:t>
            </w:r>
          </w:p>
        </w:tc>
        <w:tc>
          <w:tcPr>
            <w:tcW w:type="dxa" w:w="31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agrī reddentur</w:t>
            </w:r>
          </w:p>
        </w:tc>
      </w:tr>
      <w:tr>
        <w:tc>
          <w:tcPr>
            <w:tcW w:type="dxa" w:w="4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Wir werden unterdrückt.</w:t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Passiv (Präsens)</w:t>
            </w:r>
          </w:p>
        </w:tc>
        <w:tc>
          <w:tcPr>
            <w:tcW w:type="dxa" w:w="31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opprimimur</w:t>
            </w:r>
          </w:p>
        </w:tc>
      </w:tr>
      <w:tr>
        <w:tc>
          <w:tcPr>
            <w:tcW w:type="dxa" w:w="4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Alles wird sich ändern.</w:t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Futur Passiv, frei wiedergegeben</w:t>
            </w:r>
          </w:p>
        </w:tc>
        <w:tc>
          <w:tcPr>
            <w:tcW w:type="dxa" w:w="31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cūncta mūtābuntur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sz w:val="21"/>
          <w:szCs w:val="21"/>
        </w:rPr>
        <w:t xml:space="preserve">Die Form pūniar wird nicht gebraucht – sie wäre 1. Sg. Futur Passiv („ich werde bestraft werden“). Wer sie eingesetzt hat, hat genau die Falle erwischt, um die es hier geht.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4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Übersetzung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430"/>
        <w:gridCol w:w="3300"/>
        <w:gridCol w:w="3600"/>
        <w:gridCol w:w="2376"/>
      </w:tblGrid>
      <w:tr>
        <w:trPr>
          <w:tblHeader/>
        </w:trPr>
        <w:tc>
          <w:tcPr>
            <w:tcW w:type="dxa" w:w="43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lateinisch</w:t>
            </w:r>
          </w:p>
        </w:tc>
        <w:tc>
          <w:tcPr>
            <w:tcW w:type="dxa" w:w="36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deutsch</w:t>
            </w:r>
          </w:p>
        </w:tc>
        <w:tc>
          <w:tcPr>
            <w:tcW w:type="dxa" w:w="237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Wer handelt?</w:t>
            </w:r>
          </w:p>
        </w:tc>
      </w:tr>
      <w:tr>
        <w:tc>
          <w:tcPr>
            <w:tcW w:type="dxa" w:w="43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Cīvēs Rōmānī ab agrīs pelluntur.</w:t>
            </w:r>
          </w:p>
        </w:tc>
        <w:tc>
          <w:tcPr>
            <w:tcW w:type="dxa" w:w="3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Die römischen Bürger werden von ihren Äckern vertrieben.</w:t>
            </w:r>
          </w:p>
        </w:tc>
        <w:tc>
          <w:tcPr>
            <w:tcW w:type="dxa" w:w="237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steht nicht da</w:t>
            </w:r>
          </w:p>
        </w:tc>
      </w:tr>
      <w:tr>
        <w:tc>
          <w:tcPr>
            <w:tcW w:type="dxa" w:w="43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Tamen nōn pūniuntur.</w:t>
            </w:r>
          </w:p>
        </w:tc>
        <w:tc>
          <w:tcPr>
            <w:tcW w:type="dxa" w:w="3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Dennoch werden sie nicht bestraft.</w:t>
            </w:r>
          </w:p>
        </w:tc>
        <w:tc>
          <w:tcPr>
            <w:tcW w:type="dxa" w:w="237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steht nicht da</w:t>
            </w:r>
          </w:p>
        </w:tc>
      </w:tr>
      <w:tr>
        <w:tc>
          <w:tcPr>
            <w:tcW w:type="dxa" w:w="43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Clāmor hominum īrātōrum audiēbātur.</w:t>
            </w:r>
          </w:p>
        </w:tc>
        <w:tc>
          <w:tcPr>
            <w:tcW w:type="dxa" w:w="3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Das Geschrei der wütenden Menschen wurde gehört.</w:t>
            </w:r>
          </w:p>
        </w:tc>
        <w:tc>
          <w:tcPr>
            <w:tcW w:type="dxa" w:w="237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steht nicht da</w:t>
            </w:r>
          </w:p>
        </w:tc>
      </w:tr>
      <w:tr>
        <w:tc>
          <w:tcPr>
            <w:tcW w:type="dxa" w:w="43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Lapidēs in Tiberium iaciēbantur.</w:t>
            </w:r>
          </w:p>
        </w:tc>
        <w:tc>
          <w:tcPr>
            <w:tcW w:type="dxa" w:w="3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Steine wurden auf Tiberius geworfen.</w:t>
            </w:r>
          </w:p>
        </w:tc>
        <w:tc>
          <w:tcPr>
            <w:tcW w:type="dxa" w:w="237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steht nicht da</w:t>
            </w:r>
          </w:p>
        </w:tc>
      </w:tr>
      <w:tr>
        <w:tc>
          <w:tcPr>
            <w:tcW w:type="dxa" w:w="43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Hodiē ā mē lēx nova rogābitur.</w:t>
            </w:r>
          </w:p>
        </w:tc>
        <w:tc>
          <w:tcPr>
            <w:tcW w:type="dxa" w:w="3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Heute wird von mir ein neues Gesetz beantragt.</w:t>
            </w:r>
          </w:p>
        </w:tc>
        <w:tc>
          <w:tcPr>
            <w:tcW w:type="dxa" w:w="237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ā mē – Tiberius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1"/>
                <w:szCs w:val="21"/>
              </w:rPr>
              <w:t xml:space="preserve">Der springende Punkt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In vier von fünf Sätzen steht nicht, wer handelt. Nur dort, wo Tiberius von sich selbst spricht, nennt er den Handelnden – und zwar sich selbst: ā mē. Er verschweigt also nicht irgendwen, sondern setzt sich genau dort ins Bild, wo es ihm nützt. Diesen Gedanken brauchst du später bei der Leitfrage wieder.</w:t>
            </w:r>
          </w:p>
        </w:tc>
      </w:tr>
    </w:tbl>
    <w:sectPr>
      <w:footerReference w:type="default" r:id="rId7"/>
      <w:pgSz w:w="11906" w:h="16838" w:orient="portrait"/>
      <w:pgMar w:top="8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808080"/>
        <w:sz w:val="16"/>
        <w:szCs w:val="16"/>
      </w:rPr>
      <w:t xml:space="preserve">Lektion 15 · Bauern und Adlige  |  AB 04 · Lösungsblatt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2026-08-30T22:03:50.792Z</dcterms:created>
  <dcterms:modified xsi:type="dcterms:W3CDTF">2026-08-30T22:03:50.792Z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