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11 · Urteil</w:t>
      </w:r>
    </w:p>
    <w:p>
      <w:pPr>
        <w:spacing w:after="60" w:before="0"/>
      </w:pPr>
      <w:r>
        <w:rPr>
          <w:rFonts w:ascii="Calibri" w:cs="Calibri" w:eastAsia="Calibri" w:hAnsi="Calibri"/>
          <w:b/>
          <w:bCs/>
          <w:i w:val="false"/>
          <w:iCs w:val="false"/>
          <w:caps w:val="false"/>
          <w:color w:val="1F3D5C"/>
          <w:sz w:val="33"/>
          <w:szCs w:val="33"/>
        </w:rPr>
        <w:t xml:space="preserve">Bobibus Einspruch</w:t>
      </w:r>
    </w:p>
    <w:p>
      <w:pPr>
        <w:spacing w:after="300" w:before="0"/>
      </w:pPr>
      <w:r>
        <w:rPr>
          <w:rFonts w:ascii="Calibri" w:cs="Calibri" w:eastAsia="Calibri" w:hAnsi="Calibri"/>
          <w:b w:val="false"/>
          <w:bCs w:val="false"/>
          <w:i w:val="false"/>
          <w:iCs w:val="false"/>
          <w:caps w:val="false"/>
          <w:color w:val="2E74B5"/>
          <w:sz w:val="22"/>
          <w:szCs w:val="22"/>
        </w:rPr>
        <w:t xml:space="preserve">Das Gespenst hat eine Urkunde gefunden – und alles falsch verstanden</w:t>
      </w:r>
    </w:p>
    <w:tbl>
      <w:tblPr>
        <w:tblW w:type="pct" w:w="100%"/>
        <w:tblBorders>
          <w:top w:val="none"/>
          <w:left w:val="none"/>
          <w:bottom w:val="none"/>
          <w:right w:val="none"/>
          <w:insideH w:val="single" w:color="999999" w:sz="4"/>
          <w:insideV w:val="none"/>
        </w:tblBorders>
      </w:tblPr>
      <w:tblGrid>
        <w:gridCol w:w="100"/>
      </w:tblGrid>
      <w:tr>
        <w:tc>
          <w:tcPr>
            <w:tcMar>
              <w:top w:type="dxa" w:w="40"/>
              <w:left w:type="dxa" w:w="0"/>
              <w:bottom w:type="dxa" w:w="40"/>
              <w:right w:type="dxa" w:w="0"/>
            </w:tcMar>
          </w:tcPr>
          <w:p>
            <w:pPr>
              <w:spacing w:after="0" w:before="0"/>
            </w:pPr>
            <w:r>
              <w:rPr>
                <w:rFonts w:ascii="Calibri" w:cs="Calibri" w:eastAsia="Calibri" w:hAnsi="Calibri"/>
                <w:b w:val="false"/>
                <w:bCs w:val="false"/>
                <w:i w:val="false"/>
                <w:iCs w:val="false"/>
                <w:caps w:val="false"/>
                <w:color w:val="808080"/>
                <w:sz w:val="20"/>
                <w:szCs w:val="20"/>
              </w:rPr>
              <w:t xml:space="preserve">Name:</w:t>
            </w:r>
          </w:p>
        </w:tc>
      </w:tr>
      <w:tr>
        <w:tc>
          <w:p>
            <w:pPr>
              <w:spacing w:after="0" w:before="0"/>
            </w:pPr>
            <w:r>
              <w:rPr>
                <w:rFonts w:ascii="Calibri" w:cs="Calibri" w:eastAsia="Calibri" w:hAnsi="Calibri"/>
                <w:b w:val="false"/>
                <w:bCs w:val="false"/>
                <w:i w:val="false"/>
                <w:iCs w:val="false"/>
                <w:caps w:val="false"/>
                <w:sz w:val="22"/>
                <w:szCs w:val="22"/>
              </w:rPr>
              <w:t xml:space="preserve"/>
            </w:r>
          </w:p>
        </w:tc>
      </w:tr>
    </w:tbl>
    <w:p>
      <w:pPr>
        <w:spacing w:after="160" w:before="0"/>
      </w:pPr>
      <w:r>
        <w:rPr>
          <w:rFonts w:ascii="Calibri" w:cs="Calibri" w:eastAsia="Calibri" w:hAnsi="Calibri"/>
          <w:b w:val="false"/>
          <w:bCs w:val="false"/>
          <w:i w:val="false"/>
          <w:iCs w:val="false"/>
          <w:caps w:val="false"/>
          <w:sz w:val="22"/>
          <w:szCs w:val="22"/>
        </w:rPr>
        <w:t xml:space="preserve"/>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100" w:before="0"/>
            </w:pPr>
            <w:r>
              <w:rPr>
                <w:rFonts w:ascii="Calibri" w:cs="Calibri" w:eastAsia="Calibri" w:hAnsi="Calibri"/>
                <w:b w:val="false"/>
                <w:bCs w:val="false"/>
                <w:i w:val="false"/>
                <w:iCs w:val="false"/>
                <w:caps w:val="false"/>
                <w:sz w:val="21"/>
                <w:szCs w:val="21"/>
              </w:rPr>
              <w:t xml:space="preserve">Bobibu war dabei. Vor über zweitausend Jahren stand es auf dem Forum, ganz hinten, und hat der Rede zugehört. Jetzt kommt es mit einer Urkunde unter dem Arm zurück und ist bester Laune: „Alles halb so wild“, sagt es. „Diese Leute sind doch Herren der Welt, das steht hier schwarz auf weiß.“</w:t>
            </w:r>
          </w:p>
          <w:p>
            <w:pPr>
              <w:spacing w:after="0" w:before="0"/>
            </w:pPr>
            <w:r>
              <w:rPr>
                <w:rFonts w:ascii="Calibri" w:cs="Calibri" w:eastAsia="Calibri" w:hAnsi="Calibri"/>
                <w:b/>
                <w:bCs/>
                <w:i w:val="false"/>
                <w:iCs w:val="false"/>
                <w:caps w:val="false"/>
                <w:sz w:val="21"/>
                <w:szCs w:val="21"/>
              </w:rPr>
              <w:t xml:space="preserve">Bobibu irrt sich. Und zwar viermal. Widerlege jede Behauptung mit einer Stelle aus dem Text, den du übersetzt hast. Ohne Zeilenangabe gilt eine Widerlegung nicht.</w:t>
            </w:r>
          </w:p>
        </w:tc>
      </w:tr>
    </w:tbl>
    <w:p>
      <w:pPr>
        <w:spacing w:after="280" w:before="0"/>
      </w:pPr>
      <w:r>
        <w:rPr>
          <w:rFonts w:ascii="Calibri" w:cs="Calibri" w:eastAsia="Calibri" w:hAnsi="Calibri"/>
          <w:b w:val="false"/>
          <w:bCs w:val="false"/>
          <w:i w:val="false"/>
          <w:iCs w:val="false"/>
          <w:caps w:val="false"/>
          <w:sz w:val="22"/>
          <w:szCs w:val="22"/>
        </w:rPr>
        <w:t xml:space="preserve"/>
      </w:r>
    </w:p>
    <w:tbl>
      <w:tblPr>
        <w:tblW w:type="pct" w:w="100%"/>
        <w:tblBorders>
          <w:top w:val="single" w:color="2E74B5" w:sz="8"/>
          <w:left w:val="single" w:color="2E74B5" w:sz="8"/>
          <w:bottom w:val="single" w:color="2E74B5" w:sz="8"/>
          <w:right w:val="single" w:color="2E74B5" w:sz="8"/>
          <w:insideH w:val="none"/>
          <w:insideV w:val="none"/>
        </w:tblBorders>
      </w:tblPr>
      <w:tblGrid>
        <w:gridCol w:w="100"/>
      </w:tblGrid>
      <w:tr>
        <w:tc>
          <w:tcPr>
            <w:shd w:fill="DCE9F5" w:val="clear"/>
            <w:tcMar>
              <w:top w:type="dxa" w:w="150"/>
              <w:left w:type="dxa" w:w="220"/>
              <w:bottom w:type="dxa" w:w="150"/>
              <w:right w:type="dxa" w:w="220"/>
            </w:tcMar>
          </w:tcPr>
          <w:p>
            <w:pPr>
              <w:spacing w:after="60" w:before="0"/>
            </w:pPr>
            <w:r>
              <w:rPr>
                <w:rFonts w:ascii="Calibri" w:cs="Calibri" w:eastAsia="Calibri" w:hAnsi="Calibri"/>
                <w:b/>
                <w:bCs/>
                <w:i w:val="false"/>
                <w:iCs w:val="false"/>
                <w:caps w:val="false"/>
                <w:color w:val="2E74B5"/>
                <w:sz w:val="17"/>
                <w:szCs w:val="17"/>
              </w:rPr>
              <w:t xml:space="preserve">BOBIBU BEHAUPTET 1</w:t>
            </w:r>
          </w:p>
          <w:p>
            <w:pPr>
              <w:spacing w:after="0" w:before="0"/>
            </w:pPr>
            <w:r>
              <w:rPr>
                <w:rFonts w:ascii="Calibri" w:cs="Calibri" w:eastAsia="Calibri" w:hAnsi="Calibri"/>
                <w:b/>
                <w:bCs/>
                <w:i w:val="false"/>
                <w:iCs w:val="false"/>
                <w:caps w:val="false"/>
                <w:color w:val="1F3D5C"/>
                <w:sz w:val="23"/>
                <w:szCs w:val="23"/>
              </w:rPr>
              <w:t xml:space="preserve">„Auf der Urkunde steht „Herren der Welt“. Wer so genannt wird, der ist es auch. Punkt.“</w:t>
            </w:r>
          </w:p>
        </w:tc>
      </w:tr>
    </w:tbl>
    <w:p>
      <w:pPr>
        <w:spacing w:after="120" w:before="0"/>
      </w:pPr>
      <w:r>
        <w:rPr>
          <w:rFonts w:ascii="Calibri" w:cs="Calibri" w:eastAsia="Calibri" w:hAnsi="Calibri"/>
          <w:b w:val="false"/>
          <w:bCs w:val="false"/>
          <w:i w:val="false"/>
          <w:iCs w:val="false"/>
          <w:caps w:val="false"/>
          <w:sz w:val="22"/>
          <w:szCs w:val="22"/>
        </w:rPr>
        <w:t xml:space="preserve"/>
      </w:r>
    </w:p>
    <w:p>
      <w:pPr>
        <w:spacing w:after="60" w:before="0"/>
      </w:pPr>
      <w:r>
        <w:rPr>
          <w:rFonts w:ascii="Calibri" w:cs="Calibri" w:eastAsia="Calibri" w:hAnsi="Calibri"/>
          <w:b/>
          <w:bCs/>
          <w:i w:val="false"/>
          <w:iCs w:val="false"/>
          <w:caps w:val="false"/>
          <w:color w:val="808080"/>
          <w:sz w:val="20"/>
          <w:szCs w:val="20"/>
        </w:rPr>
        <w:t xml:space="preserve">Deine Widerlegung – mit Zeilenangabe:</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260" w:before="0"/>
      </w:pPr>
      <w:r>
        <w:rPr>
          <w:rFonts w:ascii="Calibri" w:cs="Calibri" w:eastAsia="Calibri" w:hAnsi="Calibri"/>
          <w:b w:val="false"/>
          <w:bCs w:val="false"/>
          <w:i w:val="false"/>
          <w:iCs w:val="false"/>
          <w:caps w:val="false"/>
          <w:sz w:val="22"/>
          <w:szCs w:val="22"/>
        </w:rPr>
        <w:t xml:space="preserve"/>
      </w:r>
    </w:p>
    <w:tbl>
      <w:tblPr>
        <w:tblW w:type="pct" w:w="100%"/>
        <w:tblBorders>
          <w:top w:val="single" w:color="2E74B5" w:sz="8"/>
          <w:left w:val="single" w:color="2E74B5" w:sz="8"/>
          <w:bottom w:val="single" w:color="2E74B5" w:sz="8"/>
          <w:right w:val="single" w:color="2E74B5" w:sz="8"/>
          <w:insideH w:val="none"/>
          <w:insideV w:val="none"/>
        </w:tblBorders>
      </w:tblPr>
      <w:tblGrid>
        <w:gridCol w:w="100"/>
      </w:tblGrid>
      <w:tr>
        <w:tc>
          <w:tcPr>
            <w:shd w:fill="DCE9F5" w:val="clear"/>
            <w:tcMar>
              <w:top w:type="dxa" w:w="150"/>
              <w:left w:type="dxa" w:w="220"/>
              <w:bottom w:type="dxa" w:w="150"/>
              <w:right w:type="dxa" w:w="220"/>
            </w:tcMar>
          </w:tcPr>
          <w:p>
            <w:pPr>
              <w:spacing w:after="60" w:before="0"/>
            </w:pPr>
            <w:r>
              <w:rPr>
                <w:rFonts w:ascii="Calibri" w:cs="Calibri" w:eastAsia="Calibri" w:hAnsi="Calibri"/>
                <w:b/>
                <w:bCs/>
                <w:i w:val="false"/>
                <w:iCs w:val="false"/>
                <w:caps w:val="false"/>
                <w:color w:val="2E74B5"/>
                <w:sz w:val="17"/>
                <w:szCs w:val="17"/>
              </w:rPr>
              <w:t xml:space="preserve">BOBIBU BEHAUPTET 2</w:t>
            </w:r>
          </w:p>
          <w:p>
            <w:pPr>
              <w:spacing w:after="0" w:before="0"/>
            </w:pPr>
            <w:r>
              <w:rPr>
                <w:rFonts w:ascii="Calibri" w:cs="Calibri" w:eastAsia="Calibri" w:hAnsi="Calibri"/>
                <w:b/>
                <w:bCs/>
                <w:i w:val="false"/>
                <w:iCs w:val="false"/>
                <w:caps w:val="false"/>
                <w:color w:val="1F3D5C"/>
                <w:sz w:val="23"/>
                <w:szCs w:val="23"/>
              </w:rPr>
              <w:t xml:space="preserve">„Die haben doch Kriege gewonnen! Sieger haben immer alles. Da kann es ihnen gar nicht schlecht gehen.“</w:t>
            </w:r>
          </w:p>
        </w:tc>
      </w:tr>
    </w:tbl>
    <w:p>
      <w:pPr>
        <w:spacing w:after="120" w:before="0"/>
      </w:pPr>
      <w:r>
        <w:rPr>
          <w:rFonts w:ascii="Calibri" w:cs="Calibri" w:eastAsia="Calibri" w:hAnsi="Calibri"/>
          <w:b w:val="false"/>
          <w:bCs w:val="false"/>
          <w:i w:val="false"/>
          <w:iCs w:val="false"/>
          <w:caps w:val="false"/>
          <w:sz w:val="22"/>
          <w:szCs w:val="22"/>
        </w:rPr>
        <w:t xml:space="preserve"/>
      </w:r>
    </w:p>
    <w:p>
      <w:pPr>
        <w:spacing w:after="60" w:before="0"/>
      </w:pPr>
      <w:r>
        <w:rPr>
          <w:rFonts w:ascii="Calibri" w:cs="Calibri" w:eastAsia="Calibri" w:hAnsi="Calibri"/>
          <w:b/>
          <w:bCs/>
          <w:i w:val="false"/>
          <w:iCs w:val="false"/>
          <w:caps w:val="false"/>
          <w:color w:val="808080"/>
          <w:sz w:val="20"/>
          <w:szCs w:val="20"/>
        </w:rPr>
        <w:t xml:space="preserve">Deine Widerlegung – mit Zeilenangabe:</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260" w:before="0"/>
      </w:pPr>
      <w:r>
        <w:rPr>
          <w:rFonts w:ascii="Calibri" w:cs="Calibri" w:eastAsia="Calibri" w:hAnsi="Calibri"/>
          <w:b w:val="false"/>
          <w:bCs w:val="false"/>
          <w:i w:val="false"/>
          <w:iCs w:val="false"/>
          <w:caps w:val="false"/>
          <w:sz w:val="22"/>
          <w:szCs w:val="22"/>
        </w:rPr>
        <w:t xml:space="preserve"/>
      </w:r>
    </w:p>
    <w:p>
      <w:r>
        <w:br w:type="page"/>
      </w:r>
    </w:p>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11 · Urteil</w:t>
      </w:r>
    </w:p>
    <w:tbl>
      <w:tblPr>
        <w:tblW w:type="pct" w:w="100%"/>
        <w:tblBorders>
          <w:top w:val="single" w:color="2E74B5" w:sz="8"/>
          <w:left w:val="single" w:color="2E74B5" w:sz="8"/>
          <w:bottom w:val="single" w:color="2E74B5" w:sz="8"/>
          <w:right w:val="single" w:color="2E74B5" w:sz="8"/>
          <w:insideH w:val="none"/>
          <w:insideV w:val="none"/>
        </w:tblBorders>
      </w:tblPr>
      <w:tblGrid>
        <w:gridCol w:w="100"/>
      </w:tblGrid>
      <w:tr>
        <w:tc>
          <w:tcPr>
            <w:shd w:fill="DCE9F5" w:val="clear"/>
            <w:tcMar>
              <w:top w:type="dxa" w:w="150"/>
              <w:left w:type="dxa" w:w="220"/>
              <w:bottom w:type="dxa" w:w="150"/>
              <w:right w:type="dxa" w:w="220"/>
            </w:tcMar>
          </w:tcPr>
          <w:p>
            <w:pPr>
              <w:spacing w:after="60" w:before="0"/>
            </w:pPr>
            <w:r>
              <w:rPr>
                <w:rFonts w:ascii="Calibri" w:cs="Calibri" w:eastAsia="Calibri" w:hAnsi="Calibri"/>
                <w:b/>
                <w:bCs/>
                <w:i w:val="false"/>
                <w:iCs w:val="false"/>
                <w:caps w:val="false"/>
                <w:color w:val="2E74B5"/>
                <w:sz w:val="17"/>
                <w:szCs w:val="17"/>
              </w:rPr>
              <w:t xml:space="preserve">BOBIBU BEHAUPTET 3</w:t>
            </w:r>
          </w:p>
          <w:p>
            <w:pPr>
              <w:spacing w:after="0" w:before="0"/>
            </w:pPr>
            <w:r>
              <w:rPr>
                <w:rFonts w:ascii="Calibri" w:cs="Calibri" w:eastAsia="Calibri" w:hAnsi="Calibri"/>
                <w:b/>
                <w:bCs/>
                <w:i w:val="false"/>
                <w:iCs w:val="false"/>
                <w:caps w:val="false"/>
                <w:color w:val="1F3D5C"/>
                <w:sz w:val="23"/>
                <w:szCs w:val="23"/>
              </w:rPr>
              <w:t xml:space="preserve">„Wenn die wirklich unterdrückt würden, dann stünde da doch, wer sie unterdrückt. Steht aber fast nirgends. Also ist das gelogen.“</w:t>
            </w:r>
          </w:p>
        </w:tc>
      </w:tr>
    </w:tbl>
    <w:p>
      <w:pPr>
        <w:spacing w:after="120" w:before="0"/>
      </w:pPr>
      <w:r>
        <w:rPr>
          <w:rFonts w:ascii="Calibri" w:cs="Calibri" w:eastAsia="Calibri" w:hAnsi="Calibri"/>
          <w:b w:val="false"/>
          <w:bCs w:val="false"/>
          <w:i w:val="false"/>
          <w:iCs w:val="false"/>
          <w:caps w:val="false"/>
          <w:sz w:val="22"/>
          <w:szCs w:val="22"/>
        </w:rPr>
        <w:t xml:space="preserve"/>
      </w:r>
    </w:p>
    <w:p>
      <w:pPr>
        <w:spacing w:after="60" w:before="0"/>
      </w:pPr>
      <w:r>
        <w:rPr>
          <w:rFonts w:ascii="Calibri" w:cs="Calibri" w:eastAsia="Calibri" w:hAnsi="Calibri"/>
          <w:b/>
          <w:bCs/>
          <w:i w:val="false"/>
          <w:iCs w:val="false"/>
          <w:caps w:val="false"/>
          <w:color w:val="808080"/>
          <w:sz w:val="20"/>
          <w:szCs w:val="20"/>
        </w:rPr>
        <w:t xml:space="preserve">Deine Widerlegung – mit Zeilenangabe:</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260" w:before="0"/>
      </w:pPr>
      <w:r>
        <w:rPr>
          <w:rFonts w:ascii="Calibri" w:cs="Calibri" w:eastAsia="Calibri" w:hAnsi="Calibri"/>
          <w:b w:val="false"/>
          <w:bCs w:val="false"/>
          <w:i w:val="false"/>
          <w:iCs w:val="false"/>
          <w:caps w:val="false"/>
          <w:sz w:val="22"/>
          <w:szCs w:val="22"/>
        </w:rPr>
        <w:t xml:space="preserve"/>
      </w:r>
    </w:p>
    <w:tbl>
      <w:tblPr>
        <w:tblW w:type="pct" w:w="100%"/>
        <w:tblBorders>
          <w:top w:val="single" w:color="2E74B5" w:sz="8"/>
          <w:left w:val="single" w:color="2E74B5" w:sz="8"/>
          <w:bottom w:val="single" w:color="2E74B5" w:sz="8"/>
          <w:right w:val="single" w:color="2E74B5" w:sz="8"/>
          <w:insideH w:val="none"/>
          <w:insideV w:val="none"/>
        </w:tblBorders>
      </w:tblPr>
      <w:tblGrid>
        <w:gridCol w:w="100"/>
      </w:tblGrid>
      <w:tr>
        <w:tc>
          <w:tcPr>
            <w:shd w:fill="DCE9F5" w:val="clear"/>
            <w:tcMar>
              <w:top w:type="dxa" w:w="150"/>
              <w:left w:type="dxa" w:w="220"/>
              <w:bottom w:type="dxa" w:w="150"/>
              <w:right w:type="dxa" w:w="220"/>
            </w:tcMar>
          </w:tcPr>
          <w:p>
            <w:pPr>
              <w:spacing w:after="60" w:before="0"/>
            </w:pPr>
            <w:r>
              <w:rPr>
                <w:rFonts w:ascii="Calibri" w:cs="Calibri" w:eastAsia="Calibri" w:hAnsi="Calibri"/>
                <w:b/>
                <w:bCs/>
                <w:i w:val="false"/>
                <w:iCs w:val="false"/>
                <w:caps w:val="false"/>
                <w:color w:val="2E74B5"/>
                <w:sz w:val="17"/>
                <w:szCs w:val="17"/>
              </w:rPr>
              <w:t xml:space="preserve">BOBIBU BEHAUPTET 4</w:t>
            </w:r>
          </w:p>
          <w:p>
            <w:pPr>
              <w:spacing w:after="0" w:before="0"/>
            </w:pPr>
            <w:r>
              <w:rPr>
                <w:rFonts w:ascii="Calibri" w:cs="Calibri" w:eastAsia="Calibri" w:hAnsi="Calibri"/>
                <w:b/>
                <w:bCs/>
                <w:i w:val="false"/>
                <w:iCs w:val="false"/>
                <w:caps w:val="false"/>
                <w:color w:val="1F3D5C"/>
                <w:sz w:val="23"/>
                <w:szCs w:val="23"/>
              </w:rPr>
              <w:t xml:space="preserve">„Gracchus sagt, die Äcker werden zurückgegeben und alles wird sich ändern. Dann ist ja alles in Ordnung.“</w:t>
            </w:r>
          </w:p>
        </w:tc>
      </w:tr>
    </w:tbl>
    <w:p>
      <w:pPr>
        <w:spacing w:after="120" w:before="0"/>
      </w:pPr>
      <w:r>
        <w:rPr>
          <w:rFonts w:ascii="Calibri" w:cs="Calibri" w:eastAsia="Calibri" w:hAnsi="Calibri"/>
          <w:b w:val="false"/>
          <w:bCs w:val="false"/>
          <w:i w:val="false"/>
          <w:iCs w:val="false"/>
          <w:caps w:val="false"/>
          <w:sz w:val="22"/>
          <w:szCs w:val="22"/>
        </w:rPr>
        <w:t xml:space="preserve"/>
      </w:r>
    </w:p>
    <w:p>
      <w:pPr>
        <w:spacing w:after="60" w:before="0"/>
      </w:pPr>
      <w:r>
        <w:rPr>
          <w:rFonts w:ascii="Calibri" w:cs="Calibri" w:eastAsia="Calibri" w:hAnsi="Calibri"/>
          <w:b/>
          <w:bCs/>
          <w:i w:val="false"/>
          <w:iCs w:val="false"/>
          <w:caps w:val="false"/>
          <w:color w:val="808080"/>
          <w:sz w:val="20"/>
          <w:szCs w:val="20"/>
        </w:rPr>
        <w:t xml:space="preserve">Deine Widerlegung – mit Zeilenangabe:</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260" w:before="0"/>
      </w:pPr>
      <w:r>
        <w:rPr>
          <w:rFonts w:ascii="Calibri" w:cs="Calibri" w:eastAsia="Calibri" w:hAnsi="Calibri"/>
          <w:b w:val="false"/>
          <w:bCs w:val="false"/>
          <w:i w:val="false"/>
          <w:iCs w:val="false"/>
          <w:caps w:val="false"/>
          <w:sz w:val="22"/>
          <w:szCs w:val="22"/>
        </w:rPr>
        <w:t xml:space="preserve"/>
      </w:r>
    </w:p>
    <w:p>
      <w:pPr>
        <w:spacing w:after="60" w:before="0"/>
      </w:pPr>
      <w:r>
        <w:rPr>
          <w:rFonts w:ascii="Calibri" w:cs="Calibri" w:eastAsia="Calibri" w:hAnsi="Calibri"/>
          <w:b/>
          <w:bCs/>
          <w:i w:val="false"/>
          <w:iCs w:val="false"/>
          <w:caps w:val="false"/>
          <w:color w:val="1F3D5C"/>
          <w:sz w:val="22"/>
          <w:szCs w:val="22"/>
        </w:rPr>
        <w:t xml:space="preserve">Achtung – bei einer der vier Behauptungen hat Bobibu fast recht.</w:t>
      </w:r>
    </w:p>
    <w:p>
      <w:pPr>
        <w:spacing w:after="80" w:before="0"/>
      </w:pPr>
      <w:r>
        <w:rPr>
          <w:rFonts w:ascii="Calibri" w:cs="Calibri" w:eastAsia="Calibri" w:hAnsi="Calibri"/>
          <w:b w:val="false"/>
          <w:bCs w:val="false"/>
          <w:i w:val="false"/>
          <w:iCs w:val="false"/>
          <w:caps w:val="false"/>
          <w:sz w:val="21"/>
          <w:szCs w:val="21"/>
        </w:rPr>
        <w:t xml:space="preserve">Bei welcher? Und warum nur fast?</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r>
        <w:br w:type="page"/>
      </w:r>
    </w:p>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11 · Urteil</w:t>
      </w:r>
    </w:p>
    <w:p>
      <w:pPr>
        <w:spacing w:after="40" w:before="200"/>
      </w:pPr>
      <w:r>
        <w:rPr>
          <w:rFonts w:ascii="Calibri" w:cs="Calibri" w:eastAsia="Calibri" w:hAnsi="Calibri"/>
          <w:b/>
          <w:bCs/>
          <w:i w:val="false"/>
          <w:iCs w:val="false"/>
          <w:caps w:val="false"/>
          <w:color w:val="2E74B5"/>
          <w:sz w:val="24"/>
          <w:szCs w:val="24"/>
        </w:rPr>
        <w:t xml:space="preserve">5  </w:t>
      </w:r>
      <w:r>
        <w:rPr>
          <w:rFonts w:ascii="Calibri" w:cs="Calibri" w:eastAsia="Calibri" w:hAnsi="Calibri"/>
          <w:b/>
          <w:bCs/>
          <w:i w:val="false"/>
          <w:iCs w:val="false"/>
          <w:caps w:val="false"/>
          <w:color w:val="1F3D5C"/>
          <w:sz w:val="24"/>
          <w:szCs w:val="24"/>
        </w:rPr>
        <w:t xml:space="preserve">Das Urteil</w:t>
      </w:r>
    </w:p>
    <w:p>
      <w:pPr>
        <w:spacing w:after="140" w:before="0"/>
      </w:pPr>
      <w:r>
        <w:rPr>
          <w:rFonts w:ascii="Calibri" w:cs="Calibri" w:eastAsia="Calibri" w:hAnsi="Calibri"/>
          <w:b w:val="false"/>
          <w:bCs w:val="false"/>
          <w:i w:val="false"/>
          <w:iCs w:val="false"/>
          <w:caps w:val="false"/>
          <w:sz w:val="21"/>
          <w:szCs w:val="21"/>
        </w:rPr>
        <w:t xml:space="preserve">Jetzt seid ihr dran. Entscheidet als Klasse – aber jede und jeder schreibt zuerst allein auf, wie er oder sie entscheidet.</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100" w:before="0"/>
              <w:jc w:val="center"/>
            </w:pPr>
            <w:r>
              <w:rPr>
                <w:rFonts w:ascii="Calibri" w:cs="Calibri" w:eastAsia="Calibri" w:hAnsi="Calibri"/>
                <w:b/>
                <w:bCs/>
                <w:i w:val="false"/>
                <w:iCs w:val="false"/>
                <w:caps w:val="false"/>
                <w:color w:val="1F3D5C"/>
                <w:sz w:val="28"/>
                <w:szCs w:val="28"/>
              </w:rPr>
              <w:t xml:space="preserve">„Herren der Welt – oder Fremde im eigenen Land?“</w:t>
            </w:r>
          </w:p>
          <w:p>
            <w:pPr>
              <w:spacing w:after="0" w:before="0"/>
              <w:jc w:val="center"/>
            </w:pPr>
            <w:r>
              <w:rPr>
                <w:rFonts w:ascii="Calibri" w:cs="Calibri" w:eastAsia="Calibri" w:hAnsi="Calibri"/>
                <w:b w:val="false"/>
                <w:bCs w:val="false"/>
                <w:i w:val="false"/>
                <w:iCs w:val="false"/>
                <w:caps w:val="false"/>
                <w:sz w:val="23"/>
                <w:szCs w:val="23"/>
              </w:rPr>
              <w:t xml:space="preserve">☐  Herren der Welt          ☐  Fremde im eigenen Land          ☐  beides zugleich</w:t>
            </w:r>
          </w:p>
        </w:tc>
      </w:tr>
    </w:tbl>
    <w:p>
      <w:pPr>
        <w:spacing w:after="200" w:before="0"/>
      </w:pPr>
      <w:r>
        <w:rPr>
          <w:rFonts w:ascii="Calibri" w:cs="Calibri" w:eastAsia="Calibri" w:hAnsi="Calibri"/>
          <w:b w:val="false"/>
          <w:bCs w:val="false"/>
          <w:i w:val="false"/>
          <w:iCs w:val="false"/>
          <w:caps w:val="false"/>
          <w:sz w:val="22"/>
          <w:szCs w:val="22"/>
        </w:rPr>
        <w:t xml:space="preserve"/>
      </w:r>
    </w:p>
    <w:p>
      <w:pPr>
        <w:spacing w:after="80" w:before="0"/>
      </w:pPr>
      <w:r>
        <w:rPr>
          <w:rFonts w:ascii="Calibri" w:cs="Calibri" w:eastAsia="Calibri" w:hAnsi="Calibri"/>
          <w:b/>
          <w:bCs/>
          <w:i w:val="false"/>
          <w:iCs w:val="false"/>
          <w:caps w:val="false"/>
          <w:sz w:val="21"/>
          <w:szCs w:val="21"/>
        </w:rPr>
        <w:t xml:space="preserve">Meine zwei stärksten Belege:</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200" w:before="0"/>
      </w:pPr>
      <w:r>
        <w:rPr>
          <w:rFonts w:ascii="Calibri" w:cs="Calibri" w:eastAsia="Calibri" w:hAnsi="Calibri"/>
          <w:b w:val="false"/>
          <w:bCs w:val="false"/>
          <w:i w:val="false"/>
          <w:iCs w:val="false"/>
          <w:caps w:val="false"/>
          <w:sz w:val="22"/>
          <w:szCs w:val="22"/>
        </w:rPr>
        <w:t xml:space="preserve"/>
      </w:r>
    </w:p>
    <w:p>
      <w:pPr>
        <w:spacing w:after="80" w:before="0"/>
      </w:pPr>
      <w:r>
        <w:rPr>
          <w:rFonts w:ascii="Calibri" w:cs="Calibri" w:eastAsia="Calibri" w:hAnsi="Calibri"/>
          <w:b/>
          <w:bCs/>
          <w:i w:val="false"/>
          <w:iCs w:val="false"/>
          <w:caps w:val="false"/>
          <w:sz w:val="21"/>
          <w:szCs w:val="21"/>
        </w:rPr>
        <w:t xml:space="preserve">Was Bobibu antworten würde – und was ich darauf sage:</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sectPr>
      <w:footerReference w:type="default" r:id="rId7"/>
      <w:pgSz w:w="11906" w:h="16838" w:orient="portrait"/>
      <w:pgMar w:top="8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aps w:val="false"/>
        <w:color w:val="808080"/>
        <w:sz w:val="16"/>
        <w:szCs w:val="16"/>
      </w:rPr>
      <w:t xml:space="preserve">Lektion 15 · Bauern und Adlige  |  AB 11 · Bobibus Einspruch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2026-08-30T22:12:47.565Z</dcterms:created>
  <dcterms:modified xsi:type="dcterms:W3CDTF">2026-08-30T22:12:47.565Z</dcterms:modified>
</cp:coreProperties>
</file>

<file path=docProps/custom.xml><?xml version="1.0" encoding="utf-8"?>
<Properties xmlns="http://schemas.openxmlformats.org/officeDocument/2006/custom-properties" xmlns:vt="http://schemas.openxmlformats.org/officeDocument/2006/docPropsVTypes"/>
</file>