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295B" w14:textId="77777777" w:rsidR="00A84F74" w:rsidRDefault="00A84F74">
      <w:pPr>
        <w:pStyle w:val="Title"/>
        <w:spacing w:before="0" w:after="0"/>
        <w:jc w:val="left"/>
        <w:rPr>
          <w:rFonts w:ascii="Cambria" w:eastAsia="Cambria" w:hAnsi="Cambria" w:cs="Cambria"/>
          <w:smallCaps/>
          <w:color w:val="17365D"/>
          <w:sz w:val="56"/>
          <w:szCs w:val="56"/>
        </w:rPr>
      </w:pPr>
    </w:p>
    <w:p w14:paraId="2E104CC5" w14:textId="77777777" w:rsidR="00A84F74" w:rsidRDefault="00A84F74">
      <w:pPr>
        <w:pStyle w:val="Title"/>
        <w:spacing w:before="0" w:after="0"/>
        <w:jc w:val="left"/>
        <w:rPr>
          <w:rFonts w:ascii="Cambria" w:eastAsia="Cambria" w:hAnsi="Cambria" w:cs="Cambria"/>
          <w:smallCaps/>
          <w:color w:val="17365D"/>
          <w:sz w:val="56"/>
          <w:szCs w:val="56"/>
        </w:rPr>
      </w:pPr>
    </w:p>
    <w:p w14:paraId="425DEAB2" w14:textId="77777777" w:rsidR="00A84F74" w:rsidRPr="004E0D9B" w:rsidRDefault="001526E9" w:rsidP="00AC2743">
      <w:pPr>
        <w:pStyle w:val="Title"/>
        <w:jc w:val="center"/>
        <w:rPr>
          <w:rFonts w:ascii="Cambria" w:eastAsia="Cambria" w:hAnsi="Cambria" w:cs="Cambria"/>
          <w:smallCaps/>
          <w:color w:val="17365D"/>
          <w:sz w:val="48"/>
          <w:szCs w:val="56"/>
        </w:rPr>
      </w:pPr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Ε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γγρ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</w:rPr>
        <w:t>αφο απα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ιτ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η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σεων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</w:rPr>
        <w:t xml:space="preserve"> 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εμ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</w:rPr>
        <w:t>πλεκομ</w:t>
      </w:r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ε</w:t>
      </w:r>
      <w:proofErr w:type="spellStart"/>
      <w:r w:rsidR="004E0D9B"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νων</w:t>
      </w:r>
      <w:proofErr w:type="spellEnd"/>
      <w:r w:rsidR="004E0D9B"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 xml:space="preserve"> </w:t>
      </w:r>
      <w:proofErr w:type="spellStart"/>
      <w:r>
        <w:rPr>
          <w:rFonts w:ascii="Cambria" w:eastAsia="Cambria" w:hAnsi="Cambria" w:cs="Cambria"/>
          <w:smallCaps/>
          <w:color w:val="17365D"/>
          <w:sz w:val="48"/>
          <w:szCs w:val="56"/>
        </w:rPr>
        <w:t>με</w:t>
      </w:r>
      <w:proofErr w:type="spellEnd"/>
      <w:r>
        <w:rPr>
          <w:rFonts w:ascii="Cambria" w:eastAsia="Cambria" w:hAnsi="Cambria" w:cs="Cambria"/>
          <w:smallCaps/>
          <w:color w:val="17365D"/>
          <w:sz w:val="48"/>
          <w:szCs w:val="56"/>
          <w:lang w:val="el-GR"/>
        </w:rPr>
        <w:t>ρω</w:t>
      </w:r>
      <w:r w:rsidR="004E0D9B"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ν</w:t>
      </w:r>
    </w:p>
    <w:p w14:paraId="2801934B" w14:textId="77777777" w:rsidR="00A84F74" w:rsidRPr="004E0D9B" w:rsidRDefault="00037BD9" w:rsidP="004E0D9B">
      <w:pPr>
        <w:pStyle w:val="Title"/>
        <w:spacing w:before="0" w:after="0"/>
        <w:jc w:val="center"/>
        <w:rPr>
          <w:rFonts w:ascii="Cambria" w:eastAsia="Cambria" w:hAnsi="Cambria" w:cs="Cambria"/>
          <w:smallCaps/>
          <w:color w:val="17365D"/>
          <w:sz w:val="48"/>
          <w:szCs w:val="56"/>
        </w:rPr>
      </w:pPr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 xml:space="preserve">Stakeholder Requirements Specification </w:t>
      </w:r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br/>
        <w:t>(</w:t>
      </w:r>
      <w:proofErr w:type="spellStart"/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StRS</w:t>
      </w:r>
      <w:proofErr w:type="spellEnd"/>
      <w:r w:rsidRPr="004E0D9B">
        <w:rPr>
          <w:rFonts w:ascii="Cambria" w:eastAsia="Cambria" w:hAnsi="Cambria" w:cs="Cambria"/>
          <w:smallCaps/>
          <w:color w:val="17365D"/>
          <w:sz w:val="48"/>
          <w:szCs w:val="56"/>
        </w:rPr>
        <w:t>)</w:t>
      </w:r>
    </w:p>
    <w:p w14:paraId="5F7C7BE9" w14:textId="77777777" w:rsidR="00A84F74" w:rsidRDefault="00A84F74">
      <w:pPr>
        <w:pStyle w:val="Title"/>
        <w:spacing w:before="0" w:after="0"/>
        <w:jc w:val="left"/>
        <w:rPr>
          <w:rFonts w:ascii="Cambria" w:eastAsia="Cambria" w:hAnsi="Cambria" w:cs="Cambria"/>
          <w:smallCaps/>
          <w:color w:val="17365D"/>
          <w:sz w:val="56"/>
          <w:szCs w:val="56"/>
        </w:rPr>
      </w:pPr>
    </w:p>
    <w:p w14:paraId="45AA876A" w14:textId="77777777" w:rsidR="00A84F74" w:rsidRPr="0056171E" w:rsidRDefault="005B52A4">
      <w:pPr>
        <w:pStyle w:val="Title"/>
        <w:spacing w:before="0" w:after="0"/>
        <w:jc w:val="center"/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</w:pPr>
      <w:r w:rsidRPr="0056171E"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  <w:t>“</w:t>
      </w:r>
      <w:r>
        <w:rPr>
          <w:rFonts w:ascii="Cambria" w:eastAsia="Cambria" w:hAnsi="Cambria" w:cs="Cambria"/>
          <w:smallCaps/>
          <w:color w:val="17365D"/>
          <w:sz w:val="56"/>
          <w:szCs w:val="56"/>
        </w:rPr>
        <w:t>Energy</w:t>
      </w:r>
      <w:r w:rsidRPr="0056171E"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  <w:t xml:space="preserve"> </w:t>
      </w:r>
      <w:proofErr w:type="spellStart"/>
      <w:r>
        <w:rPr>
          <w:rFonts w:ascii="Cambria" w:eastAsia="Cambria" w:hAnsi="Cambria" w:cs="Cambria"/>
          <w:smallCaps/>
          <w:color w:val="17365D"/>
          <w:sz w:val="56"/>
          <w:szCs w:val="56"/>
        </w:rPr>
        <w:t>Api</w:t>
      </w:r>
      <w:proofErr w:type="spellEnd"/>
      <w:r w:rsidRPr="0056171E">
        <w:rPr>
          <w:rFonts w:ascii="Cambria" w:eastAsia="Cambria" w:hAnsi="Cambria" w:cs="Cambria"/>
          <w:smallCaps/>
          <w:color w:val="17365D"/>
          <w:sz w:val="56"/>
          <w:szCs w:val="56"/>
          <w:lang w:val="el-GR"/>
        </w:rPr>
        <w:t>”</w:t>
      </w:r>
    </w:p>
    <w:p w14:paraId="3A19CB52" w14:textId="77777777" w:rsidR="00A84F74" w:rsidRPr="0056171E" w:rsidRDefault="00A84F74">
      <w:pPr>
        <w:pStyle w:val="Title"/>
        <w:spacing w:before="0" w:after="0"/>
        <w:jc w:val="left"/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</w:pPr>
    </w:p>
    <w:p w14:paraId="0A99CC27" w14:textId="77777777" w:rsidR="004E0D9B" w:rsidRPr="004E0D9B" w:rsidRDefault="004E0D9B" w:rsidP="004E0D9B">
      <w:pPr>
        <w:pStyle w:val="Title"/>
        <w:jc w:val="center"/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</w:pP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 xml:space="preserve">ΒΑΣΙΣΜΕΝΗ ΣΤΟ ΠΡΟΤΥΠΟ 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>ISO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>/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>IEC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>/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</w:rPr>
        <w:t>IEEE</w:t>
      </w:r>
      <w:r w:rsidRPr="004E0D9B">
        <w:rPr>
          <w:rFonts w:ascii="Cambria" w:eastAsia="Cambria" w:hAnsi="Cambria" w:cs="Cambria"/>
          <w:smallCaps/>
          <w:color w:val="17365D"/>
          <w:sz w:val="28"/>
          <w:szCs w:val="56"/>
          <w:lang w:val="el-GR"/>
        </w:rPr>
        <w:t xml:space="preserve"> 29148:2011 </w:t>
      </w:r>
    </w:p>
    <w:p w14:paraId="4939B2F5" w14:textId="77777777" w:rsidR="00A84F74" w:rsidRPr="005B52A4" w:rsidRDefault="004E0D9B" w:rsidP="005B52A4">
      <w:pPr>
        <w:pStyle w:val="Title"/>
        <w:jc w:val="center"/>
        <w:rPr>
          <w:rFonts w:ascii="Cambria" w:eastAsia="Cambria" w:hAnsi="Cambria" w:cs="Cambria"/>
          <w:smallCaps/>
          <w:color w:val="17365D"/>
          <w:sz w:val="20"/>
          <w:szCs w:val="56"/>
          <w:lang w:val="el-GR"/>
        </w:rPr>
      </w:pPr>
      <w:r w:rsidRPr="004E0D9B">
        <w:rPr>
          <w:rFonts w:ascii="Cambria" w:eastAsia="Cambria" w:hAnsi="Cambria" w:cs="Cambria"/>
          <w:smallCaps/>
          <w:color w:val="17365D"/>
          <w:sz w:val="20"/>
          <w:szCs w:val="56"/>
          <w:lang w:val="el-GR"/>
        </w:rPr>
        <w:t xml:space="preserve">ΓΙΑ ΤΟ ΜΑΘΗΜΑ “ΤΕΧΝΟΛΟΓΙΑ ΛΟΓΙΣΜΙΚΟΥ” </w:t>
      </w:r>
      <w:r w:rsidR="005B52A4">
        <w:rPr>
          <w:rFonts w:ascii="Cambria" w:eastAsia="Cambria" w:hAnsi="Cambria" w:cs="Cambria"/>
          <w:smallCaps/>
          <w:color w:val="17365D"/>
          <w:sz w:val="20"/>
          <w:szCs w:val="56"/>
          <w:lang w:val="el-GR"/>
        </w:rPr>
        <w:t>ΤΗΣ ΣΧΟΛΗΣ ΗΜΜΥ ΕΜΠ</w:t>
      </w:r>
    </w:p>
    <w:p w14:paraId="45934316" w14:textId="77777777" w:rsidR="004E0D9B" w:rsidRPr="005B52A4" w:rsidRDefault="004E0D9B" w:rsidP="004E0D9B">
      <w:pPr>
        <w:rPr>
          <w:lang w:val="el-GR"/>
        </w:rPr>
      </w:pPr>
    </w:p>
    <w:p w14:paraId="3D8173EA" w14:textId="77777777" w:rsidR="004E0D9B" w:rsidRPr="005B52A4" w:rsidRDefault="004E0D9B" w:rsidP="005B52A4">
      <w:pPr>
        <w:jc w:val="center"/>
        <w:rPr>
          <w:lang w:val="el-GR"/>
        </w:rPr>
      </w:pPr>
    </w:p>
    <w:p w14:paraId="2A48B871" w14:textId="77777777" w:rsidR="005B52A4" w:rsidRPr="005B52A4" w:rsidRDefault="005B52A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</w:p>
    <w:p w14:paraId="42D89820" w14:textId="77777777" w:rsidR="005B52A4" w:rsidRPr="005B52A4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2"/>
          <w:u w:val="single"/>
          <w:lang w:val="el-GR"/>
        </w:rPr>
      </w:pPr>
      <w:r w:rsidRPr="005B52A4">
        <w:rPr>
          <w:rFonts w:ascii="Calibri" w:eastAsia="Calibri" w:hAnsi="Calibri" w:cs="Calibri"/>
          <w:b/>
          <w:color w:val="000000"/>
          <w:sz w:val="28"/>
          <w:szCs w:val="22"/>
          <w:u w:val="single"/>
          <w:lang w:val="el-GR"/>
        </w:rPr>
        <w:t>Ομάδα ανάπτυξης</w:t>
      </w:r>
    </w:p>
    <w:p w14:paraId="0A50CBA2" w14:textId="77777777" w:rsidR="005B52A4" w:rsidRPr="005344E1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(ByteTheBit)</w:t>
      </w:r>
    </w:p>
    <w:p w14:paraId="58A0CEAE" w14:textId="5F83E70A" w:rsidR="005B52A4" w:rsidRPr="005344E1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Συρμακέζης Χρ</w:t>
      </w:r>
      <w:r w:rsidR="00C83C78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ή</w:t>
      </w:r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στος  031</w:t>
      </w:r>
      <w:proofErr w:type="spellStart"/>
      <w:r w:rsidRPr="005344E1">
        <w:rPr>
          <w:rFonts w:ascii="Calibri" w:eastAsia="Calibri" w:hAnsi="Calibri" w:cs="Calibri"/>
          <w:b/>
          <w:color w:val="000000"/>
          <w:sz w:val="22"/>
          <w:szCs w:val="22"/>
        </w:rPr>
        <w:t>xxxxx</w:t>
      </w:r>
      <w:proofErr w:type="spellEnd"/>
    </w:p>
    <w:p w14:paraId="2C25D855" w14:textId="77777777" w:rsidR="005B52A4" w:rsidRPr="00203936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r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Σκουρτσίδης Γιώργος</w:t>
      </w:r>
      <w:r w:rsidRPr="00203936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03114307</w:t>
      </w:r>
    </w:p>
    <w:p w14:paraId="42E8F6AB" w14:textId="3339E413" w:rsidR="00A84F74" w:rsidRPr="00203936" w:rsidRDefault="00203936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Σιάλδα</w:t>
      </w:r>
      <w:r w:rsidR="005B52A4" w:rsidRPr="005344E1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Θάλεια</w:t>
      </w:r>
      <w:r w:rsidR="005B52A4" w:rsidRPr="00203936"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 xml:space="preserve"> 031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  <w:t>14896</w:t>
      </w:r>
    </w:p>
    <w:p w14:paraId="7E4BC407" w14:textId="77777777" w:rsidR="005B52A4" w:rsidRPr="00203936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  <w:lang w:val="el-GR"/>
        </w:rPr>
      </w:pPr>
    </w:p>
    <w:p w14:paraId="3BAC2C71" w14:textId="03442044" w:rsidR="005B52A4" w:rsidRPr="00203936" w:rsidRDefault="005B52A4" w:rsidP="005B52A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2"/>
          <w:lang w:val="el-GR"/>
        </w:rPr>
      </w:pPr>
    </w:p>
    <w:bookmarkStart w:id="0" w:name="_gjdgxs" w:colFirst="0" w:colLast="0" w:displacedByCustomXml="next"/>
    <w:bookmarkEnd w:id="0" w:displacedByCustomXml="next"/>
    <w:sdt>
      <w:sdtPr>
        <w:id w:val="-1973352359"/>
        <w:docPartObj>
          <w:docPartGallery w:val="Table of Contents"/>
          <w:docPartUnique/>
        </w:docPartObj>
      </w:sdtPr>
      <w:sdtEndPr/>
      <w:sdtContent>
        <w:p w14:paraId="2FD1B178" w14:textId="42857DB2" w:rsidR="00C83C78" w:rsidRDefault="00C83C78" w:rsidP="00C83C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75"/>
            </w:tabs>
            <w:spacing w:before="120"/>
            <w:jc w:val="both"/>
          </w:pPr>
          <w:r>
            <w:tab/>
          </w:r>
        </w:p>
        <w:p w14:paraId="1A921EB0" w14:textId="0C51914C" w:rsidR="00A84F74" w:rsidRDefault="00FD0721">
          <w:pPr>
            <w:rPr>
              <w:rFonts w:ascii="Calibri" w:eastAsia="Calibri" w:hAnsi="Calibri" w:cs="Calibri"/>
              <w:color w:val="000000"/>
            </w:rPr>
          </w:pPr>
        </w:p>
      </w:sdtContent>
    </w:sdt>
    <w:p w14:paraId="72B01476" w14:textId="79E98149" w:rsidR="00A84F74" w:rsidRDefault="00A84F7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30j0zll" w:colFirst="0" w:colLast="0"/>
      <w:bookmarkEnd w:id="1"/>
    </w:p>
    <w:p w14:paraId="0E11D31F" w14:textId="5CDCFAA4" w:rsidR="00E11E71" w:rsidRDefault="00E11E7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1C76C0B5" w14:textId="76FA6717" w:rsidR="00E11E71" w:rsidRPr="00A66E06" w:rsidRDefault="00E11E71" w:rsidP="00E11E71">
      <w:pPr>
        <w:pStyle w:val="Heading2"/>
        <w:rPr>
          <w:lang w:val="el-GR"/>
        </w:rPr>
      </w:pPr>
      <w:r w:rsidRPr="00750DD9">
        <w:rPr>
          <w:color w:val="333333"/>
        </w:rPr>
        <w:lastRenderedPageBreak/>
        <w:t>Part</w:t>
      </w:r>
      <w:r w:rsidRPr="00A66E06">
        <w:rPr>
          <w:color w:val="333333"/>
          <w:lang w:val="el-GR"/>
        </w:rPr>
        <w:t xml:space="preserve"> </w:t>
      </w:r>
      <w:r w:rsidRPr="00750DD9">
        <w:rPr>
          <w:color w:val="333333"/>
        </w:rPr>
        <w:t>I</w:t>
      </w:r>
    </w:p>
    <w:p w14:paraId="3BEDADE5" w14:textId="7B3EF8D2" w:rsidR="00A84F74" w:rsidRPr="00A66E06" w:rsidRDefault="00E11E71" w:rsidP="00E11E71">
      <w:pPr>
        <w:spacing w:before="166"/>
        <w:rPr>
          <w:rFonts w:ascii="Calibri" w:hAnsi="Calibri"/>
          <w:color w:val="333333"/>
          <w:w w:val="170"/>
          <w:sz w:val="41"/>
          <w:lang w:val="el-GR"/>
        </w:rPr>
      </w:pPr>
      <w:r>
        <w:rPr>
          <w:rFonts w:ascii="Calibri" w:hAnsi="Calibri"/>
          <w:color w:val="333333"/>
          <w:w w:val="170"/>
          <w:sz w:val="41"/>
          <w:lang w:val="el-GR"/>
        </w:rPr>
        <w:t>Δ</w:t>
      </w:r>
      <w:r w:rsidRPr="00A66E06">
        <w:rPr>
          <w:rFonts w:ascii="Calibri" w:hAnsi="Calibri"/>
          <w:color w:val="333333"/>
          <w:w w:val="170"/>
          <w:sz w:val="41"/>
          <w:lang w:val="el-GR"/>
        </w:rPr>
        <w:t>ΙΑΧΕΙΡΙΣΤΕΣ</w:t>
      </w:r>
      <w:bookmarkStart w:id="2" w:name="_1fob9te" w:colFirst="0" w:colLast="0"/>
      <w:bookmarkEnd w:id="2"/>
    </w:p>
    <w:p w14:paraId="39DC8AC3" w14:textId="77777777" w:rsidR="00E11E71" w:rsidRPr="00A66E06" w:rsidRDefault="00E11E71" w:rsidP="00E11E71">
      <w:pPr>
        <w:spacing w:before="166"/>
        <w:rPr>
          <w:rFonts w:ascii="Calibri" w:hAnsi="Calibri"/>
          <w:sz w:val="41"/>
          <w:lang w:val="el-GR"/>
        </w:rPr>
      </w:pPr>
    </w:p>
    <w:p w14:paraId="2834EDC7" w14:textId="25605238" w:rsidR="00A84F74" w:rsidRPr="00A66E06" w:rsidRDefault="008217DB" w:rsidP="00E11E71">
      <w:pPr>
        <w:pStyle w:val="Heading1"/>
        <w:rPr>
          <w:lang w:val="el-GR"/>
        </w:rPr>
      </w:pPr>
      <w:bookmarkStart w:id="3" w:name="_3znysh7" w:colFirst="0" w:colLast="0"/>
      <w:bookmarkEnd w:id="3"/>
      <w:r>
        <w:rPr>
          <w:lang w:val="el-GR"/>
        </w:rPr>
        <w:t>Εισαγωγή</w:t>
      </w:r>
    </w:p>
    <w:p w14:paraId="1192BEFE" w14:textId="28C7E254" w:rsidR="00A84F74" w:rsidRDefault="005344E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  <w:lang w:val="el-GR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l-GR"/>
        </w:rPr>
        <w:t>Αυτή η ενότητα α</w:t>
      </w:r>
      <w:r w:rsidRPr="005344E1">
        <w:rPr>
          <w:rFonts w:ascii="Calibri" w:eastAsia="Calibri" w:hAnsi="Calibri" w:cs="Calibri"/>
          <w:color w:val="000000"/>
          <w:sz w:val="22"/>
          <w:szCs w:val="22"/>
          <w:lang w:val="el-GR"/>
        </w:rPr>
        <w:t xml:space="preserve">ναλύει το σκοπό, το πεδίο εφαρμογής και το περιεχόμενο του εγγράφου και παρέχει μια επισκόπηση της λειτουργικότητας </w:t>
      </w:r>
      <w:r>
        <w:rPr>
          <w:rFonts w:ascii="Calibri" w:eastAsia="Calibri" w:hAnsi="Calibri" w:cs="Calibri"/>
          <w:color w:val="000000"/>
          <w:sz w:val="22"/>
          <w:szCs w:val="22"/>
          <w:lang w:val="el-GR"/>
        </w:rPr>
        <w:t>της εφαρμογής.</w:t>
      </w:r>
    </w:p>
    <w:p w14:paraId="5F0EE63A" w14:textId="57851F86" w:rsidR="00B810CC" w:rsidRPr="00B810CC" w:rsidRDefault="004F0D81" w:rsidP="00B810CC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221" w:after="0"/>
        <w:rPr>
          <w:spacing w:val="-3"/>
        </w:rPr>
      </w:pPr>
      <w:r>
        <w:rPr>
          <w:spacing w:val="-6"/>
        </w:rPr>
        <w:t>Τα</w:t>
      </w:r>
      <w:proofErr w:type="spellStart"/>
      <w:r>
        <w:rPr>
          <w:spacing w:val="-6"/>
        </w:rPr>
        <w:t>υτότητ</w:t>
      </w:r>
      <w:proofErr w:type="spellEnd"/>
      <w:r>
        <w:rPr>
          <w:spacing w:val="-6"/>
        </w:rPr>
        <w:t xml:space="preserve">α </w:t>
      </w:r>
      <w:r>
        <w:t>- επ</w:t>
      </w:r>
      <w:proofErr w:type="spellStart"/>
      <w:r>
        <w:t>ιχειρησι</w:t>
      </w:r>
      <w:proofErr w:type="spellEnd"/>
      <w:r>
        <w:t>ακοί</w:t>
      </w:r>
      <w:r>
        <w:rPr>
          <w:spacing w:val="12"/>
        </w:rPr>
        <w:t xml:space="preserve"> </w:t>
      </w:r>
      <w:proofErr w:type="spellStart"/>
      <w:r>
        <w:rPr>
          <w:spacing w:val="-3"/>
        </w:rPr>
        <w:t>στόχο</w:t>
      </w:r>
      <w:proofErr w:type="spellEnd"/>
      <w:r w:rsidR="00B810CC">
        <w:rPr>
          <w:spacing w:val="-3"/>
          <w:lang w:val="el-GR"/>
        </w:rPr>
        <w:t>ι</w:t>
      </w:r>
    </w:p>
    <w:p w14:paraId="06E84425" w14:textId="53E31EC6" w:rsidR="00B810CC" w:rsidRPr="00B810CC" w:rsidRDefault="005C2CFD" w:rsidP="00B810CC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w w:val="105"/>
          <w:sz w:val="20"/>
        </w:rPr>
        <w:t xml:space="preserve"> </w:t>
      </w:r>
      <w:r w:rsidR="00B810CC">
        <w:rPr>
          <w:w w:val="105"/>
          <w:sz w:val="20"/>
        </w:rPr>
        <w:t>Διαφάνεια στα δεδομένα λειτουργίας της αγοράς ηλεκτρικής ενέργειας στην Ευρώπη.</w:t>
      </w:r>
    </w:p>
    <w:p w14:paraId="4B2077D5" w14:textId="62EBA5AF" w:rsidR="00B810CC" w:rsidRPr="00B810CC" w:rsidRDefault="00B810CC" w:rsidP="00B810CC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rFonts w:ascii="Calibri" w:eastAsia="Calibri" w:hAnsi="Calibri" w:cs="Calibri"/>
          <w:color w:val="000000"/>
        </w:rPr>
        <w:t>Ευκολία στην πρόσβαση και ανάλυση των δεδομένων αυτών.</w:t>
      </w:r>
    </w:p>
    <w:p w14:paraId="68119E06" w14:textId="4E477E75" w:rsidR="00B810CC" w:rsidRPr="00B810CC" w:rsidRDefault="00B810CC" w:rsidP="00B810CC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rFonts w:ascii="Calibri" w:eastAsia="Calibri" w:hAnsi="Calibri" w:cs="Calibri"/>
          <w:color w:val="000000"/>
        </w:rPr>
        <w:t>Μελέτη των τρόπων βελτίωσης της παραγωγής και της καλύτερη διαχείρισής της.</w:t>
      </w:r>
    </w:p>
    <w:p w14:paraId="56469033" w14:textId="3199B9BF" w:rsidR="00681C5F" w:rsidRPr="00115718" w:rsidRDefault="005C2CFD" w:rsidP="00115718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rFonts w:ascii="Calibri" w:eastAsia="Calibri" w:hAnsi="Calibri" w:cs="Calibri"/>
          <w:color w:val="000000"/>
        </w:rPr>
        <w:t xml:space="preserve">Δυνατή η παρακολούθηση της παραγωγής ενέργειας </w:t>
      </w:r>
      <w:r w:rsidR="00E15414">
        <w:rPr>
          <w:rFonts w:ascii="Calibri" w:eastAsia="Calibri" w:hAnsi="Calibri" w:cs="Calibri"/>
          <w:color w:val="000000"/>
        </w:rPr>
        <w:t>.</w:t>
      </w:r>
    </w:p>
    <w:p w14:paraId="56046383" w14:textId="5DAC5A01" w:rsidR="004F0D81" w:rsidRDefault="00E15414" w:rsidP="004F0D81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w w:val="105"/>
          <w:sz w:val="20"/>
        </w:rPr>
        <w:t xml:space="preserve">Αύξηση των κερδών των πελατών που έχουν πρόσβαση στα δεδομένα που παρέχει το </w:t>
      </w:r>
      <w:r>
        <w:rPr>
          <w:w w:val="105"/>
          <w:sz w:val="20"/>
          <w:lang w:val="en-US"/>
        </w:rPr>
        <w:t>API</w:t>
      </w:r>
      <w:r w:rsidR="004F0D81">
        <w:rPr>
          <w:w w:val="105"/>
          <w:sz w:val="20"/>
        </w:rPr>
        <w:t>.</w:t>
      </w:r>
    </w:p>
    <w:p w14:paraId="016A7A13" w14:textId="08624B38" w:rsidR="004F0D81" w:rsidRPr="009071F7" w:rsidRDefault="004F0D81" w:rsidP="004F0D81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spacing w:val="-5"/>
          <w:w w:val="105"/>
          <w:sz w:val="20"/>
        </w:rPr>
        <w:t>Τόνωση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του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ανταγωνισµού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µεταξύ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των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ε</w:t>
      </w:r>
      <w:r w:rsidR="009071F7">
        <w:rPr>
          <w:w w:val="105"/>
          <w:sz w:val="20"/>
        </w:rPr>
        <w:t>ταιριών παραγωγής ηλεκτρικής ενέργειας</w:t>
      </w:r>
      <w:r>
        <w:rPr>
          <w:w w:val="105"/>
          <w:sz w:val="20"/>
        </w:rPr>
        <w:t>.</w:t>
      </w:r>
    </w:p>
    <w:p w14:paraId="3DEC51F3" w14:textId="4773440B" w:rsidR="009071F7" w:rsidRDefault="009071F7" w:rsidP="004F0D81">
      <w:pPr>
        <w:pStyle w:val="ListParagraph"/>
        <w:numPr>
          <w:ilvl w:val="0"/>
          <w:numId w:val="16"/>
        </w:numPr>
        <w:tabs>
          <w:tab w:val="left" w:pos="615"/>
        </w:tabs>
        <w:spacing w:before="140"/>
        <w:ind w:hanging="201"/>
        <w:rPr>
          <w:sz w:val="20"/>
        </w:rPr>
      </w:pPr>
      <w:r>
        <w:rPr>
          <w:w w:val="105"/>
          <w:sz w:val="20"/>
        </w:rPr>
        <w:t>Έλεγος της αγοράς μέσω των εταιρειών-χρηστών της.</w:t>
      </w:r>
    </w:p>
    <w:p w14:paraId="7F03CC16" w14:textId="5CAF0859" w:rsidR="004F0D81" w:rsidRPr="00A66E06" w:rsidRDefault="004F0D81" w:rsidP="00BA7925">
      <w:pPr>
        <w:tabs>
          <w:tab w:val="left" w:pos="615"/>
        </w:tabs>
        <w:spacing w:before="140"/>
        <w:rPr>
          <w:sz w:val="20"/>
          <w:lang w:val="el-GR"/>
        </w:rPr>
      </w:pPr>
    </w:p>
    <w:p w14:paraId="16D9582C" w14:textId="3F6D2517" w:rsidR="004F0D81" w:rsidRDefault="004F0D81" w:rsidP="00AC2743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329" w:after="0"/>
      </w:pPr>
      <w:proofErr w:type="spellStart"/>
      <w:r>
        <w:t>Περίγρ</w:t>
      </w:r>
      <w:proofErr w:type="spellEnd"/>
      <w:r>
        <w:t>αµµα επ</w:t>
      </w:r>
      <w:proofErr w:type="spellStart"/>
      <w:r>
        <w:t>ιχειρησι</w:t>
      </w:r>
      <w:proofErr w:type="spellEnd"/>
      <w:r>
        <w:t>ακών</w:t>
      </w:r>
      <w:r>
        <w:rPr>
          <w:spacing w:val="3"/>
        </w:rPr>
        <w:t xml:space="preserve"> </w:t>
      </w:r>
      <w:proofErr w:type="spellStart"/>
      <w:r>
        <w:t>λειτουργιών</w:t>
      </w:r>
      <w:proofErr w:type="spellEnd"/>
    </w:p>
    <w:p w14:paraId="5934C80F" w14:textId="77777777" w:rsidR="00AC2743" w:rsidRPr="00AC2743" w:rsidRDefault="00AC2743" w:rsidP="00AC2743"/>
    <w:p w14:paraId="70024A4F" w14:textId="72A48D97" w:rsidR="003E7FE7" w:rsidRDefault="003E7FE7" w:rsidP="004F0D81">
      <w:pPr>
        <w:pStyle w:val="BodyText"/>
        <w:spacing w:before="137"/>
        <w:ind w:left="116" w:firstLine="0"/>
        <w:rPr>
          <w:w w:val="105"/>
        </w:rPr>
      </w:pPr>
      <w:r>
        <w:rPr>
          <w:w w:val="105"/>
        </w:rPr>
        <w:t xml:space="preserve">Ο διαχειριστής της ιστοσελίδας έχει τη δυνατότητα να κάνει </w:t>
      </w:r>
      <w:r>
        <w:rPr>
          <w:w w:val="105"/>
          <w:lang w:val="en-US"/>
        </w:rPr>
        <w:t>sign</w:t>
      </w:r>
      <w:r w:rsidRPr="003E7FE7">
        <w:rPr>
          <w:w w:val="105"/>
        </w:rPr>
        <w:t xml:space="preserve"> </w:t>
      </w:r>
      <w:r>
        <w:rPr>
          <w:w w:val="105"/>
          <w:lang w:val="en-US"/>
        </w:rPr>
        <w:t>in</w:t>
      </w:r>
      <w:r w:rsidRPr="003E7FE7">
        <w:rPr>
          <w:w w:val="105"/>
        </w:rPr>
        <w:t xml:space="preserve"> </w:t>
      </w:r>
      <w:r>
        <w:rPr>
          <w:w w:val="105"/>
        </w:rPr>
        <w:t xml:space="preserve">με συγκεκριμένα στοιχεία διαχειριστή προκειμένου να έχει ασφαλή πρόσβαση στο </w:t>
      </w:r>
      <w:r>
        <w:rPr>
          <w:w w:val="105"/>
          <w:lang w:val="en-US"/>
        </w:rPr>
        <w:t>backend</w:t>
      </w:r>
      <w:r>
        <w:rPr>
          <w:w w:val="105"/>
        </w:rPr>
        <w:t xml:space="preserve"> της εφαρμογής. Μετά από επιτυχή σύνδεση ο διαχειριστής θα βλέπει τους εγγεγραμμένους χρήστες του συστήματος και τις καταχωρημένες</w:t>
      </w:r>
      <w:r w:rsidRPr="003E7FE7">
        <w:rPr>
          <w:w w:val="105"/>
        </w:rPr>
        <w:t xml:space="preserve"> </w:t>
      </w:r>
      <w:r>
        <w:rPr>
          <w:w w:val="105"/>
        </w:rPr>
        <w:t>τιμές ηλεκτρικής ενέργειας.</w:t>
      </w:r>
    </w:p>
    <w:p w14:paraId="565B328A" w14:textId="622585B1" w:rsidR="003E7FE7" w:rsidRPr="00A66E06" w:rsidRDefault="003E7FE7" w:rsidP="00A66E06">
      <w:pPr>
        <w:pStyle w:val="BodyText"/>
        <w:spacing w:before="137"/>
        <w:ind w:left="116" w:firstLine="0"/>
        <w:rPr>
          <w:w w:val="105"/>
        </w:rPr>
      </w:pPr>
      <w:r>
        <w:rPr>
          <w:w w:val="105"/>
        </w:rPr>
        <w:t>Ο διαχειριστής θα μπορεί να πραγματοποιεί</w:t>
      </w:r>
      <w:r w:rsidRPr="003E7FE7">
        <w:rPr>
          <w:w w:val="105"/>
        </w:rPr>
        <w:t>:</w:t>
      </w:r>
    </w:p>
    <w:p w14:paraId="45C05206" w14:textId="2C0630B1" w:rsidR="003E7FE7" w:rsidRPr="009071F7" w:rsidRDefault="003E7FE7" w:rsidP="003E7FE7">
      <w:pPr>
        <w:pStyle w:val="BodyText"/>
        <w:numPr>
          <w:ilvl w:val="0"/>
          <w:numId w:val="20"/>
        </w:numPr>
        <w:spacing w:before="137"/>
      </w:pPr>
      <w:r>
        <w:rPr>
          <w:w w:val="105"/>
        </w:rPr>
        <w:t>Εισαγωγή/διαγραφή δεδομένων αγοράς ηλεκτρικής ενέργειας.</w:t>
      </w:r>
    </w:p>
    <w:p w14:paraId="0486AFDA" w14:textId="0000B96E" w:rsidR="009071F7" w:rsidRPr="003E7FE7" w:rsidRDefault="009071F7" w:rsidP="003E7FE7">
      <w:pPr>
        <w:pStyle w:val="BodyText"/>
        <w:numPr>
          <w:ilvl w:val="0"/>
          <w:numId w:val="20"/>
        </w:numPr>
        <w:spacing w:before="137"/>
      </w:pPr>
      <w:r>
        <w:rPr>
          <w:w w:val="105"/>
        </w:rPr>
        <w:t>Εισαγωγή/διαγραφή χρηστών.</w:t>
      </w:r>
    </w:p>
    <w:p w14:paraId="2AD4FFD4" w14:textId="2F4A918C" w:rsidR="003E7FE7" w:rsidRPr="003E7FE7" w:rsidRDefault="003E7FE7" w:rsidP="003E7FE7">
      <w:pPr>
        <w:pStyle w:val="BodyText"/>
        <w:numPr>
          <w:ilvl w:val="0"/>
          <w:numId w:val="20"/>
        </w:numPr>
        <w:spacing w:before="137"/>
      </w:pPr>
      <w:r>
        <w:rPr>
          <w:w w:val="105"/>
        </w:rPr>
        <w:t>Γενική επισκόπηση δεδομένων συστήματος.</w:t>
      </w:r>
    </w:p>
    <w:p w14:paraId="0EC775AE" w14:textId="610EEB55" w:rsidR="003E7FE7" w:rsidRPr="00AC2743" w:rsidRDefault="00AC2743" w:rsidP="003E7FE7">
      <w:pPr>
        <w:pStyle w:val="BodyText"/>
        <w:spacing w:before="137"/>
        <w:ind w:left="116" w:firstLine="0"/>
      </w:pPr>
      <w:r>
        <w:rPr>
          <w:w w:val="105"/>
        </w:rPr>
        <w:t xml:space="preserve">Η παραπάνω συμπεριφορά μοντελοποιείται στο διάγραμμα δραστηριοτήτων </w:t>
      </w:r>
      <w:r>
        <w:rPr>
          <w:w w:val="105"/>
          <w:lang w:val="en-US"/>
        </w:rPr>
        <w:t>UML</w:t>
      </w:r>
      <w:r w:rsidRPr="00AC2743">
        <w:rPr>
          <w:w w:val="105"/>
        </w:rPr>
        <w:t xml:space="preserve"> </w:t>
      </w:r>
      <w:r>
        <w:rPr>
          <w:w w:val="105"/>
        </w:rPr>
        <w:t xml:space="preserve">του σχήματος </w:t>
      </w:r>
      <w:r w:rsidR="009071F7">
        <w:rPr>
          <w:w w:val="105"/>
        </w:rPr>
        <w:t xml:space="preserve">(επισυναψη </w:t>
      </w:r>
      <w:r w:rsidR="009071F7">
        <w:rPr>
          <w:w w:val="105"/>
          <w:lang w:val="en-US"/>
        </w:rPr>
        <w:t>activity</w:t>
      </w:r>
      <w:r w:rsidR="009071F7" w:rsidRPr="009071F7">
        <w:rPr>
          <w:w w:val="105"/>
        </w:rPr>
        <w:t xml:space="preserve"> </w:t>
      </w:r>
      <w:r w:rsidR="009071F7">
        <w:rPr>
          <w:w w:val="105"/>
          <w:lang w:val="en-US"/>
        </w:rPr>
        <w:t>diagram</w:t>
      </w:r>
      <w:r w:rsidR="009071F7">
        <w:rPr>
          <w:w w:val="105"/>
        </w:rPr>
        <w:t xml:space="preserve"> για διαχειριστη)</w:t>
      </w:r>
    </w:p>
    <w:p w14:paraId="2B185239" w14:textId="77777777" w:rsidR="004F0D81" w:rsidRDefault="004F0D81" w:rsidP="004F0D81">
      <w:pPr>
        <w:pStyle w:val="BodyText"/>
        <w:spacing w:before="10"/>
        <w:ind w:left="0" w:firstLine="0"/>
        <w:rPr>
          <w:sz w:val="32"/>
        </w:rPr>
      </w:pPr>
    </w:p>
    <w:p w14:paraId="5F171E0F" w14:textId="77777777" w:rsidR="004F0D81" w:rsidRDefault="004F0D81" w:rsidP="004F0D81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</w:pPr>
      <w:proofErr w:type="spellStart"/>
      <w:r>
        <w:rPr>
          <w:spacing w:val="-3"/>
        </w:rPr>
        <w:t>Αν</w:t>
      </w:r>
      <w:proofErr w:type="spellEnd"/>
      <w:r>
        <w:rPr>
          <w:spacing w:val="-3"/>
        </w:rPr>
        <w:t xml:space="preserve">αφορές </w:t>
      </w:r>
      <w:r>
        <w:t>- π</w:t>
      </w:r>
      <w:proofErr w:type="spellStart"/>
      <w:r>
        <w:t>ηγές</w:t>
      </w:r>
      <w:proofErr w:type="spellEnd"/>
      <w:r>
        <w:rPr>
          <w:spacing w:val="29"/>
        </w:rPr>
        <w:t xml:space="preserve"> </w:t>
      </w:r>
      <w:r>
        <w:t>π</w:t>
      </w:r>
      <w:proofErr w:type="spellStart"/>
      <w:r>
        <w:t>ληροφοριών</w:t>
      </w:r>
      <w:proofErr w:type="spellEnd"/>
    </w:p>
    <w:p w14:paraId="14E91EFC" w14:textId="46C15924" w:rsidR="004F0D81" w:rsidRDefault="00FA7D58" w:rsidP="00811092">
      <w:pPr>
        <w:pStyle w:val="BodyText"/>
        <w:numPr>
          <w:ilvl w:val="0"/>
          <w:numId w:val="18"/>
        </w:numPr>
        <w:spacing w:before="209"/>
      </w:pPr>
      <w:r>
        <w:rPr>
          <w:lang w:val="en-US"/>
        </w:rPr>
        <w:t>https://t</w:t>
      </w:r>
      <w:r w:rsidR="00811092">
        <w:rPr>
          <w:lang w:val="en-US"/>
        </w:rPr>
        <w:t>ransparency.entsoe.eu</w:t>
      </w:r>
      <w:r>
        <w:rPr>
          <w:lang w:val="en-US"/>
        </w:rPr>
        <w:t>/</w:t>
      </w:r>
    </w:p>
    <w:p w14:paraId="4E5674D9" w14:textId="77777777" w:rsidR="004F0D81" w:rsidRDefault="004F0D81" w:rsidP="004F0D81">
      <w:pPr>
        <w:pStyle w:val="BodyText"/>
        <w:spacing w:before="10"/>
        <w:ind w:left="0" w:firstLine="0"/>
        <w:rPr>
          <w:sz w:val="32"/>
        </w:rPr>
      </w:pPr>
    </w:p>
    <w:p w14:paraId="6FA034E2" w14:textId="77777777" w:rsidR="00BA7925" w:rsidRPr="00BA7925" w:rsidRDefault="00BA7925" w:rsidP="004F0D81">
      <w:pPr>
        <w:pStyle w:val="BodyText"/>
        <w:spacing w:before="6"/>
        <w:ind w:left="0" w:firstLine="0"/>
      </w:pPr>
    </w:p>
    <w:p w14:paraId="6FE0CD55" w14:textId="77777777" w:rsidR="004F0D81" w:rsidRDefault="004F0D81" w:rsidP="004F0D81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before="150" w:after="0"/>
      </w:pPr>
      <w:proofErr w:type="spellStart"/>
      <w:r>
        <w:rPr>
          <w:spacing w:val="-3"/>
        </w:rPr>
        <w:t>Λειτουργικές</w:t>
      </w:r>
      <w:proofErr w:type="spellEnd"/>
      <w:r>
        <w:rPr>
          <w:spacing w:val="-3"/>
        </w:rPr>
        <w:t xml:space="preserve"> </w:t>
      </w:r>
      <w:r>
        <w:t>απα</w:t>
      </w:r>
      <w:proofErr w:type="spellStart"/>
      <w:r>
        <w:t>ιτήσεις</w:t>
      </w:r>
      <w:proofErr w:type="spellEnd"/>
      <w:r>
        <w:t xml:space="preserve"> επ</w:t>
      </w:r>
      <w:proofErr w:type="spellStart"/>
      <w:r>
        <w:t>ιχειρησι</w:t>
      </w:r>
      <w:proofErr w:type="spellEnd"/>
      <w:r>
        <w:t>ακού</w:t>
      </w:r>
      <w:r>
        <w:rPr>
          <w:spacing w:val="-5"/>
        </w:rPr>
        <w:t xml:space="preserve"> </w:t>
      </w:r>
      <w:r>
        <w:t>π</w:t>
      </w:r>
      <w:proofErr w:type="spellStart"/>
      <w:r>
        <w:t>ερι</w:t>
      </w:r>
      <w:proofErr w:type="spellEnd"/>
      <w:r>
        <w:t>βάλλοντος</w:t>
      </w:r>
    </w:p>
    <w:p w14:paraId="1E322872" w14:textId="77777777" w:rsidR="004F0D81" w:rsidRDefault="004F0D81" w:rsidP="004F0D81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221" w:after="0"/>
      </w:pPr>
      <w:r>
        <w:t>Επ</w:t>
      </w:r>
      <w:proofErr w:type="spellStart"/>
      <w:r>
        <w:t>ιχειρησι</w:t>
      </w:r>
      <w:proofErr w:type="spellEnd"/>
      <w:r>
        <w:t>ακές</w:t>
      </w:r>
      <w:r>
        <w:rPr>
          <w:spacing w:val="2"/>
        </w:rPr>
        <w:t xml:space="preserve"> </w:t>
      </w:r>
      <w:proofErr w:type="spellStart"/>
      <w:r>
        <w:t>δι</w:t>
      </w:r>
      <w:proofErr w:type="spellEnd"/>
      <w:r>
        <w:t>αδικασίες</w:t>
      </w:r>
    </w:p>
    <w:p w14:paraId="05466CEB" w14:textId="3ACE64B4" w:rsidR="004F0D81" w:rsidRDefault="005C3B1C" w:rsidP="004F0D81">
      <w:pPr>
        <w:pStyle w:val="ListParagraph"/>
        <w:numPr>
          <w:ilvl w:val="0"/>
          <w:numId w:val="13"/>
        </w:numPr>
        <w:tabs>
          <w:tab w:val="left" w:pos="615"/>
        </w:tabs>
        <w:ind w:hanging="201"/>
        <w:rPr>
          <w:sz w:val="20"/>
        </w:rPr>
      </w:pPr>
      <w:r>
        <w:rPr>
          <w:sz w:val="20"/>
        </w:rPr>
        <w:t>Δ</w:t>
      </w:r>
      <w:r w:rsidR="004F0D81">
        <w:rPr>
          <w:sz w:val="20"/>
        </w:rPr>
        <w:t>ιόρθωση</w:t>
      </w:r>
      <w:r w:rsidR="004F0D81">
        <w:rPr>
          <w:spacing w:val="-12"/>
          <w:sz w:val="20"/>
        </w:rPr>
        <w:t xml:space="preserve"> </w:t>
      </w:r>
      <w:r w:rsidR="004F0D81">
        <w:rPr>
          <w:sz w:val="20"/>
        </w:rPr>
        <w:t>bugs.</w:t>
      </w:r>
    </w:p>
    <w:p w14:paraId="79CD1C21" w14:textId="77777777" w:rsidR="004F0D81" w:rsidRDefault="004F0D81" w:rsidP="004F0D81">
      <w:pPr>
        <w:pStyle w:val="ListParagraph"/>
        <w:numPr>
          <w:ilvl w:val="0"/>
          <w:numId w:val="13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sz w:val="20"/>
        </w:rPr>
        <w:lastRenderedPageBreak/>
        <w:t>Security</w:t>
      </w:r>
      <w:r>
        <w:rPr>
          <w:spacing w:val="-13"/>
          <w:sz w:val="20"/>
        </w:rPr>
        <w:t xml:space="preserve"> </w:t>
      </w:r>
      <w:r>
        <w:rPr>
          <w:sz w:val="20"/>
        </w:rPr>
        <w:t>updates.</w:t>
      </w:r>
    </w:p>
    <w:p w14:paraId="4CBD16FF" w14:textId="77777777" w:rsidR="004F0D81" w:rsidRDefault="004F0D81" w:rsidP="004F0D81">
      <w:pPr>
        <w:pStyle w:val="ListParagraph"/>
        <w:numPr>
          <w:ilvl w:val="0"/>
          <w:numId w:val="13"/>
        </w:numPr>
        <w:tabs>
          <w:tab w:val="left" w:pos="615"/>
        </w:tabs>
        <w:ind w:hanging="201"/>
        <w:rPr>
          <w:sz w:val="20"/>
        </w:rPr>
      </w:pPr>
      <w:r>
        <w:rPr>
          <w:sz w:val="20"/>
        </w:rPr>
        <w:t>Προσθήκη, βελτίωση</w:t>
      </w:r>
      <w:r>
        <w:rPr>
          <w:spacing w:val="-24"/>
          <w:sz w:val="20"/>
        </w:rPr>
        <w:t xml:space="preserve"> </w:t>
      </w:r>
      <w:r>
        <w:rPr>
          <w:sz w:val="20"/>
        </w:rPr>
        <w:t>features.</w:t>
      </w:r>
    </w:p>
    <w:p w14:paraId="0D281BF7" w14:textId="0327767B" w:rsidR="004F0D81" w:rsidRDefault="00285270" w:rsidP="004F0D81">
      <w:pPr>
        <w:pStyle w:val="ListParagraph"/>
        <w:numPr>
          <w:ilvl w:val="0"/>
          <w:numId w:val="13"/>
        </w:numPr>
        <w:tabs>
          <w:tab w:val="left" w:pos="615"/>
        </w:tabs>
        <w:ind w:hanging="201"/>
        <w:rPr>
          <w:sz w:val="20"/>
        </w:rPr>
      </w:pPr>
      <w:r>
        <w:rPr>
          <w:spacing w:val="-3"/>
          <w:w w:val="105"/>
          <w:sz w:val="20"/>
        </w:rPr>
        <w:t xml:space="preserve">Προσθήκη των νέων δεδομένων από τους </w:t>
      </w:r>
      <w:r>
        <w:rPr>
          <w:spacing w:val="-3"/>
          <w:w w:val="105"/>
          <w:sz w:val="20"/>
          <w:lang w:val="en-US"/>
        </w:rPr>
        <w:t>administrators</w:t>
      </w:r>
      <w:r w:rsidR="004F0D81">
        <w:rPr>
          <w:w w:val="105"/>
          <w:sz w:val="20"/>
        </w:rPr>
        <w:t>.</w:t>
      </w:r>
    </w:p>
    <w:p w14:paraId="56C598B6" w14:textId="33CC70FA" w:rsidR="004F0D81" w:rsidRPr="008835AE" w:rsidRDefault="004F0D81" w:rsidP="004F0D81">
      <w:pPr>
        <w:pStyle w:val="ListParagraph"/>
        <w:numPr>
          <w:ilvl w:val="0"/>
          <w:numId w:val="13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΄Ελεγχος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σωστής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συµπεριφοράς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χρηστών.</w:t>
      </w:r>
    </w:p>
    <w:p w14:paraId="1ED5D021" w14:textId="2FB16965" w:rsidR="008835AE" w:rsidRDefault="008835AE" w:rsidP="004F0D81">
      <w:pPr>
        <w:pStyle w:val="ListParagraph"/>
        <w:numPr>
          <w:ilvl w:val="0"/>
          <w:numId w:val="13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Παροχή ανατροφοδότησης σχετικά με την αποτελεσματικότητα των μοντέλων πρόβλεψης της ενεργειακής παραγωγής μια χώρας για την βελτιστοποίησή τους.</w:t>
      </w:r>
    </w:p>
    <w:p w14:paraId="702E62C2" w14:textId="2B5F0D22" w:rsidR="004F0D81" w:rsidRDefault="00811092" w:rsidP="004F0D81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clear" w:pos="540"/>
          <w:tab w:val="left" w:pos="689"/>
          <w:tab w:val="left" w:pos="690"/>
        </w:tabs>
        <w:autoSpaceDE w:val="0"/>
        <w:autoSpaceDN w:val="0"/>
        <w:spacing w:before="327" w:after="0"/>
      </w:pPr>
      <w:r>
        <w:rPr>
          <w:lang w:val="el-GR"/>
        </w:rPr>
        <w:t>Δ</w:t>
      </w:r>
      <w:proofErr w:type="spellStart"/>
      <w:r w:rsidR="004F0D81">
        <w:t>είκτες</w:t>
      </w:r>
      <w:proofErr w:type="spellEnd"/>
      <w:r w:rsidR="004F0D81">
        <w:rPr>
          <w:spacing w:val="3"/>
        </w:rPr>
        <w:t xml:space="preserve"> </w:t>
      </w:r>
      <w:r w:rsidR="004F0D81">
        <w:t>π</w:t>
      </w:r>
      <w:proofErr w:type="spellStart"/>
      <w:r w:rsidR="004F0D81">
        <w:t>οιότητ</w:t>
      </w:r>
      <w:proofErr w:type="spellEnd"/>
      <w:r w:rsidR="004F0D81">
        <w:t>ας</w:t>
      </w:r>
    </w:p>
    <w:p w14:paraId="3E8F9BD2" w14:textId="084CEE73" w:rsidR="004F0D81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spacing w:val="-4"/>
          <w:w w:val="105"/>
          <w:sz w:val="20"/>
        </w:rPr>
        <w:t xml:space="preserve">Υψηλή </w:t>
      </w:r>
      <w:r>
        <w:rPr>
          <w:w w:val="105"/>
          <w:sz w:val="20"/>
        </w:rPr>
        <w:t xml:space="preserve">χρήση </w:t>
      </w:r>
      <w:r w:rsidR="00D40DD9">
        <w:rPr>
          <w:w w:val="105"/>
          <w:sz w:val="20"/>
        </w:rPr>
        <w:t xml:space="preserve">της 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</w:p>
    <w:p w14:paraId="26599E22" w14:textId="39991804" w:rsidR="004F0D81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 xml:space="preserve">Θετικές αξιολογήσεις </w:t>
      </w:r>
      <w:r w:rsidR="00D40DD9">
        <w:rPr>
          <w:w w:val="105"/>
          <w:sz w:val="20"/>
        </w:rPr>
        <w:t xml:space="preserve">της </w:t>
      </w:r>
      <w:r>
        <w:rPr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</w:p>
    <w:p w14:paraId="571445D5" w14:textId="77777777" w:rsidR="004F0D81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Ενδιαφέρον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τους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χρήστες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για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νέα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features.</w:t>
      </w:r>
    </w:p>
    <w:p w14:paraId="3FC7E128" w14:textId="77777777" w:rsidR="004F0D81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Λίγες αναφορές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bugs.</w:t>
      </w:r>
    </w:p>
    <w:p w14:paraId="7215A122" w14:textId="44250548" w:rsidR="004F0D81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sz w:val="20"/>
        </w:rPr>
        <w:t>Ελάχιστη χρήση του</w:t>
      </w:r>
      <w:r w:rsidR="008835AE">
        <w:rPr>
          <w:sz w:val="20"/>
        </w:rPr>
        <w:t xml:space="preserve"> </w:t>
      </w:r>
      <w:r>
        <w:rPr>
          <w:spacing w:val="-36"/>
          <w:sz w:val="20"/>
        </w:rPr>
        <w:t xml:space="preserve"> </w:t>
      </w:r>
      <w:r>
        <w:rPr>
          <w:sz w:val="20"/>
        </w:rPr>
        <w:t>help.</w:t>
      </w:r>
    </w:p>
    <w:p w14:paraId="42D37AE1" w14:textId="001906B6" w:rsidR="004F0D81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spacing w:val="-6"/>
          <w:w w:val="105"/>
          <w:sz w:val="20"/>
        </w:rPr>
        <w:t>Ταχεία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πλήρωση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βάσης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τους</w:t>
      </w:r>
      <w:r>
        <w:rPr>
          <w:spacing w:val="-16"/>
          <w:w w:val="105"/>
          <w:sz w:val="20"/>
        </w:rPr>
        <w:t xml:space="preserve"> </w:t>
      </w:r>
      <w:r w:rsidR="009071F7">
        <w:rPr>
          <w:w w:val="105"/>
          <w:sz w:val="20"/>
          <w:lang w:val="en-US"/>
        </w:rPr>
        <w:t>administrators</w:t>
      </w:r>
      <w:r>
        <w:rPr>
          <w:w w:val="105"/>
          <w:sz w:val="20"/>
        </w:rPr>
        <w:t>.</w:t>
      </w:r>
    </w:p>
    <w:p w14:paraId="461DE85F" w14:textId="5C863967" w:rsidR="004F0D81" w:rsidRPr="00BA7925" w:rsidRDefault="004F0D81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Αυτόβουλη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προώθηση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εφαρµογής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στα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social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τους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χρήστες.</w:t>
      </w:r>
    </w:p>
    <w:p w14:paraId="24551B2E" w14:textId="5954940D" w:rsidR="00BA7925" w:rsidRPr="00BA7925" w:rsidRDefault="00BA7925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Αριθμός εγγεγραμμένων χρηστών.</w:t>
      </w:r>
    </w:p>
    <w:p w14:paraId="1CC09FC6" w14:textId="733B6D4E" w:rsidR="00BA7925" w:rsidRDefault="00BA7925" w:rsidP="004F0D81">
      <w:pPr>
        <w:pStyle w:val="ListParagraph"/>
        <w:numPr>
          <w:ilvl w:val="0"/>
          <w:numId w:val="11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 xml:space="preserve">Αξιοπιστία </w:t>
      </w:r>
      <w:r w:rsidR="00090CF5">
        <w:rPr>
          <w:w w:val="105"/>
          <w:sz w:val="20"/>
        </w:rPr>
        <w:t>δεδομένων που παρέχει η εφαρμογή.</w:t>
      </w:r>
      <w:bookmarkStart w:id="4" w:name="_GoBack"/>
      <w:bookmarkEnd w:id="4"/>
    </w:p>
    <w:p w14:paraId="04686E2A" w14:textId="77777777" w:rsidR="004F0D81" w:rsidRDefault="004F0D81" w:rsidP="004F0D81">
      <w:pPr>
        <w:pStyle w:val="BodyText"/>
        <w:spacing w:before="7"/>
        <w:ind w:left="0" w:firstLine="0"/>
        <w:rPr>
          <w:sz w:val="32"/>
        </w:rPr>
      </w:pPr>
    </w:p>
    <w:p w14:paraId="67C3C80B" w14:textId="68E54E4C" w:rsidR="004F0D81" w:rsidRPr="00BA7925" w:rsidRDefault="004F0D81" w:rsidP="00BA7925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</w:pPr>
      <w:r>
        <w:t>΄</w:t>
      </w:r>
      <w:proofErr w:type="spellStart"/>
      <w:r>
        <w:t>Εκθεση</w:t>
      </w:r>
      <w:proofErr w:type="spellEnd"/>
      <w:r>
        <w:t xml:space="preserve"> απα</w:t>
      </w:r>
      <w:proofErr w:type="spellStart"/>
      <w:r>
        <w:t>ιτήσεων</w:t>
      </w:r>
      <w:proofErr w:type="spellEnd"/>
      <w:r>
        <w:rPr>
          <w:spacing w:val="14"/>
        </w:rPr>
        <w:t xml:space="preserve"> </w:t>
      </w:r>
      <w:proofErr w:type="spellStart"/>
      <w:r>
        <w:t>χρηστών</w:t>
      </w:r>
      <w:proofErr w:type="spellEnd"/>
    </w:p>
    <w:p w14:paraId="54C277F6" w14:textId="77777777" w:rsidR="00BA7925" w:rsidRDefault="00BA7925" w:rsidP="00BA7925">
      <w:pPr>
        <w:pStyle w:val="ListParagraph"/>
        <w:numPr>
          <w:ilvl w:val="0"/>
          <w:numId w:val="10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sz w:val="20"/>
        </w:rPr>
        <w:t>Feedback από</w:t>
      </w:r>
      <w:r>
        <w:rPr>
          <w:spacing w:val="-24"/>
          <w:sz w:val="20"/>
        </w:rPr>
        <w:t xml:space="preserve"> </w:t>
      </w:r>
      <w:r>
        <w:rPr>
          <w:sz w:val="20"/>
        </w:rPr>
        <w:t>χρήστες.</w:t>
      </w:r>
    </w:p>
    <w:p w14:paraId="43810696" w14:textId="77777777" w:rsidR="00BA7925" w:rsidRDefault="00BA7925" w:rsidP="00BA7925">
      <w:pPr>
        <w:pStyle w:val="ListParagraph"/>
        <w:numPr>
          <w:ilvl w:val="0"/>
          <w:numId w:val="10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Χρήµατα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διαφηµιζόµενους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και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χορηγούς.</w:t>
      </w:r>
    </w:p>
    <w:p w14:paraId="47E689C0" w14:textId="54F45614" w:rsidR="00BA7925" w:rsidRDefault="00BA7925" w:rsidP="00BA7925">
      <w:pPr>
        <w:pStyle w:val="ListParagraph"/>
        <w:numPr>
          <w:ilvl w:val="0"/>
          <w:numId w:val="10"/>
        </w:numPr>
        <w:tabs>
          <w:tab w:val="left" w:pos="615"/>
        </w:tabs>
        <w:spacing w:before="136"/>
        <w:ind w:hanging="201"/>
        <w:rPr>
          <w:sz w:val="20"/>
        </w:rPr>
      </w:pPr>
      <w:r>
        <w:rPr>
          <w:w w:val="105"/>
          <w:sz w:val="20"/>
        </w:rPr>
        <w:t>Πλήρωση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βάσης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επαρκές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πλήθος</w:t>
      </w:r>
      <w:r>
        <w:rPr>
          <w:spacing w:val="-16"/>
          <w:w w:val="105"/>
          <w:sz w:val="20"/>
        </w:rPr>
        <w:t xml:space="preserve"> </w:t>
      </w:r>
      <w:r w:rsidR="00F500A2">
        <w:rPr>
          <w:w w:val="105"/>
          <w:sz w:val="20"/>
        </w:rPr>
        <w:t>χρηστών</w:t>
      </w:r>
      <w:r>
        <w:rPr>
          <w:w w:val="105"/>
          <w:sz w:val="20"/>
        </w:rPr>
        <w:t>.</w:t>
      </w:r>
    </w:p>
    <w:p w14:paraId="723F5BBF" w14:textId="77777777" w:rsidR="00BA7925" w:rsidRDefault="00BA7925" w:rsidP="00BA7925">
      <w:pPr>
        <w:pStyle w:val="ListParagraph"/>
        <w:numPr>
          <w:ilvl w:val="0"/>
          <w:numId w:val="10"/>
        </w:numPr>
        <w:tabs>
          <w:tab w:val="left" w:pos="615"/>
        </w:tabs>
        <w:ind w:hanging="201"/>
        <w:rPr>
          <w:sz w:val="20"/>
        </w:rPr>
      </w:pPr>
      <w:r>
        <w:rPr>
          <w:w w:val="105"/>
          <w:sz w:val="20"/>
        </w:rPr>
        <w:t>Ενηµέρωση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από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νοµικούς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συνεργάτες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για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την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τρέχουσα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νοµοθεσία.</w:t>
      </w:r>
    </w:p>
    <w:p w14:paraId="03AF95CB" w14:textId="77777777" w:rsidR="00BA7925" w:rsidRPr="00BA7925" w:rsidRDefault="00BA7925" w:rsidP="00BA7925">
      <w:pPr>
        <w:pStyle w:val="ListParagraph"/>
        <w:numPr>
          <w:ilvl w:val="0"/>
          <w:numId w:val="10"/>
        </w:numPr>
        <w:tabs>
          <w:tab w:val="left" w:pos="615"/>
        </w:tabs>
        <w:spacing w:before="136"/>
        <w:ind w:hanging="201"/>
        <w:rPr>
          <w:sz w:val="20"/>
        </w:rPr>
        <w:sectPr w:rsidR="00BA7925" w:rsidRPr="00BA7925">
          <w:pgSz w:w="12240" w:h="15840"/>
          <w:pgMar w:top="1500" w:right="1720" w:bottom="280" w:left="1720" w:header="720" w:footer="720" w:gutter="0"/>
          <w:cols w:space="720"/>
        </w:sectPr>
      </w:pPr>
      <w:r>
        <w:rPr>
          <w:spacing w:val="-3"/>
          <w:sz w:val="20"/>
        </w:rPr>
        <w:t xml:space="preserve">΄Υπαρξη </w:t>
      </w:r>
      <w:r>
        <w:rPr>
          <w:sz w:val="20"/>
        </w:rPr>
        <w:t>ενεργούς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κοινότητας.</w:t>
      </w:r>
    </w:p>
    <w:p w14:paraId="5FFBAA55" w14:textId="77777777" w:rsidR="00BA7925" w:rsidRDefault="00BA7925" w:rsidP="004F0D81">
      <w:pPr>
        <w:pStyle w:val="BodyText"/>
        <w:spacing w:before="6"/>
        <w:ind w:left="0" w:firstLine="0"/>
        <w:rPr>
          <w:sz w:val="16"/>
        </w:rPr>
      </w:pPr>
    </w:p>
    <w:p w14:paraId="5CDE4A4D" w14:textId="77777777" w:rsidR="004F0D81" w:rsidRDefault="004F0D81" w:rsidP="004F0D81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before="150" w:after="0"/>
      </w:pPr>
      <w:proofErr w:type="spellStart"/>
      <w:r>
        <w:rPr>
          <w:spacing w:val="-4"/>
        </w:rPr>
        <w:t>Αρχές</w:t>
      </w:r>
      <w:proofErr w:type="spellEnd"/>
      <w:r>
        <w:rPr>
          <w:spacing w:val="-4"/>
        </w:rPr>
        <w:t xml:space="preserve">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ροτεινόµενου</w:t>
      </w:r>
      <w:proofErr w:type="spellEnd"/>
      <w:r>
        <w:rPr>
          <w:spacing w:val="24"/>
        </w:rPr>
        <w:t xml:space="preserve"> </w:t>
      </w:r>
      <w:proofErr w:type="spellStart"/>
      <w:r>
        <w:t>συστή</w:t>
      </w:r>
      <w:proofErr w:type="spellEnd"/>
      <w:r>
        <w:t>µα</w:t>
      </w:r>
      <w:proofErr w:type="spellStart"/>
      <w:r>
        <w:t>τος</w:t>
      </w:r>
      <w:proofErr w:type="spellEnd"/>
    </w:p>
    <w:p w14:paraId="37337961" w14:textId="1954C3D6" w:rsidR="00F500A2" w:rsidRPr="00F500A2" w:rsidRDefault="004F0D81" w:rsidP="00F500A2">
      <w:pPr>
        <w:pStyle w:val="ListParagraph"/>
        <w:numPr>
          <w:ilvl w:val="0"/>
          <w:numId w:val="9"/>
        </w:numPr>
        <w:rPr>
          <w:w w:val="105"/>
          <w:sz w:val="20"/>
          <w:szCs w:val="20"/>
        </w:rPr>
      </w:pPr>
      <w:r w:rsidRPr="00F500A2">
        <w:rPr>
          <w:w w:val="105"/>
          <w:sz w:val="20"/>
          <w:szCs w:val="20"/>
        </w:rPr>
        <w:t>Παρατήρηση εσφαλµένης λειτουργίας από χρήστη. Αναφορά. Εντοπισµός και διόρθωση bug.</w:t>
      </w:r>
    </w:p>
    <w:p w14:paraId="50DB179A" w14:textId="5A437695" w:rsidR="004F0D81" w:rsidRPr="00F500A2" w:rsidRDefault="004F0D81" w:rsidP="00F500A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500A2">
        <w:rPr>
          <w:sz w:val="20"/>
          <w:szCs w:val="20"/>
        </w:rPr>
        <w:t>Ενηµέρωση για τρωτά σηµεία και νέες απειλές. Security update.</w:t>
      </w:r>
    </w:p>
    <w:p w14:paraId="69292943" w14:textId="1F1DEF9A" w:rsidR="00F500A2" w:rsidRPr="00F500A2" w:rsidRDefault="00F500A2" w:rsidP="004F0D81">
      <w:pPr>
        <w:pStyle w:val="ListParagraph"/>
        <w:numPr>
          <w:ilvl w:val="0"/>
          <w:numId w:val="9"/>
        </w:numPr>
        <w:tabs>
          <w:tab w:val="left" w:pos="615"/>
        </w:tabs>
        <w:spacing w:before="158"/>
        <w:ind w:hanging="201"/>
        <w:rPr>
          <w:sz w:val="20"/>
          <w:szCs w:val="20"/>
        </w:rPr>
      </w:pPr>
      <w:r w:rsidRPr="00F500A2">
        <w:rPr>
          <w:w w:val="105"/>
          <w:sz w:val="20"/>
          <w:szCs w:val="20"/>
        </w:rPr>
        <w:t>Εισαγωγή/διαγραφή δεδομένων αγοράς ηλεκτρικής ενέργειας</w:t>
      </w:r>
    </w:p>
    <w:p w14:paraId="20A826C0" w14:textId="6DE36964" w:rsidR="00F500A2" w:rsidRPr="00F500A2" w:rsidRDefault="00F500A2" w:rsidP="00F500A2">
      <w:pPr>
        <w:pStyle w:val="ListParagraph"/>
        <w:numPr>
          <w:ilvl w:val="0"/>
          <w:numId w:val="9"/>
        </w:numPr>
        <w:tabs>
          <w:tab w:val="left" w:pos="615"/>
        </w:tabs>
        <w:spacing w:before="158"/>
        <w:rPr>
          <w:sz w:val="20"/>
          <w:szCs w:val="20"/>
        </w:rPr>
      </w:pPr>
      <w:r w:rsidRPr="00F500A2">
        <w:rPr>
          <w:w w:val="105"/>
          <w:sz w:val="20"/>
          <w:szCs w:val="20"/>
        </w:rPr>
        <w:t>Ανάγνωση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προτάσεων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χρηστών</w:t>
      </w:r>
      <w:r w:rsidRPr="00F500A2">
        <w:rPr>
          <w:spacing w:val="-3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για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 xml:space="preserve">νέα </w:t>
      </w:r>
      <w:r w:rsidRPr="00F500A2">
        <w:rPr>
          <w:spacing w:val="-3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features.</w:t>
      </w:r>
      <w:r w:rsidRPr="00F500A2">
        <w:rPr>
          <w:spacing w:val="-2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Αξιολόγηση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και</w:t>
      </w:r>
      <w:r w:rsidRPr="00F500A2">
        <w:rPr>
          <w:spacing w:val="-32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κατηγοριοποίηση</w:t>
      </w:r>
      <w:r w:rsidRPr="00F500A2">
        <w:rPr>
          <w:spacing w:val="-33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αυτών. Επιλογή</w:t>
      </w:r>
      <w:r w:rsidRPr="00F500A2">
        <w:rPr>
          <w:spacing w:val="-1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και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υλοποίηση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spacing w:val="-3"/>
          <w:w w:val="105"/>
          <w:sz w:val="20"/>
          <w:szCs w:val="20"/>
        </w:rPr>
        <w:t>κατά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σειρά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δηµοτικότητας.</w:t>
      </w:r>
    </w:p>
    <w:p w14:paraId="5A7DA177" w14:textId="67D63F17" w:rsidR="00F500A2" w:rsidRPr="00F500A2" w:rsidRDefault="00F500A2" w:rsidP="00F500A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500A2">
        <w:rPr>
          <w:w w:val="105"/>
          <w:sz w:val="20"/>
          <w:szCs w:val="20"/>
        </w:rPr>
        <w:t>Απόφαση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διοργάνωσης</w:t>
      </w:r>
      <w:r w:rsidRPr="00F500A2">
        <w:rPr>
          <w:spacing w:val="-25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event.</w:t>
      </w:r>
      <w:r w:rsidRPr="00F500A2">
        <w:rPr>
          <w:spacing w:val="-18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Εύρεση</w:t>
      </w:r>
      <w:r w:rsidRPr="00F500A2">
        <w:rPr>
          <w:spacing w:val="-25"/>
          <w:w w:val="105"/>
          <w:sz w:val="20"/>
          <w:szCs w:val="20"/>
        </w:rPr>
        <w:t xml:space="preserve"> </w:t>
      </w:r>
      <w:r w:rsidRPr="00F500A2">
        <w:rPr>
          <w:spacing w:val="-3"/>
          <w:w w:val="105"/>
          <w:sz w:val="20"/>
          <w:szCs w:val="20"/>
        </w:rPr>
        <w:t>χορηγών.</w:t>
      </w:r>
      <w:r w:rsidRPr="00F500A2">
        <w:rPr>
          <w:spacing w:val="-19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Κοινοποίηση</w:t>
      </w:r>
      <w:r w:rsidRPr="00F500A2">
        <w:rPr>
          <w:spacing w:val="-25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εκδήλωσης.</w:t>
      </w:r>
      <w:r w:rsidRPr="00F500A2">
        <w:rPr>
          <w:spacing w:val="-18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Διεξαγωγή.</w:t>
      </w:r>
    </w:p>
    <w:p w14:paraId="72E05404" w14:textId="77B2B0E5" w:rsidR="00F500A2" w:rsidRPr="00F500A2" w:rsidRDefault="00F500A2" w:rsidP="00F500A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500A2">
        <w:rPr>
          <w:w w:val="105"/>
          <w:sz w:val="20"/>
          <w:szCs w:val="20"/>
        </w:rPr>
        <w:t>Ανάγνωση</w:t>
      </w:r>
      <w:r w:rsidRPr="00F500A2">
        <w:rPr>
          <w:spacing w:val="-2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αναφορών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κακής</w:t>
      </w:r>
      <w:r w:rsidRPr="00F500A2">
        <w:rPr>
          <w:spacing w:val="-2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συµπεριφοράς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χρηστών.</w:t>
      </w:r>
      <w:r w:rsidRPr="00F500A2">
        <w:rPr>
          <w:spacing w:val="-1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Αξιολόγηση</w:t>
      </w:r>
      <w:r w:rsidRPr="00F500A2">
        <w:rPr>
          <w:spacing w:val="-2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αναφορών.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Πιθανή</w:t>
      </w:r>
      <w:r w:rsidRPr="00F500A2">
        <w:rPr>
          <w:spacing w:val="-27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επιβολή</w:t>
      </w:r>
      <w:r w:rsidRPr="00F500A2">
        <w:rPr>
          <w:spacing w:val="-16"/>
          <w:w w:val="105"/>
          <w:sz w:val="20"/>
          <w:szCs w:val="20"/>
        </w:rPr>
        <w:t xml:space="preserve"> </w:t>
      </w:r>
      <w:r w:rsidRPr="00F500A2">
        <w:rPr>
          <w:w w:val="105"/>
          <w:sz w:val="20"/>
          <w:szCs w:val="20"/>
        </w:rPr>
        <w:t>κυρώσεων.</w:t>
      </w:r>
    </w:p>
    <w:p w14:paraId="215A2195" w14:textId="77777777" w:rsidR="004F0D81" w:rsidRPr="00F500A2" w:rsidRDefault="004F0D81" w:rsidP="00F500A2">
      <w:pPr>
        <w:pStyle w:val="ListParagraph"/>
        <w:tabs>
          <w:tab w:val="left" w:pos="615"/>
        </w:tabs>
        <w:spacing w:before="158"/>
        <w:ind w:firstLine="0"/>
        <w:rPr>
          <w:sz w:val="20"/>
        </w:rPr>
      </w:pPr>
    </w:p>
    <w:p w14:paraId="19C71BD6" w14:textId="77777777" w:rsidR="004F0D81" w:rsidRPr="00F500A2" w:rsidRDefault="004F0D81" w:rsidP="004F0D81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  <w:rPr>
          <w:lang w:val="el-GR"/>
        </w:rPr>
      </w:pPr>
      <w:r w:rsidRPr="00F500A2">
        <w:rPr>
          <w:lang w:val="el-GR"/>
        </w:rPr>
        <w:t>Περιορισµοί στο πλαίσιο του</w:t>
      </w:r>
      <w:r w:rsidRPr="00F500A2">
        <w:rPr>
          <w:spacing w:val="6"/>
          <w:lang w:val="el-GR"/>
        </w:rPr>
        <w:t xml:space="preserve"> </w:t>
      </w:r>
      <w:r w:rsidRPr="00F500A2">
        <w:rPr>
          <w:spacing w:val="-3"/>
          <w:lang w:val="el-GR"/>
        </w:rPr>
        <w:t>έργου</w:t>
      </w:r>
    </w:p>
    <w:p w14:paraId="068397E5" w14:textId="7E9FDE35" w:rsidR="004F0D81" w:rsidRDefault="004F0D81" w:rsidP="004F0D81">
      <w:pPr>
        <w:pStyle w:val="ListParagraph"/>
        <w:numPr>
          <w:ilvl w:val="0"/>
          <w:numId w:val="8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w w:val="105"/>
          <w:sz w:val="20"/>
        </w:rPr>
        <w:t>Περιορισµένος</w:t>
      </w:r>
      <w:r>
        <w:rPr>
          <w:spacing w:val="-32"/>
          <w:w w:val="105"/>
          <w:sz w:val="20"/>
        </w:rPr>
        <w:t xml:space="preserve"> </w:t>
      </w:r>
      <w:r w:rsidR="00C21DC2" w:rsidRPr="00C21DC2"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χρόνος</w:t>
      </w:r>
      <w:r>
        <w:rPr>
          <w:spacing w:val="-31"/>
          <w:w w:val="105"/>
          <w:sz w:val="20"/>
        </w:rPr>
        <w:t xml:space="preserve"> </w:t>
      </w:r>
      <w:r w:rsidR="00C21DC2" w:rsidRPr="00C21DC2"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ανάπτυξης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της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εφαρµογής.</w:t>
      </w:r>
    </w:p>
    <w:p w14:paraId="0166D3AF" w14:textId="77777777" w:rsidR="004F0D81" w:rsidRDefault="004F0D81" w:rsidP="004F0D81">
      <w:pPr>
        <w:pStyle w:val="ListParagraph"/>
        <w:numPr>
          <w:ilvl w:val="0"/>
          <w:numId w:val="8"/>
        </w:numPr>
        <w:tabs>
          <w:tab w:val="left" w:pos="615"/>
        </w:tabs>
        <w:spacing w:before="156"/>
        <w:ind w:hanging="201"/>
        <w:rPr>
          <w:sz w:val="20"/>
        </w:rPr>
      </w:pPr>
      <w:r>
        <w:rPr>
          <w:w w:val="105"/>
          <w:sz w:val="20"/>
        </w:rPr>
        <w:t>Χρήση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µόνο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εργαλείων,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ελλείψει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χρηµατικών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πόρων.</w:t>
      </w:r>
    </w:p>
    <w:p w14:paraId="60D3897C" w14:textId="4F58C3AD" w:rsidR="004F0D81" w:rsidRDefault="004F0D81" w:rsidP="004F0D81">
      <w:pPr>
        <w:pStyle w:val="ListParagraph"/>
        <w:numPr>
          <w:ilvl w:val="0"/>
          <w:numId w:val="8"/>
        </w:numPr>
        <w:tabs>
          <w:tab w:val="left" w:pos="615"/>
        </w:tabs>
        <w:spacing w:before="156"/>
        <w:ind w:hanging="201"/>
        <w:rPr>
          <w:sz w:val="20"/>
        </w:rPr>
      </w:pPr>
      <w:r>
        <w:rPr>
          <w:w w:val="105"/>
          <w:sz w:val="20"/>
        </w:rPr>
        <w:t>΄Ελλειψη εµπειρίας και</w:t>
      </w:r>
      <w:r>
        <w:rPr>
          <w:spacing w:val="-48"/>
          <w:w w:val="105"/>
          <w:sz w:val="20"/>
        </w:rPr>
        <w:t xml:space="preserve"> </w:t>
      </w:r>
      <w:r w:rsidR="00681C5F"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εξειδίκευσης.</w:t>
      </w:r>
    </w:p>
    <w:p w14:paraId="2E4E3AA2" w14:textId="77777777" w:rsidR="004F0D81" w:rsidRDefault="004F0D81" w:rsidP="004F0D81">
      <w:pPr>
        <w:pStyle w:val="BodyText"/>
        <w:spacing w:before="5"/>
        <w:ind w:left="0" w:firstLine="0"/>
        <w:rPr>
          <w:sz w:val="33"/>
        </w:rPr>
      </w:pPr>
    </w:p>
    <w:p w14:paraId="595FE77A" w14:textId="5FA02987" w:rsidR="004F0D81" w:rsidRPr="00F500A2" w:rsidRDefault="004F0D81" w:rsidP="00F500A2">
      <w:pPr>
        <w:pStyle w:val="Heading1"/>
        <w:keepNext w:val="0"/>
        <w:keepLines w:val="0"/>
        <w:widowControl w:val="0"/>
        <w:numPr>
          <w:ilvl w:val="0"/>
          <w:numId w:val="17"/>
        </w:numPr>
        <w:tabs>
          <w:tab w:val="clear" w:pos="360"/>
          <w:tab w:val="left" w:pos="569"/>
          <w:tab w:val="left" w:pos="570"/>
        </w:tabs>
        <w:autoSpaceDE w:val="0"/>
        <w:autoSpaceDN w:val="0"/>
        <w:spacing w:after="0"/>
      </w:pPr>
      <w:r>
        <w:t>Πα</w:t>
      </w:r>
      <w:proofErr w:type="spellStart"/>
      <w:r>
        <w:t>ράρτη</w:t>
      </w:r>
      <w:proofErr w:type="spellEnd"/>
      <w:r>
        <w:t>µα: α</w:t>
      </w:r>
      <w:proofErr w:type="spellStart"/>
      <w:r>
        <w:t>κρωνύµι</w:t>
      </w:r>
      <w:proofErr w:type="spellEnd"/>
      <w:r>
        <w:t xml:space="preserve">α </w:t>
      </w:r>
      <w:r>
        <w:rPr>
          <w:spacing w:val="-3"/>
        </w:rPr>
        <w:t>και</w:t>
      </w:r>
      <w:r>
        <w:rPr>
          <w:spacing w:val="31"/>
        </w:rPr>
        <w:t xml:space="preserve"> </w:t>
      </w:r>
      <w:proofErr w:type="spellStart"/>
      <w:r>
        <w:t>συντοµογρ</w:t>
      </w:r>
      <w:proofErr w:type="spellEnd"/>
      <w:r>
        <w:t>αφίες</w:t>
      </w:r>
    </w:p>
    <w:p w14:paraId="6814A641" w14:textId="73865126" w:rsidR="00432C15" w:rsidRDefault="00C21DC2" w:rsidP="004F0D81">
      <w:pPr>
        <w:pStyle w:val="ListParagraph"/>
        <w:numPr>
          <w:ilvl w:val="0"/>
          <w:numId w:val="7"/>
        </w:numPr>
        <w:tabs>
          <w:tab w:val="left" w:pos="615"/>
        </w:tabs>
        <w:spacing w:before="209"/>
        <w:ind w:hanging="201"/>
        <w:rPr>
          <w:sz w:val="20"/>
        </w:rPr>
      </w:pPr>
      <w:r>
        <w:rPr>
          <w:sz w:val="20"/>
          <w:lang w:val="en-US"/>
        </w:rPr>
        <w:t>UML: Unified Modeling</w:t>
      </w:r>
      <w:r>
        <w:rPr>
          <w:sz w:val="20"/>
        </w:rPr>
        <w:t xml:space="preserve"> </w:t>
      </w:r>
      <w:r>
        <w:rPr>
          <w:sz w:val="20"/>
          <w:lang w:val="en-US"/>
        </w:rPr>
        <w:t>Language</w:t>
      </w:r>
    </w:p>
    <w:p w14:paraId="3B7AFCF6" w14:textId="77777777" w:rsidR="00EB122B" w:rsidRPr="00EB122B" w:rsidRDefault="00EB122B" w:rsidP="00EB122B">
      <w:pPr>
        <w:pStyle w:val="ListParagraph"/>
        <w:numPr>
          <w:ilvl w:val="0"/>
          <w:numId w:val="7"/>
        </w:numPr>
        <w:rPr>
          <w:sz w:val="20"/>
        </w:rPr>
      </w:pPr>
      <w:r w:rsidRPr="00EB122B">
        <w:rPr>
          <w:sz w:val="20"/>
        </w:rPr>
        <w:t xml:space="preserve">API: Application Programming Interface </w:t>
      </w:r>
    </w:p>
    <w:p w14:paraId="3196CF7A" w14:textId="77777777" w:rsidR="00EB122B" w:rsidRDefault="00EB122B" w:rsidP="00EB122B">
      <w:pPr>
        <w:pStyle w:val="ListParagraph"/>
        <w:tabs>
          <w:tab w:val="left" w:pos="615"/>
        </w:tabs>
        <w:spacing w:before="209"/>
        <w:ind w:firstLine="0"/>
        <w:rPr>
          <w:sz w:val="20"/>
        </w:rPr>
      </w:pPr>
    </w:p>
    <w:p w14:paraId="402F2DB1" w14:textId="77777777" w:rsidR="00EB122B" w:rsidRDefault="00EB122B" w:rsidP="00EB122B">
      <w:pPr>
        <w:tabs>
          <w:tab w:val="left" w:pos="615"/>
        </w:tabs>
        <w:spacing w:before="209"/>
        <w:rPr>
          <w:sz w:val="20"/>
          <w:lang w:val="el-GR"/>
        </w:rPr>
      </w:pPr>
    </w:p>
    <w:p w14:paraId="5FBC2780" w14:textId="77777777" w:rsidR="00EB122B" w:rsidRPr="00EB122B" w:rsidRDefault="00EB122B" w:rsidP="00EB122B">
      <w:pPr>
        <w:tabs>
          <w:tab w:val="left" w:pos="615"/>
        </w:tabs>
        <w:spacing w:before="209"/>
        <w:rPr>
          <w:sz w:val="20"/>
          <w:lang w:val="el-GR"/>
        </w:rPr>
        <w:sectPr w:rsidR="00EB122B" w:rsidRPr="00EB122B">
          <w:pgSz w:w="12240" w:h="15840"/>
          <w:pgMar w:top="1500" w:right="1720" w:bottom="280" w:left="1720" w:header="720" w:footer="720" w:gutter="0"/>
          <w:cols w:space="720"/>
        </w:sectPr>
      </w:pPr>
    </w:p>
    <w:p w14:paraId="174277DA" w14:textId="4633BFBD" w:rsidR="004F0D81" w:rsidRPr="005344E1" w:rsidRDefault="004F0D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Calibri" w:eastAsia="Calibri" w:hAnsi="Calibri" w:cs="Calibri"/>
          <w:color w:val="000000"/>
          <w:sz w:val="22"/>
          <w:szCs w:val="22"/>
          <w:lang w:val="el-GR"/>
        </w:rPr>
      </w:pPr>
    </w:p>
    <w:sectPr w:rsidR="004F0D81" w:rsidRPr="005344E1">
      <w:headerReference w:type="default" r:id="rId9"/>
      <w:footerReference w:type="default" r:id="rId10"/>
      <w:headerReference w:type="first" r:id="rId11"/>
      <w:pgSz w:w="12240" w:h="15840"/>
      <w:pgMar w:top="1944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58D31" w14:textId="77777777" w:rsidR="00FD0721" w:rsidRDefault="00FD0721">
      <w:r>
        <w:separator/>
      </w:r>
    </w:p>
  </w:endnote>
  <w:endnote w:type="continuationSeparator" w:id="0">
    <w:p w14:paraId="6AA3D686" w14:textId="77777777" w:rsidR="00FD0721" w:rsidRDefault="00FD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01A8" w14:textId="77777777" w:rsidR="00037BD9" w:rsidRDefault="00037B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StRS_Template_v.4.0.docx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616F70">
      <w:rPr>
        <w:rFonts w:ascii="Cambria" w:eastAsia="Cambria" w:hAnsi="Cambria" w:cs="Cambria"/>
        <w:noProof/>
        <w:color w:val="000000"/>
        <w:sz w:val="20"/>
        <w:szCs w:val="20"/>
      </w:rPr>
      <w:t>4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  <w:r>
      <w:rPr>
        <w:rFonts w:ascii="Cambria" w:eastAsia="Cambria" w:hAnsi="Cambria" w:cs="Cambria"/>
        <w:color w:val="000000"/>
        <w:sz w:val="20"/>
        <w:szCs w:val="20"/>
      </w:rPr>
      <w:t xml:space="preserve"> of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NUMPAGES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616F70">
      <w:rPr>
        <w:rFonts w:ascii="Cambria" w:eastAsia="Cambria" w:hAnsi="Cambria" w:cs="Cambria"/>
        <w:noProof/>
        <w:color w:val="000000"/>
        <w:sz w:val="20"/>
        <w:szCs w:val="20"/>
      </w:rPr>
      <w:t>14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</w:p>
  <w:p w14:paraId="40D54C6B" w14:textId="77777777" w:rsidR="00037BD9" w:rsidRDefault="00037BD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40E3F" w14:textId="77777777" w:rsidR="00FD0721" w:rsidRDefault="00FD0721">
      <w:r>
        <w:separator/>
      </w:r>
    </w:p>
  </w:footnote>
  <w:footnote w:type="continuationSeparator" w:id="0">
    <w:p w14:paraId="09E2BCC1" w14:textId="77777777" w:rsidR="00FD0721" w:rsidRDefault="00FD0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C42AA" w14:textId="77777777" w:rsidR="00037BD9" w:rsidRPr="004F0D81" w:rsidRDefault="00037B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720"/>
      <w:jc w:val="right"/>
      <w:rPr>
        <w:rFonts w:ascii="Cambria" w:eastAsia="Cambria" w:hAnsi="Cambria" w:cs="Cambria"/>
        <w:b/>
        <w:color w:val="4F81BC"/>
        <w:sz w:val="20"/>
        <w:szCs w:val="20"/>
        <w:lang w:val="el-GR"/>
      </w:rPr>
    </w:pPr>
    <w:r>
      <w:rPr>
        <w:rFonts w:ascii="Cambria" w:eastAsia="Cambria" w:hAnsi="Cambria" w:cs="Cambria"/>
        <w:b/>
        <w:noProof/>
        <w:color w:val="4F81BC"/>
        <w:sz w:val="20"/>
        <w:szCs w:val="20"/>
        <w:lang w:val="el-GR"/>
      </w:rPr>
      <w:drawing>
        <wp:anchor distT="0" distB="0" distL="114300" distR="114300" simplePos="0" relativeHeight="251659264" behindDoc="1" locked="0" layoutInCell="1" allowOverlap="1" wp14:anchorId="13CB60BE" wp14:editId="7C4B08AD">
          <wp:simplePos x="0" y="0"/>
          <wp:positionH relativeFrom="column">
            <wp:posOffset>-466725</wp:posOffset>
          </wp:positionH>
          <wp:positionV relativeFrom="paragraph">
            <wp:posOffset>-333375</wp:posOffset>
          </wp:positionV>
          <wp:extent cx="953770" cy="942975"/>
          <wp:effectExtent l="0" t="0" r="0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77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noProof/>
        <w:color w:val="4F81BC"/>
        <w:sz w:val="20"/>
        <w:szCs w:val="20"/>
      </w:rPr>
      <w:t>Energy</w:t>
    </w:r>
    <w:r w:rsidRPr="004F0D81">
      <w:rPr>
        <w:rFonts w:ascii="Cambria" w:eastAsia="Cambria" w:hAnsi="Cambria" w:cs="Cambria"/>
        <w:b/>
        <w:noProof/>
        <w:color w:val="4F81BC"/>
        <w:sz w:val="20"/>
        <w:szCs w:val="20"/>
        <w:lang w:val="el-GR"/>
      </w:rPr>
      <w:t xml:space="preserve"> </w:t>
    </w:r>
    <w:r>
      <w:rPr>
        <w:rFonts w:ascii="Cambria" w:eastAsia="Cambria" w:hAnsi="Cambria" w:cs="Cambria"/>
        <w:b/>
        <w:noProof/>
        <w:color w:val="4F81BC"/>
        <w:sz w:val="20"/>
        <w:szCs w:val="20"/>
      </w:rPr>
      <w:t>Api</w:t>
    </w:r>
  </w:p>
  <w:p w14:paraId="37C6438F" w14:textId="77777777" w:rsidR="00037BD9" w:rsidRPr="00463E5B" w:rsidRDefault="00037BD9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jc w:val="right"/>
      <w:rPr>
        <w:rFonts w:ascii="Cambria" w:eastAsia="Cambria" w:hAnsi="Cambria" w:cs="Cambria"/>
        <w:color w:val="000000"/>
        <w:sz w:val="20"/>
        <w:szCs w:val="20"/>
        <w:lang w:val="el-GR"/>
      </w:rPr>
    </w:pPr>
    <w:r>
      <w:rPr>
        <w:rFonts w:ascii="Cambria" w:eastAsia="Cambria" w:hAnsi="Cambria" w:cs="Cambria"/>
        <w:color w:val="000000"/>
        <w:sz w:val="20"/>
        <w:szCs w:val="20"/>
        <w:lang w:val="el-GR"/>
      </w:rPr>
      <w:t>Έγγραφο απαιτήσεων εμπλεκομένων μερών</w:t>
    </w:r>
    <w:r w:rsidRPr="00463E5B">
      <w:rPr>
        <w:rFonts w:ascii="Cambria" w:eastAsia="Cambria" w:hAnsi="Cambria" w:cs="Cambria"/>
        <w:color w:val="000000"/>
        <w:sz w:val="20"/>
        <w:szCs w:val="20"/>
        <w:lang w:val="el-GR"/>
      </w:rPr>
      <w:t xml:space="preserve"> (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StRS</w:t>
    </w:r>
    <w:proofErr w:type="spellEnd"/>
    <w:r w:rsidRPr="00463E5B">
      <w:rPr>
        <w:rFonts w:ascii="Cambria" w:eastAsia="Cambria" w:hAnsi="Cambria" w:cs="Cambria"/>
        <w:color w:val="000000"/>
        <w:sz w:val="20"/>
        <w:szCs w:val="20"/>
        <w:lang w:val="el-GR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5222F" w14:textId="34424AB9" w:rsidR="00037BD9" w:rsidRPr="00F500A2" w:rsidRDefault="00037BD9" w:rsidP="00F500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3EA"/>
    <w:multiLevelType w:val="hybridMultilevel"/>
    <w:tmpl w:val="5DD678D6"/>
    <w:lvl w:ilvl="0" w:tplc="17741A9C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5C966E1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E2A4563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E500D24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78A6D53E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23F249D0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000AE45C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48FC634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D8A4B20E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">
    <w:nsid w:val="14EC43F7"/>
    <w:multiLevelType w:val="hybridMultilevel"/>
    <w:tmpl w:val="40B2618A"/>
    <w:lvl w:ilvl="0" w:tplc="79D2C990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47B8C92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C1E0486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68A4F3E2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D07831FC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01E29B5E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D8109DDA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64C8B5E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FE64D03E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2">
    <w:nsid w:val="23984346"/>
    <w:multiLevelType w:val="hybridMultilevel"/>
    <w:tmpl w:val="43A20B3A"/>
    <w:lvl w:ilvl="0" w:tplc="24FC3688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8744C94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CA1C2828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00A2BA20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D0FAAB84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56D0CF84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AC4C1D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1C4CF174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73480186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3">
    <w:nsid w:val="23E672E3"/>
    <w:multiLevelType w:val="hybridMultilevel"/>
    <w:tmpl w:val="5A4EF3CC"/>
    <w:lvl w:ilvl="0" w:tplc="7CC0702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81CE1DDC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E452B77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408477B4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CB0AE3B2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E1A692A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FCBC5E0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A4E43748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43962C9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4">
    <w:nsid w:val="26A66FAF"/>
    <w:multiLevelType w:val="hybridMultilevel"/>
    <w:tmpl w:val="7C6CA144"/>
    <w:lvl w:ilvl="0" w:tplc="41D6437C">
      <w:start w:val="1"/>
      <w:numFmt w:val="decimal"/>
      <w:lvlText w:val="%1."/>
      <w:lvlJc w:val="left"/>
      <w:pPr>
        <w:ind w:left="476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196" w:hanging="360"/>
      </w:pPr>
    </w:lvl>
    <w:lvl w:ilvl="2" w:tplc="0408001B" w:tentative="1">
      <w:start w:val="1"/>
      <w:numFmt w:val="lowerRoman"/>
      <w:lvlText w:val="%3."/>
      <w:lvlJc w:val="right"/>
      <w:pPr>
        <w:ind w:left="1916" w:hanging="180"/>
      </w:pPr>
    </w:lvl>
    <w:lvl w:ilvl="3" w:tplc="0408000F" w:tentative="1">
      <w:start w:val="1"/>
      <w:numFmt w:val="decimal"/>
      <w:lvlText w:val="%4."/>
      <w:lvlJc w:val="left"/>
      <w:pPr>
        <w:ind w:left="2636" w:hanging="360"/>
      </w:pPr>
    </w:lvl>
    <w:lvl w:ilvl="4" w:tplc="04080019" w:tentative="1">
      <w:start w:val="1"/>
      <w:numFmt w:val="lowerLetter"/>
      <w:lvlText w:val="%5."/>
      <w:lvlJc w:val="left"/>
      <w:pPr>
        <w:ind w:left="3356" w:hanging="360"/>
      </w:pPr>
    </w:lvl>
    <w:lvl w:ilvl="5" w:tplc="0408001B" w:tentative="1">
      <w:start w:val="1"/>
      <w:numFmt w:val="lowerRoman"/>
      <w:lvlText w:val="%6."/>
      <w:lvlJc w:val="right"/>
      <w:pPr>
        <w:ind w:left="4076" w:hanging="180"/>
      </w:pPr>
    </w:lvl>
    <w:lvl w:ilvl="6" w:tplc="0408000F" w:tentative="1">
      <w:start w:val="1"/>
      <w:numFmt w:val="decimal"/>
      <w:lvlText w:val="%7."/>
      <w:lvlJc w:val="left"/>
      <w:pPr>
        <w:ind w:left="4796" w:hanging="360"/>
      </w:pPr>
    </w:lvl>
    <w:lvl w:ilvl="7" w:tplc="04080019" w:tentative="1">
      <w:start w:val="1"/>
      <w:numFmt w:val="lowerLetter"/>
      <w:lvlText w:val="%8."/>
      <w:lvlJc w:val="left"/>
      <w:pPr>
        <w:ind w:left="5516" w:hanging="360"/>
      </w:pPr>
    </w:lvl>
    <w:lvl w:ilvl="8" w:tplc="0408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>
    <w:nsid w:val="282678CA"/>
    <w:multiLevelType w:val="hybridMultilevel"/>
    <w:tmpl w:val="6F52F65A"/>
    <w:lvl w:ilvl="0" w:tplc="65946E1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502C35E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366E8EF2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4AFE61E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09BE006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A0EF56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2034D320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500FBE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D6BA4A0C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6">
    <w:nsid w:val="2D5B273D"/>
    <w:multiLevelType w:val="multilevel"/>
    <w:tmpl w:val="FE1C1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5D2DBF"/>
    <w:multiLevelType w:val="multilevel"/>
    <w:tmpl w:val="638ECC7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>
    <w:nsid w:val="38F85135"/>
    <w:multiLevelType w:val="hybridMultilevel"/>
    <w:tmpl w:val="627ED0F8"/>
    <w:lvl w:ilvl="0" w:tplc="5E3C975A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CDF4A87C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3D40177A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1C9256D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F176D78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DEDAFE4A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EE084CBC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1CBA811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A20635D2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9">
    <w:nsid w:val="42B25B8F"/>
    <w:multiLevelType w:val="hybridMultilevel"/>
    <w:tmpl w:val="678CD994"/>
    <w:lvl w:ilvl="0" w:tplc="911681CE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56B032B4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8D186CD6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AB740BC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63AAEB98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B5423F3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102722A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532C499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C7361D7A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0">
    <w:nsid w:val="46C549E4"/>
    <w:multiLevelType w:val="multilevel"/>
    <w:tmpl w:val="C7B26FDA"/>
    <w:lvl w:ilvl="0">
      <w:start w:val="1"/>
      <w:numFmt w:val="decimal"/>
      <w:lvlText w:val="1.3.2-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D12CC"/>
    <w:multiLevelType w:val="multilevel"/>
    <w:tmpl w:val="B82283B4"/>
    <w:lvl w:ilvl="0">
      <w:start w:val="1"/>
      <w:numFmt w:val="decimal"/>
      <w:lvlText w:val="1.3.1-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34AB0"/>
    <w:multiLevelType w:val="multilevel"/>
    <w:tmpl w:val="EF26324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>
    <w:nsid w:val="5E5664ED"/>
    <w:multiLevelType w:val="hybridMultilevel"/>
    <w:tmpl w:val="39806060"/>
    <w:lvl w:ilvl="0" w:tplc="0408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>
    <w:nsid w:val="5F2D14D6"/>
    <w:multiLevelType w:val="hybridMultilevel"/>
    <w:tmpl w:val="2AF8C164"/>
    <w:lvl w:ilvl="0" w:tplc="B9D4B226">
      <w:start w:val="1"/>
      <w:numFmt w:val="decimal"/>
      <w:lvlText w:val="%1."/>
      <w:lvlJc w:val="left"/>
      <w:pPr>
        <w:ind w:left="368" w:hanging="255"/>
      </w:pPr>
      <w:rPr>
        <w:rFonts w:ascii="PMingLiU" w:eastAsia="PMingLiU" w:hAnsi="PMingLiU" w:cs="PMingLiU" w:hint="default"/>
        <w:color w:val="333333"/>
        <w:w w:val="109"/>
        <w:sz w:val="20"/>
        <w:szCs w:val="20"/>
        <w:lang w:val="el-GR" w:eastAsia="el-GR" w:bidi="el-GR"/>
      </w:rPr>
    </w:lvl>
    <w:lvl w:ilvl="1" w:tplc="D3AE79CC">
      <w:numFmt w:val="bullet"/>
      <w:lvlText w:val="•"/>
      <w:lvlJc w:val="left"/>
      <w:pPr>
        <w:ind w:left="1344" w:hanging="255"/>
      </w:pPr>
      <w:rPr>
        <w:rFonts w:hint="default"/>
        <w:lang w:val="el-GR" w:eastAsia="el-GR" w:bidi="el-GR"/>
      </w:rPr>
    </w:lvl>
    <w:lvl w:ilvl="2" w:tplc="EC6C89AE">
      <w:numFmt w:val="bullet"/>
      <w:lvlText w:val="•"/>
      <w:lvlJc w:val="left"/>
      <w:pPr>
        <w:ind w:left="2328" w:hanging="255"/>
      </w:pPr>
      <w:rPr>
        <w:rFonts w:hint="default"/>
        <w:lang w:val="el-GR" w:eastAsia="el-GR" w:bidi="el-GR"/>
      </w:rPr>
    </w:lvl>
    <w:lvl w:ilvl="3" w:tplc="60D8C064">
      <w:numFmt w:val="bullet"/>
      <w:lvlText w:val="•"/>
      <w:lvlJc w:val="left"/>
      <w:pPr>
        <w:ind w:left="3312" w:hanging="255"/>
      </w:pPr>
      <w:rPr>
        <w:rFonts w:hint="default"/>
        <w:lang w:val="el-GR" w:eastAsia="el-GR" w:bidi="el-GR"/>
      </w:rPr>
    </w:lvl>
    <w:lvl w:ilvl="4" w:tplc="3E944904">
      <w:numFmt w:val="bullet"/>
      <w:lvlText w:val="•"/>
      <w:lvlJc w:val="left"/>
      <w:pPr>
        <w:ind w:left="4296" w:hanging="255"/>
      </w:pPr>
      <w:rPr>
        <w:rFonts w:hint="default"/>
        <w:lang w:val="el-GR" w:eastAsia="el-GR" w:bidi="el-GR"/>
      </w:rPr>
    </w:lvl>
    <w:lvl w:ilvl="5" w:tplc="76C6FF04">
      <w:numFmt w:val="bullet"/>
      <w:lvlText w:val="•"/>
      <w:lvlJc w:val="left"/>
      <w:pPr>
        <w:ind w:left="5280" w:hanging="255"/>
      </w:pPr>
      <w:rPr>
        <w:rFonts w:hint="default"/>
        <w:lang w:val="el-GR" w:eastAsia="el-GR" w:bidi="el-GR"/>
      </w:rPr>
    </w:lvl>
    <w:lvl w:ilvl="6" w:tplc="D91453CE">
      <w:numFmt w:val="bullet"/>
      <w:lvlText w:val="•"/>
      <w:lvlJc w:val="left"/>
      <w:pPr>
        <w:ind w:left="6264" w:hanging="255"/>
      </w:pPr>
      <w:rPr>
        <w:rFonts w:hint="default"/>
        <w:lang w:val="el-GR" w:eastAsia="el-GR" w:bidi="el-GR"/>
      </w:rPr>
    </w:lvl>
    <w:lvl w:ilvl="7" w:tplc="60587ADC">
      <w:numFmt w:val="bullet"/>
      <w:lvlText w:val="•"/>
      <w:lvlJc w:val="left"/>
      <w:pPr>
        <w:ind w:left="7248" w:hanging="255"/>
      </w:pPr>
      <w:rPr>
        <w:rFonts w:hint="default"/>
        <w:lang w:val="el-GR" w:eastAsia="el-GR" w:bidi="el-GR"/>
      </w:rPr>
    </w:lvl>
    <w:lvl w:ilvl="8" w:tplc="CF941548">
      <w:numFmt w:val="bullet"/>
      <w:lvlText w:val="•"/>
      <w:lvlJc w:val="left"/>
      <w:pPr>
        <w:ind w:left="8232" w:hanging="255"/>
      </w:pPr>
      <w:rPr>
        <w:rFonts w:hint="default"/>
        <w:lang w:val="el-GR" w:eastAsia="el-GR" w:bidi="el-GR"/>
      </w:rPr>
    </w:lvl>
  </w:abstractNum>
  <w:abstractNum w:abstractNumId="15">
    <w:nsid w:val="68D90A88"/>
    <w:multiLevelType w:val="hybridMultilevel"/>
    <w:tmpl w:val="8D74FF14"/>
    <w:lvl w:ilvl="0" w:tplc="62249314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DB8882E2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AD26FEF0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CF0E0A06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F912DCF6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733AD1B8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15244AF6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27845B36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B3AC64C4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6">
    <w:nsid w:val="6F1E2337"/>
    <w:multiLevelType w:val="hybridMultilevel"/>
    <w:tmpl w:val="C7D02F80"/>
    <w:lvl w:ilvl="0" w:tplc="0666B090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1966D2D6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0FC8BE18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12A4A33E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E9424242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50949F30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9FF4D2CE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E4147B40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D3B66B4A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abstractNum w:abstractNumId="17">
    <w:nsid w:val="70565D13"/>
    <w:multiLevelType w:val="multilevel"/>
    <w:tmpl w:val="DF94D812"/>
    <w:lvl w:ilvl="0">
      <w:start w:val="1"/>
      <w:numFmt w:val="decimal"/>
      <w:lvlText w:val="%1"/>
      <w:lvlJc w:val="left"/>
      <w:pPr>
        <w:ind w:left="569" w:hanging="454"/>
      </w:pPr>
      <w:rPr>
        <w:rFonts w:ascii="Cambria" w:eastAsia="Cambria" w:hAnsi="Cambria" w:cs="Cambria" w:hint="default"/>
        <w:b/>
        <w:bCs/>
        <w:w w:val="100"/>
        <w:sz w:val="28"/>
        <w:szCs w:val="28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689" w:hanging="574"/>
      </w:pPr>
      <w:rPr>
        <w:rFonts w:ascii="Cambria" w:eastAsia="Cambria" w:hAnsi="Cambria" w:cs="Cambria" w:hint="default"/>
        <w:b/>
        <w:bCs/>
        <w:w w:val="98"/>
        <w:sz w:val="24"/>
        <w:szCs w:val="24"/>
        <w:lang w:val="el-GR" w:eastAsia="el-GR" w:bidi="el-GR"/>
      </w:rPr>
    </w:lvl>
    <w:lvl w:ilvl="2">
      <w:numFmt w:val="bullet"/>
      <w:lvlText w:val="•"/>
      <w:lvlJc w:val="left"/>
      <w:pPr>
        <w:ind w:left="1582" w:hanging="574"/>
      </w:pPr>
      <w:rPr>
        <w:rFonts w:hint="default"/>
        <w:lang w:val="el-GR" w:eastAsia="el-GR" w:bidi="el-GR"/>
      </w:rPr>
    </w:lvl>
    <w:lvl w:ilvl="3">
      <w:numFmt w:val="bullet"/>
      <w:lvlText w:val="•"/>
      <w:lvlJc w:val="left"/>
      <w:pPr>
        <w:ind w:left="2484" w:hanging="574"/>
      </w:pPr>
      <w:rPr>
        <w:rFonts w:hint="default"/>
        <w:lang w:val="el-GR" w:eastAsia="el-GR" w:bidi="el-GR"/>
      </w:rPr>
    </w:lvl>
    <w:lvl w:ilvl="4">
      <w:numFmt w:val="bullet"/>
      <w:lvlText w:val="•"/>
      <w:lvlJc w:val="left"/>
      <w:pPr>
        <w:ind w:left="3386" w:hanging="574"/>
      </w:pPr>
      <w:rPr>
        <w:rFonts w:hint="default"/>
        <w:lang w:val="el-GR" w:eastAsia="el-GR" w:bidi="el-GR"/>
      </w:rPr>
    </w:lvl>
    <w:lvl w:ilvl="5">
      <w:numFmt w:val="bullet"/>
      <w:lvlText w:val="•"/>
      <w:lvlJc w:val="left"/>
      <w:pPr>
        <w:ind w:left="4288" w:hanging="574"/>
      </w:pPr>
      <w:rPr>
        <w:rFonts w:hint="default"/>
        <w:lang w:val="el-GR" w:eastAsia="el-GR" w:bidi="el-GR"/>
      </w:rPr>
    </w:lvl>
    <w:lvl w:ilvl="6">
      <w:numFmt w:val="bullet"/>
      <w:lvlText w:val="•"/>
      <w:lvlJc w:val="left"/>
      <w:pPr>
        <w:ind w:left="5191" w:hanging="574"/>
      </w:pPr>
      <w:rPr>
        <w:rFonts w:hint="default"/>
        <w:lang w:val="el-GR" w:eastAsia="el-GR" w:bidi="el-GR"/>
      </w:rPr>
    </w:lvl>
    <w:lvl w:ilvl="7">
      <w:numFmt w:val="bullet"/>
      <w:lvlText w:val="•"/>
      <w:lvlJc w:val="left"/>
      <w:pPr>
        <w:ind w:left="6093" w:hanging="574"/>
      </w:pPr>
      <w:rPr>
        <w:rFonts w:hint="default"/>
        <w:lang w:val="el-GR" w:eastAsia="el-GR" w:bidi="el-GR"/>
      </w:rPr>
    </w:lvl>
    <w:lvl w:ilvl="8">
      <w:numFmt w:val="bullet"/>
      <w:lvlText w:val="•"/>
      <w:lvlJc w:val="left"/>
      <w:pPr>
        <w:ind w:left="6995" w:hanging="574"/>
      </w:pPr>
      <w:rPr>
        <w:rFonts w:hint="default"/>
        <w:lang w:val="el-GR" w:eastAsia="el-GR" w:bidi="el-GR"/>
      </w:rPr>
    </w:lvl>
  </w:abstractNum>
  <w:abstractNum w:abstractNumId="18">
    <w:nsid w:val="78C72D32"/>
    <w:multiLevelType w:val="multilevel"/>
    <w:tmpl w:val="3B662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FDC64B9"/>
    <w:multiLevelType w:val="hybridMultilevel"/>
    <w:tmpl w:val="C47E9242"/>
    <w:lvl w:ilvl="0" w:tplc="7AB04B96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  <w:lang w:val="el-GR" w:eastAsia="el-GR" w:bidi="el-GR"/>
      </w:rPr>
    </w:lvl>
    <w:lvl w:ilvl="1" w:tplc="4EAC8990">
      <w:numFmt w:val="bullet"/>
      <w:lvlText w:val="•"/>
      <w:lvlJc w:val="left"/>
      <w:pPr>
        <w:ind w:left="1438" w:hanging="200"/>
      </w:pPr>
      <w:rPr>
        <w:rFonts w:hint="default"/>
        <w:lang w:val="el-GR" w:eastAsia="el-GR" w:bidi="el-GR"/>
      </w:rPr>
    </w:lvl>
    <w:lvl w:ilvl="2" w:tplc="DD20CA1E">
      <w:numFmt w:val="bullet"/>
      <w:lvlText w:val="•"/>
      <w:lvlJc w:val="left"/>
      <w:pPr>
        <w:ind w:left="2256" w:hanging="200"/>
      </w:pPr>
      <w:rPr>
        <w:rFonts w:hint="default"/>
        <w:lang w:val="el-GR" w:eastAsia="el-GR" w:bidi="el-GR"/>
      </w:rPr>
    </w:lvl>
    <w:lvl w:ilvl="3" w:tplc="6560A1D2">
      <w:numFmt w:val="bullet"/>
      <w:lvlText w:val="•"/>
      <w:lvlJc w:val="left"/>
      <w:pPr>
        <w:ind w:left="3074" w:hanging="200"/>
      </w:pPr>
      <w:rPr>
        <w:rFonts w:hint="default"/>
        <w:lang w:val="el-GR" w:eastAsia="el-GR" w:bidi="el-GR"/>
      </w:rPr>
    </w:lvl>
    <w:lvl w:ilvl="4" w:tplc="7466F02E">
      <w:numFmt w:val="bullet"/>
      <w:lvlText w:val="•"/>
      <w:lvlJc w:val="left"/>
      <w:pPr>
        <w:ind w:left="3892" w:hanging="200"/>
      </w:pPr>
      <w:rPr>
        <w:rFonts w:hint="default"/>
        <w:lang w:val="el-GR" w:eastAsia="el-GR" w:bidi="el-GR"/>
      </w:rPr>
    </w:lvl>
    <w:lvl w:ilvl="5" w:tplc="CD860D66">
      <w:numFmt w:val="bullet"/>
      <w:lvlText w:val="•"/>
      <w:lvlJc w:val="left"/>
      <w:pPr>
        <w:ind w:left="4710" w:hanging="200"/>
      </w:pPr>
      <w:rPr>
        <w:rFonts w:hint="default"/>
        <w:lang w:val="el-GR" w:eastAsia="el-GR" w:bidi="el-GR"/>
      </w:rPr>
    </w:lvl>
    <w:lvl w:ilvl="6" w:tplc="516E44B0">
      <w:numFmt w:val="bullet"/>
      <w:lvlText w:val="•"/>
      <w:lvlJc w:val="left"/>
      <w:pPr>
        <w:ind w:left="5528" w:hanging="200"/>
      </w:pPr>
      <w:rPr>
        <w:rFonts w:hint="default"/>
        <w:lang w:val="el-GR" w:eastAsia="el-GR" w:bidi="el-GR"/>
      </w:rPr>
    </w:lvl>
    <w:lvl w:ilvl="7" w:tplc="60CAA4F2">
      <w:numFmt w:val="bullet"/>
      <w:lvlText w:val="•"/>
      <w:lvlJc w:val="left"/>
      <w:pPr>
        <w:ind w:left="6346" w:hanging="200"/>
      </w:pPr>
      <w:rPr>
        <w:rFonts w:hint="default"/>
        <w:lang w:val="el-GR" w:eastAsia="el-GR" w:bidi="el-GR"/>
      </w:rPr>
    </w:lvl>
    <w:lvl w:ilvl="8" w:tplc="468CDCE0">
      <w:numFmt w:val="bullet"/>
      <w:lvlText w:val="•"/>
      <w:lvlJc w:val="left"/>
      <w:pPr>
        <w:ind w:left="7164" w:hanging="200"/>
      </w:pPr>
      <w:rPr>
        <w:rFonts w:hint="default"/>
        <w:lang w:val="el-GR" w:eastAsia="el-GR" w:bidi="el-GR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18"/>
  </w:num>
  <w:num w:numId="6">
    <w:abstractNumId w:val="12"/>
  </w:num>
  <w:num w:numId="7">
    <w:abstractNumId w:val="15"/>
  </w:num>
  <w:num w:numId="8">
    <w:abstractNumId w:val="2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9"/>
  </w:num>
  <w:num w:numId="14">
    <w:abstractNumId w:val="1"/>
  </w:num>
  <w:num w:numId="15">
    <w:abstractNumId w:val="9"/>
  </w:num>
  <w:num w:numId="16">
    <w:abstractNumId w:val="3"/>
  </w:num>
  <w:num w:numId="17">
    <w:abstractNumId w:val="17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4F74"/>
    <w:rsid w:val="00037BD9"/>
    <w:rsid w:val="00090CF5"/>
    <w:rsid w:val="000F6AE5"/>
    <w:rsid w:val="00115718"/>
    <w:rsid w:val="001526E9"/>
    <w:rsid w:val="001D477B"/>
    <w:rsid w:val="00203936"/>
    <w:rsid w:val="00285270"/>
    <w:rsid w:val="003E7FE7"/>
    <w:rsid w:val="00432C15"/>
    <w:rsid w:val="00463E5B"/>
    <w:rsid w:val="004E0D9B"/>
    <w:rsid w:val="004F0D81"/>
    <w:rsid w:val="005344E1"/>
    <w:rsid w:val="0056171E"/>
    <w:rsid w:val="005B52A4"/>
    <w:rsid w:val="005C2CFD"/>
    <w:rsid w:val="005C3B1C"/>
    <w:rsid w:val="00616F70"/>
    <w:rsid w:val="00681C5F"/>
    <w:rsid w:val="006D64DF"/>
    <w:rsid w:val="007C3375"/>
    <w:rsid w:val="00811092"/>
    <w:rsid w:val="008217DB"/>
    <w:rsid w:val="008835AE"/>
    <w:rsid w:val="009071F7"/>
    <w:rsid w:val="00A66E06"/>
    <w:rsid w:val="00A84F74"/>
    <w:rsid w:val="00A925EB"/>
    <w:rsid w:val="00AC2743"/>
    <w:rsid w:val="00AC29C9"/>
    <w:rsid w:val="00AE131F"/>
    <w:rsid w:val="00B46F36"/>
    <w:rsid w:val="00B810CC"/>
    <w:rsid w:val="00BA7925"/>
    <w:rsid w:val="00C21DC2"/>
    <w:rsid w:val="00C83C78"/>
    <w:rsid w:val="00D40DD9"/>
    <w:rsid w:val="00E11E71"/>
    <w:rsid w:val="00E15414"/>
    <w:rsid w:val="00EB122B"/>
    <w:rsid w:val="00EB2BE2"/>
    <w:rsid w:val="00F500A2"/>
    <w:rsid w:val="00FA7D58"/>
    <w:rsid w:val="00FD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DD0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A6A6A6"/>
        <w:sz w:val="24"/>
        <w:szCs w:val="24"/>
        <w:lang w:val="en-US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360"/>
      </w:tabs>
      <w:spacing w:after="16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left" w:pos="540"/>
      </w:tabs>
      <w:spacing w:after="160"/>
      <w:outlineLvl w:val="1"/>
    </w:pPr>
    <w:rPr>
      <w:rFonts w:ascii="Cambria" w:eastAsia="Cambria" w:hAnsi="Cambria" w:cs="Cambria"/>
      <w:b/>
      <w:color w:val="4F81BC"/>
      <w:sz w:val="26"/>
      <w:szCs w:val="26"/>
    </w:rPr>
  </w:style>
  <w:style w:type="paragraph" w:styleId="Heading3">
    <w:name w:val="heading 3"/>
    <w:basedOn w:val="Normal"/>
    <w:next w:val="Normal"/>
    <w:pPr>
      <w:spacing w:after="160"/>
      <w:outlineLvl w:val="2"/>
    </w:pPr>
    <w:rPr>
      <w:rFonts w:ascii="Cambria" w:eastAsia="Cambria" w:hAnsi="Cambria" w:cs="Cambria"/>
      <w:color w:val="4F81BC"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D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D9B"/>
  </w:style>
  <w:style w:type="paragraph" w:styleId="Footer">
    <w:name w:val="footer"/>
    <w:basedOn w:val="Normal"/>
    <w:link w:val="FooterChar"/>
    <w:uiPriority w:val="99"/>
    <w:unhideWhenUsed/>
    <w:rsid w:val="004E0D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D9B"/>
  </w:style>
  <w:style w:type="paragraph" w:styleId="BalloonText">
    <w:name w:val="Balloon Text"/>
    <w:basedOn w:val="Normal"/>
    <w:link w:val="BalloonTextChar"/>
    <w:uiPriority w:val="99"/>
    <w:semiHidden/>
    <w:unhideWhenUsed/>
    <w:rsid w:val="004E0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F0D81"/>
    <w:pPr>
      <w:widowControl w:val="0"/>
      <w:autoSpaceDE w:val="0"/>
      <w:autoSpaceDN w:val="0"/>
      <w:ind w:left="614" w:hanging="201"/>
    </w:pPr>
    <w:rPr>
      <w:rFonts w:ascii="Tahoma" w:eastAsia="Tahoma" w:hAnsi="Tahoma" w:cs="Tahoma"/>
      <w:color w:val="auto"/>
      <w:sz w:val="20"/>
      <w:szCs w:val="20"/>
      <w:lang w:val="el-GR" w:bidi="el-GR"/>
    </w:rPr>
  </w:style>
  <w:style w:type="character" w:customStyle="1" w:styleId="BodyTextChar">
    <w:name w:val="Body Text Char"/>
    <w:basedOn w:val="DefaultParagraphFont"/>
    <w:link w:val="BodyText"/>
    <w:uiPriority w:val="1"/>
    <w:rsid w:val="004F0D81"/>
    <w:rPr>
      <w:rFonts w:ascii="Tahoma" w:eastAsia="Tahoma" w:hAnsi="Tahoma" w:cs="Tahoma"/>
      <w:color w:val="auto"/>
      <w:sz w:val="20"/>
      <w:szCs w:val="20"/>
      <w:lang w:val="el-GR" w:bidi="el-GR"/>
    </w:rPr>
  </w:style>
  <w:style w:type="paragraph" w:styleId="ListParagraph">
    <w:name w:val="List Paragraph"/>
    <w:basedOn w:val="Normal"/>
    <w:uiPriority w:val="1"/>
    <w:qFormat/>
    <w:rsid w:val="004F0D81"/>
    <w:pPr>
      <w:widowControl w:val="0"/>
      <w:autoSpaceDE w:val="0"/>
      <w:autoSpaceDN w:val="0"/>
      <w:spacing w:before="137"/>
      <w:ind w:left="614" w:hanging="201"/>
    </w:pPr>
    <w:rPr>
      <w:rFonts w:ascii="Tahoma" w:eastAsia="Tahoma" w:hAnsi="Tahoma" w:cs="Tahoma"/>
      <w:color w:val="auto"/>
      <w:sz w:val="22"/>
      <w:szCs w:val="22"/>
      <w:lang w:val="el-GR" w:bidi="el-GR"/>
    </w:rPr>
  </w:style>
  <w:style w:type="paragraph" w:customStyle="1" w:styleId="Default">
    <w:name w:val="Default"/>
    <w:rsid w:val="00681C5F"/>
    <w:pPr>
      <w:autoSpaceDE w:val="0"/>
      <w:autoSpaceDN w:val="0"/>
      <w:adjustRightInd w:val="0"/>
    </w:pPr>
    <w:rPr>
      <w:rFonts w:ascii="Calibri" w:hAnsi="Calibri" w:cs="Calibri"/>
      <w:color w:val="000000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A6A6A6"/>
        <w:sz w:val="24"/>
        <w:szCs w:val="24"/>
        <w:lang w:val="en-US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360"/>
      </w:tabs>
      <w:spacing w:after="16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left" w:pos="540"/>
      </w:tabs>
      <w:spacing w:after="160"/>
      <w:outlineLvl w:val="1"/>
    </w:pPr>
    <w:rPr>
      <w:rFonts w:ascii="Cambria" w:eastAsia="Cambria" w:hAnsi="Cambria" w:cs="Cambria"/>
      <w:b/>
      <w:color w:val="4F81BC"/>
      <w:sz w:val="26"/>
      <w:szCs w:val="26"/>
    </w:rPr>
  </w:style>
  <w:style w:type="paragraph" w:styleId="Heading3">
    <w:name w:val="heading 3"/>
    <w:basedOn w:val="Normal"/>
    <w:next w:val="Normal"/>
    <w:pPr>
      <w:spacing w:after="160"/>
      <w:outlineLvl w:val="2"/>
    </w:pPr>
    <w:rPr>
      <w:rFonts w:ascii="Cambria" w:eastAsia="Cambria" w:hAnsi="Cambria" w:cs="Cambria"/>
      <w:color w:val="4F81BC"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43" w:type="dxa"/>
        <w:left w:w="43" w:type="dxa"/>
        <w:bottom w:w="43" w:type="dxa"/>
        <w:right w:w="43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D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D9B"/>
  </w:style>
  <w:style w:type="paragraph" w:styleId="Footer">
    <w:name w:val="footer"/>
    <w:basedOn w:val="Normal"/>
    <w:link w:val="FooterChar"/>
    <w:uiPriority w:val="99"/>
    <w:unhideWhenUsed/>
    <w:rsid w:val="004E0D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D9B"/>
  </w:style>
  <w:style w:type="paragraph" w:styleId="BalloonText">
    <w:name w:val="Balloon Text"/>
    <w:basedOn w:val="Normal"/>
    <w:link w:val="BalloonTextChar"/>
    <w:uiPriority w:val="99"/>
    <w:semiHidden/>
    <w:unhideWhenUsed/>
    <w:rsid w:val="004E0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F0D81"/>
    <w:pPr>
      <w:widowControl w:val="0"/>
      <w:autoSpaceDE w:val="0"/>
      <w:autoSpaceDN w:val="0"/>
      <w:ind w:left="614" w:hanging="201"/>
    </w:pPr>
    <w:rPr>
      <w:rFonts w:ascii="Tahoma" w:eastAsia="Tahoma" w:hAnsi="Tahoma" w:cs="Tahoma"/>
      <w:color w:val="auto"/>
      <w:sz w:val="20"/>
      <w:szCs w:val="20"/>
      <w:lang w:val="el-GR" w:bidi="el-GR"/>
    </w:rPr>
  </w:style>
  <w:style w:type="character" w:customStyle="1" w:styleId="BodyTextChar">
    <w:name w:val="Body Text Char"/>
    <w:basedOn w:val="DefaultParagraphFont"/>
    <w:link w:val="BodyText"/>
    <w:uiPriority w:val="1"/>
    <w:rsid w:val="004F0D81"/>
    <w:rPr>
      <w:rFonts w:ascii="Tahoma" w:eastAsia="Tahoma" w:hAnsi="Tahoma" w:cs="Tahoma"/>
      <w:color w:val="auto"/>
      <w:sz w:val="20"/>
      <w:szCs w:val="20"/>
      <w:lang w:val="el-GR" w:bidi="el-GR"/>
    </w:rPr>
  </w:style>
  <w:style w:type="paragraph" w:styleId="ListParagraph">
    <w:name w:val="List Paragraph"/>
    <w:basedOn w:val="Normal"/>
    <w:uiPriority w:val="1"/>
    <w:qFormat/>
    <w:rsid w:val="004F0D81"/>
    <w:pPr>
      <w:widowControl w:val="0"/>
      <w:autoSpaceDE w:val="0"/>
      <w:autoSpaceDN w:val="0"/>
      <w:spacing w:before="137"/>
      <w:ind w:left="614" w:hanging="201"/>
    </w:pPr>
    <w:rPr>
      <w:rFonts w:ascii="Tahoma" w:eastAsia="Tahoma" w:hAnsi="Tahoma" w:cs="Tahoma"/>
      <w:color w:val="auto"/>
      <w:sz w:val="22"/>
      <w:szCs w:val="22"/>
      <w:lang w:val="el-GR" w:bidi="el-GR"/>
    </w:rPr>
  </w:style>
  <w:style w:type="paragraph" w:customStyle="1" w:styleId="Default">
    <w:name w:val="Default"/>
    <w:rsid w:val="00681C5F"/>
    <w:pPr>
      <w:autoSpaceDE w:val="0"/>
      <w:autoSpaceDN w:val="0"/>
      <w:adjustRightInd w:val="0"/>
    </w:pPr>
    <w:rPr>
      <w:rFonts w:ascii="Calibri" w:hAnsi="Calibri" w:cs="Calibri"/>
      <w:color w:val="00000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A5000-5C24-4C38-91A4-CF27B757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552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Giorgis</cp:lastModifiedBy>
  <cp:revision>17</cp:revision>
  <dcterms:created xsi:type="dcterms:W3CDTF">2020-01-20T21:02:00Z</dcterms:created>
  <dcterms:modified xsi:type="dcterms:W3CDTF">2020-02-07T20:05:00Z</dcterms:modified>
</cp:coreProperties>
</file>