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B5F9D" w14:textId="35A1BCE5" w:rsidR="00046D36" w:rsidRDefault="00046D36" w:rsidP="00046D36">
      <w:r w:rsidRPr="00B94151">
        <w:rPr>
          <w:lang w:val="en-US"/>
        </w:rPr>
        <w:t>Stress</w:t>
      </w:r>
      <w:r w:rsidRPr="00046D36">
        <w:t>–</w:t>
      </w:r>
      <w:r w:rsidRPr="00B94151">
        <w:rPr>
          <w:lang w:val="en-US"/>
        </w:rPr>
        <w:t>strain</w:t>
      </w:r>
      <w:r w:rsidRPr="00046D36">
        <w:t xml:space="preserve"> </w:t>
      </w:r>
      <w:r w:rsidRPr="00B94151">
        <w:rPr>
          <w:lang w:val="en-US"/>
        </w:rPr>
        <w:t>analysis</w:t>
      </w:r>
      <w:r w:rsidRPr="00046D36">
        <w:t xml:space="preserve"> </w:t>
      </w:r>
      <w:r>
        <w:t>ανάλυση</w:t>
      </w:r>
      <w:r w:rsidRPr="00046D36">
        <w:t xml:space="preserve"> </w:t>
      </w:r>
      <w:r>
        <w:t xml:space="preserve">για </w:t>
      </w:r>
      <w:r w:rsidRPr="00046D36">
        <w:t>τον προσδιορισμό των τάσεων και των πιέσεων σ</w:t>
      </w:r>
      <w:r>
        <w:t>το ηλεκτρικό σκούτερ όταν δέχεται</w:t>
      </w:r>
      <w:r w:rsidRPr="00046D36">
        <w:t xml:space="preserve"> δυνάμεις</w:t>
      </w:r>
    </w:p>
    <w:p w14:paraId="18D86B0B" w14:textId="418F5445" w:rsidR="006C6D48" w:rsidRDefault="006C6D48" w:rsidP="00046D36"/>
    <w:p w14:paraId="32A0BBA6" w14:textId="588FAC17" w:rsidR="006C6D48" w:rsidRDefault="006C6D48" w:rsidP="00046D36">
      <w:r>
        <w:t>Διάμετρος / Πάχος Τροχού</w:t>
      </w:r>
      <w:r>
        <w:t xml:space="preserve"> για ενεργειακή απόδοση</w:t>
      </w:r>
    </w:p>
    <w:p w14:paraId="1AC9DF20" w14:textId="4D819043" w:rsidR="006C6D48" w:rsidRDefault="006C6D48" w:rsidP="00046D36"/>
    <w:p w14:paraId="6BAC21C0" w14:textId="3269D7FF" w:rsidR="009455DE" w:rsidRDefault="009455DE" w:rsidP="009455DE">
      <w:r>
        <w:t>Ελεγκτής</w:t>
      </w:r>
      <w:r w:rsidRPr="000054D2">
        <w:t xml:space="preserve"> </w:t>
      </w:r>
      <w:r>
        <w:t>Ταχύτητας</w:t>
      </w:r>
      <w:r>
        <w:t xml:space="preserve"> για το μοτέρ και για το </w:t>
      </w:r>
      <w:r>
        <w:rPr>
          <w:lang w:val="en-US"/>
        </w:rPr>
        <w:t>cruise</w:t>
      </w:r>
      <w:r w:rsidRPr="009455DE">
        <w:t xml:space="preserve"> </w:t>
      </w:r>
      <w:r>
        <w:rPr>
          <w:lang w:val="en-US"/>
        </w:rPr>
        <w:t>control</w:t>
      </w:r>
    </w:p>
    <w:p w14:paraId="21901CF1" w14:textId="30B31215" w:rsidR="009455DE" w:rsidRDefault="009455DE" w:rsidP="009455DE"/>
    <w:p w14:paraId="60C982DF" w14:textId="77777777" w:rsidR="009455DE" w:rsidRPr="009455DE" w:rsidRDefault="009455DE" w:rsidP="009455DE"/>
    <w:p w14:paraId="7E8838AC" w14:textId="5C74108F" w:rsidR="006C6D48" w:rsidRPr="00046D36" w:rsidRDefault="006C6D48" w:rsidP="00046D36"/>
    <w:p w14:paraId="054D4FE2" w14:textId="77777777" w:rsidR="00345666" w:rsidRPr="00046D36" w:rsidRDefault="00345666"/>
    <w:sectPr w:rsidR="00345666" w:rsidRPr="00046D3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E498B"/>
    <w:multiLevelType w:val="hybridMultilevel"/>
    <w:tmpl w:val="5D90CA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36"/>
    <w:rsid w:val="00046D36"/>
    <w:rsid w:val="001B6C5B"/>
    <w:rsid w:val="00345666"/>
    <w:rsid w:val="006C1184"/>
    <w:rsid w:val="006C6D48"/>
    <w:rsid w:val="0094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C507"/>
  <w15:chartTrackingRefBased/>
  <w15:docId w15:val="{08B5F99C-0489-4A40-A225-BAA7B0B4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36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Kokkito</dc:creator>
  <cp:keywords/>
  <dc:description/>
  <cp:lastModifiedBy>Ch Kokkito</cp:lastModifiedBy>
  <cp:revision>3</cp:revision>
  <dcterms:created xsi:type="dcterms:W3CDTF">2020-11-25T19:49:00Z</dcterms:created>
  <dcterms:modified xsi:type="dcterms:W3CDTF">2020-11-25T20:06:00Z</dcterms:modified>
</cp:coreProperties>
</file>