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信用證超押處理業務需求 v11.15 V11</w:t>
      </w:r>
    </w:p>
    <w:p>
      <w:pPr>
        <w:jc w:val="center"/>
      </w:pPr>
      <w:r>
        <w:t>Clean Consolidated — A3 / A3S / B3 Excess Framework + Downstream Accounting (Change Update Ready)</w:t>
      </w:r>
    </w:p>
    <w:p>
      <w:pPr>
        <w:jc w:val="center"/>
      </w:pPr>
      <w:r>
        <w:t>FROZEN / READY FOR OPENSPEC CHANGE PROPOSAL</w:t>
      </w:r>
    </w:p>
    <w:p>
      <w:pPr>
        <w:pStyle w:val="Heading1"/>
      </w:pPr>
      <w:r>
        <w:t>1. 文件定位</w:t>
      </w:r>
    </w:p>
    <w:p>
      <w:r>
        <w:t>本文件將 Import A3、Import A3S 及 Export Confirmed LC B3 納入統一 Excess Framework，並定義 A4/A6/A7/B4/B5 downstream 的 Legal Amount、Covered Amount、Excess、Account Entries、Applicant Waiver、EXPORT_EXCESS_ASSET 與會計邊界。A3S 的 SG Redemption、SG Available Balance 更新與 Account Entries 完全沿用 main 現行處理；本 Change 僅在同一 sufficiency 口徑上計算 Presentation Covered / Excess。</w:t>
      </w:r>
    </w:p>
    <w:p>
      <w:r>
        <w:t>P0 業務決策已完成；本文件作為後續 OpenSpec change proposal / delta specs 的 Business Input。Implementation 仍須通過 OpenSpec Change Review / Approval。</w:t>
      </w:r>
    </w:p>
    <w:p>
      <w:pPr>
        <w:pStyle w:val="Heading1"/>
      </w:pPr>
      <w:r>
        <w:t>2. 已核准 P0 決策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r>
              <w:t>P0</w:t>
            </w:r>
          </w:p>
        </w:tc>
        <w:tc>
          <w:tcPr>
            <w:tcW w:type="dxa" w:w="3400"/>
          </w:tcPr>
          <w:p>
            <w:r>
              <w:t>決策</w:t>
            </w:r>
          </w:p>
        </w:tc>
        <w:tc>
          <w:tcPr>
            <w:tcW w:type="dxa" w:w="3400"/>
          </w:tcPr>
          <w:p>
            <w:r>
              <w:t>適用結果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P0-1</w:t>
            </w:r>
          </w:p>
        </w:tc>
        <w:tc>
          <w:tcPr>
            <w:tcW w:type="dxa" w:w="3400"/>
          </w:tcPr>
          <w:p>
            <w:r>
              <w:t>APPROVE PROPOSAL</w:t>
            </w:r>
          </w:p>
        </w:tc>
        <w:tc>
          <w:tcPr>
            <w:tcW w:type="dxa" w:w="3400"/>
          </w:tcPr>
          <w:p>
            <w:r>
              <w:t>A3 / A3S / B3 採 Covered + Excess Model。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P0-2</w:t>
            </w:r>
          </w:p>
        </w:tc>
        <w:tc>
          <w:tcPr>
            <w:tcW w:type="dxa" w:w="3400"/>
          </w:tcPr>
          <w:p>
            <w:r>
              <w:t>Approved Decision — Fix Pending Atomic Replace (legacy label: Option B)</w:t>
            </w:r>
          </w:p>
        </w:tc>
        <w:tc>
          <w:tcPr>
            <w:tcW w:type="dxa" w:w="3400"/>
          </w:tcPr>
          <w:p>
            <w:r>
              <w:t>A3 / A3S / B3 Pending Amount 可依核准規則 Atomic Replace；A3/A3S 只允許於 Checker Acknowledge 前（BD-10）。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P0-3</w:t>
            </w:r>
          </w:p>
        </w:tc>
        <w:tc>
          <w:tcPr>
            <w:tcW w:type="dxa" w:w="3400"/>
          </w:tcPr>
          <w:p>
            <w:r>
              <w:t>Approved Decision — BD-06 Over-limit Zero-write / Checker Reject-only</w:t>
            </w:r>
          </w:p>
        </w:tc>
        <w:tc>
          <w:tcPr>
            <w:tcW w:type="dxa" w:w="3400"/>
          </w:tcPr>
          <w:p>
            <w:r>
              <w:t>A3 / A3S / B3 Maker Submit 超限 → HTTP 409 EXCESS_LIMIT_EXCEEDED / zero-write；不得建立 PENDING over-limit transaction。Checker decision point 重估後超限 → Release denied、Reject allowed、保留既有 pending facts，不新增額外 status。</w:t>
            </w:r>
          </w:p>
        </w:tc>
      </w:tr>
    </w:tbl>
    <w:p>
      <w:pPr/>
      <w:r>
        <w:t>P0 決策標籤說明：歷史 option label 僅保留於舊版追溯資料；本文件以目前核准的 BD-06／BD-09／BD-10 業務語義為準，實作與驗收不得依賴被取代的舊方案。</w:t>
      </w:r>
    </w:p>
    <w:p>
      <w:pPr>
        <w:pStyle w:val="Heading1"/>
      </w:pPr>
      <w:r>
        <w:t>3. A3 / A3S / B3 統一規則總表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500"/>
        <w:gridCol w:w="1800"/>
        <w:gridCol w:w="1700"/>
        <w:gridCol w:w="2100"/>
        <w:gridCol w:w="1900"/>
      </w:tblGrid>
      <w:tr>
        <w:trPr>
          <w:cantSplit/>
        </w:trPr>
        <w:tc>
          <w:tcPr>
            <w:tcW w:type="dxa" w:w="1500"/>
          </w:tcPr>
          <w:p>
            <w:r>
              <w:t>規則</w:t>
            </w:r>
          </w:p>
        </w:tc>
        <w:tc>
          <w:tcPr>
            <w:tcW w:type="dxa" w:w="1700"/>
          </w:tcPr>
          <w:p>
            <w:r>
              <w:t>A3</w:t>
            </w:r>
          </w:p>
        </w:tc>
        <w:tc>
          <w:tcPr>
            <w:tcW w:type="dxa" w:w="2100"/>
          </w:tcPr>
          <w:p>
            <w:r>
              <w:t>A3S</w:t>
            </w:r>
          </w:p>
        </w:tc>
        <w:tc>
          <w:tcPr>
            <w:tcW w:type="dxa" w:w="1900"/>
          </w:tcPr>
          <w:p>
            <w:r>
              <w:t>B3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Transaction</w:t>
            </w:r>
          </w:p>
        </w:tc>
        <w:tc>
          <w:tcPr>
            <w:tcW w:type="dxa" w:w="1700"/>
          </w:tcPr>
          <w:p>
            <w:r>
              <w:t>Import Document Arrival</w:t>
            </w:r>
          </w:p>
        </w:tc>
        <w:tc>
          <w:tcPr>
            <w:tcW w:type="dxa" w:w="2100"/>
          </w:tcPr>
          <w:p>
            <w:r>
              <w:t>Import Document Arrival against SG</w:t>
            </w:r>
          </w:p>
        </w:tc>
        <w:tc>
          <w:tcPr>
            <w:tcW w:type="dxa" w:w="1900"/>
          </w:tcPr>
          <w:p>
            <w:r>
              <w:t>Export Confirmed LC Present Documents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Capacity Base</w:t>
            </w:r>
          </w:p>
        </w:tc>
        <w:tc>
          <w:tcPr>
            <w:tcW w:type="dxa" w:w="1700"/>
          </w:tcPr>
          <w:p>
            <w:r>
              <w:t>Tight Available</w:t>
            </w:r>
          </w:p>
        </w:tc>
        <w:tc>
          <w:tcPr>
            <w:tcW w:type="dxa" w:w="2100"/>
          </w:tcPr>
          <w:p>
            <w:r>
              <w:t>Normalized A3S Base Parent Tight + Current SG Redemption Amount</w:t>
            </w:r>
          </w:p>
        </w:tc>
        <w:tc>
          <w:tcPr>
            <w:tcW w:type="dxa" w:w="1900"/>
          </w:tcPr>
          <w:p>
            <w:r>
              <w:t>Confirmed Tight Available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Covered Amount</w:t>
            </w:r>
          </w:p>
        </w:tc>
        <w:tc>
          <w:tcPr>
            <w:tcW w:type="dxa" w:w="1700"/>
          </w:tcPr>
          <w:p>
            <w:r>
              <w:t>MIN(Presentation, Capacity)</w:t>
            </w:r>
          </w:p>
        </w:tc>
        <w:tc>
          <w:tcPr>
            <w:tcW w:type="dxa" w:w="2100"/>
          </w:tcPr>
          <w:p>
            <w:r>
              <w:t>MIN(Presentation, Capacity)</w:t>
            </w:r>
          </w:p>
        </w:tc>
        <w:tc>
          <w:tcPr>
            <w:tcW w:type="dxa" w:w="1900"/>
          </w:tcPr>
          <w:p>
            <w:r>
              <w:t>MIN(Presentation, Capacity)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Excess Amount</w:t>
            </w:r>
          </w:p>
        </w:tc>
        <w:tc>
          <w:tcPr>
            <w:tcW w:type="dxa" w:w="1700"/>
          </w:tcPr>
          <w:p>
            <w:r>
              <w:t>MAX(0, Presentation − Capacity)</w:t>
            </w:r>
          </w:p>
        </w:tc>
        <w:tc>
          <w:tcPr>
            <w:tcW w:type="dxa" w:w="2100"/>
          </w:tcPr>
          <w:p>
            <w:r>
              <w:t>MAX(0, Presentation − Capacity)</w:t>
            </w:r>
          </w:p>
        </w:tc>
        <w:tc>
          <w:tcPr>
            <w:tcW w:type="dxa" w:w="1900"/>
          </w:tcPr>
          <w:p>
            <w:r>
              <w:t>MAX(0, Presentation − Capacity)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Excess Amount UI / Protection</w:t>
            </w:r>
          </w:p>
        </w:tc>
        <w:tc>
          <w:tcPr>
            <w:tcW w:type="dxa" w:w="1700"/>
          </w:tcPr>
          <w:p>
            <w:r>
              <w:t>Protected</w:t>
            </w:r>
          </w:p>
        </w:tc>
        <w:tc>
          <w:tcPr>
            <w:tcW w:type="dxa" w:w="2100"/>
          </w:tcPr>
          <w:p>
            <w:r>
              <w:t>Protected</w:t>
            </w:r>
          </w:p>
        </w:tc>
        <w:tc>
          <w:tcPr>
            <w:tcW w:type="dxa" w:w="1900"/>
          </w:tcPr>
          <w:p>
            <w:r>
              <w:t>Protected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Pending Excess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2100"/>
          </w:tcPr>
          <w:p>
            <w:r>
              <w:t>YES</w:t>
            </w:r>
          </w:p>
        </w:tc>
        <w:tc>
          <w:tcPr>
            <w:tcW w:type="dxa" w:w="190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Fix Pending Amount</w:t>
            </w:r>
          </w:p>
        </w:tc>
        <w:tc>
          <w:tcPr>
            <w:tcW w:type="dxa" w:w="1700"/>
          </w:tcPr>
          <w:p>
            <w:r>
              <w:t>Allowed before Acknowledge only + Atomic Replace</w:t>
            </w:r>
          </w:p>
        </w:tc>
        <w:tc>
          <w:tcPr>
            <w:tcW w:type="dxa" w:w="2100"/>
          </w:tcPr>
          <w:p>
            <w:r>
              <w:t>Allowed before Acknowledge only + Atomic Replace; renormalize Base Parent Tight + re-read Current SG Redemption Amount</w:t>
            </w:r>
          </w:p>
        </w:tc>
        <w:tc>
          <w:tcPr>
            <w:tcW w:type="dxa" w:w="1900"/>
          </w:tcPr>
          <w:p>
            <w:r>
              <w:t>Allowed + Atomic Replace under existing B3 pending lifecycle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Excess Limit Exceeded</w:t>
            </w:r>
          </w:p>
        </w:tc>
        <w:tc>
          <w:tcPr>
            <w:tcW w:type="dxa" w:w="1700"/>
          </w:tcPr>
          <w:p>
            <w:r>
              <w:t>Maker: 409 / zero-write；Checker/Acknowledge/Release revalidation: Release denied, Reject allowed</w:t>
            </w:r>
          </w:p>
        </w:tc>
        <w:tc>
          <w:tcPr>
            <w:tcW w:type="dxa" w:w="2100"/>
          </w:tcPr>
          <w:p>
            <w:r>
              <w:t>Maker: 409 / zero-write；Checker/Acknowledge/Release revalidation: Release denied, Reject allowed</w:t>
            </w:r>
          </w:p>
        </w:tc>
        <w:tc>
          <w:tcPr>
            <w:tcW w:type="dxa" w:w="1900"/>
          </w:tcPr>
          <w:p>
            <w:r>
              <w:t>Maker: 409 / zero-write；Checker/Acknowledge/Release revalidation: Release denied, Reject allowed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Checker</w:t>
            </w:r>
          </w:p>
        </w:tc>
        <w:tc>
          <w:tcPr>
            <w:tcW w:type="dxa" w:w="1700"/>
          </w:tcPr>
          <w:p>
            <w:r>
              <w:t>Acknowledge；重估後超限時只能 Reject；Pending Excess 保持 Pending 至 A4/A6</w:t>
            </w:r>
          </w:p>
        </w:tc>
        <w:tc>
          <w:tcPr>
            <w:tcW w:type="dxa" w:w="2100"/>
          </w:tcPr>
          <w:p>
            <w:r>
              <w:t>Acknowledge；重估後超限時只能 Reject；Pending Excess 保持 Pending 至 A4/A6</w:t>
            </w:r>
          </w:p>
        </w:tc>
        <w:tc>
          <w:tcPr>
            <w:tcW w:type="dxa" w:w="1900"/>
          </w:tcPr>
          <w:p>
            <w:r>
              <w:t>Release；重估後超限時只能 Reject；Pending Excess → Approved at B3 Release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Formal Increase 後</w:t>
            </w:r>
          </w:p>
        </w:tc>
        <w:tc>
          <w:tcPr>
            <w:tcW w:type="dxa" w:w="1700"/>
          </w:tcPr>
          <w:p>
            <w:r>
              <w:t>重新 Submit / rework + revalidate；不依賴持久化 over-limit state</w:t>
            </w:r>
          </w:p>
        </w:tc>
        <w:tc>
          <w:tcPr>
            <w:tcW w:type="dxa" w:w="2100"/>
          </w:tcPr>
          <w:p>
            <w:r>
              <w:t>重新 Submit / rework + revalidate；不依賴持久化 over-limit state</w:t>
            </w:r>
          </w:p>
        </w:tc>
        <w:tc>
          <w:tcPr>
            <w:tcW w:type="dxa" w:w="1900"/>
          </w:tcPr>
          <w:p>
            <w:r>
              <w:t>重新 Submit / rework + revalidate；不依賴持久化 over-limit state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Downstream</w:t>
            </w:r>
          </w:p>
        </w:tc>
        <w:tc>
          <w:tcPr>
            <w:tcW w:type="dxa" w:w="1700"/>
          </w:tcPr>
          <w:p>
            <w:r>
              <w:t>Settlement/Payment or Acceptance</w:t>
            </w:r>
          </w:p>
        </w:tc>
        <w:tc>
          <w:tcPr>
            <w:tcW w:type="dxa" w:w="2100"/>
          </w:tcPr>
          <w:p>
            <w:r>
              <w:t>Settlement/Payment or Acceptance</w:t>
            </w:r>
          </w:p>
        </w:tc>
        <w:tc>
          <w:tcPr>
            <w:tcW w:type="dxa" w:w="1900"/>
          </w:tcPr>
          <w:p>
            <w:r>
              <w:t>Honour or Acceptance</w:t>
            </w:r>
          </w:p>
        </w:tc>
      </w:tr>
    </w:tbl>
    <w:p>
      <w:pPr>
        <w:pStyle w:val="Heading1"/>
      </w:pPr>
      <w:r>
        <w:t>4. Contractual Amount 與 Excess Allowance</w:t>
      </w:r>
    </w:p>
    <w:p>
      <w:r>
        <w:t>Excess Allowance 使用已反映正式 LC / Confirmation 條款及適用 Amount Tolerance 的 Contractual Maximum Amount。Balance Component 不自行解讀 UCP tolerance。</w:t>
      </w:r>
    </w:p>
    <w:p>
      <w:pPr>
        <w:pStyle w:val="IntenseQuote"/>
      </w:pPr>
      <w:r>
        <w:t>Percentage Allowance Owner = Contractual Maximum Amount（Owner Currency；以 Balance Component / Balance Calculation OpenSpec 正式定義為準） × Excess Allowance %</w:t>
      </w:r>
    </w:p>
    <w:p>
      <w:pPr>
        <w:pStyle w:val="IntenseQuote"/>
      </w:pPr>
      <w:r>
        <w:t>Configured Maximum Owner = Currency Exchange Provider.convertedAmount(USD → LC / Confirmation Owner Currency, amount = Configured Maximum USD, ratePurpose = BOOKING)</w:t>
      </w:r>
    </w:p>
    <w:p>
      <w:pPr>
        <w:pStyle w:val="IntenseQuote"/>
      </w:pPr>
      <w:r>
        <w:t>Effective Excess Allowance Limit Owner = MIN(Percentage Allowance Owner, Configured Maximum Owner)</w:t>
        <w:br/>
        <w:t>Available Excess Allowance Owner = MAX(0, Effective Excess Allowance Limit Owner - Total Committed Excess Owner)</w:t>
      </w:r>
    </w:p>
    <w:p>
      <w:r>
        <w:t>Configured Maximum USD 必須在每個業務 Decision Point 由 Currency Exchange Provider 使用 provider-supplied BOOKING 直接換算為 LC / Confirmation Owner Currency。Balance Component 直接使用 provider convertedAmount；不得以 Owner→USD quote 自行取倒數。需保存 Rate、Rate Date、Rate Source、Rate ID / Version 及 Approved / Effective / Freshness evidence。</w:t>
      </w:r>
    </w:p>
    <w:p>
      <w:pPr/>
      <w:r>
        <w:t>Authoritative Balance Definitions：Tight Available、Confirmed Tight Available、Contractual Amount / Contractual Maximum Amount 及其 Balance 組成與計算，以 Balance Component / Balance Calculation OpenSpec 的正式定義為唯一權威來源。本文件僅消費該計算結果，不重新定義或重算。</w:t>
      </w:r>
    </w:p>
    <w:p>
      <w:pPr/>
      <w:r>
        <w:t>Excess Allowance 為 LC / Confirmation-level 的累計超押容忍額度，不是單筆 Presentation 的循環額度。Partial Shipment / Multiple Presentations 下，已 Approved Excess 不因個別 Payment、Settlement、Honour、Acceptance 或 A3S redemption 完成而自動釋放，避免同一 Allowance 被重複使用。</w:t>
      </w:r>
    </w:p>
    <w:p>
      <w:pPr>
        <w:pStyle w:val="Heading1"/>
      </w:pPr>
      <w:r>
        <w:t>5. Covered / Excess 統一計算</w:t>
      </w:r>
    </w:p>
    <w:p>
      <w:pPr>
        <w:pStyle w:val="IntenseQuote"/>
      </w:pPr>
      <w:r>
        <w:t>Covered Amount = MIN(Transaction / Presentation Amount, Effective Capacity)</w:t>
      </w:r>
    </w:p>
    <w:p>
      <w:pPr>
        <w:pStyle w:val="IntenseQuote"/>
      </w:pPr>
      <w:r>
        <w:t>Current Transaction Excess Amount = MAX(0, Transaction / Presentation Amount − Effective Capacity)</w:t>
      </w:r>
    </w:p>
    <w:p>
      <w:pPr>
        <w:pStyle w:val="Heading2"/>
      </w:pPr>
      <w:r>
        <w:t>5.1 A3</w:t>
      </w:r>
    </w:p>
    <w:p>
      <w:pPr>
        <w:pStyle w:val="IntenseQuote"/>
      </w:pPr>
      <w:r>
        <w:t>A3 Effective Presentation Capacity = Tight Available。</w:t>
      </w:r>
    </w:p>
    <w:p>
      <w:pPr>
        <w:pStyle w:val="Heading2"/>
      </w:pPr>
      <w:r>
        <w:t>5.2 A3S — SG Redemption / Covered-Excess Integration</w:t>
      </w:r>
    </w:p>
    <w:p>
      <w:pPr/>
      <w:r>
        <w:t>A3S Covered / Excess 必須與 main 既有 A3S sufficiency 採同一口徑，且在每個相關 decision point 先將本筆 A3S 自身已存在的 balance legs 淨除後，還原到同一交易基準。A3S Base Parent Tight Available = parent Tight Available 經 normalize 後，排除本筆 A3S 自身的 SG redemption leg 與 LC UTILIZE earmark / movement 影響所得的 parent Tight 基準值；Current SG Redemption Amount = 本筆 A3S 依 main 規則實際贖回的 SG Amount。Effective Presentation Capacity = A3S Base Parent Tight Available + Current SG Redemption Amount。Covered Amount = MIN(Presentation / Arrival Amount, Effective Presentation Capacity)。Excess Amount = MAX(0, Presentation / Arrival Amount - Covered Amount)。SG Redemption / SG Available Balance 更新 / Account Entries 仍完全照 main 原有邏輯執行。</w:t>
      </w:r>
    </w:p>
    <w:p>
      <w:pPr/>
      <w:r>
        <w:t>SG Boundary：A3S 的 Selected SG validation、Current SG Redemption Amount、SG Available Balance 更新、redemption 與 account entries 全部沿用 main 現有行為。本 Change 不建立平行 SG ledger。Excess Framework 僅使用 A3S Base Parent Tight Available 與 Current SG Redemption Amount 計算 Effective Presentation Capacity / Covered / Excess。</w:t>
      </w:r>
    </w:p>
    <w:p>
      <w:pPr>
        <w:pStyle w:val="Heading2"/>
      </w:pPr>
      <w:r>
        <w:t>5.3 B3</w:t>
        <w:br/>
        <w:t>Effective Presentation Capacity = Confirmed Tight Available；以本行 Confirmation Exposure 為基準。</w:t>
      </w:r>
    </w:p>
    <w:p>
      <w:pPr>
        <w:pStyle w:val="Heading2"/>
      </w:pPr>
      <w:r>
        <w:t>5.4 A3S SG Redemption / Account Entry Boundary</w:t>
      </w:r>
    </w:p>
    <w:p>
      <w:r>
        <w:t>A3S 仍依 main 既有規則執行 SG Redemption、SG Available Balance 更新及相應 Account Entries。本 Change 不修改 SG 出帳。A3S Account Entry / balance effect 維持 main：SG = -Current SG Redemption Amount；LC UTILIZE = -Covered Amount；parent LC 的本筆淨 capacity effect = Covered Amount - Current SG Redemption Amount。Excess Framework 僅新增 Pending / Approved Excess 的獨立管理。</w:t>
      </w:r>
    </w:p>
    <w:p>
      <w:pPr>
        <w:pStyle w:val="Heading1"/>
      </w:pPr>
      <w:r>
        <w:t>6. Excess 資料模型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r>
              <w:t>欄位</w:t>
            </w:r>
          </w:p>
        </w:tc>
        <w:tc>
          <w:tcPr>
            <w:tcW w:type="dxa" w:w="3400"/>
          </w:tcPr>
          <w:p>
            <w:r>
              <w:t>層級</w:t>
            </w:r>
          </w:p>
        </w:tc>
        <w:tc>
          <w:tcPr>
            <w:tcW w:type="dxa" w:w="3400"/>
          </w:tcPr>
          <w:p>
            <w:r>
              <w:t>規則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Excess Amount</w:t>
            </w:r>
          </w:p>
        </w:tc>
        <w:tc>
          <w:tcPr>
            <w:tcW w:type="dxa" w:w="3400"/>
          </w:tcPr>
          <w:p>
            <w:r>
              <w:t>Event</w:t>
            </w:r>
          </w:p>
        </w:tc>
        <w:tc>
          <w:tcPr>
            <w:tcW w:type="dxa" w:w="3400"/>
          </w:tcPr>
          <w:p>
            <w:r>
              <w:t>單筆 System Calculated / Protected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Pending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已 Submit 未 Release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Approved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已 Release / Approved 的累計 Excess；個別 downstream completion 不自動釋放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Total Committed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LC / Confirmation 累計 Pending + Approved；跨 Partial Shipment / Multiple Presentations 持續佔用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Excess Allowance Limit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MIN(Percentage Allowance Owner, Configured Maximum Owner)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Available Excess Allowance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MAX(0, Effective Excess Allowance Limit Owner - Total Committed Excess Owner)</w:t>
            </w:r>
          </w:p>
        </w:tc>
      </w:tr>
    </w:tbl>
    <w:p>
      <w:pPr>
        <w:pStyle w:val="Heading1"/>
      </w:pPr>
      <w:r>
        <w:t>7. Maker Submit 與 Limit Control</w:t>
      </w:r>
    </w:p>
    <w:p>
      <w:pPr>
        <w:pStyle w:val="IntenseQuote"/>
      </w:pPr>
      <w:r>
        <w:t>Projected Total Committed Excess Owner = Existing Pending Excess Owner + Existing Approved Excess Owner + Current Transaction Excess Owner；A3、A3S、B3 共同累計於適用的 LC / Confirmation-level Allowance。所有 authoritative comparison 均在 Owner Currency 進行。</w:t>
      </w:r>
    </w:p>
    <w:p>
      <w:pPr>
        <w:pStyle w:val="IntenseQuote"/>
      </w:pPr>
      <w:r>
        <w:t>Projected Total Committed Excess Owner &lt;= Effective Excess Allowance Limit Owner → Submit succeeds；Current Excess → PENDING。</w:t>
      </w:r>
    </w:p>
    <w:p>
      <w:pPr>
        <w:pStyle w:val="IntenseQuote"/>
      </w:pPr>
      <w:r>
        <w:t>Projected Total Committed Excess Owner &gt; Effective Excess Allowance Limit Owner → Maker Submit = REJECTED；HTTP 409 EXCESS_LIMIT_EXCEEDED；zero-write。不得建立 PENDING movement、Pending Excess Reservation、over-limit transaction 或任何可供日後 cure 的 persisted over-limit fact。Response 可包含 Minimum Required Increase guidance。</w:t>
      </w:r>
    </w:p>
    <w:p>
      <w:r>
        <w:t>只有 Maker Submit 當下 Projected Total Committed Excess Owner &lt;= Effective Excess Allowance Limit Owner 時，交易才可建立 PENDING movement / Pending Excess Reservation，並立即佔用 Allowance。Maker Submit 當下若超限，依 BD-06 回 409 EXCESS_LIMIT_EXCEEDED 並 zero-write。</w:t>
      </w:r>
    </w:p>
    <w:p>
      <w:pPr/>
      <w:r>
        <w:t>Idempotency Business Invariant：同一 business event / pending transaction 的重複 Maker Submit、網路 retry 或重複點擊，不得建立第二筆 Pending Excess 或重複佔用 Allowance。實作所使用的 idempotency key / natural key 由 OpenSpec delta spec 定義，但業務結果必須 exactly-once。</w:t>
      </w:r>
    </w:p>
    <w:p>
      <w:pPr>
        <w:pStyle w:val="Heading1"/>
      </w:pPr>
      <w:r>
        <w:t>8. Maker / Checker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r>
              <w:t>動作</w:t>
            </w:r>
          </w:p>
        </w:tc>
        <w:tc>
          <w:tcPr>
            <w:tcW w:type="dxa" w:w="2550"/>
          </w:tcPr>
          <w:p>
            <w:r>
              <w:t>Pending Excess</w:t>
            </w:r>
          </w:p>
        </w:tc>
        <w:tc>
          <w:tcPr>
            <w:tcW w:type="dxa" w:w="2550"/>
          </w:tcPr>
          <w:p>
            <w:r>
              <w:t>Approved Excess</w:t>
            </w:r>
          </w:p>
        </w:tc>
        <w:tc>
          <w:tcPr>
            <w:tcW w:type="dxa" w:w="2550"/>
          </w:tcPr>
          <w:p>
            <w:r>
              <w:t>規則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Submit</w:t>
            </w:r>
          </w:p>
        </w:tc>
        <w:tc>
          <w:tcPr>
            <w:tcW w:type="dxa" w:w="2550"/>
          </w:tcPr>
          <w:p>
            <w:r>
              <w:t>增加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立即佔用 Allowance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Release — within limit</w:t>
            </w:r>
          </w:p>
        </w:tc>
        <w:tc>
          <w:tcPr>
            <w:tcW w:type="dxa" w:w="2550"/>
          </w:tcPr>
          <w:p>
            <w:r>
              <w:t>減少</w:t>
            </w:r>
          </w:p>
        </w:tc>
        <w:tc>
          <w:tcPr>
            <w:tcW w:type="dxa" w:w="2550"/>
          </w:tcPr>
          <w:p>
            <w:r>
              <w:t>增加</w:t>
            </w:r>
          </w:p>
        </w:tc>
        <w:tc>
          <w:tcPr>
            <w:tcW w:type="dxa" w:w="2550"/>
          </w:tcPr>
          <w:p>
            <w:r>
              <w:t>B3 Release：Pending→Approved；A4/A6 final Release：Import Pending→Approved；Acknowledge 本身不轉 Approved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Reject</w:t>
            </w:r>
          </w:p>
        </w:tc>
        <w:tc>
          <w:tcPr>
            <w:tcW w:type="dxa" w:w="2550"/>
          </w:tcPr>
          <w:p>
            <w:r>
              <w:t>保留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退回 Maker；Allowance 不釋放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Delete Pending</w:t>
            </w:r>
          </w:p>
        </w:tc>
        <w:tc>
          <w:tcPr>
            <w:tcW w:type="dxa" w:w="2550"/>
          </w:tcPr>
          <w:p>
            <w:r>
              <w:t>減少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釋放 Allowance + deletion audit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Fix Pending</w:t>
            </w:r>
          </w:p>
        </w:tc>
        <w:tc>
          <w:tcPr>
            <w:tcW w:type="dxa" w:w="2550"/>
          </w:tcPr>
          <w:p>
            <w:r>
              <w:t>Atomic Replace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Atomic Replace；A3/A3S only before Checker Acknowledge (BD-10)；B3依既有 pending lifecycle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Checker / Acknowledge / final Release revalidation becomes over-limit</w:t>
            </w:r>
          </w:p>
        </w:tc>
        <w:tc>
          <w:tcPr>
            <w:tcW w:type="dxa" w:w="2550"/>
          </w:tcPr>
          <w:p>
            <w:r>
              <w:t>保留既有 Pending Excess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Release / Approve NOT ALLOWED；Checker Reject ALLOWED；不新增額外 status</w:t>
            </w:r>
          </w:p>
        </w:tc>
      </w:tr>
      <w:tr>
        <w:tc>
          <w:tcPr>
            <w:tcW w:type="dxa" w:w="2550"/>
          </w:tcPr>
          <w:p>
            <w:r>
              <w:t>Downstream completion / individual presentation settled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Payment / Settlement / Honour / Acceptance / A3S redemption 不自動釋放 Approved Excess；維持 LC / Confirmation-level cumulative utilization</w:t>
            </w:r>
          </w:p>
        </w:tc>
      </w:tr>
    </w:tbl>
    <w:p>
      <w:pPr>
        <w:pStyle w:val="Heading1"/>
      </w:pPr>
      <w:r>
        <w:t>9. Fix Pending — Atomic Replace</w:t>
      </w:r>
    </w:p>
    <w:p>
      <w:r>
        <w:t>A3 / A3S / B3 的 Pending Amount 修改屬已核准 monetary-field protection 例外並採 Atomic Replace。A3 / A3S 只允許於 Checker Acknowledge 前修改 Amount；Acknowledge 後不得再 Fix Amount（BD-10）。</w:t>
      </w:r>
    </w:p>
    <w:p>
      <w:pPr>
        <w:pStyle w:val="IntenseQuote"/>
      </w:pPr>
      <w:r>
        <w:t>Projected Total = Existing Total Committed Excess − Old Pending Excess + New Recalculated Excess</w:t>
      </w:r>
    </w:p>
    <w:p>
      <w:r>
        <w:t>Validation + replacement 必須 atomic；不得先釋放 Old Excess。A3S 同時重新驗證 SG eligibility / outstanding / redemption coverage 及 capacity anti-double-counting。</w:t>
      </w:r>
    </w:p>
    <w:p>
      <w:pPr/>
      <w:r>
        <w:t>Fix Pending Idempotency：同一 Fix Pending request 的 retry 不得重複執行 Atomic Replace；Old Pending Excess 只能被同一有效 replacement 取代一次，不得因 retry 重複減少或增加 Total Committed Excess。</w:t>
      </w:r>
    </w:p>
    <w:p>
      <w:pPr>
        <w:pStyle w:val="Heading1"/>
      </w:pPr>
      <w:r>
        <w:t>10. EXCESS_LIMIT_EXCEEDED — Maker / Checker Rule（BD-06）</w:t>
      </w:r>
    </w:p>
    <w:p>
      <w:pPr>
        <w:pStyle w:val="ListBullet"/>
      </w:pPr>
      <w:r>
        <w:t>Maker Submit 當下超限：A3 / A3S / B3 回 409 EXCESS_LIMIT_EXCEEDED 並 zero-write；不得建立 PENDING Event / Pending Excess。</w:t>
      </w:r>
    </w:p>
    <w:p>
      <w:pPr>
        <w:pStyle w:val="ListBullet"/>
      </w:pPr>
      <w:r>
        <w:t>Checker / Acknowledge / final Release decision point 僅適用於 Maker Submit 當時已合法建立的 PENDING transaction。若最新 FX / allowance / capacity revalidation 變成超限，Release / Approve = NOT ALLOWED。</w:t>
      </w:r>
    </w:p>
    <w:p>
      <w:pPr>
        <w:pStyle w:val="ListBullet"/>
      </w:pPr>
      <w:r>
        <w:t>Checker Reject = ALLOWED；Reject 保留既有 pending reservation，依既有 lifecycle 處理。</w:t>
      </w:r>
    </w:p>
    <w:p>
      <w:pPr>
        <w:pStyle w:val="ListBullet"/>
      </w:pPr>
      <w:r>
        <w:t>Checker revalidation 超限不新增額外 workflow state；既有 PENDING facts 保留直到 Checker Reject / whole Delete Pending / 後續合法處理。</w:t>
      </w:r>
    </w:p>
    <w:p>
      <w:pPr>
        <w:pStyle w:val="ListBullet"/>
      </w:pPr>
      <w:r>
        <w:t>Checker revalidation 超限的既有 PENDING A3/A3S/B3 不得 Release / Approve 或進入 downstream Selection；使用既有 PENDING / REJECTED workflow status，不新增額外 status。</w:t>
      </w:r>
    </w:p>
    <w:p>
      <w:pPr>
        <w:pStyle w:val="Heading1"/>
      </w:pPr>
      <w:r>
        <w:t>10.1 超押超限提示訊息（Minimum Required Increase Message）</w:t>
      </w:r>
    </w:p>
    <w:p>
      <w:r>
        <w:t>當 A3 / A3S / B3 在 Maker Submit 時判定超限，系統回 409 EXCESS_LIMIT_EXCEEDED / zero-write，並可顯示 Minimum Required Increase / resolution guidance。若在 Checker / Acknowledge / final Release revalidation 時因最新 FX / allowance / capacity 變成超限，則不得 Release / Approve，Checker 可 Reject；不得建立新的 額外 workflow state。</w:t>
      </w:r>
    </w:p>
    <w:p>
      <w:r>
        <w:t>BD-04 — A3S Re-select Guidance：若存在可由 main 既有 A3S / SG 流程重新選擇的 Eligible SG，系統應先提示使用者 Re-select Selected SG；不得 auto-select，也不得同時顯示 current-selection Minimum Required Increase。完成 re-select 後，以新的 Current SG Redemption Amount 與重新 normalize 後的 A3S Base Parent Tight Available 重新計算 Effective Capacity。只有重新計算後仍超限時，才顯示新的 Minimum Required Increase。</w:t>
      </w:r>
    </w:p>
    <w:p>
      <w:r>
        <w:t>若 Zero Allowance 屬 BD-03 legacy hard-reject，維持既有 zero-write 行為；若因 FX unavailable / stale 而無法完成 Excess validation，維持 BD-01 Maker zero-write，且不顯示具體 Minimum Required Increase 金額。只有在 Excess-enabled 且已能完成有效 Limit 計算、但結果超過 allowance 時，才顯示 Minimum Required Increase。</w:t>
      </w:r>
    </w:p>
    <w:p>
      <w:r>
        <w:t>建議訊息（Import A3）：Excess allowance exceeded. Minimum LC increase required: {currency} {amount}. Please complete and release the applicable A2 Amendment before resubmitting this transaction.</w:t>
      </w:r>
    </w:p>
    <w:p>
      <w:r>
        <w:t>建議訊息（Export Confirmation B3）：Excess allowance exceeded. Minimum Confirmation increase required: {currency} {amount}. Please complete and release the applicable B2 Amendment before resubmitting this transaction.</w:t>
      </w:r>
    </w:p>
    <w:p>
      <w:r>
        <w:t>顯示金額屬當前 snapshot 的 indicative minimum。Maker Submit 超限時因 zero-write，不存在 blocked transaction。使用者完成 A2 / B2 Checker Release 後，必須以原業務輸入重新提交，並依最新 Contractual Maximum、Allowance、FX、Capacity 與 committed Excess 完整驗證。若原交易已合法建立 PENDING、但於 Checker revalidation 才超限，則依既有 Checker Reject / Maker rework lifecycle 處理。</w:t>
      </w:r>
    </w:p>
    <w:p>
      <w:r>
        <w:t>同一已存在 PENDING / REJECTED transaction 的 Maker rework / Resubmit 必須沿用原 business event / movement identity，並對原 Pending Excess reservation 執行 revalidation / atomic replacement；不得建立第二筆 reservation。Maker Submit 當下超限的 409 zero-write 不適用，因該情境沒有持久化 business event。</w:t>
      </w:r>
    </w:p>
    <w:p>
      <w:r>
        <w:t>若依目前 Allowance / Configured Maximum USD / FX / 已存在 Approved Excess 等條件，不存在可由單純增加 Contractual Maximum 解決的有限 Minimum Required Increase，系統不得顯示誤導性的金額；應顯示"Increase alone cannot resolve the current excess breach"，並提示需依銀行授權流程調整 Allowance / Cap，或依既有 whole Delete Pending / non-processing 流程退出。 若 breach 原因主要來自 Checker Release 時的 FX Revaluation，而非新增業務量，訊息應標示 “FX revaluation contributed to the breach”，並提示使用者可依銀行政策等待/取得新的有效 BOOKING rate 後重新驗證，或選擇 Formal Increase；不得將 A2/B2 描述為唯一處理方式。</w:t>
      </w:r>
    </w:p>
    <w:p>
      <w:pPr>
        <w:pStyle w:val="Heading1"/>
      </w:pPr>
      <w:r>
        <w:t>11. 超限後脫困流程</w:t>
      </w:r>
    </w:p>
    <w:p>
      <w:pPr>
        <w:pStyle w:val="IntenseQuote"/>
      </w:pPr>
      <w:r>
        <w:t>Maker Submit 超限 → HTTP 409 EXCESS_LIMIT_EXCEEDED / zero-write → 顯示 Minimum Required Increase → 使用者完成既有 A2 / B2 Amendment / Confirmation Increase → Checker Release → 以原業務輸入重新 Submit → 依最新 Contractual Maximum、Effective Presentation Capacity、Effective Excess Allowance Limit Owner、FX 及 committed Excess 完整 Revalidate。Checker revalidation 才超限的既有 PENDING transaction 則不得 Release，可由 Checker Reject 後依既有 rework / Resubmit lifecycle 處理。</w:t>
      </w:r>
    </w:p>
    <w:p>
      <w:pPr>
        <w:pStyle w:val="Heading1"/>
      </w:pPr>
      <w:r>
        <w:t>12. Downstream Selection / 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r>
              <w:t>來源</w:t>
            </w:r>
          </w:p>
        </w:tc>
        <w:tc>
          <w:tcPr>
            <w:tcW w:type="dxa" w:w="2550"/>
          </w:tcPr>
          <w:p>
            <w:r>
              <w:t>Tenor</w:t>
            </w:r>
          </w:p>
        </w:tc>
        <w:tc>
          <w:tcPr>
            <w:tcW w:type="dxa" w:w="2550"/>
          </w:tcPr>
          <w:p>
            <w:r>
              <w:t>後續交易</w:t>
            </w:r>
          </w:p>
        </w:tc>
        <w:tc>
          <w:tcPr>
            <w:tcW w:type="dxa" w:w="2550"/>
          </w:tcPr>
          <w:p>
            <w:r>
              <w:t>超限時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A3 / A3S</w:t>
            </w:r>
          </w:p>
        </w:tc>
        <w:tc>
          <w:tcPr>
            <w:tcW w:type="dxa" w:w="2550"/>
          </w:tcPr>
          <w:p>
            <w:r>
              <w:t>Sight</w:t>
            </w:r>
          </w:p>
        </w:tc>
        <w:tc>
          <w:tcPr>
            <w:tcW w:type="dxa" w:w="2550"/>
          </w:tcPr>
          <w:p>
            <w:r>
              <w:t>Settlement / Payment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A3 / A3S</w:t>
            </w:r>
          </w:p>
        </w:tc>
        <w:tc>
          <w:tcPr>
            <w:tcW w:type="dxa" w:w="2550"/>
          </w:tcPr>
          <w:p>
            <w:r>
              <w:t>Usance</w:t>
            </w:r>
          </w:p>
        </w:tc>
        <w:tc>
          <w:tcPr>
            <w:tcW w:type="dxa" w:w="2550"/>
          </w:tcPr>
          <w:p>
            <w:r>
              <w:t>Acceptance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B3</w:t>
            </w:r>
          </w:p>
        </w:tc>
        <w:tc>
          <w:tcPr>
            <w:tcW w:type="dxa" w:w="2550"/>
          </w:tcPr>
          <w:p>
            <w:r>
              <w:t>Sight</w:t>
            </w:r>
          </w:p>
        </w:tc>
        <w:tc>
          <w:tcPr>
            <w:tcW w:type="dxa" w:w="2550"/>
          </w:tcPr>
          <w:p>
            <w:r>
              <w:t>Honour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B3</w:t>
            </w:r>
          </w:p>
        </w:tc>
        <w:tc>
          <w:tcPr>
            <w:tcW w:type="dxa" w:w="2550"/>
          </w:tcPr>
          <w:p>
            <w:r>
              <w:t>Usance</w:t>
            </w:r>
          </w:p>
        </w:tc>
        <w:tc>
          <w:tcPr>
            <w:tcW w:type="dxa" w:w="2550"/>
          </w:tcPr>
          <w:p>
            <w:r>
              <w:t>Acceptance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</w:tbl>
    <w:p>
      <w:r>
        <w:t>Excess 在 Limit 內不得因存在 Excess Amount 而被排除。UI Lookup / Catalog 與 Backend Selection API 必須使用相同 Eligibility Rule。</w:t>
      </w:r>
    </w:p>
    <w:p>
      <w:pPr>
        <w:pStyle w:val="Heading1"/>
      </w:pPr>
      <w:r>
        <w:t>13. Formal Increase 與 Withdrawal / Delete Pending</w:t>
      </w:r>
    </w:p>
    <w:p>
      <w:r>
        <w:t>Formal Increase 沿用既有 A2 / B2 Amendment / Confirmation Increase 業務流程；本 Excess Framework 不要求修改 A2 / B2 transaction processing。A2 / B2 經 Checker Release 後，系統使用最新 Approved Contractual Maximum 重算 Percentage Allowance，並於 Decision Point 重新將 Configured Maximum USD 由 Provider 直接換算成 Owner Currency，取得新的 Configured Maximum Owner；再重新計算 Effective Excess Allowance Limit Owner。Formal Increase 不 retroactively 改寫既有 Approved Excess 的歷史 decision / attribution；Rejected Transaction 不自動復活，仍須 Maker Resubmit。</w:t>
      </w:r>
    </w:p>
    <w:p>
      <w:pPr/>
      <w:r>
        <w:t>Partial Formal Increase 可以存在。Maker Submit 曾因超限 409 zero-write 的情境，在 Increase 後重新 Submit；若仍超限則再次回 409 / zero-write；若足夠則依正常流程建立 PENDING。Increase 超過所需部分依既有 A2 / B2 邏輯形成正常 Contractual Capacity；不新增 Excess Allocation / Cure transaction。</w:t>
      </w:r>
    </w:p>
    <w:p>
      <w:pPr/>
      <w:r>
        <w:t>Approved Excess Release Policy：Approved Excess 是 LC / Confirmation-level cumulative utilization。A3/A3S/B3 的 Payment、Settlement、Honour、Acceptance 或 A3S capacity redemption 均不自動釋放已 Approved Excess。Formal Increase 後亦不直接改寫既有 Approved Excess 歷史；後續交易以最新 Contractual Maximum / Effective Limit 在適用 Decision Point 重新驗證。</w:t>
      </w:r>
    </w:p>
    <w:p>
      <w:r>
        <w:t>若既有 PENDING A3/A3S/B3 在 Checker revalidation 時超限，Checker 可 Reject，Maker 後續依既有 rework / Formal Increase / Resubmit lifecycle 處理。Maker Submit 當下超限則 zero-write，不存在可 Reject 的 transaction。</w:t>
      </w:r>
    </w:p>
    <w:p>
      <w:pPr>
        <w:pStyle w:val="Heading1"/>
      </w:pPr>
      <w:r>
        <w:t>14. Balance / Event Invariants</w:t>
      </w:r>
    </w:p>
    <w:p>
      <w:r>
        <w:t>Event Invariant：所有 A3/A3S/B3 Excess events 必須保存 Legal Amount、Covered Amount、Excess Amount 及 workflow / excess status；A3S 另保存 A3S Base Parent Tight Available、Current SG Redemption Amount 與 Effective Presentation Capacity。</w:t>
      </w:r>
    </w:p>
    <w:p>
      <w:pPr>
        <w:pStyle w:val="ListBullet"/>
      </w:pPr>
      <w:r>
        <w:t>Only Covered Amount impacts formal LC / Confirmed LC owner capacity-control Balance；Excess Amount 以獨立 Pending / Approved Excess 管理。</w:t>
      </w:r>
    </w:p>
    <w:p>
      <w:pPr>
        <w:pStyle w:val="ListBullet"/>
      </w:pPr>
      <w:r>
        <w:t>Excess Amount 不得使正式 Balance 為負。</w:t>
      </w:r>
    </w:p>
    <w:p>
      <w:pPr>
        <w:pStyle w:val="ListBullet"/>
      </w:pPr>
      <w:r>
        <w:t>Pending / Approved Excess 不增加 Contractual Amount。</w:t>
      </w:r>
    </w:p>
    <w:p>
      <w:pPr>
        <w:pStyle w:val="ListBullet"/>
      </w:pPr>
      <w:r>
        <w:t>只有 Approved Formal Increase 才增加正式 Amount / Balance。</w:t>
      </w:r>
    </w:p>
    <w:p>
      <w:pPr>
        <w:pStyle w:val="ListBullet"/>
      </w:pPr>
      <w:r>
        <w:t>A3S 必須保留 Selected SG capacity 與 residual Parent LC capacity 的 anti-double-counting semantics；不得對同一 capacity 重複計算。</w:t>
      </w:r>
    </w:p>
    <w:p>
      <w:pPr/>
      <w:r>
        <w:t>Cumulative Allowance Invariant：Total Committed Excess 在同一 LC / Confirmation 下跨 Partial Shipment / Multiple Presentations 累計；個別 downstream transaction 完成不得使已 Approved Excess 自動下降。</w:t>
      </w:r>
    </w:p>
    <w:p>
      <w:pPr>
        <w:pStyle w:val="Heading1"/>
      </w:pPr>
      <w:r>
        <w:t>15. Regression 必測場景</w:t>
      </w:r>
    </w:p>
    <w:p>
      <w:pPr>
        <w:pStyle w:val="ListNumber"/>
      </w:pPr>
      <w:r>
        <w:t>A3 正常 / within allowance / exceeded 三種邊界。</w:t>
      </w:r>
    </w:p>
    <w:p>
      <w:pPr>
        <w:pStyle w:val="ListNumber"/>
      </w:pPr>
      <w:r>
        <w:t>B3 正常 / within allowance / exceeded 三種邊界。</w:t>
      </w:r>
    </w:p>
    <w:p>
      <w:pPr>
        <w:pStyle w:val="ListNumber"/>
      </w:pPr>
      <w:r>
        <w:t>A3S：A3S Base Parent Tight Available = 0，Current SG Redemption Amount = Arrival，則 Effective Capacity = Arrival，Covered = Arrival，Excess = 0。</w:t>
      </w:r>
    </w:p>
    <w:p>
      <w:pPr>
        <w:pStyle w:val="ListNumber"/>
      </w:pPr>
      <w:r>
        <w:t>A3S：Effective Presentation Capacity = A3S Base Parent Tight Available + Current SG Redemption Amount；Arrival = Effective Presentation Capacity 時 Excess = 0。</w:t>
      </w:r>
    </w:p>
    <w:p>
      <w:pPr>
        <w:pStyle w:val="ListNumber"/>
      </w:pPr>
      <w:r>
        <w:t>A3S 超過 Effective Presentation Capacity：Covered = Effective Capacity；Excess = Arrival - Covered。不得使用 SG Redemption 後已被本筆扣減的 parent Tight 再計算一次。</w:t>
      </w:r>
    </w:p>
    <w:p>
      <w:pPr>
        <w:pStyle w:val="ListNumber"/>
      </w:pPr>
      <w:r>
        <w:t>多筆 A3/A3S/B3 Pending / Approved Excess 必須共同佔用適用 owner-level Allowance。</w:t>
      </w:r>
    </w:p>
    <w:p>
      <w:pPr>
        <w:pStyle w:val="ListNumber"/>
      </w:pPr>
      <w:r>
        <w:t>A3/A3S/B3 Maker Submit 當下超限 → 409 EXCESS_LIMIT_EXCEEDED / zero-write；已存在的 PENDING 在 Checker revalidation 時超限 → Release/Approve 不可用、Checker Reject allowed，且不新增額外 status。</w:t>
      </w:r>
    </w:p>
    <w:p>
      <w:pPr>
        <w:pStyle w:val="ListNumber"/>
      </w:pPr>
      <w:r>
        <w:t>Delete Pending：精確釋放 A3/A3S/B3 該 Event 的 Pending Excess + deletion audit；不得釋放其他 business event commitment。</w:t>
      </w:r>
    </w:p>
    <w:p>
      <w:pPr>
        <w:pStyle w:val="ListNumber"/>
      </w:pPr>
      <w:r>
        <w:t>A3S 新增 Excess 與其他 A3/B3 committed Excess 共同計入 owner-level Allowance。</w:t>
      </w:r>
    </w:p>
    <w:p>
      <w:pPr>
        <w:pStyle w:val="ListNumber"/>
      </w:pPr>
      <w:r>
        <w:t>Formal Increase Approved：Rejected A3/A3S/B3 不自動復活；Maker Resubmit。</w:t>
      </w:r>
    </w:p>
    <w:p>
      <w:pPr>
        <w:pStyle w:val="ListNumber"/>
      </w:pPr>
      <w:r>
        <w:t>Checker revalidation 超限的既有 PENDING A3/A3S/B3 不得 Release / Approve 或進入 downstream Selection；使用既有 PENDING / REJECTED workflow status，不新增額外 status。</w:t>
      </w:r>
    </w:p>
    <w:p>
      <w:pPr>
        <w:pStyle w:val="ListNumber"/>
      </w:pPr>
      <w:r>
        <w:t>Formal Increase 後不 retroactively 改寫既有 Approved Excess 歷史 decision / attribution；僅以最新 Contractual Amount / Limit 處理後續 revalidation。</w:t>
      </w:r>
    </w:p>
    <w:p>
      <w:pPr>
        <w:pStyle w:val="ListNumber"/>
      </w:pPr>
      <w:r>
        <w:t>Partial Formal Increase：增加後重新計算 Contractual Amount、Percentage Allowance、Effective Limit；若仍不足以覆蓋 cumulative committed Excess，重新 Submit 仍回 409 / zero-write，或既有 PENDING 的 Checker Release 仍被拒絕（依 decision point）。</w:t>
      </w:r>
    </w:p>
    <w:p>
      <w:pPr>
        <w:pStyle w:val="ListNumber"/>
      </w:pPr>
      <w:r>
        <w:t>重複 Fix Pending retry：Atomic Replace 僅生效一次，不得重複釋放 Old Pending 或重複加入 New Excess。</w:t>
      </w:r>
    </w:p>
    <w:p>
      <w:pPr>
        <w:pStyle w:val="ListNumber"/>
      </w:pPr>
      <w:r>
        <w:t>重複 Maker Submit / network retry：同一 business event 不得產生重複 Pending Excess；Total Committed Excess 僅增加一次。</w:t>
      </w:r>
    </w:p>
    <w:p>
      <w:pPr>
        <w:pStyle w:val="ListNumber"/>
      </w:pPr>
      <w:r>
        <w:t>Partial Shipment / Multiple Presentations：前一筆已 Approved Excess 即使已完成 Payment / Settlement / Honour / Acceptance，仍持續計入 Total Committed Excess；後續 Presentation 不得重複使用該 Allowance。</w:t>
      </w:r>
    </w:p>
    <w:p>
      <w:pPr>
        <w:pStyle w:val="ListNumber"/>
      </w:pPr>
      <w:r>
        <w:t>[REG] Excess-enabled 超限時，UI / API response 顯示 Minimum Required Increase；不得自動建立 A2 / B2。</w:t>
      </w:r>
    </w:p>
    <w:p>
      <w:pPr>
        <w:pStyle w:val="ListNumber"/>
      </w:pPr>
      <w:r>
        <w:t>[REG] Zero Allowance hard-reject 與 FX unavailable / stale zero-write 不顯示具體 Minimum Required Increase。</w:t>
      </w:r>
    </w:p>
    <w:p>
      <w:pPr>
        <w:pStyle w:val="ListNumber"/>
      </w:pPr>
      <w:r>
        <w:t>[REG] A2 / B2 Increase 少於提示金額：重新 Submit 後仍回 409 / zero-write；等於或高於足夠金額：依最新 snapshot revalidate，通過後才可 Release。</w:t>
      </w:r>
    </w:p>
    <w:p>
      <w:pPr>
        <w:pStyle w:val="ListNumber"/>
      </w:pPr>
      <w:r>
        <w:t>[REG] A2 / B2 Increase 超過使重新 Submit 能通過 validation 所需金額：剩餘部分為正常 Contractual Capacity，不新增 Excess Allocation / Cure 記錄。</w:t>
      </w:r>
    </w:p>
    <w:p>
      <w:pPr>
        <w:pStyle w:val="ListNumber"/>
      </w:pPr>
      <w:r>
        <w:t>[REG] Minimum Required Increase 計算必須與正式 revalidation 使用相同規則；Percentage Allowance、USD Cap、FX 或 A3S Effective Presentation Capacity 改變時不得低估。</w:t>
      </w:r>
    </w:p>
    <w:p>
      <w:pPr>
        <w:pStyle w:val="ListNumber"/>
      </w:pPr>
      <w:r>
        <w:t>[REG] 僅已存在且被 Checker Reject 的 PENDING / REJECTED transaction，在後續 Maker rework / Resubmit 時重用原 event / reservation 並 Atomic Replace；Maker Submit 當下因超限 409 zero-write 的情境不存在原 event / reservation，不適用本規則。</w:t>
      </w:r>
    </w:p>
    <w:p>
      <w:pPr>
        <w:pStyle w:val="ListNumber"/>
      </w:pPr>
      <w:r>
        <w:t>[REG] 若 Increase alone 在當前 Allowance / USD Cap / FX / Existing Approved Excess 下無有限解，系統不得顯示虛假的 Minimum Required Increase；須改顯示不可單靠 Increase 解決的提示。</w:t>
      </w:r>
    </w:p>
    <w:p>
      <w:pPr>
        <w:pStyle w:val="ListNumber"/>
      </w:pPr>
      <w:r>
        <w:t>[REG] BD-04：A3S 若 main 既有流程存在其他 Eligible SG，先提示 Re-select；不得 auto-select，不得同時顯示 current-selection Minimum Required Increase。Re-select 後以新的 SG Redemption Amount 重新計算 Effective Capacity；仍超限時才顯示 Minimum Required Increase。</w:t>
      </w:r>
    </w:p>
    <w:p>
      <w:pPr>
        <w:pStyle w:val="ListNumber"/>
      </w:pPr>
      <w:r>
        <w:t>[REG] BD-10 Fix Pending：A3 / A3S 在 Checker Acknowledge 前修改 Amount 必須採 Atomic Replace；A3S 同時重新 normalize A3S Base Parent Tight Available、重讀 Current SG Redemption Amount，並重算 Effective Capacity / Covered / Excess。Acknowledge 後任何 A3 / A3S Amount 修改必須拒絕，且 movement、Pending Excess Reservation、locked Covered/Excess snapshot 與 SG facts 均保持不變。B3 依既有 pending lifecycle。</w:t>
      </w:r>
    </w:p>
    <w:p>
      <w:pPr>
        <w:pStyle w:val="Heading1"/>
      </w:pPr>
      <w:r>
        <w:t>16. OpenSpec Change Scope</w:t>
      </w:r>
    </w:p>
    <w:p>
      <w:r>
        <w:t>Change Update Naming Contract：proposal.md、design.md、delta specs、tasks、requirement-traceability 及 accounting mappings 必須統一使用 `EXPORT_EXCESS_ASSET`；不得再使用 `EXCESS_RECOURSE_ASSET`。</w:t>
      </w:r>
    </w:p>
    <w:p>
      <w:r>
        <w:t>import-lc-transactions：A3 / A3S Excess Submit、Acknowledge、Release、Reject、Fix Pending、Eligibility；A3 / A3S 均在 Acknowledge 鎖定 Legal / Covered / Excess split。A3S Effective Capacity = A3S Base Parent Tight Available + Current SG Redemption Amount；A4/A6 僅重估 FX / Allowance / Waiver / release eligibility，不重新拆分 capacity。A3S SG Redemption / Account Entries 沿用 main；A4/A6 MODIFIED + Applicant Waiver；No Return Documents / partial return / partial cancellation / Approved Excess reversal。</w:t>
      </w:r>
    </w:p>
    <w:p>
      <w:pPr>
        <w:pStyle w:val="ListBullet"/>
      </w:pPr>
      <w:r>
        <w:t>export-confirmation-transactions：B3 Submit、Release、Reject、Fix Pending、Eligibility；EXCESS_LIMIT_EXCEEDED 時回傳 Minimum Required Increase。B2 僅引用既有 Confirmation Increase 結果，不在本次功能修改 scope。</w:t>
      </w:r>
    </w:p>
    <w:p>
      <w:pPr>
        <w:pStyle w:val="ListBullet"/>
      </w:pPr>
      <w:r>
        <w:t>maker-checker-control：A3/A3S/B3 BD-06 over-limit zero-write、Checker revalidation reject-only、BD-09/BD-10 Acknowledge / Fix Pending rules。</w:t>
      </w:r>
    </w:p>
    <w:p>
      <w:pPr>
        <w:pStyle w:val="ListBullet"/>
      </w:pPr>
      <w:r>
        <w:t>balance-calculation：Tight Available、Pending capacity、non-negative Balance invariant。</w:t>
      </w:r>
    </w:p>
    <w:p>
      <w:pPr>
        <w:pStyle w:val="ListBullet"/>
      </w:pPr>
      <w:r>
        <w:t>downstream transactions：Import Settlement/Payment、Import Acceptance、Export Honour/Acceptance selection。</w:t>
      </w:r>
    </w:p>
    <w:p>
      <w:pPr>
        <w:pStyle w:val="ListBullet"/>
      </w:pPr>
      <w:r>
        <w:t>Withdrawal / Delete Pending：本期不新增 Return Documents、partial return、partial cancellation 或 Approved Excess reversal；沿用 whole Delete Pending 與既有 transaction lifecycle。</w:t>
      </w:r>
    </w:p>
    <w:p>
      <w:pPr>
        <w:pStyle w:val="ListBullet"/>
      </w:pPr>
      <w:r>
        <w:t>REGRESSION-BASELINE：A3/A3S/B3 Amount &gt; Capacity 依 Covered / Excess / 409 zero-write 與 downstream decision-point revalidation。</w:t>
      </w:r>
    </w:p>
    <w:p>
      <w:pPr>
        <w:pStyle w:val="ListBullet"/>
      </w:pPr>
      <w:r>
        <w:t>idempotency / transaction identity：Maker Submit、Fix Pending / Resubmit 的 natural key / idempotency contract，確保 Pending Excess reservation / Atomic Replace exactly-once。</w:t>
      </w:r>
    </w:p>
    <w:p>
      <w:pPr>
        <w:pStyle w:val="Heading1"/>
      </w:pPr>
      <w:r>
        <w:t>16.0 Import Acknowledge / Fix Pending Business Decisions（BD-09 / BD-10）</w:t>
      </w:r>
    </w:p>
    <w:p>
      <w:r>
        <w:t>BD-09：A3 / A3S Checker Acknowledge 僅確認並鎖定 Arrival facts。A3 與 A3S 均在 Acknowledge 時鎖定本次 Legal Amount、Covered Amount、Excess Amount 與對應 calculation snapshot；A3S snapshot 另包含 A3S Base Parent Tight Available、Current SG Redemption Amount、Effective Presentation Capacity。Pending Excess 在 Acknowledge 後仍維持 Pending，直到 A4 Sight Release 或 A6 Usance Release 才原子轉為 Approved Excess。A4 / A6 僅重新驗證 FX、Allowance、Applicant Waiver 與 release eligibility；不得因其他交易造成 parent Tight / capacity 變化而重新拆分或改寫 A3 / A3S 已鎖定的 Covered / Excess。</w:t>
      </w:r>
    </w:p>
    <w:p>
      <w:r>
        <w:t>BD-10：A3 / A3S Checker Acknowledge 後不得修改 Presentation Amount。Fix Pending Amount 只允許於 Acknowledge 前；Acknowledge 後如需更正，必須依既有 Checker Reject / Maker rework lifecycle 處理，不得直接 Atomic Replace Amount，也不得改變已存在的 movement、reservation 或 SG facts。</w:t>
      </w:r>
    </w:p>
    <w:p>
      <w:pPr>
        <w:pStyle w:val="Heading1"/>
      </w:pPr>
      <w:r>
        <w:t>16.1 Account Entries / Downstream Legal-Covered-Excess Business Rules</w:t>
      </w:r>
    </w:p>
    <w:p>
      <w:r>
        <w:t>本節為本版正式業務需求的一部分。Legal Amount、Covered Amount 與 Excess Amount 為不同語義；不得使用單一 amount 欄位互相推導。Owner capacity-control balance 僅使用 Covered Amount。Legal / Payment / Acceptance / Receivable 可使用完整 Legal Amount。</w:t>
      </w:r>
    </w:p>
    <w:p>
      <w:pPr>
        <w:pStyle w:val="Heading1"/>
      </w:pPr>
      <w:r>
        <w:t>16.1.1 A3 / A3S — Import Document Arrival</w:t>
      </w:r>
    </w:p>
    <w:p>
      <w:r>
        <w:t>例：A3 Legal Presentation 10,200、Effective Capacity 10,000 → Covered 10,000、Excess 200。A3S 若 A3S Base Parent Tight=4,000、Current SG Redemption=6,000、Arrival=10,200，得到 Effective Capacity=10,000、Covered=10,000、Excess=200。A3S SG / LC Account Entries 照 main：SG -6,000；LC UTILIZE -10,000；parent net capacity effect=-4,000。Pending Excess=200；Acknowledge 後此 Covered / Excess split 鎖定。</w:t>
      </w:r>
    </w:p>
    <w:p>
      <w:pPr>
        <w:pStyle w:val="Heading1"/>
      </w:pPr>
      <w:r>
        <w:t>16.1.2 A4 — Import Sight Settlement（MODIFIED Requirement）</w:t>
      </w:r>
    </w:p>
    <w:p>
      <w:r>
        <w:t>A4 帶入 A3 / A3S Acknowledge 已鎖定的 legalAmount / coveredAmount / excessAmount。LC owner balance 只 finalise locked Covered 10,000；不得以 legalAmount 10,200 扣減 LC balance，也不得因 A4 時點 parent Tight / capacity 已變化而重新拆分 A3 / A3S 的 Covered / Excess。A4 Legal Payment / Settlement Amount 可為 10,200。Pending Excess 200 在 A4 Release 時轉 Approved Excess 200。</w:t>
      </w:r>
    </w:p>
    <w:p>
      <w:r>
        <w:t>A4 Release 前，如 Legal Amount 超過 Covered Amount，必須由 Checker 確認 Applicant 已接受 / waiver 超額部分。至少保存 applicantWaiverConfirmed=CONFIRMED、confirmedBy、confirmedAt；reference/evidence 欄位由 design 定義。未確認則 A4 Release NOT ALLOWED。</w:t>
      </w:r>
    </w:p>
    <w:p>
      <w:pPr>
        <w:pStyle w:val="Heading1"/>
      </w:pPr>
      <w:r>
        <w:t>16.1.3 A6 / A7 — Import Usance Acceptance / Settlement</w:t>
      </w:r>
    </w:p>
    <w:p>
      <w:r>
        <w:t>A6 不建立新的 Acceptance capacity-control running balance。A6 建立 Acceptance Legal Outstanding = 10,200，並引用 A3 / A3S Acknowledge 已鎖定的 immutable attribution snapshot：originalCoveredAmount=10,000、originalExcessAmount=200。A6 只 finalise locked Covered 10,000，不新增第二次 LC capacity 扣減，也不得因 A6 時點 parent Tight / capacity 已變化而重新拆分 A3 / A3S Covered / Excess。Pending Excess 200 在 A6 Release 時轉 Approved 200。</w:t>
      </w:r>
    </w:p>
    <w:p>
      <w:r>
        <w:t>A6 Release 前，如 Legal Amount 超過 Covered Amount，Checker 同樣必須確認 Applicant waiver / acceptance；未確認不得 Release。</w:t>
      </w:r>
    </w:p>
    <w:p>
      <w:r>
        <w:t>A7 Partial / Full Settlement 只更新 Acceptance Legal Outstanding，並引用 A6 immutable attribution snapshot；不做 Covered-first / Excess-first / pro-rata allocation，也不建立 authoritative Covered settlement movement。Full Settlement 後 Legal Outstanding=0，但 Approved Excess 保持不變。</w:t>
      </w:r>
    </w:p>
    <w:p>
      <w:pPr>
        <w:pStyle w:val="Heading1"/>
      </w:pPr>
      <w:r>
        <w:t>16.1.4 B3 — Export Confirmed LC Present Documents</w:t>
      </w:r>
    </w:p>
    <w:p>
      <w:r>
        <w:t>B3 legalAmount=10,200、Covered Earmark=10,000、Excess=200。B3 Checker Release 時 Pending Excess 200 原子轉 Approved Excess 200；B4 Sight / Usance 不重新核准、不重新估值 Approved Excess，也不改變其狀態。</w:t>
      </w:r>
    </w:p>
    <w:p>
      <w:pPr>
        <w:pStyle w:val="Heading1"/>
      </w:pPr>
      <w:r>
        <w:t>16.1.5 B4 Sight — Honour（MODIFIED Requirement）</w:t>
      </w:r>
    </w:p>
    <w:p>
      <w:r>
        <w:t>B4 Sight 只 finalise B3 Covered 10,000；不得用 Legal Amount 10,200 扣減 Confirmation owner capacity。Honour / Payment Legal Amount=10,200。資產必須完整反映 10,200：既有 Due from Issuing Bank 只記 Covered 10,000；另建立獨立 EXPORT_EXCESS_ASSET 200。</w:t>
      </w:r>
    </w:p>
    <w:p>
      <w:r>
        <w:t>若 B4 Release 時已取得 Issuing Bank 對 Excess 的明確 reimbursement authorization，EXPORT_EXCESS_ASSET 的 debtor 可為 Issuing Bank；否則 debtor=Beneficiary / Recourse Party，basis=recourse / collection。若 debtor=Issuing Bank，authorizationReference 必填，authorizedAmount 必須 &gt;= Excess Amount、authorizedCurrency=Owner Currency，且 Checker != Maker；Checker 需人工確認 scope / applicability 並保存 validation result。部分授權拆分與事後 debtor conversion 均為 OUT OF SCOPE。</w:t>
      </w:r>
    </w:p>
    <w:p>
      <w:pPr>
        <w:pStyle w:val="Heading1"/>
      </w:pPr>
      <w:r>
        <w:t>16.1.6 B4 Usance — Acceptance（MODIFIED Requirement）</w:t>
      </w:r>
    </w:p>
    <w:p>
      <w:r>
        <w:t>B4 Usance 只 finalise B3 Covered 10,000，不重複消耗 Confirmation capacity。Export Acceptance Legal Outstanding=10,200，保存 immutable attribution snapshot Covered=10,000 / Excess=200；不建立第二套 Acceptance capacity-control running balance。</w:t>
      </w:r>
    </w:p>
    <w:p>
      <w:r>
        <w:t>Usance 資產同樣拆成兩腿：既有 Reimbursement Receivable=10,000（Covered），另建立 EXPORT_EXCESS_ASSET=200。Excess Asset 的 debtor / authorization validation 規則與 B4 Sight 相同。兩條資產合計必須等於 Legal Outstanding 10,200。</w:t>
      </w:r>
    </w:p>
    <w:p>
      <w:pPr>
        <w:pStyle w:val="Heading1"/>
      </w:pPr>
      <w:r>
        <w:t>16.1.7 B5 — Export Acceptance Settlement</w:t>
      </w:r>
    </w:p>
    <w:p>
      <w:r>
        <w:t>B5 維持現行 Usance / FULL_SETTLE。B5 只將 Acceptance Legal Outstanding 結清至 0，並引用 B4 immutable snapshot；Approved Excess 不變。B5 不隱含結清 Due from Issuing Bank、Reimbursement Receivable 或 EXPORT_EXCESS_ASSET；相關資產結清 function / event 為 OUT OF SCOPE，不得在本 Change 自行新增。</w:t>
      </w:r>
    </w:p>
    <w:p>
      <w:pPr>
        <w:pStyle w:val="Heading1"/>
      </w:pPr>
      <w:r>
        <w:t>16.1.8 Accounting / GL Mapping Requirements</w:t>
      </w:r>
    </w:p>
    <w:p>
      <w:r>
        <w:t>新增 EXPORT_EXCESS_ASSET 必須同步納入 balance-account-mappings.json、accounting-vouchers、Business Case Runner、regression tests 與 requirement traceability。Sight：Due from Issuing Bank 10,000 + EXPORT_EXCESS_ASSET 200 = 10,200。Usance：Reimbursement Receivable 10,000 + EXPORT_EXCESS_ASSET 200 = 10,200。Accounting Voucher 必須保持借貸平衡。</w:t>
      </w:r>
    </w:p>
    <w:p>
      <w:pPr>
        <w:pStyle w:val="Heading1"/>
      </w:pPr>
      <w:r>
        <w:t>16.1.9 Final Account / Balance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t>Function</w:t>
            </w:r>
          </w:p>
        </w:tc>
        <w:tc>
          <w:tcPr>
            <w:tcW w:type="dxa" w:w="1700"/>
          </w:tcPr>
          <w:p>
            <w:r>
              <w:t>Legal Amount</w:t>
            </w:r>
          </w:p>
        </w:tc>
        <w:tc>
          <w:tcPr>
            <w:tcW w:type="dxa" w:w="1700"/>
          </w:tcPr>
          <w:p>
            <w:r>
              <w:t>Owner Capacity / Covered</w:t>
            </w:r>
          </w:p>
        </w:tc>
        <w:tc>
          <w:tcPr>
            <w:tcW w:type="dxa" w:w="1700"/>
          </w:tcPr>
          <w:p>
            <w:r>
              <w:t>Legal Liability / Outstanding</w:t>
            </w:r>
          </w:p>
        </w:tc>
        <w:tc>
          <w:tcPr>
            <w:tcW w:type="dxa" w:w="1700"/>
          </w:tcPr>
          <w:p>
            <w:r>
              <w:t>Asset / Receivable</w:t>
            </w:r>
          </w:p>
        </w:tc>
        <w:tc>
          <w:tcPr>
            <w:tcW w:type="dxa" w:w="1700"/>
          </w:tcPr>
          <w:p>
            <w:r>
              <w:t>Excess</w:t>
            </w:r>
          </w:p>
        </w:tc>
      </w:tr>
      <w:tr>
        <w:tc>
          <w:tcPr>
            <w:tcW w:type="dxa" w:w="1700"/>
          </w:tcPr>
          <w:p>
            <w:r>
              <w:t>A3 / A3S</w:t>
            </w:r>
          </w:p>
        </w:tc>
        <w:tc>
          <w:tcPr>
            <w:tcW w:type="dxa" w:w="1700"/>
          </w:tcPr>
          <w:p>
            <w:r>
              <w:t>10,200</w:t>
            </w:r>
          </w:p>
        </w:tc>
        <w:tc>
          <w:tcPr>
            <w:tcW w:type="dxa" w:w="1700"/>
          </w:tcPr>
          <w:p>
            <w:r>
              <w:t>A3: -Covered. A3S: SG -Redemption; LC UTILIZE -Covered; parent net = Covered - Redemption</w:t>
            </w:r>
          </w:p>
        </w:tc>
        <w:tc>
          <w:tcPr>
            <w:tcW w:type="dxa" w:w="1700"/>
          </w:tcPr>
          <w:p>
            <w:r>
              <w:t>Existing main A3S SG redemption / account entries unchanged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Pending Excess</w:t>
            </w:r>
          </w:p>
        </w:tc>
      </w:tr>
      <w:tr>
        <w:tc>
          <w:tcPr>
            <w:tcW w:type="dxa" w:w="1700"/>
          </w:tcPr>
          <w:p>
            <w:r>
              <w:t>A4 Sight</w:t>
            </w:r>
          </w:p>
        </w:tc>
        <w:tc>
          <w:tcPr>
            <w:tcW w:type="dxa" w:w="1700"/>
          </w:tcPr>
          <w:p>
            <w:r>
              <w:t>10,200</w:t>
            </w:r>
          </w:p>
        </w:tc>
        <w:tc>
          <w:tcPr>
            <w:tcW w:type="dxa" w:w="1700"/>
          </w:tcPr>
          <w:p>
            <w:r>
              <w:t>finalise Covered 10,000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Payment / Settlement 10,200</w:t>
            </w:r>
          </w:p>
        </w:tc>
        <w:tc>
          <w:tcPr>
            <w:tcW w:type="dxa" w:w="1700"/>
          </w:tcPr>
          <w:p>
            <w:r>
              <w:t>Pending→Approved 200</w:t>
            </w:r>
          </w:p>
        </w:tc>
      </w:tr>
      <w:tr>
        <w:tc>
          <w:tcPr>
            <w:tcW w:type="dxa" w:w="1700"/>
          </w:tcPr>
          <w:p>
            <w:r>
              <w:t>A6 Acceptance</w:t>
            </w:r>
          </w:p>
        </w:tc>
        <w:tc>
          <w:tcPr>
            <w:tcW w:type="dxa" w:w="1700"/>
          </w:tcPr>
          <w:p>
            <w:r>
              <w:t>10,200</w:t>
            </w:r>
          </w:p>
        </w:tc>
        <w:tc>
          <w:tcPr>
            <w:tcW w:type="dxa" w:w="1700"/>
          </w:tcPr>
          <w:p>
            <w:r>
              <w:t>finalise Covered 10,000; no new deduction</w:t>
            </w:r>
          </w:p>
        </w:tc>
        <w:tc>
          <w:tcPr>
            <w:tcW w:type="dxa" w:w="1700"/>
          </w:tcPr>
          <w:p>
            <w:r>
              <w:t>Acceptance Legal +10,200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Pending→Approved 200</w:t>
            </w:r>
          </w:p>
        </w:tc>
      </w:tr>
      <w:tr>
        <w:tc>
          <w:tcPr>
            <w:tcW w:type="dxa" w:w="1700"/>
          </w:tcPr>
          <w:p>
            <w:r>
              <w:t>A7 Partial / Full</w:t>
            </w:r>
          </w:p>
        </w:tc>
        <w:tc>
          <w:tcPr>
            <w:tcW w:type="dxa" w:w="1700"/>
          </w:tcPr>
          <w:p>
            <w:r>
              <w:t>settlement amount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reduce Legal Outstanding only</w:t>
            </w:r>
          </w:p>
        </w:tc>
        <w:tc>
          <w:tcPr>
            <w:tcW w:type="dxa" w:w="1700"/>
          </w:tcPr>
          <w:p>
            <w:r>
              <w:t>Cash legal settlement</w:t>
            </w:r>
          </w:p>
        </w:tc>
        <w:tc>
          <w:tcPr>
            <w:tcW w:type="dxa" w:w="1700"/>
          </w:tcPr>
          <w:p>
            <w:r>
              <w:t>Approved unchanged</w:t>
            </w:r>
          </w:p>
        </w:tc>
      </w:tr>
      <w:tr>
        <w:tc>
          <w:tcPr>
            <w:tcW w:type="dxa" w:w="1700"/>
          </w:tcPr>
          <w:p>
            <w:r>
              <w:t>B3 Release</w:t>
            </w:r>
          </w:p>
        </w:tc>
        <w:tc>
          <w:tcPr>
            <w:tcW w:type="dxa" w:w="1700"/>
          </w:tcPr>
          <w:p>
            <w:r>
              <w:t>10,200</w:t>
            </w:r>
          </w:p>
        </w:tc>
        <w:tc>
          <w:tcPr>
            <w:tcW w:type="dxa" w:w="1700"/>
          </w:tcPr>
          <w:p>
            <w:r>
              <w:t>Earmark 10,000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Pending→Approved 200</w:t>
            </w:r>
          </w:p>
        </w:tc>
      </w:tr>
      <w:tr>
        <w:tc>
          <w:tcPr>
            <w:tcW w:type="dxa" w:w="1700"/>
          </w:tcPr>
          <w:p>
            <w:r>
              <w:t>B4 Sight</w:t>
            </w:r>
          </w:p>
        </w:tc>
        <w:tc>
          <w:tcPr>
            <w:tcW w:type="dxa" w:w="1700"/>
          </w:tcPr>
          <w:p>
            <w:r>
              <w:t>10,200</w:t>
            </w:r>
          </w:p>
        </w:tc>
        <w:tc>
          <w:tcPr>
            <w:tcW w:type="dxa" w:w="1700"/>
          </w:tcPr>
          <w:p>
            <w:r>
              <w:t>finalise Covered 10,000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Due from Issuing Bank 10,000 + EXPORT_EXCESS_ASSET 200</w:t>
            </w:r>
          </w:p>
        </w:tc>
        <w:tc>
          <w:tcPr>
            <w:tcW w:type="dxa" w:w="1700"/>
          </w:tcPr>
          <w:p>
            <w:r>
              <w:t>Approved unchanged</w:t>
            </w:r>
          </w:p>
        </w:tc>
      </w:tr>
      <w:tr>
        <w:tc>
          <w:tcPr>
            <w:tcW w:type="dxa" w:w="1700"/>
          </w:tcPr>
          <w:p>
            <w:r>
              <w:t>B4 Usance</w:t>
            </w:r>
          </w:p>
        </w:tc>
        <w:tc>
          <w:tcPr>
            <w:tcW w:type="dxa" w:w="1700"/>
          </w:tcPr>
          <w:p>
            <w:r>
              <w:t>10,200</w:t>
            </w:r>
          </w:p>
        </w:tc>
        <w:tc>
          <w:tcPr>
            <w:tcW w:type="dxa" w:w="1700"/>
          </w:tcPr>
          <w:p>
            <w:r>
              <w:t>finalise Covered 10,000</w:t>
            </w:r>
          </w:p>
        </w:tc>
        <w:tc>
          <w:tcPr>
            <w:tcW w:type="dxa" w:w="1700"/>
          </w:tcPr>
          <w:p>
            <w:r>
              <w:t>Acceptance Legal +10,200</w:t>
            </w:r>
          </w:p>
        </w:tc>
        <w:tc>
          <w:tcPr>
            <w:tcW w:type="dxa" w:w="1700"/>
          </w:tcPr>
          <w:p>
            <w:r>
              <w:t>Reimbursement Receivable 10,000 + EXPORT_EXCESS_ASSET 200</w:t>
            </w:r>
          </w:p>
        </w:tc>
        <w:tc>
          <w:tcPr>
            <w:tcW w:type="dxa" w:w="1700"/>
          </w:tcPr>
          <w:p>
            <w:r>
              <w:t>Approved unchanged</w:t>
            </w:r>
          </w:p>
        </w:tc>
      </w:tr>
      <w:tr>
        <w:tc>
          <w:tcPr>
            <w:tcW w:type="dxa" w:w="1700"/>
          </w:tcPr>
          <w:p>
            <w:r>
              <w:t>B5 Full Settle</w:t>
            </w:r>
          </w:p>
        </w:tc>
        <w:tc>
          <w:tcPr>
            <w:tcW w:type="dxa" w:w="1700"/>
          </w:tcPr>
          <w:p>
            <w:r>
              <w:t>10,200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Acceptance Legal → 0</w:t>
            </w:r>
          </w:p>
        </w:tc>
        <w:tc>
          <w:tcPr>
            <w:tcW w:type="dxa" w:w="1700"/>
          </w:tcPr>
          <w:p>
            <w:r>
              <w:t>N/A</w:t>
            </w:r>
          </w:p>
        </w:tc>
        <w:tc>
          <w:tcPr>
            <w:tcW w:type="dxa" w:w="1700"/>
          </w:tcPr>
          <w:p>
            <w:r>
              <w:t>Approved unchanged</w:t>
            </w:r>
          </w:p>
        </w:tc>
      </w:tr>
    </w:tbl>
    <w:p>
      <w:pPr>
        <w:pStyle w:val="Heading1"/>
      </w:pPr>
      <w:r>
        <w:t>17. Scope Boundary / Appendix</w:t>
      </w:r>
    </w:p>
    <w:p>
      <w:pPr>
        <w:pStyle w:val="Heading2"/>
      </w:pPr>
      <w:r>
        <w:t>Appendix A — Fee / Charge</w:t>
      </w:r>
    </w:p>
    <w:p>
      <w:r>
        <w:t>所有收費及收費規則由 Charge Component / Bank Fee Policy 處理，不屬 Balance Component。</w:t>
      </w:r>
    </w:p>
    <w:p>
      <w:pPr>
        <w:pStyle w:val="Heading2"/>
      </w:pPr>
      <w:r>
        <w:t>Appendix B — Credit / Limit / Exposure</w:t>
      </w:r>
    </w:p>
    <w:p>
      <w:r>
        <w:t>Credit Limit、Obligor Exposure、Margin、Collateral、ECL / CCF 等由相關 Credit / Limit 模組處理。</w:t>
      </w:r>
    </w:p>
    <w:p>
      <w:pPr/>
      <w:r>
        <w:t>Balance Component 應提供可稽核的 Pending / Approved / Total Committed Excess 事件或查詢資料，供 Credit / Limit / Exposure 模組依其自身政策消費；本文件不定義 Credit Limit 是否批准或如何計算 Obligor Exposure，亦不得由 Balance Component 重複實作該政策。</w:t>
      </w:r>
    </w:p>
    <w:p>
      <w:pPr>
        <w:pStyle w:val="Heading2"/>
      </w:pPr>
      <w:r>
        <w:t>Appendix C — UCP Examination / Refusal</w:t>
      </w:r>
    </w:p>
    <w:p>
      <w:r>
        <w:t>UCP 600 單據審查期限、Notice of Refusal、Article 14 / 16 等由 Trade Finance Workflow / Document Examination 處理。</w:t>
      </w:r>
    </w:p>
    <w:p>
      <w:pPr>
        <w:pStyle w:val="Heading1"/>
      </w:pPr>
      <w:r>
        <w:t>17.1 A3S SG Integration Boundary</w:t>
      </w:r>
    </w:p>
    <w:p>
      <w:r>
        <w:t>本 Change 不修改 A3S 既有 SG Redemption、SG Available Balance 更新與 Account Entries。A3S Covered/Excess 使用 normalized A3S Base Parent Tight Available 與 Current SG Redemption Amount；A3S Base Parent Tight 必須排除本筆 A3S 自身 SG redemption leg 與 LC UTILIZE earmark / movement 的影響。Acknowledge 後 Covered / Excess split 鎖定；A4/A6 僅重估 FX / Allowance / Waiver，不重新執行 capacity split。</w:t>
      </w:r>
    </w:p>
    <w:p>
      <w:pPr>
        <w:pStyle w:val="Heading1"/>
      </w:pPr>
      <w:r>
        <w:t>18. Implementation Gate</w:t>
      </w:r>
    </w:p>
    <w:p>
      <w:pPr>
        <w:pStyle w:val="IntenseQuote"/>
      </w:pPr>
      <w:r>
        <w:t>Business Decisions Complete → OpenSpec Change Proposal + Delta Specs → openspec validate --all --strict --no-interactive → Change Review / Approval → Implementation GO</w:t>
      </w:r>
    </w:p>
    <w:p>
      <w:r/>
    </w:p>
    <w:p>
      <w:pPr>
        <w:pStyle w:val="Heading1"/>
      </w:pPr>
      <w:r>
        <w:t>19. Currency Exchange / USD Equivalent Revaluation</w:t>
      </w:r>
    </w:p>
    <w:p>
      <w:r>
        <w:t>當 LC / Confirmation Currency 非 USD 時，Configured Maximum USD 必須在每個業務 Decision Point 由 Currency Exchange Provider 使用 provider-supplied BOOKING 直接換算成 LC / Confirmation Owner Currency。Balance Component 不自行維護 FX Rate，而透過 Currency Exchange OUTBOX / INBOX 與 FX / Exchange Rate Service 取得 convertedAmount。</w:t>
      </w:r>
    </w:p>
    <w:p>
      <w:pPr>
        <w:pStyle w:val="Heading2"/>
      </w:pPr>
      <w:r>
        <w:t>19.1 Exchange Rate Purpose</w:t>
      </w:r>
    </w:p>
    <w:p>
      <w:pPr>
        <w:pStyle w:val="ListBullet"/>
      </w:pPr>
      <w:r>
        <w:t>Rate Purpose = BOOKING；Balance Component 僅可使用已 Approved / Effective 的 Booking Rate。</w:t>
      </w:r>
    </w:p>
    <w:p>
      <w:pPr>
        <w:pStyle w:val="ListBullet"/>
      </w:pPr>
      <w:r>
        <w:t>Base / Reference Currency = USD</w:t>
      </w:r>
    </w:p>
    <w:p>
      <w:pPr>
        <w:pStyle w:val="ListBullet"/>
      </w:pPr>
      <w:r>
        <w:t>Transaction Currency = LC / Confirmed LC Currency</w:t>
      </w:r>
    </w:p>
    <w:p>
      <w:pPr>
        <w:pStyle w:val="ListBullet"/>
      </w:pPr>
      <w:r>
        <w:t>用途僅限 USD Equivalent Excess Limit / Risk Control，不代表 Treasury Deal Rate 或實際換匯 Rate。</w:t>
      </w:r>
    </w:p>
    <w:p>
      <w:pPr>
        <w:pStyle w:val="IntenseQuote"/>
      </w:pPr>
      <w:r>
        <w:t>責任邊界：Currency Exchange OUTBOX / INBOX 只負責 Currency Conversion / Approved Booking Rate。Pending Excess、Approved Excess、Total Committed Excess、EXCESS_LIMIT_EXCEEDED、A3/A3S/B3 Status 均由 Balance Component 自行取得、累計與判斷，Currency Exchange 不讀取這些資料。</w:t>
      </w:r>
    </w:p>
    <w:p>
      <w:pPr>
        <w:pStyle w:val="Heading2"/>
      </w:pPr>
      <w:r>
        <w:t>19.2 Currency Exchange OUTBOX / INBOX</w:t>
      </w:r>
    </w:p>
    <w:p>
      <w:pPr>
        <w:pStyle w:val="IntenseQuote"/>
      </w:pPr>
      <w:r>
        <w:t>Balance Component → Currency Exchange OUTBOX → FX / Exchange Rate Service → Booking Rate</w:t>
        <w:br/>
        <w:t>→ Currency Exchange INBOX → Balance Component → Recalculate Effective Excess Allowance Limit</w:t>
      </w:r>
    </w:p>
    <w:p>
      <w:r>
        <w:t>Currency Exchange Request 應直接要求將 Configured Maximum USD 由 USD 換算成 LC / Confirmed LC Owner Currency，不得假設反向 Booking Rate 可用倒數取得。Request 至少包含：requestId、contractId / confirmationId、presentationId（如適用）、fromCurrency=USD、toCurrency=LC / Confirmed LC Currency、amount=Configured Maximum USD、ratePurpose=BOOKING、businessDate、requestedAt。</w:t>
      </w:r>
    </w:p>
    <w:p>
      <w:r>
        <w:t>Response 至少包含：requestId、fromCurrency、toCurrency、inputAmount、convertedAmount（Owner Currency）、bookingRate、rateId / version、rateDate、rateTimestamp、rateSource、status，以及 Approved / Effective / Freshness evidence。Balance Component 必須直接使用 provider 回傳的 convertedAmount 作為 Configured Maximum Owner，不得自行以 Owner→USD rate 倒數推導。</w:t>
      </w:r>
    </w:p>
    <w:p>
      <w:pPr>
        <w:pStyle w:val="Heading2"/>
      </w:pPr>
      <w:r>
        <w:t>19.3 Effective Excess Allowance Limit</w:t>
      </w:r>
    </w:p>
    <w:p>
      <w:pPr>
        <w:pStyle w:val="IntenseQuote"/>
      </w:pPr>
      <w:r>
        <w:t>Percentage Allowance Owner = Contractual Maximum Amount（Owner Currency；以 Balance Component / Balance Calculation OpenSpec 正式定義為準） × Excess Allowance %</w:t>
      </w:r>
    </w:p>
    <w:p>
      <w:pPr>
        <w:pStyle w:val="IntenseQuote"/>
      </w:pPr>
      <w:r>
        <w:t>Configured Maximum Owner = Currency Exchange Service convertedAmount (USD → Owner Currency, amount = Configured Maximum USD, BOOKING)</w:t>
      </w:r>
    </w:p>
    <w:p>
      <w:pPr>
        <w:pStyle w:val="IntenseQuote"/>
      </w:pPr>
      <w:r>
        <w:t>Effective Excess Allowance Limit Owner = MIN(Percentage Allowance Owner, Configured Maximum Owner)</w:t>
      </w:r>
    </w:p>
    <w:p>
      <w:r>
        <w:t>Owner Currency = USD 時不需外部 FX conversion；Configured Maximum Owner = Configured Maximum USD，可視 USD_PAR = 1。</w:t>
      </w:r>
    </w:p>
    <w:p>
      <w:pPr>
        <w:pStyle w:val="Heading2"/>
      </w:pPr>
      <w:r>
        <w:t>19.4 Revaluation Decision Points</w:t>
      </w:r>
    </w:p>
    <w:p>
      <w:pPr>
        <w:pStyle w:val="ListBullet"/>
      </w:pPr>
      <w:r>
        <w:t> A3 / A3S / B3 Maker Submit</w:t>
      </w:r>
    </w:p>
    <w:p>
      <w:pPr>
        <w:pStyle w:val="ListBullet"/>
      </w:pPr>
      <w:r>
        <w:t> Fix Pending / Maker Resubmit（A3/A3S 只限 Acknowledge 前；B3 依既有 pending lifecycle）</w:t>
      </w:r>
    </w:p>
    <w:p>
      <w:pPr>
        <w:pStyle w:val="ListBullet"/>
      </w:pPr>
      <w:r>
        <w:t> A3 / A3S Checker Acknowledge；B3 Checker Release</w:t>
      </w:r>
    </w:p>
    <w:p>
      <w:pPr>
        <w:pStyle w:val="ListBullet"/>
      </w:pPr>
      <w:r>
        <w:t> A4 Sight / A6 Usance final Release（Import BD-09：Pending Excess 在此時轉 Approved）；Formal Amendment / Confirmation Increase 只影響後續重新 Submit / revalidation，不存在已保存的 over-limit transaction 供 cure。</w:t>
      </w:r>
    </w:p>
    <w:p>
      <w:r>
        <w:t>不採用持續即時重估所有 LC；僅在業務 Decision Point 取得當時適用 Booking Rate。</w:t>
      </w:r>
    </w:p>
    <w:p>
      <w:pPr>
        <w:pStyle w:val="Heading2"/>
      </w:pPr>
      <w:r>
        <w:t>19.5 Maker Submit / Acknowledge / Final Release 分別重估</w:t>
      </w:r>
    </w:p>
    <w:p>
      <w:pPr>
        <w:pStyle w:val="IntenseQuote"/>
      </w:pPr>
      <w:r>
        <w:t>Maker Submit: Get provider BOOKING convertedAmount (USD → Owner Currency) → Recalculate Effective Excess Allowance Limit Owner → Compare Projected Total Committed Excess Owner；若超限 → 409 EXCESS_LIMIT_EXCEEDED / zero-write。</w:t>
        <w:br/>
        <w:t>Checker / Acknowledge / final Release decision point: Get latest applicable provider BOOKING convertedAmount → Recalculate Effective Excess Allowance Limit Owner → Revalidate current facts；若超限 → Release / Approve denied，Checker Reject allowed，保留既有 facts，且不新增額外 status。</w:t>
      </w:r>
    </w:p>
    <w:p>
      <w:pPr>
        <w:pStyle w:val="Heading2"/>
      </w:pPr>
      <w:r>
        <w:t>19.6 FX Revaluation Breach</w:t>
      </w:r>
    </w:p>
    <w:p>
      <w:pPr>
        <w:pStyle w:val="ListBullet"/>
      </w:pPr>
      <w:r>
        <w:t>Previously Approved Excess：保留，不 retroactive reverse。</w:t>
      </w:r>
    </w:p>
    <w:p>
      <w:pPr>
        <w:pStyle w:val="ListBullet"/>
      </w:pPr>
      <w:r>
        <w:t>Pending Excess：在 A3/A3S Acknowledge、A4/A6 final Release 或 B3 Checker Release 等相應 decision point 使用最新 Booking Rate 重新驗證。</w:t>
      </w:r>
    </w:p>
    <w:p>
      <w:pPr>
        <w:pStyle w:val="ListBullet"/>
      </w:pPr>
      <w:r>
        <w:t>Available Excess Allowance 可降至 0，但不得為負。</w:t>
      </w:r>
    </w:p>
    <w:p>
      <w:pPr>
        <w:pStyle w:val="ListBullet"/>
      </w:pPr>
      <w:r>
        <w:t>Current Revalued Limit &lt; Existing Total Committed Excess → FX Revaluation Breach = YES。</w:t>
      </w:r>
    </w:p>
    <w:p>
      <w:r>
        <w:t>FX Revaluation Breach 不把既有 Approved Presentation 改回 EXCESS_LIMIT_EXCEEDED；但 Breach 期間不得新增 Excess，Pending Release 必須重新通過當前 Limit。</w:t>
      </w:r>
    </w:p>
    <w:p>
      <w:pPr>
        <w:pStyle w:val="IntenseQuote"/>
      </w:pPr>
      <w:r>
        <w:t>若 Maker Submit 時為 Within Limit 並已建立 PENDING Presentation，但在 Checker / Acknowledge / final Release decision point 因最新 Booking Rate 重估而超限，Release / Approve = NOT ALLOWED，Checker Reject = ALLOWED；既有 Pending Excess reservation 保留。不得新增額外 workflow status。</w:t>
      </w:r>
    </w:p>
    <w:p>
      <w:pPr>
        <w:pStyle w:val="Heading2"/>
      </w:pPr>
      <w:r>
        <w:t>19.7 Approved Booking Rate Unavailable — Fail-safe</w:t>
      </w:r>
    </w:p>
    <w:p>
      <w:pPr>
        <w:pStyle w:val="IntenseQuote"/>
      </w:pPr>
      <w:r>
        <w:t>Currency Exchange OUTBOX / INBOX 只提供已 Approved / Effective 的 Booking Rate / Converted Amount。</w:t>
      </w:r>
    </w:p>
    <w:p>
      <w:pPr>
        <w:pStyle w:val="ListBullet"/>
      </w:pPr>
      <w:r>
        <w:t>Balance Component 不得自行猜測或靜默沿用 stale / unauthorized rate。</w:t>
      </w:r>
    </w:p>
    <w:p>
      <w:pPr>
        <w:pStyle w:val="ListBullet"/>
      </w:pPr>
      <w:r>
        <w:t>若目前沒有可用且符合 Freshness Policy 的 Approved / Effective Booking Rate，Currency Exchange Response / local approved-rate view 應視為 UNAVAILABLE / FAILED；Excess Limit Validation 不得完成。</w:t>
      </w:r>
    </w:p>
    <w:p>
      <w:pPr>
        <w:pStyle w:val="ListBullet"/>
      </w:pPr>
      <w:r>
        <w:t>Checker Release / Approve = NOT ALLOWED until an Approved / Effective Booking Rate that passes Max Staleness / Freshness validation is available。</w:t>
      </w:r>
    </w:p>
    <w:p>
      <w:pPr>
        <w:pStyle w:val="ListBullet"/>
      </w:pPr>
      <w:r>
        <w:t>Previous Business Day Booking Rate fallback 如允許，必須由 FX Policy 配置並保存 fallback reason / rateDate / rateSource。</w:t>
      </w:r>
    </w:p>
    <w:p>
      <w:pPr/>
      <w:r>
        <w:t>Fallback policy 的適用 scope、effective version 及授權條件由 FX Policy 治理；Balance Component 不自行假設全行／幣別／單筆層級。每次使用 fallback 時必須保存實際套用的 policy identifier / version，確保事後可重建當時決策。</w:t>
      </w:r>
    </w:p>
    <w:p>
      <w:pPr>
        <w:pStyle w:val="Heading2"/>
      </w:pPr>
      <w:r>
        <w:t>19.8 Booking Rate Freshness / Max Staleness</w:t>
      </w:r>
    </w:p>
    <w:p>
      <w:r>
        <w:t>Approved / Effective Booking Rate 只有在時間上仍符合 FX Policy 的 Freshness 要求時才可使用。Rate 是否存在與 Rate 是否夠新鮮是兩個獨立判斷。Max Staleness 必須由 FX Policy 配置，Balance Component 不得 hard-code。</w:t>
      </w:r>
    </w:p>
    <w:p>
      <w:pPr>
        <w:pStyle w:val="IntenseQuote"/>
      </w:pPr>
      <w:r>
        <w:t>Usable Booking Rate = Approved / Effective AND Rate Age &lt;= Configured Max Staleness</w:t>
      </w:r>
    </w:p>
    <w:p>
      <w:pPr>
        <w:pStyle w:val="ListBullet"/>
      </w:pPr>
      <w:r>
        <w:t>Max Staleness 可由 FX Policy 定義，例如不得早於 T-1 Business Day，或 rateTimestamp 距 Decision Point 不得超過 N 小時。</w:t>
      </w:r>
    </w:p>
    <w:p>
      <w:pPr>
        <w:pStyle w:val="ListBullet"/>
      </w:pPr>
      <w:r>
        <w:t>Rate Freshness 必須以 Booking Rate 的 rateTimestamp / effectiveTimestamp 判斷，不得使用 Inbox Received Timestamp。</w:t>
      </w:r>
    </w:p>
    <w:p>
      <w:pPr>
        <w:pStyle w:val="ListBullet"/>
      </w:pPr>
      <w:r>
        <w:t>Rate Age = Decision Point Timestamp − Booking Rate effective/rateTimestamp。</w:t>
      </w:r>
    </w:p>
    <w:p>
      <w:pPr>
        <w:pStyle w:val="ListBullet"/>
      </w:pPr>
      <w:r>
        <w:t>Rate 不存在、未 Approved / Effective、或已超過 Max Staleness，均視為 RATE UNAVAILABLE / FAILED。</w:t>
      </w:r>
    </w:p>
    <w:p>
      <w:pPr>
        <w:pStyle w:val="ListBullet"/>
      </w:pPr>
      <w:r>
        <w:t>若 FX Policy 明確允許 Previous Business Day fallback，則 fallback 仍必須同時符合該 Policy 的可接受 freshness / business-date 條件。</w:t>
      </w:r>
    </w:p>
    <w:p>
      <w:pPr>
        <w:pStyle w:val="Heading2"/>
      </w:pPr>
      <w:r>
        <w:t>19.9 FX Decision Snapshot / Audit</w:t>
      </w:r>
    </w:p>
    <w:p>
      <w:pPr>
        <w:pStyle w:val="ListBullet"/>
      </w:pPr>
      <w:r>
        <w:t>bookingRateUsed</w:t>
      </w:r>
    </w:p>
    <w:p>
      <w:pPr>
        <w:pStyle w:val="ListBullet"/>
      </w:pPr>
      <w:r>
        <w:t>rateDate</w:t>
      </w:r>
    </w:p>
    <w:p>
      <w:pPr>
        <w:pStyle w:val="ListBullet"/>
      </w:pPr>
      <w:r>
        <w:t>rateTimestamp</w:t>
      </w:r>
    </w:p>
    <w:p>
      <w:pPr>
        <w:pStyle w:val="ListBullet"/>
      </w:pPr>
      <w:r>
        <w:t>rateSource</w:t>
      </w:r>
    </w:p>
    <w:p>
      <w:pPr>
        <w:pStyle w:val="ListBullet"/>
      </w:pPr>
      <w:r>
        <w:t>ratePurpose=BOOKING</w:t>
      </w:r>
    </w:p>
    <w:p>
      <w:pPr>
        <w:pStyle w:val="ListBullet"/>
      </w:pPr>
      <w:r>
        <w:t>configuredMaximumUsd</w:t>
      </w:r>
    </w:p>
    <w:p>
      <w:pPr>
        <w:pStyle w:val="ListBullet"/>
      </w:pPr>
      <w:r>
        <w:t>percentageAllowance</w:t>
      </w:r>
    </w:p>
    <w:p>
      <w:pPr>
        <w:pStyle w:val="ListBullet"/>
      </w:pPr>
      <w:r>
        <w:t>effectiveExcessAllowanceLimit</w:t>
      </w:r>
    </w:p>
    <w:p>
      <w:pPr>
        <w:pStyle w:val="ListBullet"/>
      </w:pPr>
      <w:r>
        <w:t>pendingExcessAmount</w:t>
      </w:r>
    </w:p>
    <w:p>
      <w:pPr>
        <w:pStyle w:val="ListBullet"/>
      </w:pPr>
      <w:r>
        <w:t>approvedExcessAmount</w:t>
      </w:r>
    </w:p>
    <w:p>
      <w:pPr>
        <w:pStyle w:val="ListBullet"/>
      </w:pPr>
      <w:r>
        <w:t>projectedTotalCommittedExcess</w:t>
      </w:r>
    </w:p>
    <w:p>
      <w:pPr>
        <w:pStyle w:val="ListBullet"/>
      </w:pPr>
      <w:r>
        <w:t>limitDecision</w:t>
      </w:r>
    </w:p>
    <w:p>
      <w:pPr>
        <w:pStyle w:val="ListBullet"/>
      </w:pPr>
      <w:r>
        <w:t>fxRevaluationBreach</w:t>
      </w:r>
    </w:p>
    <w:p>
      <w:pPr>
        <w:pStyle w:val="ListBullet"/>
      </w:pPr>
      <w:r>
        <w:t>rateFreshnessDecision</w:t>
      </w:r>
    </w:p>
    <w:p>
      <w:pPr>
        <w:pStyle w:val="ListBullet"/>
      </w:pPr>
      <w:r>
        <w:t>rateAgeAtDecision</w:t>
      </w:r>
    </w:p>
    <w:p>
      <w:pPr>
        <w:pStyle w:val="ListBullet"/>
      </w:pPr>
      <w:r>
        <w:t>configuredMaxStaleness</w:t>
      </w:r>
    </w:p>
    <w:p>
      <w:pPr>
        <w:pStyle w:val="ListBullet"/>
      </w:pPr>
      <w:r>
        <w:t>fallbackPolicyId / fallbackPolicyVersion（如使用 fallback）</w:t>
      </w:r>
    </w:p>
    <w:p>
      <w:pPr>
        <w:pStyle w:val="Heading1"/>
      </w:pPr>
      <w:r>
        <w:t>20. FX Revaluation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</w:tcPr>
          <w:p>
            <w:r>
              <w:t>項目</w:t>
            </w:r>
          </w:p>
        </w:tc>
        <w:tc>
          <w:tcPr>
            <w:tcW w:type="dxa" w:w="5100"/>
          </w:tcPr>
          <w:p>
            <w:r>
              <w:t>值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Total Contractual Amount</w:t>
            </w:r>
          </w:p>
        </w:tc>
        <w:tc>
          <w:tcPr>
            <w:tcW w:type="dxa" w:w="5100"/>
          </w:tcPr>
          <w:p>
            <w:r>
              <w:t>EUR 1,000,000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Excess Allowance</w:t>
            </w:r>
          </w:p>
        </w:tc>
        <w:tc>
          <w:tcPr>
            <w:tcW w:type="dxa" w:w="5100"/>
          </w:tcPr>
          <w:p>
            <w:r>
              <w:t>2%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Percentage Allowance</w:t>
            </w:r>
          </w:p>
        </w:tc>
        <w:tc>
          <w:tcPr>
            <w:tcW w:type="dxa" w:w="5100"/>
          </w:tcPr>
          <w:p>
            <w:r>
              <w:t>EUR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Configured Maximum USD</w:t>
            </w:r>
          </w:p>
        </w:tc>
        <w:tc>
          <w:tcPr>
            <w:tcW w:type="dxa" w:w="5100"/>
          </w:tcPr>
          <w:p>
            <w:r>
              <w:t>USD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Initial Booking Rate</w:t>
            </w:r>
          </w:p>
        </w:tc>
        <w:tc>
          <w:tcPr>
            <w:tcW w:type="dxa" w:w="5100"/>
          </w:tcPr>
          <w:p>
            <w:r>
              <w:t>EUR 1 = USD 1.00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Initial Effective Excess Allowance Limit Owner</w:t>
            </w:r>
          </w:p>
        </w:tc>
        <w:tc>
          <w:tcPr>
            <w:tcW w:type="dxa" w:w="5100"/>
          </w:tcPr>
          <w:p>
            <w:r>
              <w:t>EUR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Approved Excess</w:t>
            </w:r>
          </w:p>
        </w:tc>
        <w:tc>
          <w:tcPr>
            <w:tcW w:type="dxa" w:w="5100"/>
          </w:tcPr>
          <w:p>
            <w:r>
              <w:t>EUR 15,000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Pending Excess</w:t>
            </w:r>
          </w:p>
        </w:tc>
        <w:tc>
          <w:tcPr>
            <w:tcW w:type="dxa" w:w="5100"/>
          </w:tcPr>
          <w:p>
            <w:r>
              <w:t>EUR 3,000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Total Committed Excess</w:t>
            </w:r>
          </w:p>
        </w:tc>
        <w:tc>
          <w:tcPr>
            <w:tcW w:type="dxa" w:w="5100"/>
          </w:tcPr>
          <w:p>
            <w:r>
              <w:t>EUR 18,000</w:t>
            </w:r>
          </w:p>
        </w:tc>
      </w:tr>
    </w:tbl>
    <w:p>
      <w:r>
        <w:t>若 EUR 升值至 EUR 1 = USD 1.20，USD 20,000 僅相當於 EUR 16,666.67：</w:t>
      </w:r>
    </w:p>
    <w:p>
      <w:pPr>
        <w:pStyle w:val="ListBullet"/>
      </w:pPr>
      <w:r>
        <w:t>Current Effective Limit = EUR 16,666.67</w:t>
      </w:r>
    </w:p>
    <w:p>
      <w:pPr>
        <w:pStyle w:val="ListBullet"/>
      </w:pPr>
      <w:r>
        <w:t>Total Committed Excess = EUR 18,000</w:t>
      </w:r>
    </w:p>
    <w:p>
      <w:pPr>
        <w:pStyle w:val="ListBullet"/>
      </w:pPr>
      <w:r>
        <w:t>FX Revaluation Breach = YES</w:t>
      </w:r>
    </w:p>
    <w:p>
      <w:pPr>
        <w:pStyle w:val="ListBullet"/>
      </w:pPr>
      <w:r>
        <w:t>Approved Excess 保留</w:t>
      </w:r>
    </w:p>
    <w:p>
      <w:pPr>
        <w:pStyle w:val="ListBullet"/>
      </w:pPr>
      <w:r>
        <w:t>Available Excess Allowance = 0</w:t>
      </w:r>
    </w:p>
    <w:p>
      <w:pPr>
        <w:pStyle w:val="ListBullet"/>
      </w:pPr>
      <w:r>
        <w:t>新的 Excess 不得增加；Pending Release 必須重新檢查</w:t>
      </w:r>
    </w:p>
    <w:p>
      <w:pPr>
        <w:pStyle w:val="Heading1"/>
      </w:pPr>
      <w:r>
        <w:t>21. A3 / A3S / B3 Excess FX 一致規則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500"/>
        <w:gridCol w:w="1800"/>
        <w:gridCol w:w="1700"/>
        <w:gridCol w:w="2100"/>
        <w:gridCol w:w="1900"/>
      </w:tblGrid>
      <w:tr>
        <w:trPr>
          <w:cantSplit/>
        </w:trPr>
        <w:tc>
          <w:tcPr>
            <w:tcW w:type="dxa" w:w="1500"/>
          </w:tcPr>
          <w:p>
            <w:r>
              <w:t>Rule</w:t>
            </w:r>
          </w:p>
        </w:tc>
        <w:tc>
          <w:tcPr>
            <w:tcW w:type="dxa" w:w="1700"/>
          </w:tcPr>
          <w:p>
            <w:r>
              <w:t>A3</w:t>
            </w:r>
          </w:p>
        </w:tc>
        <w:tc>
          <w:tcPr>
            <w:tcW w:type="dxa" w:w="2100"/>
          </w:tcPr>
          <w:p>
            <w:r>
              <w:t>A3S</w:t>
            </w:r>
          </w:p>
        </w:tc>
        <w:tc>
          <w:tcPr>
            <w:tcW w:type="dxa" w:w="1900"/>
          </w:tcPr>
          <w:p>
            <w:r>
              <w:t>B3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Rate Purpose</w:t>
            </w:r>
          </w:p>
        </w:tc>
        <w:tc>
          <w:tcPr>
            <w:tcW w:type="dxa" w:w="1700"/>
          </w:tcPr>
          <w:p>
            <w:r>
              <w:t>BOOKING</w:t>
            </w:r>
          </w:p>
        </w:tc>
        <w:tc>
          <w:tcPr>
            <w:tcW w:type="dxa" w:w="2100"/>
          </w:tcPr>
          <w:p>
            <w:r>
              <w:t>BOOKING</w:t>
            </w:r>
          </w:p>
        </w:tc>
        <w:tc>
          <w:tcPr>
            <w:tcW w:type="dxa" w:w="1900"/>
          </w:tcPr>
          <w:p>
            <w:r>
              <w:t>BOOKING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Maker Submit Revalue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2100"/>
          </w:tcPr>
          <w:p>
            <w:r>
              <w:t>YES</w:t>
            </w:r>
          </w:p>
        </w:tc>
        <w:tc>
          <w:tcPr>
            <w:tcW w:type="dxa" w:w="190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Fix Pending / Resubmit Revalue</w:t>
            </w:r>
          </w:p>
        </w:tc>
        <w:tc>
          <w:tcPr>
            <w:tcW w:type="dxa" w:w="1700"/>
          </w:tcPr>
          <w:p>
            <w:r>
              <w:t>YES before Acknowledge only</w:t>
            </w:r>
          </w:p>
        </w:tc>
        <w:tc>
          <w:tcPr>
            <w:tcW w:type="dxa" w:w="2100"/>
          </w:tcPr>
          <w:p>
            <w:r>
              <w:t>YES before Acknowledge only + renormalize Base Parent Tight + re-read Current SG Redemption</w:t>
            </w:r>
          </w:p>
        </w:tc>
        <w:tc>
          <w:tcPr>
            <w:tcW w:type="dxa" w:w="190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Checker / Acknowledge / Final Release Revalue</w:t>
            </w:r>
          </w:p>
        </w:tc>
        <w:tc>
          <w:tcPr>
            <w:tcW w:type="dxa" w:w="1700"/>
          </w:tcPr>
          <w:p>
            <w:r>
              <w:t>YES — Acknowledge + A4/A6</w:t>
            </w:r>
          </w:p>
        </w:tc>
        <w:tc>
          <w:tcPr>
            <w:tcW w:type="dxa" w:w="2100"/>
          </w:tcPr>
          <w:p>
            <w:r>
              <w:t>YES — Acknowledge + A4/A6</w:t>
            </w:r>
          </w:p>
        </w:tc>
        <w:tc>
          <w:tcPr>
            <w:tcW w:type="dxa" w:w="1900"/>
          </w:tcPr>
          <w:p>
            <w:r>
              <w:t>YES — B3 Release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Approved Excess Retroactive Reverse</w:t>
            </w:r>
          </w:p>
        </w:tc>
        <w:tc>
          <w:tcPr>
            <w:tcW w:type="dxa" w:w="1700"/>
          </w:tcPr>
          <w:p>
            <w:r>
              <w:t>NO</w:t>
            </w:r>
          </w:p>
        </w:tc>
        <w:tc>
          <w:tcPr>
            <w:tcW w:type="dxa" w:w="2100"/>
          </w:tcPr>
          <w:p>
            <w:r>
              <w:t>NO</w:t>
            </w:r>
          </w:p>
        </w:tc>
        <w:tc>
          <w:tcPr>
            <w:tcW w:type="dxa" w:w="1900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Rate unavailable at Checker Release</w:t>
            </w:r>
          </w:p>
        </w:tc>
        <w:tc>
          <w:tcPr>
            <w:tcW w:type="dxa" w:w="1700"/>
          </w:tcPr>
          <w:p>
            <w:r>
              <w:t>Release NOT ALLOWED; Reject allowed</w:t>
            </w:r>
          </w:p>
        </w:tc>
        <w:tc>
          <w:tcPr>
            <w:tcW w:type="dxa" w:w="2100"/>
          </w:tcPr>
          <w:p>
            <w:r>
              <w:t>Release NOT ALLOWED; Reject allowed</w:t>
            </w:r>
          </w:p>
        </w:tc>
        <w:tc>
          <w:tcPr>
            <w:tcW w:type="dxa" w:w="1900"/>
          </w:tcPr>
          <w:p>
            <w:r>
              <w:t>Release NOT ALLOWED; Reject allowed</w:t>
            </w:r>
          </w:p>
        </w:tc>
      </w:tr>
    </w:tbl>
    <w:p>
      <w:pPr>
        <w:pStyle w:val="Heading1"/>
      </w:pPr>
      <w:r>
        <w:t>22. FX Acceptance Criteria</w:t>
      </w:r>
    </w:p>
    <w:p>
      <w:pPr/>
      <w:r>
        <w:t>AC-01. 非 USD LC / Confirmation 必須透過 Currency Exchange OUTBOX / INBOX 取得 Booking Rate。</w:t>
      </w:r>
    </w:p>
    <w:p>
      <w:pPr/>
      <w:r>
        <w:t>AC-02. Balance Component 不得自行維護 Market Rate / Deal Rate / Booking Rate。</w:t>
      </w:r>
    </w:p>
    <w:p>
      <w:pPr/>
      <w:r>
        <w:t>AC-03. Effective Excess Allowance Limit Owner = MIN(Percentage Allowance Owner, Configured Maximum Owner)。</w:t>
      </w:r>
    </w:p>
    <w:p>
      <w:pPr/>
      <w:r>
        <w:t>AC-04. Maker Submit、Fix Pending / Resubmit、Checker Release 分別使用各自 Decision Point 的 Booking Rate。</w:t>
      </w:r>
    </w:p>
    <w:p>
      <w:pPr/>
      <w:r>
        <w:t>AC-05. Checker Release 必須重新估值，不得直接沿用 Maker Submit 的 Rate / Effective Limit。</w:t>
      </w:r>
    </w:p>
    <w:p>
      <w:pPr/>
      <w:r>
        <w:t>AC-06. 匯率變動不得 retroactively reverse 已 Approved Excess。</w:t>
      </w:r>
    </w:p>
    <w:p>
      <w:pPr/>
      <w:r>
        <w:t>AC-07. FX Revaluation Breach 時 Available Excess Allowance Owner = MAX(0, Effective Excess Allowance Limit Owner - Total Committed Excess Owner)。</w:t>
      </w:r>
    </w:p>
    <w:p>
      <w:pPr/>
      <w:r>
        <w:t>AC-08. FX Revaluation Breach 存在時不得新增 Excess；Pending Release 必須重新驗證。</w:t>
      </w:r>
    </w:p>
    <w:p>
      <w:pPr/>
      <w:r>
        <w:t>AC-09. 無有效 Booking Rate 時 Checker Release / Approve 必須 Block。</w:t>
      </w:r>
    </w:p>
    <w:p>
      <w:pPr/>
      <w:r>
        <w:t>AC-10. Previous Business Day fallback 必須由 FX Policy 配置並完整 Audit。</w:t>
      </w:r>
    </w:p>
    <w:p>
      <w:pPr/>
      <w:r>
        <w:t>AC-11. 每次 Decision 必須保存 Booking Rate / Date / Source / Effective Limit / Decision snapshot。</w:t>
      </w:r>
    </w:p>
    <w:p>
      <w:pPr/>
      <w:r>
        <w:t>AC-12. A3 / A3S / B3 共用 FX Revaluation。A3 / A3S 在 Acknowledge 時鎖定 Covered / Excess split。A3S Maker Submit / Acknowledge 的 capacity calculation 使用 Effective Capacity = A3S Base Parent Tight Available + Current SG Redemption Amount；A3S Base Parent Tight 必須先淨除本筆自身 SG redemption 與 LC UTILIZE legs。Acknowledge 後 A4/A6 只重估 FX / Allowance / Applicant Waiver / release eligibility，不重新計算 Covered / Excess。</w:t>
      </w:r>
    </w:p>
    <w:p>
      <w:pPr/>
      <w:r>
        <w:t>AC-13. Checker / Acknowledge / final Release 重估後若由 Within Limit 變成超限，Release / Approve 必須拒絕，Checker Reject allowed；保留既有 pending facts，不新增額外 workflow state。</w:t>
      </w:r>
    </w:p>
    <w:p>
      <w:pPr/>
      <w:r>
        <w:t>AC-14. Currency Exchange 僅回傳 Approved / Effective Booking Rate / Converted Amount，或明確的 UNAVAILABLE / FAILED 狀態。</w:t>
      </w:r>
    </w:p>
    <w:p>
      <w:pPr/>
      <w:r>
        <w:t>AC-15. Configured Maximum USD 換算方向必須為 USD → LC / Confirmed LC Owner Currency；優先使用 Exchange Service 回傳的 convertedAmount，不得自行以 Owner→USD rate 倒數推導。</w:t>
      </w:r>
    </w:p>
    <w:p>
      <w:pPr/>
      <w:r>
        <w:t>AC-16. 沒有可用 Approved / Effective Booking Rate 時，視為 Rate Unavailable / Failed，Excess Limit Validation 不得完成。</w:t>
      </w:r>
    </w:p>
    <w:p>
      <w:pPr/>
      <w:r>
        <w:t>AC-17. Currency Exchange 不得讀取或計算 Pending Excess、Approved Excess、Total Committed Excess 或 Presentation Status；Excess aggregation / decision 由 Balance Component 負責。</w:t>
      </w:r>
    </w:p>
    <w:p>
      <w:pPr/>
      <w:r>
        <w:t>AC-18. Currency Exchange OUTBOX / INBOX 僅可回傳 Approved / Effective Booking Rate / Converted Amount。</w:t>
      </w:r>
    </w:p>
    <w:p>
      <w:pPr/>
      <w:r>
        <w:t>AC-19. Stale Rate 必須視同 Rate Unavailable / Failed，Checker Release / Approve 不得放行，除非明確符合已授權 fallback policy。</w:t>
      </w:r>
    </w:p>
    <w:p>
      <w:pPr/>
      <w:r>
        <w:t>AC-20. Rate Freshness 必須使用 rateTimestamp / effectiveTimestamp 判斷，不得使用 Inbox Received Timestamp。</w:t>
      </w:r>
    </w:p>
    <w:p>
      <w:pPr/>
      <w:r>
        <w:t>AC-21. Max Staleness 必須由 FX Policy 配置，不得由 Balance Component hard-code。</w:t>
      </w:r>
    </w:p>
    <w:p>
      <w:pPr/>
      <w:r>
        <w:t>AC-22. Approved / Effective Booking Rate 必須同時通過 Max Staleness / Freshness validation 才可使用。</w:t>
      </w:r>
    </w:p>
    <w:p>
      <w:pPr/>
      <w:r>
        <w:t>AC-23. 使用 Previous Business Day fallback 時，Decision Snapshot 必須保存實際套用的 FX Policy identifier / version。</w:t>
      </w:r>
    </w:p>
    <w:p>
      <w:pPr/>
      <w:r>
        <w:t>AC-24. Approved Excess 不因個別 downstream completion 自動釋放；FX Revaluation 亦不得將已結清單筆交易視為可回補 Excess Allowance 的依據。</w:t>
      </w:r>
    </w:p>
    <w:p>
      <w:pPr/>
      <w:r>
        <w:t>AC-25. Formal Increase Approved 後，Percentage Allowance / Effective Limit 必須以最新 Contractual Amount 重新計算；既有 Approved Excess 歷史 decision / attribution 不 retroactively 改寫。</w:t>
      </w:r>
    </w:p>
    <w:p>
      <w:pPr>
        <w:pStyle w:val="Heading1"/>
      </w:pPr>
      <w:r>
        <w:t>23. OpenSpec Change Scope — FX Extension</w:t>
      </w:r>
    </w:p>
    <w:p>
      <w:r>
        <w:t>import-lc-transactions：A3/A3S Maker Submit、Acknowledge、A4/A6 final Release 為 FX / allowance decision points；A3 / A3S 均在 Acknowledge 鎖定 Covered / Excess split。A3S Maker/Acknowledge capacity formula = A3S Base Parent Tight Available + Current SG Redemption Amount；A4/A6 僅重估 FX / Allowance / Waiver / release eligibility，不重新拆分 capacity；SG Redemption / account entries 不在 FX Extension 內改動。</w:t>
      </w:r>
    </w:p>
    <w:p>
      <w:pPr>
        <w:pStyle w:val="ListBullet"/>
      </w:pPr>
      <w:r>
        <w:t>currency-exchange integration：OUTBOX / INBOX schema、BOOKING ratePurpose、idempotency / correlation。</w:t>
      </w:r>
    </w:p>
    <w:p>
      <w:pPr>
        <w:pStyle w:val="ListBullet"/>
      </w:pPr>
      <w:r>
        <w:t>balance-calculation：Configured Maximum USD conversion、Effective Excess Allowance Limit、FX Revaluation Breach。</w:t>
      </w:r>
    </w:p>
    <w:p>
      <w:pPr>
        <w:pStyle w:val="ListBullet"/>
      </w:pPr>
      <w:r>
        <w:t>maker-checker-control：Checker Release 前 FX revalidation / rate-unavailable block。</w:t>
      </w:r>
    </w:p>
    <w:p>
      <w:pPr>
        <w:pStyle w:val="ListBullet"/>
      </w:pPr>
      <w:r>
        <w:t>export-confirmation-transactions：B3 Submit、Release、Reject、Fix Pending、Eligibility；EXCESS_LIMIT_EXCEEDED 時回傳 Minimum Required Increase。B2 僅引用既有 Confirmation Increase 結果，不在本次功能修改 scope。</w:t>
      </w:r>
    </w:p>
    <w:p>
      <w:pPr>
        <w:pStyle w:val="ListBullet"/>
      </w:pPr>
      <w:r>
        <w:t>audit / event snapshot：Booking Rate、Rate Date、Rate Source、Effective Limit、Limit Decision。</w:t>
      </w:r>
    </w:p>
    <w:p>
      <w:pPr>
        <w:pStyle w:val="ListBullet"/>
      </w:pPr>
      <w:r>
        <w:t>REGRESSION-BASELINE：FX appreciation / depreciation、rate unavailable、fallback policy。</w:t>
      </w:r>
    </w:p>
    <w:p>
      <w:pPr>
        <w:pStyle w:val="ListBullet"/>
      </w:pPr>
      <w:r>
        <w:t>FX Policy：Max Staleness / Rate Age / fallback freshness rule；Balance Component 僅消費政策結果或配置。</w:t>
      </w:r>
    </w:p>
    <w:p>
      <w:pPr>
        <w:pStyle w:val="Heading1"/>
      </w:pPr>
      <w:r>
        <w:t>24. FX Regression 必測場景</w:t>
      </w:r>
    </w:p>
    <w:p>
      <w:pPr/>
      <w:r>
        <w:t>36. LC Currency = USD：不需 FX conversion。</w:t>
      </w:r>
    </w:p>
    <w:p>
      <w:pPr/>
      <w:r>
        <w:t>37. Maker Submit within limit；Checker Release 前 LC Currency 升值導致 Effective Limit 下降並超限 → Release NOT ALLOWED。</w:t>
      </w:r>
    </w:p>
    <w:p>
      <w:pPr/>
      <w:r>
        <w:t>38. Maker Submit 超限；之後匯率有利變化 → Resubmit / revalidation 後按最新 Limit 判斷。</w:t>
      </w:r>
    </w:p>
    <w:p>
      <w:pPr/>
      <w:r>
        <w:t>39. Approved Excess 在後續 FX appreciation 後不得 retroactive reverse。</w:t>
      </w:r>
    </w:p>
    <w:p>
      <w:pPr/>
      <w:r>
        <w:t>40. Approved + Pending 超過新 Effective Limit → FX Revaluation Breach = YES，Available Excess Allowance = 0。</w:t>
      </w:r>
    </w:p>
    <w:p>
      <w:pPr/>
      <w:r>
        <w:t>41. A3/A3S/B3 Maker Submit 在 FX Revaluation Breach / 超限狀態下 → 409 EXCESS_LIMIT_EXCEEDED / zero-write。</w:t>
      </w:r>
    </w:p>
    <w:p>
      <w:pPr/>
      <w:r>
        <w:t>42. Currency Exchange Service unavailable at Checker Release → Release NOT ALLOWED。</w:t>
      </w:r>
    </w:p>
    <w:p>
      <w:pPr/>
      <w:r>
        <w:t>43. Previous Business Day fallback enabled → 使用 fallback 並保存 reason/date/source。</w:t>
      </w:r>
    </w:p>
    <w:p>
      <w:pPr/>
      <w:r>
        <w:t>44. Fallback disabled → 不得使用 stale rate。</w:t>
      </w:r>
    </w:p>
    <w:p>
      <w:pPr/>
      <w:r>
        <w:t>45. A3 / A3S 均在 Acknowledge 鎖定 Covered / Excess split。A3S Maker Submit / Acknowledge 的 capacity revalidation 使用 A3S Base Parent Tight Available + Current SG Redemption Amount；A3S Base Parent Tight 須先淨除本筆 SG redemption 與 LC UTILIZE legs。Acknowledge 後 A4/A6 不重新拆分 capacity，只重估 FX / Allowance / Waiver / release eligibility。</w:t>
      </w:r>
    </w:p>
    <w:p>
      <w:pPr/>
      <w:r>
        <w:t>46. Fix Pending 改 Amount 後重新取得 Booking Rate並 Atomic Replace Excess。</w:t>
      </w:r>
    </w:p>
    <w:p>
      <w:pPr/>
      <w:r>
        <w:t>47. Duplicate / out-of-order rate response 不得重複或錯誤改變 decision state。</w:t>
      </w:r>
    </w:p>
    <w:p>
      <w:pPr/>
      <w:r>
        <w:t>48. Checker / Acknowledge / final Release 重估由 Within Limit 轉為超限：Release / Approve 不可用、Checker Reject allowed、Pending Excess 保留；不得建立 額外 status。</w:t>
      </w:r>
    </w:p>
    <w:p>
      <w:pPr/>
      <w:r>
        <w:t>49. Currency Exchange 未回傳 Approved / Effective Booking Rate 時，Excess Limit Validation 不得完成。</w:t>
      </w:r>
    </w:p>
    <w:p>
      <w:pPr/>
      <w:r>
        <w:t>50. Booking Rate 方向性測試：Configured Maximum USD 必須以 USD → LC / Confirmed LC Owner Currency BOOKING conversion；不得以 Owner Currency → USD rate 倒數替代。</w:t>
      </w:r>
    </w:p>
    <w:p>
      <w:pPr/>
      <w:r>
        <w:t>51. Maker Submit 使用新鮮 rate，但 Checker Release 時該 rate 已 stale 且沒有更新 rate → Release NOT ALLOWED。</w:t>
      </w:r>
    </w:p>
    <w:p>
      <w:pPr/>
      <w:r>
        <w:t>52. Previous Business Day fallback 存在但超過 FX Policy 的 fallback freshness 條件 → 不得使用。</w:t>
      </w:r>
    </w:p>
    <w:p>
      <w:pPr/>
      <w:r>
        <w:t>53. Rate 剛好位於 Max Staleness 邊界 → 依明確 boundary rule（&lt;=）通過；超過一個最小時間單位即失效。</w:t>
      </w:r>
    </w:p>
    <w:p>
      <w:pPr/>
      <w:r>
        <w:t>54. Inbox 剛收到一筆舊 rate，但其 rateTimestamp 已過期 → 不得因 receivedTimestamp 較新而通過 Freshness Check。</w:t>
      </w:r>
    </w:p>
    <w:p>
      <w:pPr/>
      <w:r>
        <w:t>55. 本地存在 Approved / Effective Booking Rate，但 rateTimestamp 已超過 Max Staleness → 視同 unavailable，Checker Release NOT ALLOWED。</w:t>
      </w:r>
    </w:p>
    <w:p>
      <w:pPr>
        <w:pStyle w:val="Heading1"/>
      </w:pPr>
      <w:r>
        <w:t>25. v11.15 V11 Final Review Note</w:t>
      </w:r>
    </w:p>
    <w:p>
      <w:r>
        <w:t>V11 為 FROZEN / Change Update Ready 業務基準。A3 與 A3S 均在 Checker Acknowledge 時鎖定 Legal / Covered / Excess split。A3S Covered/Excess 與 main 既有 sufficiency 完全一致，並以 normalized A3S Base Parent Tight Available + Current SG Redemption Amount 計算 Effective Capacity。A3S Base Parent Tight 會排除本筆 A3S 自身 SG redemption 與 LC UTILIZE legs。A4/A6 只重估 FX / Allowance / Applicant Waiver / release eligibility，不重新拆分 A3 / A3S capacity 或改寫 locked Covered / Excess。SG Redemption / SG Available Balance / Account Entries 完全照 main。Change Update 必須同步 proposal.md、design.md、delta specs、tasks、requirement-traceability 及 accounting mappings，並統一使用 EXPORT_EXCESS_ASSET。</w:t>
      </w:r>
    </w:p>
    <w:p>
      <w:r>
        <w:t>OpenSpec strict validation command remains: openspec validate --all --strict --no-interactive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