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73E9" w14:textId="77777777" w:rsidR="007A4A6D" w:rsidRPr="00955216" w:rsidRDefault="007A4A6D" w:rsidP="007A4A6D">
      <w:pPr>
        <w:spacing w:after="6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Custom Finance Plugin Setup Guide</w:t>
      </w:r>
    </w:p>
    <w:p w14:paraId="0B06A530" w14:textId="77777777" w:rsidR="007A4A6D" w:rsidRPr="00955216" w:rsidRDefault="007A4A6D" w:rsidP="007A4A6D">
      <w:pPr>
        <w:spacing w:after="300"/>
        <w:rPr>
          <w:sz w:val="24"/>
          <w:szCs w:val="24"/>
        </w:rPr>
      </w:pPr>
      <w:r w:rsidRPr="00955216">
        <w:rPr>
          <w:sz w:val="24"/>
          <w:szCs w:val="24"/>
        </w:rPr>
        <w:t xml:space="preserve">Design Your Personalized </w:t>
      </w:r>
      <w:proofErr w:type="spellStart"/>
      <w:r w:rsidRPr="00955216">
        <w:rPr>
          <w:sz w:val="24"/>
          <w:szCs w:val="24"/>
        </w:rPr>
        <w:t>Cowork</w:t>
      </w:r>
      <w:proofErr w:type="spellEnd"/>
      <w:r w:rsidRPr="00955216">
        <w:rPr>
          <w:sz w:val="24"/>
          <w:szCs w:val="24"/>
        </w:rPr>
        <w:t xml:space="preserve"> Finance Automation in Minutes</w:t>
      </w:r>
    </w:p>
    <w:p w14:paraId="18FBD95D" w14:textId="77777777" w:rsidR="007A4A6D" w:rsidRPr="00955216" w:rsidRDefault="007A4A6D" w:rsidP="007A4A6D">
      <w:pPr>
        <w:pStyle w:val="Heading1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The Setup Prompt</w:t>
      </w:r>
    </w:p>
    <w:p w14:paraId="10CE7DBC" w14:textId="77777777" w:rsidR="007A4A6D" w:rsidRPr="00955216" w:rsidRDefault="007A4A6D" w:rsidP="007A4A6D">
      <w:pPr>
        <w:spacing w:after="120"/>
        <w:rPr>
          <w:sz w:val="24"/>
          <w:szCs w:val="24"/>
        </w:rPr>
      </w:pPr>
      <w:r w:rsidRPr="00955216">
        <w:rPr>
          <w:sz w:val="24"/>
          <w:szCs w:val="24"/>
        </w:rPr>
        <w:t xml:space="preserve">Design a tailored finance plugin that matches my exact responsibilities and day-to-day processes. Use the details below to construct skills, slash commands, and integrations that reflect how I </w:t>
      </w:r>
      <w:proofErr w:type="gramStart"/>
      <w:r w:rsidRPr="00955216">
        <w:rPr>
          <w:sz w:val="24"/>
          <w:szCs w:val="24"/>
        </w:rPr>
        <w:t>actually get</w:t>
      </w:r>
      <w:proofErr w:type="gramEnd"/>
      <w:r w:rsidRPr="00955216">
        <w:rPr>
          <w:sz w:val="24"/>
          <w:szCs w:val="24"/>
        </w:rPr>
        <w:t xml:space="preserve"> work done.</w:t>
      </w:r>
    </w:p>
    <w:p w14:paraId="5CBA4A92" w14:textId="77777777" w:rsidR="007A4A6D" w:rsidRPr="00955216" w:rsidRDefault="007A4A6D" w:rsidP="007A4A6D">
      <w:pPr>
        <w:pStyle w:val="Heading1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My Professional Profile</w:t>
      </w:r>
    </w:p>
    <w:p w14:paraId="71CBA27F" w14:textId="77777777" w:rsidR="007A4A6D" w:rsidRPr="00955216" w:rsidRDefault="007A4A6D" w:rsidP="007A4A6D">
      <w:pPr>
        <w:spacing w:after="120"/>
        <w:rPr>
          <w:sz w:val="24"/>
          <w:szCs w:val="24"/>
        </w:rPr>
      </w:pPr>
      <w:r w:rsidRPr="00955216">
        <w:rPr>
          <w:sz w:val="24"/>
          <w:szCs w:val="24"/>
        </w:rPr>
        <w:t>Provide the specifics of your position so the plugin aligns with your unique context.</w:t>
      </w:r>
    </w:p>
    <w:p w14:paraId="2C25CBB6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Position Title: </w:t>
      </w:r>
      <w:r w:rsidRPr="00955216">
        <w:rPr>
          <w:sz w:val="24"/>
          <w:szCs w:val="24"/>
        </w:rPr>
        <w:t>[e.g., FP&amp;A Manager, Senior Financial Analyst, Controller, CFO, Fractional CFO, Bookkeeper]</w:t>
      </w:r>
    </w:p>
    <w:p w14:paraId="4104DC69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Sector/Industry: </w:t>
      </w:r>
      <w:r w:rsidRPr="00955216">
        <w:rPr>
          <w:sz w:val="24"/>
          <w:szCs w:val="24"/>
        </w:rPr>
        <w:t>[e.g., SaaS, manufacturing, professional services, retail, nonprofit, healthcare]</w:t>
      </w:r>
    </w:p>
    <w:p w14:paraId="72887312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Organization Size: </w:t>
      </w:r>
      <w:r w:rsidRPr="00955216">
        <w:rPr>
          <w:sz w:val="24"/>
          <w:szCs w:val="24"/>
        </w:rPr>
        <w:t>[e.g., startup, mid-market, enterprise, solo business owner]</w:t>
      </w:r>
    </w:p>
    <w:p w14:paraId="77B36BF4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Primary Software Tools: </w:t>
      </w:r>
      <w:r w:rsidRPr="00955216">
        <w:rPr>
          <w:sz w:val="24"/>
          <w:szCs w:val="24"/>
        </w:rPr>
        <w:t>[e.g., Excel, Google Sheets, QuickBooks, Xero, NetSuite, SAP]</w:t>
      </w:r>
    </w:p>
    <w:p w14:paraId="39415791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Fiscal Year-End Date: </w:t>
      </w:r>
      <w:r w:rsidRPr="00955216">
        <w:rPr>
          <w:sz w:val="24"/>
          <w:szCs w:val="24"/>
        </w:rPr>
        <w:t>[e.g., December 31, June 30, March 31]</w:t>
      </w:r>
    </w:p>
    <w:p w14:paraId="1AC92D1F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Reporting Currency: </w:t>
      </w:r>
      <w:r w:rsidRPr="00955216">
        <w:rPr>
          <w:sz w:val="24"/>
          <w:szCs w:val="24"/>
        </w:rPr>
        <w:t>[e.g., USD, EUR, GBP, BRL, CAD]</w:t>
      </w:r>
    </w:p>
    <w:p w14:paraId="32D4B0C4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Numeric Display Format: </w:t>
      </w:r>
      <w:r w:rsidRPr="00955216">
        <w:rPr>
          <w:sz w:val="24"/>
          <w:szCs w:val="24"/>
        </w:rPr>
        <w:t xml:space="preserve">[e.g., 1,000.00 or </w:t>
      </w:r>
      <w:proofErr w:type="gramStart"/>
      <w:r w:rsidRPr="00955216">
        <w:rPr>
          <w:sz w:val="24"/>
          <w:szCs w:val="24"/>
        </w:rPr>
        <w:t>1.000,00</w:t>
      </w:r>
      <w:proofErr w:type="gramEnd"/>
      <w:r w:rsidRPr="00955216">
        <w:rPr>
          <w:sz w:val="24"/>
          <w:szCs w:val="24"/>
        </w:rPr>
        <w:t>]</w:t>
      </w:r>
    </w:p>
    <w:p w14:paraId="248E1304" w14:textId="77777777" w:rsidR="007A4A6D" w:rsidRPr="00955216" w:rsidRDefault="007A4A6D" w:rsidP="007A4A6D">
      <w:pPr>
        <w:pStyle w:val="Heading1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Account Structure (Chart of Accounts)</w:t>
      </w:r>
    </w:p>
    <w:p w14:paraId="797C42B0" w14:textId="77777777" w:rsidR="007A4A6D" w:rsidRPr="00955216" w:rsidRDefault="007A4A6D" w:rsidP="007A4A6D">
      <w:pPr>
        <w:spacing w:after="120"/>
        <w:rPr>
          <w:sz w:val="24"/>
          <w:szCs w:val="24"/>
        </w:rPr>
      </w:pPr>
      <w:r w:rsidRPr="00955216">
        <w:rPr>
          <w:sz w:val="24"/>
          <w:szCs w:val="24"/>
        </w:rPr>
        <w:t>Paste or outline your chart of accounts below. Here is a sample layout for reference:</w:t>
      </w:r>
    </w:p>
    <w:p w14:paraId="2F1749A8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Assets: 1000–1999 (Cash 1000–1099, Receivables 1100–1199, Inventory 1200–1299, Fixed Assets 1500–1599)</w:t>
      </w:r>
    </w:p>
    <w:p w14:paraId="2B718547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Liabilities: 2000–2999 (Payables 2000–2099, Accruals 2100–2199, Long-Term Debt 2500–2599)</w:t>
      </w:r>
    </w:p>
    <w:p w14:paraId="3D12C711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Equity: 3000–3999</w:t>
      </w:r>
    </w:p>
    <w:p w14:paraId="146B9B97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Revenue: 4000–4999</w:t>
      </w:r>
    </w:p>
    <w:p w14:paraId="7F3C9D1C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Cost of Goods Sold: 5000–5999</w:t>
      </w:r>
    </w:p>
    <w:p w14:paraId="53643049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Operating Expenses: 6000–6999 (Payroll 6100s, Occupancy 6200s, Marketing 6300s, Technology 6400s, Professional Fees 6500s, Travel 6600s)</w:t>
      </w:r>
    </w:p>
    <w:p w14:paraId="459D36C3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Other Income/Expense: 7000–7999</w:t>
      </w:r>
    </w:p>
    <w:p w14:paraId="3B4AB34D" w14:textId="77777777" w:rsidR="007A4A6D" w:rsidRPr="00955216" w:rsidRDefault="007A4A6D" w:rsidP="007A4A6D">
      <w:pPr>
        <w:pStyle w:val="Heading1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Expense Classification List</w:t>
      </w:r>
    </w:p>
    <w:p w14:paraId="3BCD705B" w14:textId="77777777" w:rsidR="007A4A6D" w:rsidRPr="00955216" w:rsidRDefault="007A4A6D" w:rsidP="007A4A6D">
      <w:pPr>
        <w:spacing w:after="120"/>
        <w:rPr>
          <w:sz w:val="24"/>
          <w:szCs w:val="24"/>
        </w:rPr>
      </w:pPr>
      <w:r w:rsidRPr="00955216">
        <w:rPr>
          <w:sz w:val="24"/>
          <w:szCs w:val="24"/>
        </w:rPr>
        <w:t xml:space="preserve">Enter your expense categories exactly as they appear </w:t>
      </w:r>
      <w:proofErr w:type="gramStart"/>
      <w:r w:rsidRPr="00955216">
        <w:rPr>
          <w:sz w:val="24"/>
          <w:szCs w:val="24"/>
        </w:rPr>
        <w:t>in</w:t>
      </w:r>
      <w:proofErr w:type="gramEnd"/>
      <w:r w:rsidRPr="00955216">
        <w:rPr>
          <w:sz w:val="24"/>
          <w:szCs w:val="24"/>
        </w:rPr>
        <w:t xml:space="preserve"> your accounting platform. Sample list shown below:</w:t>
      </w:r>
    </w:p>
    <w:p w14:paraId="535C35AA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lastRenderedPageBreak/>
        <w:t>Advertising and marketing</w:t>
      </w:r>
    </w:p>
    <w:p w14:paraId="13839619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Bank fees and charges</w:t>
      </w:r>
    </w:p>
    <w:p w14:paraId="3A2200AB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Contractors and freelancers</w:t>
      </w:r>
    </w:p>
    <w:p w14:paraId="458073D1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Insurance</w:t>
      </w:r>
    </w:p>
    <w:p w14:paraId="6BE7EEA4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Meals and entertainment</w:t>
      </w:r>
    </w:p>
    <w:p w14:paraId="3BBB01FD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Office supplies</w:t>
      </w:r>
    </w:p>
    <w:p w14:paraId="10481CDB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Payroll and benefits</w:t>
      </w:r>
    </w:p>
    <w:p w14:paraId="3987BE26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Professional services (legal, accounting)</w:t>
      </w:r>
    </w:p>
    <w:p w14:paraId="27968150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Rent and utilities</w:t>
      </w:r>
    </w:p>
    <w:p w14:paraId="53EB94CE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Software and subscriptions</w:t>
      </w:r>
    </w:p>
    <w:p w14:paraId="0FB88C43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Travel</w:t>
      </w:r>
    </w:p>
    <w:p w14:paraId="35E9AF9F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Depreciation</w:t>
      </w:r>
    </w:p>
    <w:p w14:paraId="610332F6" w14:textId="77777777" w:rsidR="007A4A6D" w:rsidRPr="00955216" w:rsidRDefault="007A4A6D" w:rsidP="007A4A6D">
      <w:pPr>
        <w:rPr>
          <w:sz w:val="24"/>
          <w:szCs w:val="24"/>
        </w:rPr>
      </w:pPr>
    </w:p>
    <w:p w14:paraId="52C6FD27" w14:textId="77777777" w:rsidR="007A4A6D" w:rsidRPr="00955216" w:rsidRDefault="007A4A6D" w:rsidP="007A4A6D">
      <w:pPr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Essential Workflows</w:t>
      </w:r>
    </w:p>
    <w:p w14:paraId="36EAAFB0" w14:textId="77777777" w:rsidR="007A4A6D" w:rsidRPr="00955216" w:rsidRDefault="007A4A6D" w:rsidP="007A4A6D">
      <w:pPr>
        <w:spacing w:after="120"/>
        <w:rPr>
          <w:sz w:val="24"/>
          <w:szCs w:val="24"/>
        </w:rPr>
      </w:pPr>
      <w:r w:rsidRPr="00955216">
        <w:rPr>
          <w:sz w:val="24"/>
          <w:szCs w:val="24"/>
        </w:rPr>
        <w:t>Each workflow below should be set up as its own slash command. Every command must follow my account structure, mirror my specific processes, and produce output in the format I describe.</w:t>
      </w:r>
    </w:p>
    <w:p w14:paraId="6462C9B4" w14:textId="77777777" w:rsidR="007A4A6D" w:rsidRPr="00955216" w:rsidRDefault="007A4A6D" w:rsidP="007A4A6D">
      <w:pPr>
        <w:pStyle w:val="Heading2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Workflow 1: Variance Analysis</w:t>
      </w:r>
    </w:p>
    <w:p w14:paraId="3CE0E545" w14:textId="77777777" w:rsidR="007A4A6D" w:rsidRPr="00955216" w:rsidRDefault="007A4A6D" w:rsidP="007A4A6D">
      <w:pPr>
        <w:spacing w:after="120"/>
        <w:rPr>
          <w:sz w:val="24"/>
          <w:szCs w:val="24"/>
        </w:rPr>
      </w:pPr>
      <w:r w:rsidRPr="00955216">
        <w:rPr>
          <w:sz w:val="24"/>
          <w:szCs w:val="24"/>
        </w:rPr>
        <w:t>Command: /my-variance-analysis</w:t>
      </w:r>
    </w:p>
    <w:p w14:paraId="1AC84A9B" w14:textId="77777777" w:rsidR="007A4A6D" w:rsidRPr="00955216" w:rsidRDefault="007A4A6D" w:rsidP="007A4A6D">
      <w:pPr>
        <w:spacing w:after="120"/>
        <w:rPr>
          <w:sz w:val="24"/>
          <w:szCs w:val="24"/>
        </w:rPr>
      </w:pPr>
      <w:r w:rsidRPr="00955216">
        <w:rPr>
          <w:sz w:val="24"/>
          <w:szCs w:val="24"/>
        </w:rPr>
        <w:t>This command should perform the following:</w:t>
      </w:r>
    </w:p>
    <w:p w14:paraId="10E2DB2D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Measure actual results against both the budget and the same period from the prior year</w:t>
      </w:r>
    </w:p>
    <w:p w14:paraId="69FF1008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Break down each variance into its contributing factors: volume shifts, price or rate changes, product/service mix effects, and timing differences</w:t>
      </w:r>
    </w:p>
    <w:p w14:paraId="7916F611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Flag any variance that exceeds [specify dollar amount or percentage threshold]</w:t>
      </w:r>
    </w:p>
    <w:p w14:paraId="00EAF15A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Supply written explanations for the top [5] most significant variances</w:t>
      </w:r>
    </w:p>
    <w:p w14:paraId="5039B0E2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Produce waterfall chart data suitable for executive presentations</w:t>
      </w:r>
    </w:p>
    <w:p w14:paraId="5043A7DE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Preferred Output Format: </w:t>
      </w:r>
      <w:r w:rsidRPr="00955216">
        <w:rPr>
          <w:sz w:val="24"/>
          <w:szCs w:val="24"/>
        </w:rPr>
        <w:t>[describe your ideal layout and file type]</w:t>
      </w:r>
    </w:p>
    <w:p w14:paraId="4E8BC5D1" w14:textId="77777777" w:rsidR="007A4A6D" w:rsidRPr="00955216" w:rsidRDefault="007A4A6D" w:rsidP="007A4A6D">
      <w:pPr>
        <w:pStyle w:val="Heading2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Workflow 2: Financial Statements</w:t>
      </w:r>
    </w:p>
    <w:p w14:paraId="6330B86B" w14:textId="77777777" w:rsidR="007A4A6D" w:rsidRPr="00955216" w:rsidRDefault="007A4A6D" w:rsidP="007A4A6D">
      <w:pPr>
        <w:spacing w:after="120"/>
        <w:rPr>
          <w:sz w:val="24"/>
          <w:szCs w:val="24"/>
        </w:rPr>
      </w:pPr>
      <w:r w:rsidRPr="00955216">
        <w:rPr>
          <w:sz w:val="24"/>
          <w:szCs w:val="24"/>
        </w:rPr>
        <w:t>Command: /my-financials-statements</w:t>
      </w:r>
    </w:p>
    <w:p w14:paraId="5F1FC460" w14:textId="77777777" w:rsidR="007A4A6D" w:rsidRPr="00955216" w:rsidRDefault="007A4A6D" w:rsidP="007A4A6D">
      <w:pPr>
        <w:spacing w:after="120"/>
        <w:rPr>
          <w:sz w:val="24"/>
          <w:szCs w:val="24"/>
        </w:rPr>
      </w:pPr>
      <w:r w:rsidRPr="00955216">
        <w:rPr>
          <w:sz w:val="24"/>
          <w:szCs w:val="24"/>
        </w:rPr>
        <w:t>This command should perform the following:</w:t>
      </w:r>
    </w:p>
    <w:p w14:paraId="60BD791B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Produce a complete income statement, balance sheet, and statement of cash flows</w:t>
      </w:r>
    </w:p>
    <w:p w14:paraId="5FDBDFAB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 xml:space="preserve">Include side-by-side comparisons </w:t>
      </w:r>
      <w:proofErr w:type="gramStart"/>
      <w:r w:rsidRPr="00955216">
        <w:t>to:</w:t>
      </w:r>
      <w:proofErr w:type="gramEnd"/>
      <w:r w:rsidRPr="00955216">
        <w:t xml:space="preserve"> the previous month, the same month last year, and the approved budget</w:t>
      </w:r>
    </w:p>
    <w:p w14:paraId="11207B51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Compute essential metrics: [gross margin, operating margin, current ratio, quick ratio, DSO, DPO, burn rate]</w:t>
      </w:r>
    </w:p>
    <w:p w14:paraId="26277DE3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Call out material movements with concise commentary</w:t>
      </w:r>
    </w:p>
    <w:p w14:paraId="54152E6D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Tailor formatting for the intended audience: [board of directors, senior leadership, investors, internal team review]</w:t>
      </w:r>
    </w:p>
    <w:p w14:paraId="4BA2F7F2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lastRenderedPageBreak/>
        <w:t xml:space="preserve">Preferred Output Format: </w:t>
      </w:r>
      <w:r w:rsidRPr="00955216">
        <w:rPr>
          <w:sz w:val="24"/>
          <w:szCs w:val="24"/>
        </w:rPr>
        <w:t>[describe your ideal layout and file type]</w:t>
      </w:r>
    </w:p>
    <w:p w14:paraId="460ECB6A" w14:textId="77777777" w:rsidR="007A4A6D" w:rsidRPr="00955216" w:rsidRDefault="007A4A6D" w:rsidP="007A4A6D">
      <w:pPr>
        <w:pStyle w:val="Heading1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Standing Rules for All Workflows</w:t>
      </w:r>
    </w:p>
    <w:p w14:paraId="409E8CCE" w14:textId="77777777" w:rsidR="007A4A6D" w:rsidRPr="00955216" w:rsidRDefault="007A4A6D" w:rsidP="007A4A6D">
      <w:pPr>
        <w:spacing w:after="120"/>
        <w:rPr>
          <w:sz w:val="24"/>
          <w:szCs w:val="24"/>
        </w:rPr>
      </w:pPr>
      <w:r w:rsidRPr="00955216">
        <w:rPr>
          <w:sz w:val="24"/>
          <w:szCs w:val="24"/>
        </w:rPr>
        <w:t>Apply these directives to every action the plugin takes:</w:t>
      </w:r>
    </w:p>
    <w:p w14:paraId="1D8C98E0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Always classify transactions using my chart of accounts</w:t>
      </w:r>
    </w:p>
    <w:p w14:paraId="35D17B47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Always assign expenses to the exact categories listed above</w:t>
      </w:r>
    </w:p>
    <w:p w14:paraId="40732B95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Display all monetary values in [currency symbol] using [number format preference]</w:t>
      </w:r>
    </w:p>
    <w:p w14:paraId="1D5BD656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Round figures to [2] decimal places unless I say otherwise</w:t>
      </w:r>
    </w:p>
    <w:p w14:paraId="673A6799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 xml:space="preserve">If any transaction or line item is ambiguous, flag it for my attention rather than </w:t>
      </w:r>
      <w:proofErr w:type="gramStart"/>
      <w:r w:rsidRPr="00955216">
        <w:t>making an assumption</w:t>
      </w:r>
      <w:proofErr w:type="gramEnd"/>
    </w:p>
    <w:p w14:paraId="46A547ED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Name all files using this convention: [e.g., YYYY-MM-DD_description.xlsx]</w:t>
      </w:r>
    </w:p>
    <w:p w14:paraId="4DC525CA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Save output to: [e.g., current working folder, or a designated subfolder]</w:t>
      </w:r>
    </w:p>
    <w:p w14:paraId="1F47964B" w14:textId="77777777" w:rsidR="007A4A6D" w:rsidRPr="00955216" w:rsidRDefault="007A4A6D" w:rsidP="007A4A6D">
      <w:pPr>
        <w:pStyle w:val="Heading1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External Tool Integrations (MCP Connectors)</w:t>
      </w:r>
    </w:p>
    <w:p w14:paraId="185D81E8" w14:textId="77777777" w:rsidR="007A4A6D" w:rsidRPr="00955216" w:rsidRDefault="007A4A6D" w:rsidP="007A4A6D">
      <w:pPr>
        <w:spacing w:after="120"/>
        <w:rPr>
          <w:sz w:val="24"/>
          <w:szCs w:val="24"/>
        </w:rPr>
      </w:pPr>
      <w:r w:rsidRPr="00955216">
        <w:rPr>
          <w:sz w:val="24"/>
          <w:szCs w:val="24"/>
        </w:rPr>
        <w:t>Link to the following platforms where available:</w:t>
      </w:r>
    </w:p>
    <w:p w14:paraId="564D5FC5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Accounting Platform: </w:t>
      </w:r>
      <w:r w:rsidRPr="00955216">
        <w:rPr>
          <w:sz w:val="24"/>
          <w:szCs w:val="24"/>
        </w:rPr>
        <w:t>[QuickBooks / Xero / NetSuite / SAP] at [connection details if known]</w:t>
      </w:r>
    </w:p>
    <w:p w14:paraId="715FF523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Data Warehouse: </w:t>
      </w:r>
      <w:r w:rsidRPr="00955216">
        <w:rPr>
          <w:sz w:val="24"/>
          <w:szCs w:val="24"/>
        </w:rPr>
        <w:t xml:space="preserve">[Snowflake / </w:t>
      </w:r>
      <w:proofErr w:type="spellStart"/>
      <w:r w:rsidRPr="00955216">
        <w:rPr>
          <w:sz w:val="24"/>
          <w:szCs w:val="24"/>
        </w:rPr>
        <w:t>BigQuery</w:t>
      </w:r>
      <w:proofErr w:type="spellEnd"/>
      <w:r w:rsidRPr="00955216">
        <w:rPr>
          <w:sz w:val="24"/>
          <w:szCs w:val="24"/>
        </w:rPr>
        <w:t xml:space="preserve"> / Databricks] at [connection details if known]</w:t>
      </w:r>
    </w:p>
    <w:p w14:paraId="094C2120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Messaging: </w:t>
      </w:r>
      <w:r w:rsidRPr="00955216">
        <w:rPr>
          <w:sz w:val="24"/>
          <w:szCs w:val="24"/>
        </w:rPr>
        <w:t>Slack notifications to [channel name]</w:t>
      </w:r>
    </w:p>
    <w:p w14:paraId="489F8132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Cloud Storage: </w:t>
      </w:r>
      <w:r w:rsidRPr="00955216">
        <w:rPr>
          <w:sz w:val="24"/>
          <w:szCs w:val="24"/>
        </w:rPr>
        <w:t>[Google Drive / OneDrive / Dropbox] at [path]</w:t>
      </w:r>
    </w:p>
    <w:p w14:paraId="2A2C3A53" w14:textId="77777777" w:rsidR="007A4A6D" w:rsidRPr="00955216" w:rsidRDefault="007A4A6D" w:rsidP="007A4A6D">
      <w:pPr>
        <w:spacing w:after="8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 xml:space="preserve">Additional Tools: </w:t>
      </w:r>
      <w:r w:rsidRPr="00955216">
        <w:rPr>
          <w:sz w:val="24"/>
          <w:szCs w:val="24"/>
        </w:rPr>
        <w:t>[list any other platforms you want connected]</w:t>
      </w:r>
    </w:p>
    <w:p w14:paraId="7DC64FD9" w14:textId="77777777" w:rsidR="007A4A6D" w:rsidRPr="00955216" w:rsidRDefault="007A4A6D" w:rsidP="007A4A6D">
      <w:pPr>
        <w:pStyle w:val="Heading1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Guardrails and Safety Protocols</w:t>
      </w:r>
    </w:p>
    <w:p w14:paraId="3BF245E6" w14:textId="77777777" w:rsidR="007A4A6D" w:rsidRPr="00955216" w:rsidRDefault="007A4A6D" w:rsidP="007A4A6D">
      <w:pPr>
        <w:spacing w:after="120"/>
        <w:rPr>
          <w:sz w:val="24"/>
          <w:szCs w:val="24"/>
        </w:rPr>
      </w:pPr>
      <w:proofErr w:type="gramStart"/>
      <w:r w:rsidRPr="00955216">
        <w:rPr>
          <w:sz w:val="24"/>
          <w:szCs w:val="24"/>
        </w:rPr>
        <w:t>Enforce these safeguards at all times</w:t>
      </w:r>
      <w:proofErr w:type="gramEnd"/>
      <w:r w:rsidRPr="00955216">
        <w:rPr>
          <w:sz w:val="24"/>
          <w:szCs w:val="24"/>
        </w:rPr>
        <w:t>:</w:t>
      </w:r>
    </w:p>
    <w:p w14:paraId="58704B04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Never auto-send, auto-publish, or auto-distribute anything. Always show me the output for approval first.</w:t>
      </w:r>
    </w:p>
    <w:p w14:paraId="66FAB6B6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Never delete, overwrite, or modify original source files.</w:t>
      </w:r>
    </w:p>
    <w:p w14:paraId="3B40514A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When classification is uncertain, surface it for my review instead of guessing.</w:t>
      </w:r>
    </w:p>
    <w:p w14:paraId="2D7B5050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If data appears incomplete, inconsistent, or suspicious, pause and ask me before moving forward.</w:t>
      </w:r>
    </w:p>
    <w:p w14:paraId="6EC4CB07" w14:textId="77777777" w:rsidR="007A4A6D" w:rsidRPr="00955216" w:rsidRDefault="007A4A6D" w:rsidP="007A4A6D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955216">
        <w:t>Treat every output as a draft until I explicitly confirm it as final.</w:t>
      </w:r>
    </w:p>
    <w:p w14:paraId="0EADADB4" w14:textId="77777777" w:rsidR="007A4A6D" w:rsidRPr="00955216" w:rsidRDefault="007A4A6D" w:rsidP="007A4A6D">
      <w:pPr>
        <w:spacing w:before="240"/>
        <w:rPr>
          <w:sz w:val="24"/>
          <w:szCs w:val="24"/>
        </w:rPr>
      </w:pPr>
      <w:r w:rsidRPr="00955216">
        <w:rPr>
          <w:b/>
          <w:bCs/>
          <w:sz w:val="24"/>
          <w:szCs w:val="24"/>
        </w:rPr>
        <w:t>Assemble this plugin now. Present the complete plugin architecture for my review before turning it on.</w:t>
      </w:r>
    </w:p>
    <w:p w14:paraId="3B76989A" w14:textId="77777777" w:rsidR="0083788B" w:rsidRDefault="0083788B"/>
    <w:sectPr w:rsidR="00837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E177E"/>
    <w:multiLevelType w:val="hybridMultilevel"/>
    <w:tmpl w:val="DDEAE162"/>
    <w:lvl w:ilvl="0" w:tplc="EAD476D6">
      <w:start w:val="1"/>
      <w:numFmt w:val="bullet"/>
      <w:lvlText w:val="•"/>
      <w:lvlJc w:val="left"/>
      <w:pPr>
        <w:ind w:left="720" w:hanging="360"/>
      </w:pPr>
    </w:lvl>
    <w:lvl w:ilvl="1" w:tplc="4B243B62">
      <w:numFmt w:val="decimal"/>
      <w:lvlText w:val=""/>
      <w:lvlJc w:val="left"/>
    </w:lvl>
    <w:lvl w:ilvl="2" w:tplc="7CF2AC48">
      <w:numFmt w:val="decimal"/>
      <w:lvlText w:val=""/>
      <w:lvlJc w:val="left"/>
    </w:lvl>
    <w:lvl w:ilvl="3" w:tplc="C14E773C">
      <w:numFmt w:val="decimal"/>
      <w:lvlText w:val=""/>
      <w:lvlJc w:val="left"/>
    </w:lvl>
    <w:lvl w:ilvl="4" w:tplc="C7FC93C0">
      <w:numFmt w:val="decimal"/>
      <w:lvlText w:val=""/>
      <w:lvlJc w:val="left"/>
    </w:lvl>
    <w:lvl w:ilvl="5" w:tplc="DA6E3816">
      <w:numFmt w:val="decimal"/>
      <w:lvlText w:val=""/>
      <w:lvlJc w:val="left"/>
    </w:lvl>
    <w:lvl w:ilvl="6" w:tplc="0B12EC02">
      <w:numFmt w:val="decimal"/>
      <w:lvlText w:val=""/>
      <w:lvlJc w:val="left"/>
    </w:lvl>
    <w:lvl w:ilvl="7" w:tplc="C512BDA6">
      <w:numFmt w:val="decimal"/>
      <w:lvlText w:val=""/>
      <w:lvlJc w:val="left"/>
    </w:lvl>
    <w:lvl w:ilvl="8" w:tplc="36C0DE0A">
      <w:numFmt w:val="decimal"/>
      <w:lvlText w:val=""/>
      <w:lvlJc w:val="left"/>
    </w:lvl>
  </w:abstractNum>
  <w:num w:numId="1" w16cid:durableId="1635676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F7"/>
    <w:rsid w:val="000F4416"/>
    <w:rsid w:val="00125FF2"/>
    <w:rsid w:val="007818D9"/>
    <w:rsid w:val="007A4A6D"/>
    <w:rsid w:val="0083788B"/>
    <w:rsid w:val="00C8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27D627-60A9-4583-953B-FE4E5053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A6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E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E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E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E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EF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86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788</Words>
  <Characters>4235</Characters>
  <Application>Microsoft Office Word</Application>
  <DocSecurity>0</DocSecurity>
  <Lines>222</Lines>
  <Paragraphs>173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Ahmed</dc:creator>
  <cp:keywords/>
  <dc:description/>
  <cp:lastModifiedBy>Ryan Ahmed</cp:lastModifiedBy>
  <cp:revision>2</cp:revision>
  <dcterms:created xsi:type="dcterms:W3CDTF">2026-03-06T04:26:00Z</dcterms:created>
  <dcterms:modified xsi:type="dcterms:W3CDTF">2026-03-06T04:26:00Z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856eb3b9-e5a5-405f-9bae-3d3e40f8b8c2</vt:lpwstr>
  </property>
</Properties>
</file>