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3A5F"/>
          <w:sz w:val="40"/>
          <w:szCs w:val="40"/>
        </w:rPr>
        <w:t xml:space="preserve">IDP API 管控與 K8s 抽象化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以 Volume Claim 為例：IDP 如何「不取代」而是「抽象」K8s 管理員的工作</w:t>
      </w:r>
    </w:p>
    <w:p>
      <w:pPr>
        <w:spacing w:after="360"/>
        <w:jc w:val="center"/>
      </w:pPr>
      <w:r>
        <w:rPr>
          <w:i/>
          <w:iCs/>
          <w:color w:val="888888"/>
          <w:sz w:val="19"/>
          <w:szCs w:val="19"/>
        </w:rPr>
        <w:t xml:space="preserve">v3.1 — 完整 Before/After YAML 對照 + Crossplane Composition 渲染流程</w:t>
      </w:r>
    </w:p>
    <w:p>
      <w:pPr>
        <w:pStyle w:val="Heading1"/>
        <w:pageBreakBefore/>
        <w:spacing w:after="200" w:before="0"/>
      </w:pPr>
      <w:r>
        <w:t xml:space="preserve">問題與情境</w:t>
      </w:r>
    </w:p>
    <w:p>
      <w:pPr>
        <w:spacing w:after="120" w:line="240"/>
      </w:pPr>
      <w:r>
        <w:rPr>
          <w:sz w:val="19"/>
          <w:szCs w:val="19"/>
        </w:rPr>
        <w:t xml:space="preserve">這個觀念在方向上完全正確，但其中有些細節值得釐清，讓理解更精準。本文以 PVC（PersistentVolumeClaim，持久化儲存宣告）為具體範例，說明 IDP 如何達成「總控」的真正含義。</w:t>
      </w:r>
    </w:p>
    <w:p>
      <w:pPr>
        <w:pStyle w:val="Heading1"/>
        <w:pageBreakBefore/>
        <w:spacing w:after="200" w:before="0"/>
      </w:pPr>
      <w:r>
        <w:t xml:space="preserve">一、核心理解：方向正確</w:t>
      </w:r>
    </w:p>
    <w:p>
      <w:pPr>
        <w:spacing w:after="120" w:line="240"/>
      </w:pPr>
      <w:r>
        <w:rPr>
          <w:sz w:val="19"/>
          <w:szCs w:val="19"/>
        </w:rPr>
        <w:t xml:space="preserve">IDP 的核心價值就是用更高層次的抽象，取代開發者直接操作 K8s 原生資源的繁瑣性。下表呈現 before/after 對比：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沒有 IDP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有 IDP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開發者直接 kubectl apply 一堆 YAML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開發者在 Backstage 填一個表單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每改一個 PVC 都要懂 StorageClass、accessModes、retention policy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開發者只填「我要多大儲存空間」，平台自動處理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SRE 一個一個 review 部署單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政策（Kyverno）自動驗證、違規自動拒絕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不知道誰在用什麼資源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 Catalog 一覽全貌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表一：有無 IDP 的開發者體驗對比</w:t>
      </w:r>
    </w:p>
    <w:p>
      <w:pPr>
        <w:pStyle w:val="Heading1"/>
        <w:pageBreakBefore/>
        <w:spacing w:after="200" w:before="0"/>
      </w:pPr>
      <w:r>
        <w:t xml:space="preserve">二、三個關鍵釐清</w:t>
      </w:r>
    </w:p>
    <w:p>
      <w:pPr>
        <w:pStyle w:val="Heading2"/>
        <w:spacing w:after="160" w:before="280"/>
      </w:pPr>
      <w:r>
        <w:t xml:space="preserve">2.1 IDP 不是「直接管控」，而是「抽象 + 護欄」</w:t>
      </w:r>
    </w:p>
    <w:p>
      <w:pPr>
        <w:spacing w:after="120" w:line="240"/>
      </w:pPr>
      <w:r>
        <w:rPr>
          <w:sz w:val="19"/>
          <w:szCs w:val="19"/>
        </w:rPr>
        <w:t xml:space="preserve">開發者不會直接碰到 PVC 的原始 YAML，而是透過更高層次的抽象。以下是開發者實際看到的：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開發者寫的（透過 Backstage 表單自動產生）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AppDatabase                    # ← 高層抽象（業務語言）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currency-db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engine: postgres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size: medium                       # ← 業務語言（不是 50Gi/100Gi）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environment: production</w:t>
      </w:r>
    </w:p>
    <w:p>
      <w:pPr>
        <w:spacing w:after="120" w:line="240"/>
      </w:pPr>
      <w:r>
        <w:rPr>
          <w:sz w:val="19"/>
          <w:szCs w:val="19"/>
        </w:rPr>
        <w:t xml:space="preserve">Crossplane Composition 自動把這個 AppDatabase 展開為一系列 K8s 原生資源：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Crossplane 自動產生的底層資源（開發者完全不需要看）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PersistentVolumeClaim (storageClassName: gp3, size: 50Gi)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StatefulSet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Service (headless)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NetworkPolicy (僅同 namespace 內可存取)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PrometheusRule (alert on disk &gt; 80%)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VeleroBackup (daily snapshots)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雲端 RDS instance (multi-AZ + 加密 + 自動備份)</w:t>
      </w:r>
    </w:p>
    <w:p>
      <w:pPr>
        <w:spacing w:after="120" w:line="240"/>
      </w:pPr>
      <w:r>
        <w:rPr>
          <w:sz w:val="19"/>
          <w:szCs w:val="19"/>
        </w:rPr>
        <w:t xml:space="preserve">平台團隊在 Composition 範本裡定義這些對應關係，開發者完全不需要知道。</w:t>
      </w:r>
    </w:p>
    <w:p>
      <w:pPr>
        <w:pStyle w:val="Heading2"/>
        <w:spacing w:after="160" w:before="280"/>
      </w:pPr>
      <w:r>
        <w:t xml:space="preserve">2.2「總控」是分層的，不是一個工具搞定</w:t>
      </w:r>
    </w:p>
    <w:p>
      <w:pPr>
        <w:spacing w:after="120" w:line="240"/>
      </w:pPr>
      <w:r>
        <w:rPr>
          <w:sz w:val="19"/>
          <w:szCs w:val="19"/>
        </w:rPr>
        <w:t xml:space="preserve">IDP 中各層工具各司其職，協同達成「總控所有變化」：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變化類型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由誰管？</w:t>
            </w:r>
          </w:p>
        </w:tc>
        <w:tc>
          <w:tcPr>
            <w:tcW w:type="dxa" w:w="3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具體例子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基礎設施資源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Crossplane + Composition</w:t>
            </w:r>
          </w:p>
        </w:tc>
        <w:tc>
          <w:tcPr>
            <w:tcW w:type="dxa" w:w="3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PVC、StorageClass、雲端 RDS、S3 Bucket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部署應用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CD（GitOps）</w:t>
            </w:r>
          </w:p>
        </w:tc>
        <w:tc>
          <w:tcPr>
            <w:tcW w:type="dxa" w:w="3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Deployment、Service、Ingress、HPA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合規驗證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Kyverno（橫切層）</w:t>
            </w:r>
          </w:p>
        </w:tc>
        <w:tc>
          <w:tcPr>
            <w:tcW w:type="dxa" w:w="3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禁止用 default storage class、PVC 必須加密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執行時偵測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Falco</w:t>
            </w:r>
          </w:p>
        </w:tc>
        <w:tc>
          <w:tcPr>
            <w:tcW w:type="dxa" w:w="3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PVC 內檔案異常變動、不預期的 mount 行為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監控量化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3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PVC 使用率、IOPS 達上限的告警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可見性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Backstage</w:t>
            </w:r>
          </w:p>
        </w:tc>
        <w:tc>
          <w:tcPr>
            <w:tcW w:type="dxa" w:w="39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「currency-service 在 prod 用了哪些 PVC？」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表二：分層管控架構（六個工具協作）</w:t>
      </w:r>
    </w:p>
    <w:p>
      <w:pPr>
        <w:pStyle w:val="Heading2"/>
        <w:spacing w:after="160" w:before="280"/>
      </w:pPr>
      <w:r>
        <w:t xml:space="preserve">2.3「總控所有變化」的精確意思</w:t>
      </w:r>
    </w:p>
    <w:p>
      <w:pPr>
        <w:spacing w:after="120" w:line="240"/>
      </w:pPr>
      <w:r>
        <w:rPr>
          <w:sz w:val="19"/>
          <w:szCs w:val="19"/>
        </w:rPr>
        <w:t xml:space="preserve">IDP 不是要取代 K8s admin，而是把典型 95% 的操作自動化：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情境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「我要一個 PostgreSQL 環境」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E7C7B"/>
                <w:sz w:val="19"/>
                <w:szCs w:val="19"/>
              </w:rPr>
              <w:t xml:space="preserve">✓ Backstage 填表 → Crossplane 自動完成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「資料庫加大空間」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E7C7B"/>
                <w:sz w:val="19"/>
                <w:szCs w:val="19"/>
              </w:rPr>
              <w:t xml:space="preserve">✓ 改 size: medium → large → 自動調整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「升級 PostgreSQL 14 → 15」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E7C7B"/>
                <w:sz w:val="19"/>
                <w:szCs w:val="19"/>
              </w:rPr>
              <w:t xml:space="preserve">✓ 修改 catalog-info.yaml → ArgoCD 同步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「為 staging 環境加備份」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E7C7B"/>
                <w:sz w:val="19"/>
                <w:szCs w:val="19"/>
              </w:rPr>
              <w:t xml:space="preserve">✓ 改 Composition 範本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「PostgreSQL parameter group 客製化」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B85042"/>
                <w:sz w:val="19"/>
                <w:szCs w:val="19"/>
              </w:rPr>
              <w:t xml:space="preserve">△ 平台團隊新增 Composition 欄位，或 SRE 介入</w:t>
            </w:r>
          </w:p>
        </w:tc>
      </w:tr>
      <w:tr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「叢集級別災難恢復」</w:t>
            </w:r>
          </w:p>
        </w:tc>
        <w:tc>
          <w:tcPr>
            <w:tcW w:type="dxa" w:w="4513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7B2C2C"/>
                <w:sz w:val="19"/>
                <w:szCs w:val="19"/>
              </w:rPr>
              <w:t xml:space="preserve">✗ 仍需 SRE / Platform Team 直接操作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表三：哪些情境 IDP 能涵蓋、哪些仍需人工</w:t>
      </w:r>
    </w:p>
    <w:p>
      <w:pPr>
        <w:pStyle w:val="Heading1"/>
        <w:pageBreakBefore/>
        <w:spacing w:after="200" w:before="0"/>
      </w:pPr>
      <w:r>
        <w:t xml:space="preserve">三、PVC 具體範例：開發者體驗對比</w:t>
      </w:r>
    </w:p>
    <w:p>
      <w:pPr>
        <w:pStyle w:val="Heading2"/>
        <w:spacing w:after="160" w:before="280"/>
      </w:pPr>
      <w:r>
        <w:t xml:space="preserve">3.1 沒有 IDP（傳統方式）</w:t>
      </w:r>
    </w:p>
    <w:p>
      <w:pPr>
        <w:spacing w:after="120" w:line="240"/>
      </w:pPr>
      <w:r>
        <w:rPr>
          <w:sz w:val="19"/>
          <w:szCs w:val="19"/>
        </w:rPr>
        <w:t xml:space="preserve">開發者要自己寫 50+ 行 YAML，並且要懂所有 K8s 細節：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PersistentVolumeClaim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db-data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namespace: payments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storageClassName: gp3-encrypted-multi-az  # ← 要記哪些 class 可用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accessModes: [ReadWriteOnce]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resources: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requests: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storage: "50Gi"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apps/v1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StatefulSet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postgres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serviceName: postgres-headless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replicas: 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# ... StatefulSet template、Pod template、resources、liveness、readiness ...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... headless Service 設定 ...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networking.k8s.io/v1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NetworkPolicy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... NetworkPolicy ingress / egress 規則 ...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monitoring.coreos.com/v1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PrometheusRule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... PVC 使用率告警設定 ...</w:t>
      </w:r>
    </w:p>
    <w:p>
      <w:pPr>
        <w:spacing w:after="120" w:line="240"/>
      </w:pPr>
      <w:r>
        <w:rPr>
          <w:sz w:val="19"/>
          <w:szCs w:val="19"/>
        </w:rPr>
        <w:t xml:space="preserve">除了 YAML，還要懂哪個 storageClass 適合（gp2 / gp3 / io1 / io2 / sc1 / st1）、加密設定、Multi-AZ vs Single-AZ、IOPS provisioning、備份策略——這正是 K8s admin 工作之所以繁瑣的原因。</w:t>
      </w:r>
    </w:p>
    <w:p>
      <w:pPr>
        <w:pStyle w:val="Heading2"/>
        <w:spacing w:after="160" w:before="280"/>
      </w:pPr>
      <w:r>
        <w:t xml:space="preserve">3.2 有 IDP</w:t>
      </w:r>
    </w:p>
    <w:p>
      <w:pPr>
        <w:spacing w:after="120" w:line="240"/>
      </w:pPr>
      <w:r>
        <w:rPr>
          <w:sz w:val="19"/>
          <w:szCs w:val="19"/>
        </w:rPr>
        <w:t xml:space="preserve">開發者只寫 6 行：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AppDatabase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currency-db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engine: postgres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size: medium</w:t>
      </w:r>
    </w:p>
    <w:p>
      <w:pPr>
        <w:spacing w:after="120" w:line="240"/>
      </w:pPr>
      <w:r>
        <w:rPr>
          <w:sz w:val="19"/>
          <w:szCs w:val="19"/>
        </w:rPr>
        <w:t xml:space="preserve">平台團隊一次定義好所有 best practice 配置（多 AZ 加密、合適 storage class、自動備份、監控告警），開發者只挑「small / medium / large」三個選項。</w:t>
      </w:r>
    </w:p>
    <w:p>
      <w:pPr>
        <w:pStyle w:val="Heading1"/>
        <w:pageBreakBefore/>
        <w:spacing w:after="200" w:before="0"/>
      </w:pPr>
      <w:r>
        <w:t xml:space="preserve">四、IDP 可管理的 K8s 資源全貌</w:t>
      </w:r>
    </w:p>
    <w:p>
      <w:pPr>
        <w:spacing w:after="120" w:line="240"/>
      </w:pPr>
      <w:r>
        <w:rPr>
          <w:sz w:val="19"/>
          <w:szCs w:val="19"/>
        </w:rPr>
        <w:t xml:space="preserve">除了 PVC、Volume Claim、Secret、ConfigMap、Service、Ingress、StorageClass 之外，幾乎所有 K8s 資源都可以透過 IDP 抽象化。下表整理 12 個類別的常見資源與 IDP 高層抽象的對應關係。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26"/>
        <w:gridCol w:w="2700"/>
      </w:tblGrid>
      <w:tr>
        <w:trPr>
          <w:tblHeader/>
        </w:trP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K8s 原生資源 / CRD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IDP 抽象範例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工作負載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Deployment、StatefulSet、DaemonSet、Job、CronJob、HPA、VPA、PDB、PriorityClass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AppService、AppJob、AppCronJob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網路與流量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Service、Ingress、NetworkPolicy、Gateway API（HTTPRoute、GRPCRoute）、EndpointSlice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AppRoute、AppNetwork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配置與機密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ConfigMap、Secret、ExternalSecret（ESO）、SealedSecret、Vault CSI 注入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AppConfig、AppSecret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儲存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PVC、StorageClass、VolumeSnapshot、VolumeSnapshotClass、Velero Backup、Restic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AppStorage、AppBackup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安全與身份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ServiceAccount、Role / RoleBinding、ClusterRole、Certificate（cert-manager）、ImagePullSecret、Pod Security Standards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AppIdentity、AppRBAC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資源配額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Namespace、ResourceQuota、LimitRange、HierarchicalNamespace（HNC）、Capsule Tenant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AppEnvironment、AppTenant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可觀測性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ServiceMonitor、PodMonitor、PrometheusRule、Grafana Dashboard CR、OpenTelemetry Collector、LogPipeline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AppObservability、AppAlert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雲端資源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（透過 Crossplane Provider）AWS RDS / S3 / SQS / SNS / IAM / DynamoDB / Lambda / Route53；GCP CloudSQL / GCS / Pub-Sub；Azure SQL / Storage Account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AppDatabase、AppQueue、AppBucket、AppTopic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Service Mesh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Istio：VirtualService、DestinationRule、AuthorizationPolicy、PeerAuthentication；Linkerd：ServiceProfile；Cilium：CiliumNetworkPolicy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AppRoute（含 mesh policy）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自動擴展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HPA、VPA、KEDA ScaledObject / ScaledJob、Karpenter NodePool / Provisioner、Cluster Autoscaler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AppService（含 size 抽象）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CI/CD 與部署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Argo CD Application、ApplicationSet、AppProject、Flux Kustomization / HelmRelease、Tekton Pipeline / PipelineRun、Argo Rollouts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4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AppDeployment、AppRollout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Database Operators</w:t>
            </w:r>
          </w:p>
        </w:tc>
        <w:tc>
          <w:tcPr>
            <w:tcW w:type="dxa" w:w="442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PostgresCluster（CrunchyData / Zalando）、MariaDB CR、RedisFailover、KafkaTopic / KafkaUser、Elasticsearch CR、MongoDB CR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AppDatabase、AppMessaging、AppCache</w:t>
            </w:r>
          </w:p>
        </w:tc>
      </w:tr>
    </w:tbl>
    <w:p>
      <w:pPr>
        <w:spacing w:after="200" w:before="120"/>
        <w:jc w:val="center"/>
      </w:pPr>
      <w:r>
        <w:rPr>
          <w:i/>
          <w:iCs/>
          <w:color w:val="555555"/>
          <w:sz w:val="19"/>
          <w:szCs w:val="19"/>
        </w:rPr>
        <w:t xml:space="preserve">表四：IDP 可管理的 K8s 資源全貌（12 類別）</w:t>
      </w:r>
    </w:p>
    <w:p>
      <w:pPr>
        <w:pStyle w:val="Heading1"/>
        <w:pageBreakBefore/>
        <w:spacing w:after="200" w:before="0"/>
      </w:pPr>
      <w:r>
        <w:t xml:space="preserve">五、更多高層抽象 CRD 範例</w:t>
      </w:r>
    </w:p>
    <w:p>
      <w:pPr>
        <w:spacing w:after="120" w:line="240"/>
      </w:pPr>
      <w:r>
        <w:rPr>
          <w:sz w:val="19"/>
          <w:szCs w:val="19"/>
        </w:rPr>
        <w:t xml:space="preserve">延續第三章的 AppDatabase（PVC 抽象），以下展示另外五個常見 IDP 高層抽象，每個範例都包含「開發者寫的」與「平台展開的」對照。</w:t>
      </w:r>
    </w:p>
    <w:p>
      <w:pPr>
        <w:pStyle w:val="Heading2"/>
        <w:spacing w:after="160" w:before="280"/>
      </w:pPr>
      <w:r>
        <w:t xml:space="preserve">5.1 AppService — 工作負載抽象</w:t>
      </w:r>
    </w:p>
    <w:p>
      <w:pPr>
        <w:spacing w:after="120" w:line="240"/>
      </w:pPr>
      <w:r>
        <w:rPr>
          <w:sz w:val="19"/>
          <w:szCs w:val="19"/>
        </w:rPr>
        <w:t xml:space="preserve">開發者寫的：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image: company/currency:v2.3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port: 8080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replicas: medium       # small=2 / medium=5 / large=10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resources: small       # small=200m/256Mi / medium=500m/1Gi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exposeInternal: true</w:t>
      </w:r>
    </w:p>
    <w:p>
      <w:pPr>
        <w:spacing w:after="120" w:line="240"/>
      </w:pPr>
      <w:r>
        <w:rPr>
          <w:sz w:val="19"/>
          <w:szCs w:val="19"/>
        </w:rPr>
        <w:t xml:space="preserve">Crossplane Composition 自動展開為：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Deployment（含 securityContext、resource limits、liveness/readiness probe）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Service（ClusterIP，僅同 mesh 可訪問）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HorizontalPodAutoscaler（CPU 70% / Memory 80% 觸發）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PodDisruptionBudget（minAvailable: 1）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ServiceMonitor（Prometheus 自動抓取 /metrics）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NetworkPolicy（預設拒絕，僅放行同 namespace + ingress）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PriorityClass（依 environment 設定）</w:t>
      </w:r>
    </w:p>
    <w:p>
      <w:pPr>
        <w:pStyle w:val="Heading2"/>
        <w:spacing w:after="160" w:before="280"/>
      </w:pPr>
      <w:r>
        <w:t xml:space="preserve">5.2 AppQueue — 雲端訊息佇列抽象</w:t>
      </w:r>
    </w:p>
    <w:p>
      <w:pPr>
        <w:spacing w:after="120" w:line="240"/>
      </w:pPr>
      <w:r>
        <w:rPr>
          <w:sz w:val="19"/>
          <w:szCs w:val="19"/>
        </w:rPr>
        <w:t xml:space="preserve">開發者寫的：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AppQueue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payment-events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standard         # standard / fifo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retention: 14d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producers: [payment-service]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consumers: [order-service, audit-service]</w:t>
      </w:r>
    </w:p>
    <w:p>
      <w:pPr>
        <w:spacing w:after="120" w:line="240"/>
      </w:pPr>
      <w:r>
        <w:rPr>
          <w:sz w:val="19"/>
          <w:szCs w:val="19"/>
        </w:rPr>
        <w:t xml:space="preserve">平台展開為：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AWS SQS Queue（透過 Crossplane AWS Provider）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IAM Role（producer 寫入權限 / consumer 讀取權限）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ServiceAccount（含 IRSA annotation 綁定 IAM Role）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Secret（含 queue URL，自動注入 consumer pod）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PrometheusRule（佇列深度 &gt; 1000 / 訊息延遲 &gt; 5min 告警）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CloudWatch alarm + SNS 通知（dual monitoring）</w:t>
      </w:r>
    </w:p>
    <w:p>
      <w:pPr>
        <w:pStyle w:val="Heading2"/>
        <w:spacing w:after="160" w:before="280"/>
      </w:pPr>
      <w:r>
        <w:t xml:space="preserve">5.3 AppEnvironment — 環境抽象</w:t>
      </w:r>
    </w:p>
    <w:p>
      <w:pPr>
        <w:spacing w:after="120" w:line="240"/>
      </w:pPr>
      <w:r>
        <w:rPr>
          <w:sz w:val="19"/>
          <w:szCs w:val="19"/>
        </w:rPr>
        <w:t xml:space="preserve">開發者寫的：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AppEnvironment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payments-staging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team: payments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tier: staging          # dev / staging / production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costCenter: finance-100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members: [alice@company.com, bob@company.com]</w:t>
      </w:r>
    </w:p>
    <w:p>
      <w:pPr>
        <w:spacing w:after="120" w:line="240"/>
      </w:pPr>
      <w:r>
        <w:rPr>
          <w:sz w:val="19"/>
          <w:szCs w:val="19"/>
        </w:rPr>
        <w:t xml:space="preserve">平台展開為：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Namespace（含 cost label 自動標記）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ResourceQuota（CPU: 8core, Memory: 16Gi, Pod: 50, PVC: 5）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LimitRange（單 Pod 預設 resources）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NetworkPolicy（預設拒絕跨 namespace 流量）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Argo CD AppProject（限定可部署 source repo 與 destination）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RoleBinding（team 成員自動取得 namespace edit 權限）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HierarchicalNamespace 父層綁定（成本歸屬到 cost center）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預設 PrometheusRule（namespace 級別資源使用率）</w:t>
      </w:r>
    </w:p>
    <w:p>
      <w:pPr>
        <w:pStyle w:val="Heading2"/>
        <w:spacing w:after="160" w:before="280"/>
      </w:pPr>
      <w:r>
        <w:t xml:space="preserve">5.4 AppRoute — 對外路由抽象</w:t>
      </w:r>
    </w:p>
    <w:p>
      <w:pPr>
        <w:spacing w:after="120" w:line="240"/>
      </w:pPr>
      <w:r>
        <w:rPr>
          <w:sz w:val="19"/>
          <w:szCs w:val="19"/>
        </w:rPr>
        <w:t xml:space="preserve">開發者寫的：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AppRoute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currency-public-api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service: 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hostname: api.company.com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path: /v2/currencies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authentication: oauth2  # none / api-key / oauth2 / mtls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rateLimit: 1000rps</w:t>
      </w:r>
    </w:p>
    <w:p>
      <w:pPr>
        <w:spacing w:after="120" w:line="240"/>
      </w:pPr>
      <w:r>
        <w:rPr>
          <w:sz w:val="19"/>
          <w:szCs w:val="19"/>
        </w:rPr>
        <w:t xml:space="preserve">平台展開為：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Gateway API HTTPRoute（綁定 platform team 預設 Gateway）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Cert-Manager Certificate（自動申請 + 續簽 Let's Encrypt 憑證）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ExternalDNS Record（自動寫入 Route53 / CloudDNS）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Istio AuthorizationPolicy（OAuth2 token 驗證）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Envoy RateLimit Filter（1000 rps 流量限制）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WAF Rule（SQL injection、XSS 防護）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Backstage Catalog 自動掛載（在服務頁面顯示對外 URL）</w:t>
      </w:r>
    </w:p>
    <w:p>
      <w:pPr>
        <w:pStyle w:val="Heading2"/>
        <w:spacing w:after="160" w:before="280"/>
      </w:pPr>
      <w:r>
        <w:t xml:space="preserve">5.5 AppObservability — 可觀測性抽象</w:t>
      </w:r>
    </w:p>
    <w:p>
      <w:pPr>
        <w:spacing w:after="120" w:line="240"/>
      </w:pPr>
      <w:r>
        <w:rPr>
          <w:sz w:val="19"/>
          <w:szCs w:val="19"/>
        </w:rPr>
        <w:t xml:space="preserve">開發者寫的：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AppObservability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currency-service-monitoring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service: 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alerts: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high-error-rate     # 預設 SRE 推薦的告警包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slow-response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pod-restart-loop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dashboard: standard-microservice  # 標準微服務儀表板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logRetention: 30d</w:t>
      </w:r>
    </w:p>
    <w:p>
      <w:pPr>
        <w:spacing w:after="120" w:line="240"/>
      </w:pPr>
      <w:r>
        <w:rPr>
          <w:sz w:val="19"/>
          <w:szCs w:val="19"/>
        </w:rPr>
        <w:t xml:space="preserve">平台展開為：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ServiceMonitor（每 30s 抓取 /metrics endpoint）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PodMonitor（容器級指標）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PrometheusRule（3 個告警的閾值與通知設定）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AlertmanagerConfig（路由到 team-payments Slack channel）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Grafana Dashboard ConfigMap（自動載入 standard-microservice 範本）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Loki LogPipeline（30 天保留 + 結構化欄位 parsing）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OpenTelemetry Instrumentation CR（自動注入 trace SDK）</w:t>
      </w:r>
    </w:p>
    <w:p>
      <w:pPr>
        <w:pStyle w:val="Heading2"/>
        <w:spacing w:after="160" w:before="280"/>
      </w:pPr>
      <w:r>
        <w:t xml:space="preserve">5.6 AppMessaging — 內部訊息系統抽象</w:t>
      </w:r>
    </w:p>
    <w:p>
      <w:pPr>
        <w:spacing w:after="120" w:line="240"/>
      </w:pPr>
      <w:r>
        <w:rPr>
          <w:sz w:val="19"/>
          <w:szCs w:val="19"/>
        </w:rPr>
        <w:t xml:space="preserve">開發者寫的：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AppMessaging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order-events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kafka            # kafka / nats / rabbitmq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topic: order-events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partitions: 6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retention: 7d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schema: ./order-event.avsc</w:t>
      </w:r>
    </w:p>
    <w:p>
      <w:pPr>
        <w:spacing w:after="120" w:line="240"/>
      </w:pPr>
      <w:r>
        <w:rPr>
          <w:sz w:val="19"/>
          <w:szCs w:val="19"/>
        </w:rPr>
        <w:t xml:space="preserve">平台展開為：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KafkaTopic CR（透過 Strimzi Operator 建立 topic）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KafkaUser CR（producer / consumer 權限分離）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Schema Registry 自動註冊 Avro schema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ServiceAccount + IAM 整合（IRSA mode）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PrometheusRule（消費延遲 &gt; 30s、partition lag &gt; 10000 告警）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Grafana Dashboard（Kafka 專屬監控）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Topic ACL Policy（透過 Kyverno 強制執行）</w:t>
      </w:r>
    </w:p>
    <w:p>
      <w:pPr>
        <w:pStyle w:val="Heading1"/>
        <w:pageBreakBefore/>
        <w:spacing w:after="200" w:before="0"/>
      </w:pPr>
      <w:r>
        <w:t xml:space="preserve">六、Before / After IDP 對照：四種核心資源</w:t>
      </w:r>
    </w:p>
    <w:p>
      <w:pPr>
        <w:spacing w:after="120" w:line="240"/>
      </w:pPr>
      <w:r>
        <w:rPr>
          <w:sz w:val="19"/>
          <w:szCs w:val="19"/>
        </w:rPr>
        <w:t xml:space="preserve">以下針對最常被開發者直接接觸的四種 K8s 資源（PVC、Pod、Service、Storage 含備份），呈現「沒有 IDP」與「有 IDP」的 YAML 對照，讓抽象的價值具體化。</w:t>
      </w:r>
    </w:p>
    <w:p>
      <w:pPr>
        <w:pStyle w:val="Heading2"/>
        <w:spacing w:after="160" w:before="280"/>
      </w:pPr>
      <w:r>
        <w:t xml:space="preserve">6.0 前言：誰來寫這份 K8s YAML？──Crossplane Composition 的渲染流程</w:t>
      </w:r>
    </w:p>
    <w:p>
      <w:pPr>
        <w:spacing w:after="120" w:line="240"/>
      </w:pPr>
      <w:r>
        <w:rPr>
          <w:sz w:val="19"/>
          <w:szCs w:val="19"/>
        </w:rPr>
        <w:t xml:space="preserve">在進入對照範例之前，必須先釐清一個關鍵觀念：IDP 抽象化「並不是」用一個新的 API 取代 K8s 原生資源，叢集裡實際運行的仍然是 Deployment、Service、PVC 等原生物件。差別只在於──「誰寫」這份 YAML。</w:t>
      </w:r>
    </w:p>
    <w:p>
      <w:pPr>
        <w:spacing w:after="120" w:line="240"/>
      </w:pPr>
      <w:r>
        <w:rPr>
          <w:b/>
          <w:bCs/>
          <w:sz w:val="19"/>
          <w:szCs w:val="19"/>
        </w:rPr>
        <w:t xml:space="preserve">Before（無 IDP）：</w:t>
      </w:r>
      <w:r>
        <w:rPr>
          <w:sz w:val="19"/>
          <w:szCs w:val="19"/>
        </w:rPr>
        <w:t xml:space="preserve">開發者自己寫完整的 80 行 K8s YAML，直接 kubectl apply。</w:t>
      </w:r>
    </w:p>
    <w:p>
      <w:pPr>
        <w:spacing w:after="120" w:line="240"/>
      </w:pPr>
      <w:r>
        <w:rPr>
          <w:b/>
          <w:bCs/>
          <w:sz w:val="19"/>
          <w:szCs w:val="19"/>
        </w:rPr>
        <w:t xml:space="preserve">After（有 IDP）：</w:t>
      </w:r>
      <w:r>
        <w:rPr>
          <w:sz w:val="19"/>
          <w:szCs w:val="19"/>
        </w:rPr>
        <w:t xml:space="preserve">開發者寫 8 行 AppService CRD，由 Crossplane Controller 套用 Composition 模板，自動「渲染（render）」出完整的 80 行原生 K8s YAML，再交給 kube-apiserver。</w:t>
      </w:r>
    </w:p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叢集裡實際存在的物件依然是 Deployment / Service / PVC──這 80 行 YAML 並沒有消失，只是「撰寫責任」從 Developer 轉移到 Platform Team 維護的 Composition 模板。</w:t>
      </w:r>
    </w:p>
    <w:p>
      <w:pPr>
        <w:pStyle w:val="Heading3"/>
        <w:spacing w:after="120" w:before="220"/>
      </w:pPr>
      <w:r>
        <w:t xml:space="preserve">渲染流程（Rendering Flow）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┌────────────────────────────────────────────────┐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Developer 寫 8 行 AppService CRD              │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(kind: AppService, name: payments, ...)        │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└──────────────────────┬─────────────────────────┘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│ kubectl apply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▼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┌────────────────────────────────────────────────┐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Crossplane Controller 偵測到 XR (CompositeR.) │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└──────────────────────┬─────────────────────────┘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│ 套用 Composition + Patches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▼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┌────────────────────────────────────────────────┐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渲染出 ~80 行原生 K8s YAML：                  │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 ├── Deployment（含 replicas, image, probes） │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 ├── HorizontalPodAutoscaler                  │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 ├── PodDisruptionBudget                      │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 ├── ServiceAccount + NetworkPolicy           │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 └── Service / Ingress（若有）                │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└──────────────────────┬─────────────────────────┘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│ Crossplane apply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▼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┌────────────────────────────────────────────────┐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kube-apiserver 收到的仍是原生 K8s 資源        │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kubectl get deployment payments  →  存在     │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└────────────────────────────────────────────────┘</w:t>
      </w:r>
    </w:p>
    <w:p>
      <w:pPr>
        <w:pStyle w:val="Heading3"/>
        <w:spacing w:after="120" w:before="220"/>
      </w:pPr>
      <w:r>
        <w:t xml:space="preserve">最簡 Composition 範例（AppService → Deployment + HPA）</w:t>
      </w:r>
    </w:p>
    <w:p>
      <w:pPr>
        <w:spacing w:after="120" w:line="240"/>
      </w:pPr>
      <w:r>
        <w:rPr>
          <w:sz w:val="19"/>
          <w:szCs w:val="19"/>
        </w:rPr>
        <w:t xml:space="preserve">以下展示 Platform Team 維護的 Composition 模板，如何把 8 行 AppService 渲染成完整的 Deployment + HPA。</w:t>
      </w:r>
    </w:p>
    <w:p>
      <w:pPr>
        <w:spacing w:after="120" w:line="240"/>
      </w:pPr>
      <w:r>
        <w:rPr>
          <w:sz w:val="19"/>
          <w:szCs w:val="19"/>
        </w:rPr>
        <w:t xml:space="preserve">Step 1：定義 XRD（CompositeResourceDefinition）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apiextensions.crossplane.io/v1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CompositeResourceDefinition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xappservices.platform.company.com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group: platform.company.com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names: { kind: XAppService, plural: xappservices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claimNames: { kind: AppService, plural: appservices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versions: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name: 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served: true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referenceable: true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schema: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openAPIV3Schema: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type: object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properties: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type: object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properties: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image:    { type: string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replicas: { type: integer, default: 3 }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tier:     { type: string, enum: [standard, critical] }</w:t>
      </w:r>
    </w:p>
    <w:p>
      <w:pPr>
        <w:spacing w:after="120" w:line="240"/>
      </w:pPr>
      <w:r>
        <w:rPr>
          <w:sz w:val="19"/>
          <w:szCs w:val="19"/>
        </w:rPr>
        <w:t xml:space="preserve">Step 2：定義 Composition（XR → 原生 K8s 資源的渲染模板）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apiextensions.crossplane.io/v1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Composition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appservice-standard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compositeTypeRef: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apiVersion: platform.company.com/v1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kind: XAppService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resources: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name: deployment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base: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apiVersion: apps/v1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kind: Deployment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replicas: 3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selector: { matchLabels: { app: placeholder }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template: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metadata: { labels: { app: placeholder }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containers: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- name: app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image: placeholder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resources: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requests: { cpu: 100m, memory: 128Mi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limits:   { cpu: 500m, memory: 512Mi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livenessProbe: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httpGet: { path: /healthz, port: 8080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readinessProbe: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httpGet: { path: /ready, port: 8080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patches: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fromFieldPath: spec.image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toFieldPath: spec.template.spec.containers[0].image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fromFieldPath: spec.replicas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toFieldPath: spec.replicas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fromFieldPath: metadata.labels[app.kubernetes.io/name]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toFieldPath: spec.selector.matchLabels.app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name: hpa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base: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apiVersion: autoscaling/v2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kind: HorizontalPodAutoscaler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minReplicas: 2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maxReplicas: 10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metrics: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- type: Resource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resource: { name: cpu, target: { type: Utilization, averageUtilization: 70 } }</w:t>
      </w:r>
    </w:p>
    <w:p>
      <w:pPr>
        <w:spacing w:after="120" w:line="240"/>
      </w:pPr>
      <w:r>
        <w:rPr>
          <w:sz w:val="19"/>
          <w:szCs w:val="19"/>
        </w:rPr>
        <w:t xml:space="preserve">Step 3：Developer 套用 8 行 AppService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platform.company.com/v1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payments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namespace: prod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image: registry.company.com/payments:v1.4.2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tier: standard</w:t>
      </w:r>
    </w:p>
    <w:p>
      <w:pPr>
        <w:spacing w:after="120" w:line="240"/>
      </w:pPr>
      <w:r>
        <w:rPr>
          <w:sz w:val="19"/>
          <w:szCs w:val="19"/>
        </w:rPr>
        <w:t xml:space="preserve">Step 4：Crossplane 自動產生 + 套用到叢集（可用 kubectl get 驗證）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$ kubectl get appservice -n prod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NAME       SYNCED   READY   AGE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payments   True     True    30s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$ kubectl get deployment,hpa -n prod -l crossplane.io/composite=payments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NAME                       READY   UP-TO-DATE   AVAILABLE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deployment.apps/payments   3/3     3            3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NAME                                    REFERENCE              MINPODS   MAXPODS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horizontalpodautoscaler.../payments     Deployment/payments    2         10</w:t>
      </w:r>
    </w:p>
    <w:p>
      <w:pPr>
        <w:shd w:fill="EFF6FF" w:val="clear"/>
        <w:spacing w:after="200" w:before="100" w:line="240"/>
      </w:pPr>
      <w:r>
        <w:rPr>
          <w:b/>
          <w:bCs/>
          <w:color w:val="1F3A5F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關鍵觀察：開發者寫 8 行，叢集裡實際存在的是完整的 Deployment + HPA──這正是 Crossplane Composition 的「Composition over Configuration」精神：模板由 Platform Team 維護一次，所有業務團隊共享。</w:t>
      </w:r>
    </w:p>
    <w:p>
      <w:pPr>
        <w:pStyle w:val="Heading3"/>
        <w:spacing w:after="120" w:before="220"/>
      </w:pPr>
      <w:r>
        <w:t xml:space="preserve">責任分工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Before（無 IDP）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After（有 IDP）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定義模板（80 行 YAML）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每位 Developer 自己寫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Platform Team 寫一次 Composition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填入業務參數（image, replicas）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Developer 寫在 80 行裡面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Developer 寫在 8 行 AppService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套用到叢集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kubectl apply 80 行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kubectl apply 8 行 + Crossplane 自動展開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升級模板（如新增 NetworkPolicy）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通知所有 Developer 改 80 行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Platform Team 改 Composition，下次 reconcile 自動套用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合規檢查（資源 limits、probes）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Code review + Kyverno 補救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Composition 預先寫入 → 開發者無法繞過</w:t>
            </w:r>
          </w:p>
        </w:tc>
      </w:tr>
    </w:tbl>
    <w:p>
      <w:pPr>
        <w:spacing w:after="120" w:line="240"/>
      </w:pPr>
      <w:r>
        <w:rPr>
          <w:sz w:val="19"/>
          <w:szCs w:val="19"/>
        </w:rPr>
        <w:t xml:space="preserve"/>
      </w:r>
    </w:p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接下來的 6.1 ~ 6.4 對照範例，請以「Before = Developer 寫的內容；After = Developer 寫的內容（Crossplane 會展開成 Before 等價的原生 YAML）」的視角來閱讀。</w:t>
      </w:r>
    </w:p>
    <w:p>
      <w:pPr>
        <w:pStyle w:val="Heading2"/>
        <w:spacing w:after="160" w:before="280"/>
      </w:pPr>
      <w:r>
        <w:t xml:space="preserve">6.1 PVC（PersistentVolumeClaim）</w:t>
      </w:r>
    </w:p>
    <w:p>
      <w:pPr>
        <w:spacing w:after="120" w:line="240"/>
      </w:pPr>
      <w:r>
        <w:rPr>
          <w:sz w:val="19"/>
          <w:szCs w:val="19"/>
        </w:rPr>
        <w:t xml:space="preserve">沒有 IDP（傳統 K8s）——開發者要懂 storageClass、加密金鑰、IOPS、備份政策：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PersistentVolumeClaim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postgres-data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namespace: payments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labels: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app: postgres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team: payments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cost-center: finance-100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storageClassName: gp3-encrypted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accessModes: [ReadWriteOnce]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resources: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requests: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storage: 50Gi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volumeMode: Filesystem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若 storageClass 尚未存在，還要寫這個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storage.k8s.io/v1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StorageClass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 { name: gp3-encrypted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provisioner: ebs.csi.aws.com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parameters: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gp3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encrypted: "true"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kmsKeyId: arn:aws:kms:ap-northeast-1:xxx:key/xxx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iops: "3000"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throughput: "125"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reclaimPolicy: Retain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allowVolumeExpansion: true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volumeBindingMode: WaitForFirstConsumer</w:t>
      </w:r>
    </w:p>
    <w:p>
      <w:pPr>
        <w:spacing w:after="120" w:line="240"/>
      </w:pPr>
      <w:r>
        <w:rPr>
          <w:sz w:val="19"/>
          <w:szCs w:val="19"/>
        </w:rPr>
        <w:t xml:space="preserve">有 IDP——只填 size 與 type，平台選對 storageClass、加密、回收策略：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AppStorage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postgres-data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size: medium       # small=10Gi / medium=50Gi / large=200Gi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database     # 自動選擇 gp3-encrypted + Retain 政策</w:t>
      </w:r>
    </w:p>
    <w:p>
      <w:pPr>
        <w:pStyle w:val="Heading2"/>
        <w:spacing w:after="160" w:before="280"/>
      </w:pPr>
      <w:r>
        <w:t xml:space="preserve">6.2 Pod（工作負載完整 Deployment）</w:t>
      </w:r>
    </w:p>
    <w:p>
      <w:pPr>
        <w:spacing w:after="120" w:line="240"/>
      </w:pPr>
      <w:r>
        <w:rPr>
          <w:sz w:val="19"/>
          <w:szCs w:val="19"/>
        </w:rPr>
        <w:t xml:space="preserve">沒有 IDP——含 securityContext、probe、resources、HPA、PDB、anti-affinity、metrics annotation 等「best practice」全套：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apps/v1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Deployment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namespace: payments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replicas: 5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selector: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matchLabels: { app: currency-service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template: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labels: { app: currency-service, version: v2.3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annotations: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prometheus.io/scrape: "true"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prometheus.io/port: "9090"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serviceAccountName: 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securityContext: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runAsNonRoot: true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runAsUser: 10001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fsGroup: 10001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containers: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- name: app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image: company/currency:v2.3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ports: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- { name: http, containerPort: 8080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- { name: metrics, containerPort: 9090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resources: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requests: { cpu: 200m, memory: 256Mi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limits: { cpu: 1000m, memory: 1Gi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livenessProbe: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httpGet: { path: /healthz, port: http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initialDelaySeconds: 30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readinessProbe: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httpGet: { path: /ready, port: http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initialDelaySeconds: 5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securityContext: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allowPrivilegeEscalation: false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readOnlyRootFilesystem: true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capabilities: { drop: [ALL]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affinity: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podAntiAffinity: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preferredDuringSchedulingIgnoredDuringExecution: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- weight: 100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podAffinityTerm: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labelSelector: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matchLabels: { app: currency-service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topologyKey: kubernetes.io/hostname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autoscaling/v2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HorizontalPodAutoscaler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 { name: currency-service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scaleTargetRef: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apiVersion: apps/v1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kind: Deployment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name: 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minReplicas: 3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maxReplicas: 10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metrics: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type: Resource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resource: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name: cpu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target: { type: Utilization, averageUtilization: 70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policy/v1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PodDisruptionBudget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 { name: currency-service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minAvailable: 2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selector: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matchLabels: { app: currency-service }</w:t>
      </w:r>
    </w:p>
    <w:p>
      <w:pPr>
        <w:spacing w:after="120" w:line="240"/>
      </w:pPr>
      <w:r>
        <w:rPr>
          <w:sz w:val="19"/>
          <w:szCs w:val="19"/>
        </w:rPr>
        <w:t xml:space="preserve">有 IDP——平台自動套用 best practice，開發者只填業務語言：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image: company/currency:v2.3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port: 8080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replicas: medium    # 小=2 / 中=5 / 大=10（含 HPA + PDB）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resources: small    # 小=200m/256Mi / 中=500m/1Gi</w:t>
      </w:r>
    </w:p>
    <w:p>
      <w:pPr>
        <w:pStyle w:val="Heading2"/>
        <w:spacing w:after="160" w:before="280"/>
      </w:pPr>
      <w:r>
        <w:t xml:space="preserve">6.3 Service（網路與對外路由）</w:t>
      </w:r>
    </w:p>
    <w:p>
      <w:pPr>
        <w:spacing w:after="120" w:line="240"/>
      </w:pPr>
      <w:r>
        <w:rPr>
          <w:sz w:val="19"/>
          <w:szCs w:val="19"/>
        </w:rPr>
        <w:t xml:space="preserve">沒有 IDP——Service + VirtualService + AuthorizationPolicy + HTTPRoute + Certificate 五種資源：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1. ClusterIP 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 { name: currency-service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ClusterIP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selector: { app: currency-service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ports: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{ name: http, port: 80, targetPort: 8080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2. Istio VirtualService（重試 + 超時）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networking.istio.io/v1beta1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VirtualService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 { name: currency-service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hosts: [currency-service]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http: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route: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- destination: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host: 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port: { number: 80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retries: { attempts: 3, perTryTimeout: 2s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3. Istio AuthorizationPolicy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security.istio.io/v1beta1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AuthorizationPolicy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 { name: currency-service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selector: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matchLabels: { app: currency-service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rules: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from: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- source: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principals: [cluster.local/ns/payments/sa/order-service]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4. Gateway API HTTPRoute（對外）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gateway.networking.k8s.io/v1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HTTPRoute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 { name: currency-service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parentRefs: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{ name: shared-gateway, namespace: platform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hostnames: [api.company.com]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rules: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 matches: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- path: { type: PathPrefix, value: /v2/currencies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backendRefs: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- { name: currency-service, port: 80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5. Cert-Manager Certificate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cert-manager.io/v1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Certificate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 { name: api-company-com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secretName: api-company-com-tls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issuerRef: { name: letsencrypt, kind: ClusterIssuer }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dnsNames: [api.company.com]</w:t>
      </w:r>
    </w:p>
    <w:p>
      <w:pPr>
        <w:spacing w:after="120" w:line="240"/>
      </w:pPr>
      <w:r>
        <w:rPr>
          <w:sz w:val="19"/>
          <w:szCs w:val="19"/>
        </w:rPr>
        <w:t xml:space="preserve">有 IDP——一個 AppRoute 涵蓋全部：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AppRoute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currency-public-api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service: currency-service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hostname: api.company.com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path: /v2/currencies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authentication: oauth2          # mtls / oauth2 / api-key / none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consumers: [order-service]      # 內部 mTLS 限定服務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rateLimit: 1000rps</w:t>
      </w:r>
    </w:p>
    <w:p>
      <w:pPr>
        <w:pStyle w:val="Heading2"/>
        <w:spacing w:after="160" w:before="280"/>
      </w:pPr>
      <w:r>
        <w:t xml:space="preserve">6.4 Storage（PVC + 備份 + 快照完整方案）</w:t>
      </w:r>
    </w:p>
    <w:p>
      <w:pPr>
        <w:spacing w:after="120" w:line="240"/>
      </w:pPr>
      <w:r>
        <w:rPr>
          <w:sz w:val="19"/>
          <w:szCs w:val="19"/>
        </w:rPr>
        <w:t xml:space="preserve">沒有 IDP——PVC + VolumeSnapshotClass + Velero Schedule + Logical Backup CronJob：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1. PVC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PersistentVolumeClaim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 { name: postgres-data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storageClassName: gp3-encrypted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accessModes: [ReadWriteOnce]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resources: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requests: { storage: 100Gi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2. VolumeSnapshotClass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snapshot.storage.k8s.io/v1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VolumeSnapshotClass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 { name: ebs-csi-snapclass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driver: ebs.csi.aws.com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deletionPolicy: Retain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3. Velero Schedule（每天快照）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velero.io/v1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Schedule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postgres-daily-snapshot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namespace: velero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schedule: "0 2 * * *"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template: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includedNamespaces: [payments]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labelSelector: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matchLabels: { app: postgres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snapshotVolumes: true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storageLocation: aws-s3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ttl: 720h0m0s   # 30 天保留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---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4. Logical Backup CronJob（pg_dump → S3）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batch/v1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CronJob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 { name: postgres-logical-backup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schedule: "0 3 * * *"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jobTemplate: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template: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containers: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- name: pg-dump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image: postgres:15-alpine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command: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- /bin/sh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- -c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- |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pg_dump -h postgres -U admin payments | \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gzip &gt; /backup/$(date +%Y%m%d).sql.gz &amp;&amp; \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aws s3 cp /backup/$(date +%Y%m%d).sql.gz \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s3://company-backups/postgres/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volumeMounts: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- { mountPath: /backup, name: backup-volume }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volumes: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- name: backup-volume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emptyDir: {}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restartPolicy: OnFailure</w:t>
      </w:r>
    </w:p>
    <w:p>
      <w:pPr>
        <w:spacing w:after="120" w:line="240"/>
      </w:pPr>
      <w:r>
        <w:rPr>
          <w:sz w:val="19"/>
          <w:szCs w:val="19"/>
        </w:rPr>
        <w:t xml:space="preserve">有 IDP——一個 AppStorage 包含儲存與備份政策：</w:t>
      </w:r>
    </w:p>
    <w:p>
      <w:pPr>
        <w:shd w:fill="F2F4F7" w:val="clear"/>
        <w:spacing w:after="0" w:before="10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apiVersion: platform.abc.com/v1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kind: AppStorage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metadata: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postgres-data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spec: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size: 100Gi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database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backup: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snapshot: daily       # 每天 EBS 快照</w:t>
      </w:r>
    </w:p>
    <w:p>
      <w:pPr>
        <w:shd w:fill="F2F4F7" w:val="clear"/>
        <w:spacing w:after="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logical: daily        # 每天 pg_dump 到 S3</w:t>
      </w:r>
    </w:p>
    <w:p>
      <w:pPr>
        <w:shd w:fill="F2F4F7" w:val="clear"/>
        <w:spacing w:after="200" w:before="0" w:line="24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retention: 90d</w:t>
      </w:r>
    </w:p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行數對比：70+ 行（4 種資源 + 自寫 shell script）→ 11 行；備份失敗告警、備份還原測試由平台統一管理。</w:t>
      </w:r>
    </w:p>
    <w:p>
      <w:pPr>
        <w:pStyle w:val="Heading2"/>
        <w:spacing w:after="160" w:before="280"/>
      </w:pPr>
      <w:r>
        <w:t xml:space="preserve">6.5 Before / After 量化對照（表五）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資源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Before（原生 K8s）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After（IDP CRD）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壓縮比例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Developer 需懂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PVC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~30 行（PVC + StorageClass）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7 行 AppStorage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~76%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size + type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Pod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~80 行（Deployment + HPA + PDB）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8 行 AppService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~90%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image + tier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~60 行（Service + VS + AuthZ + Route + Cert）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9 行 AppRoute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~85%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hostname + auth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Storage+備份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~70 行（PVC + Snapshot + Velero + CronJob）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11 行 AppStorage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~84%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color w:val="000000"/>
                <w:sz w:val="19"/>
                <w:szCs w:val="19"/>
              </w:rPr>
              <w:t xml:space="preserve">size + backup policy</w:t>
            </w:r>
          </w:p>
        </w:tc>
      </w:tr>
    </w:tbl>
    <w:p>
      <w:pPr>
        <w:spacing w:after="120" w:line="240"/>
      </w:pPr>
      <w:r>
        <w:rPr>
          <w:sz w:val="19"/>
          <w:szCs w:val="19"/>
        </w:rPr>
        <w:t xml:space="preserve"/>
      </w:r>
    </w:p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關鍵價值：Developer 從「需要懂 K8s 內部抽象（StorageClass、HPA、VirtualService）」→「只需懂業務語意（size、tier、hostname）」。</w:t>
      </w:r>
    </w:p>
    <w:p>
      <w:pPr>
        <w:pStyle w:val="Heading1"/>
        <w:pageBreakBefore/>
        <w:spacing w:after="200" w:before="0"/>
      </w:pPr>
      <w:r>
        <w:t xml:space="preserve">七、最重要的觀念</w:t>
      </w:r>
    </w:p>
    <w:p>
      <w:pPr>
        <w:shd w:fill="EFF6FF" w:val="clear"/>
        <w:spacing w:after="200" w:before="100" w:line="240"/>
      </w:pPr>
      <w:r>
        <w:rPr>
          <w:b/>
          <w:bCs/>
          <w:color w:val="0E7C7B"/>
          <w:sz w:val="19"/>
          <w:szCs w:val="19"/>
        </w:rPr>
        <w:t xml:space="preserve">▍ </w:t>
      </w:r>
      <w:r>
        <w:rPr>
          <w:i/>
          <w:iCs/>
          <w:color w:val="1F3A5F"/>
          <w:sz w:val="19"/>
          <w:szCs w:val="19"/>
        </w:rPr>
        <w:t xml:space="preserve">IDP 不是「替代 K8s 管理員」，而是「把管理員的智慧固化成自動化模板」。</w:t>
      </w:r>
    </w:p>
    <w:p>
      <w:pPr>
        <w:spacing w:after="120" w:line="240"/>
      </w:pPr>
      <w:r>
        <w:rPr>
          <w:sz w:val="19"/>
          <w:szCs w:val="19"/>
        </w:rPr>
        <w:t xml:space="preserve">管理員的工作從「逐一審核每個變更」轉移到「設計安全的預設、撰寫護欄政策、維護平台模板」。這是更高槓桿、更可規模化的工作模式。</w:t>
      </w:r>
    </w:p>
    <w:p>
      <w:pPr>
        <w:pStyle w:val="Heading1"/>
        <w:pageBreakBefore/>
        <w:spacing w:after="200" w:before="0"/>
      </w:pPr>
      <w:r>
        <w:t xml:space="preserve">八、實務啟示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sz w:val="19"/>
          <w:szCs w:val="19"/>
        </w:rPr>
        <w:t xml:space="preserve">如果你已有 K8s admin team，他們的工作會「轉型」而非「消失」——從 ticket 操作員 → 平台產品工程師。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sz w:val="19"/>
          <w:szCs w:val="19"/>
        </w:rPr>
        <w:t xml:space="preserve">如果你還沒有 IDP，可以從 Crossplane Composition + Backstage 開始，這是 CNCF 主流組合。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sz w:val="19"/>
          <w:szCs w:val="19"/>
        </w:rPr>
        <w:t xml:space="preserve">不要期待「一個工具搞定所有」——IDP 是工具組合（Toolchain），不是單一產品。</w:t>
      </w:r>
    </w:p>
    <w:p>
      <w:pPr>
        <w:pStyle w:val="ListParagraph"/>
        <w:numPr>
          <w:ilvl w:val="0"/>
          <w:numId w:val="2"/>
        </w:numPr>
        <w:spacing w:after="100" w:line="240"/>
      </w:pPr>
      <w:r>
        <w:rPr>
          <w:sz w:val="19"/>
          <w:szCs w:val="19"/>
        </w:rPr>
        <w:t xml:space="preserve">從一個業務團隊先試點，逐步擴展到全公司，避免「Big Bang 上線」。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IDP API 管控與 K8s 抽象化</dc:title>
  <dc:creator>IDP Architecture Team</dc:creator>
  <cp:lastModifiedBy>Un-named</cp:lastModifiedBy>
  <cp:revision>1</cp:revision>
  <dcterms:created xsi:type="dcterms:W3CDTF">2026-05-03T13:52:42.251Z</dcterms:created>
  <dcterms:modified xsi:type="dcterms:W3CDTF">2026-05-03T13:52:42.255Z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