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A312B" w14:textId="77777777" w:rsidR="00F878C4" w:rsidRDefault="00000000">
      <w:pPr>
        <w:spacing w:after="80"/>
        <w:jc w:val="center"/>
      </w:pPr>
      <w:proofErr w:type="spellStart"/>
      <w:r>
        <w:rPr>
          <w:b/>
          <w:bCs/>
          <w:sz w:val="40"/>
          <w:szCs w:val="40"/>
        </w:rPr>
        <w:t>人工智能相关概念综述</w:t>
      </w:r>
      <w:proofErr w:type="spellEnd"/>
    </w:p>
    <w:p w14:paraId="1DDCF83E" w14:textId="77777777" w:rsidR="00F878C4" w:rsidRDefault="00000000">
      <w:pPr>
        <w:spacing w:after="400"/>
        <w:jc w:val="center"/>
      </w:pPr>
      <w:r>
        <w:rPr>
          <w:color w:val="555555"/>
          <w:sz w:val="24"/>
          <w:szCs w:val="24"/>
        </w:rPr>
        <w:t>（</w:t>
      </w:r>
      <w:proofErr w:type="spellStart"/>
      <w:r>
        <w:rPr>
          <w:color w:val="555555"/>
          <w:sz w:val="24"/>
          <w:szCs w:val="24"/>
        </w:rPr>
        <w:t>人工智能</w:t>
      </w:r>
      <w:proofErr w:type="spellEnd"/>
      <w:r>
        <w:rPr>
          <w:color w:val="555555"/>
          <w:sz w:val="24"/>
          <w:szCs w:val="24"/>
        </w:rPr>
        <w:t xml:space="preserve"> · </w:t>
      </w:r>
      <w:proofErr w:type="spellStart"/>
      <w:r>
        <w:rPr>
          <w:color w:val="555555"/>
          <w:sz w:val="24"/>
          <w:szCs w:val="24"/>
        </w:rPr>
        <w:t>智能体人工智能</w:t>
      </w:r>
      <w:proofErr w:type="spellEnd"/>
      <w:r>
        <w:rPr>
          <w:color w:val="555555"/>
          <w:sz w:val="24"/>
          <w:szCs w:val="24"/>
        </w:rPr>
        <w:t xml:space="preserve"> · </w:t>
      </w:r>
      <w:proofErr w:type="spellStart"/>
      <w:r>
        <w:rPr>
          <w:color w:val="555555"/>
          <w:sz w:val="24"/>
          <w:szCs w:val="24"/>
        </w:rPr>
        <w:t>LangChain</w:t>
      </w:r>
      <w:proofErr w:type="spellEnd"/>
      <w:r>
        <w:rPr>
          <w:color w:val="555555"/>
          <w:sz w:val="24"/>
          <w:szCs w:val="24"/>
        </w:rPr>
        <w:t xml:space="preserve"> · </w:t>
      </w:r>
      <w:proofErr w:type="spellStart"/>
      <w:r>
        <w:rPr>
          <w:color w:val="555555"/>
          <w:sz w:val="24"/>
          <w:szCs w:val="24"/>
        </w:rPr>
        <w:t>LangGraph）审阅与修订稿</w:t>
      </w:r>
      <w:proofErr w:type="spellEnd"/>
    </w:p>
    <w:p w14:paraId="412C3026" w14:textId="77777777" w:rsidR="00F878C4" w:rsidRDefault="00000000">
      <w:pPr>
        <w:pStyle w:val="Heading1"/>
        <w:spacing w:before="360" w:after="160"/>
      </w:pPr>
      <w:proofErr w:type="spellStart"/>
      <w:r>
        <w:t>一、人工智能（Artificial</w:t>
      </w:r>
      <w:proofErr w:type="spellEnd"/>
      <w:r>
        <w:t xml:space="preserve"> Intelligence）</w:t>
      </w:r>
    </w:p>
    <w:p w14:paraId="57400289" w14:textId="77777777" w:rsidR="00F878C4" w:rsidRDefault="00000000">
      <w:pPr>
        <w:spacing w:after="160"/>
        <w:jc w:val="both"/>
      </w:pPr>
      <w:proofErr w:type="spellStart"/>
      <w:r>
        <w:rPr>
          <w:sz w:val="22"/>
          <w:szCs w:val="22"/>
        </w:rPr>
        <w:t>人工智能（AI）泛指一系列使机器能够模拟人类认知过程的技术与方法，从而使计算机系统具备执行复杂任务的能力。AI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的核心能力主要体现在以下几个方面</w:t>
      </w:r>
      <w:proofErr w:type="spellEnd"/>
      <w:r>
        <w:rPr>
          <w:sz w:val="22"/>
          <w:szCs w:val="22"/>
        </w:rPr>
        <w:t>：</w:t>
      </w:r>
    </w:p>
    <w:p w14:paraId="4DAE2EB7" w14:textId="77777777" w:rsidR="00F878C4" w:rsidRDefault="00000000">
      <w:pPr>
        <w:pStyle w:val="Heading2"/>
        <w:spacing w:before="240" w:after="120"/>
      </w:pPr>
      <w:r>
        <w:t xml:space="preserve">1. </w:t>
      </w:r>
      <w:proofErr w:type="spellStart"/>
      <w:r>
        <w:t>学习能力</w:t>
      </w:r>
      <w:proofErr w:type="spellEnd"/>
    </w:p>
    <w:p w14:paraId="2E43005E" w14:textId="77777777" w:rsidR="00F878C4" w:rsidRDefault="00000000">
      <w:pPr>
        <w:spacing w:after="160"/>
        <w:jc w:val="both"/>
      </w:pPr>
      <w:proofErr w:type="spellStart"/>
      <w:r>
        <w:rPr>
          <w:sz w:val="22"/>
          <w:szCs w:val="22"/>
        </w:rPr>
        <w:t>学习是人工智能的核心，主要依托机器学习（ML）实现，包括</w:t>
      </w:r>
      <w:proofErr w:type="spellEnd"/>
      <w:r>
        <w:rPr>
          <w:sz w:val="22"/>
          <w:szCs w:val="22"/>
        </w:rPr>
        <w:t>：</w:t>
      </w:r>
    </w:p>
    <w:p w14:paraId="5B71E07A" w14:textId="77777777" w:rsidR="00F878C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监督学习：基于带标签的数据集进行训练，适用于分类等任务</w:t>
      </w:r>
      <w:proofErr w:type="spellEnd"/>
      <w:r>
        <w:rPr>
          <w:sz w:val="22"/>
          <w:szCs w:val="22"/>
        </w:rPr>
        <w:t>；</w:t>
      </w:r>
    </w:p>
    <w:p w14:paraId="3ABD895A" w14:textId="77777777" w:rsidR="00F878C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无监督学习：在无标签数据中发现潜在模式，常用于聚类分析</w:t>
      </w:r>
      <w:proofErr w:type="spellEnd"/>
      <w:r>
        <w:rPr>
          <w:sz w:val="22"/>
          <w:szCs w:val="22"/>
        </w:rPr>
        <w:t>；</w:t>
      </w:r>
    </w:p>
    <w:p w14:paraId="144B2427" w14:textId="77777777" w:rsidR="00F878C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强化学习：通过奖励与惩罚机制学习最优行为策略，广泛应用于机器人与游戏领域</w:t>
      </w:r>
      <w:proofErr w:type="spellEnd"/>
      <w:r>
        <w:rPr>
          <w:sz w:val="22"/>
          <w:szCs w:val="22"/>
        </w:rPr>
        <w:t>。</w:t>
      </w:r>
    </w:p>
    <w:p w14:paraId="21B6B992" w14:textId="77777777" w:rsidR="00F878C4" w:rsidRDefault="00000000">
      <w:pPr>
        <w:pStyle w:val="Heading2"/>
        <w:spacing w:before="240" w:after="120"/>
      </w:pPr>
      <w:r>
        <w:t xml:space="preserve">2. </w:t>
      </w:r>
      <w:proofErr w:type="spellStart"/>
      <w:r>
        <w:t>推理能力</w:t>
      </w:r>
      <w:proofErr w:type="spellEnd"/>
    </w:p>
    <w:p w14:paraId="79F9E1DD" w14:textId="77777777" w:rsidR="00F878C4" w:rsidRDefault="00000000">
      <w:pPr>
        <w:spacing w:after="160"/>
        <w:jc w:val="both"/>
      </w:pPr>
      <w:proofErr w:type="spellStart"/>
      <w:r>
        <w:rPr>
          <w:sz w:val="22"/>
          <w:szCs w:val="22"/>
        </w:rPr>
        <w:t>人工智能模拟人类的推理过程，基于已有信息做出判断与决策，常见方式包括</w:t>
      </w:r>
      <w:proofErr w:type="spellEnd"/>
      <w:r>
        <w:rPr>
          <w:sz w:val="22"/>
          <w:szCs w:val="22"/>
        </w:rPr>
        <w:t>：</w:t>
      </w:r>
    </w:p>
    <w:p w14:paraId="025AD499" w14:textId="77777777" w:rsidR="00F878C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基于规则的系统：依据预先设定的规则进行决策</w:t>
      </w:r>
      <w:proofErr w:type="spellEnd"/>
      <w:r>
        <w:rPr>
          <w:sz w:val="22"/>
          <w:szCs w:val="22"/>
        </w:rPr>
        <w:t>；</w:t>
      </w:r>
    </w:p>
    <w:p w14:paraId="719AA80D" w14:textId="77777777" w:rsidR="00F878C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概率推理：引入不确定性因素，常借助贝叶斯网络等方法做出更合理的判断</w:t>
      </w:r>
      <w:proofErr w:type="spellEnd"/>
      <w:r>
        <w:rPr>
          <w:sz w:val="22"/>
          <w:szCs w:val="22"/>
        </w:rPr>
        <w:t>。</w:t>
      </w:r>
    </w:p>
    <w:p w14:paraId="552DFCF3" w14:textId="77777777" w:rsidR="00F878C4" w:rsidRDefault="00000000">
      <w:pPr>
        <w:pStyle w:val="Heading2"/>
        <w:spacing w:before="240" w:after="120"/>
      </w:pPr>
      <w:r>
        <w:t xml:space="preserve">3. </w:t>
      </w:r>
      <w:proofErr w:type="spellStart"/>
      <w:r>
        <w:t>问题求解能力</w:t>
      </w:r>
      <w:proofErr w:type="spellEnd"/>
    </w:p>
    <w:p w14:paraId="604DDB5B" w14:textId="77777777" w:rsidR="00F878C4" w:rsidRDefault="00000000">
      <w:pPr>
        <w:spacing w:after="160"/>
        <w:jc w:val="both"/>
      </w:pPr>
      <w:proofErr w:type="spellStart"/>
      <w:r>
        <w:rPr>
          <w:sz w:val="22"/>
          <w:szCs w:val="22"/>
        </w:rPr>
        <w:t>人工智能在解决复杂问题方面表现突出，主要方法包括</w:t>
      </w:r>
      <w:proofErr w:type="spellEnd"/>
      <w:r>
        <w:rPr>
          <w:sz w:val="22"/>
          <w:szCs w:val="22"/>
        </w:rPr>
        <w:t>：</w:t>
      </w:r>
    </w:p>
    <w:p w14:paraId="25E50D2C" w14:textId="77777777" w:rsidR="00F878C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优化算法：在物流、金融等领域寻找最优解</w:t>
      </w:r>
      <w:proofErr w:type="spellEnd"/>
      <w:r>
        <w:rPr>
          <w:sz w:val="22"/>
          <w:szCs w:val="22"/>
        </w:rPr>
        <w:t>；</w:t>
      </w:r>
    </w:p>
    <w:p w14:paraId="5F372607" w14:textId="77777777" w:rsidR="00F878C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搜索算法：探索可能的解空间，例如应用于导航系统中的路径规划</w:t>
      </w:r>
      <w:proofErr w:type="spellEnd"/>
      <w:r>
        <w:rPr>
          <w:sz w:val="22"/>
          <w:szCs w:val="22"/>
        </w:rPr>
        <w:t>。</w:t>
      </w:r>
    </w:p>
    <w:p w14:paraId="61BABA99" w14:textId="77777777" w:rsidR="00F878C4" w:rsidRDefault="00000000">
      <w:pPr>
        <w:pStyle w:val="Heading2"/>
        <w:spacing w:before="240" w:after="120"/>
      </w:pPr>
      <w:r>
        <w:t xml:space="preserve">4. </w:t>
      </w:r>
      <w:proofErr w:type="spellStart"/>
      <w:r>
        <w:t>应用领域</w:t>
      </w:r>
      <w:proofErr w:type="spellEnd"/>
    </w:p>
    <w:p w14:paraId="53957A8A" w14:textId="77777777" w:rsidR="00F878C4" w:rsidRDefault="00000000">
      <w:pPr>
        <w:spacing w:after="160"/>
        <w:jc w:val="both"/>
      </w:pPr>
      <w:r>
        <w:rPr>
          <w:sz w:val="22"/>
          <w:szCs w:val="22"/>
        </w:rPr>
        <w:t>人工智能的能力已在多个行业中带来深刻变革，代表性应用包括自然语言处理（支持聊天机器人与机器翻译）、计算机视觉（支持人脸识别与自动驾驶）以及医疗健康领域（提升预测分析与辅助诊断能力）。</w:t>
      </w:r>
    </w:p>
    <w:p w14:paraId="288ADCBF" w14:textId="77777777" w:rsidR="00F878C4" w:rsidRDefault="00000000">
      <w:pPr>
        <w:spacing w:after="160"/>
        <w:jc w:val="both"/>
      </w:pPr>
      <w:r>
        <w:rPr>
          <w:sz w:val="22"/>
          <w:szCs w:val="22"/>
        </w:rPr>
        <w:t>总体而言，人工智能代表了一项重大的技术进步，通过学习、推理与问题求解不断增强人类的认知能力。其持续演进将为各行业带来创新与效率提升，同时也对社会伦理提出了新的重要课题。</w:t>
      </w:r>
    </w:p>
    <w:p w14:paraId="72435257" w14:textId="77777777" w:rsidR="00F878C4" w:rsidRDefault="00F878C4">
      <w:pPr>
        <w:pBdr>
          <w:bottom w:val="single" w:sz="6" w:space="0" w:color="CCCCCC"/>
        </w:pBdr>
        <w:spacing w:after="240"/>
      </w:pPr>
    </w:p>
    <w:p w14:paraId="2BABB777" w14:textId="77777777" w:rsidR="00A82530" w:rsidRDefault="00A82530">
      <w:pPr>
        <w:rPr>
          <w:color w:val="2E74B5"/>
          <w:sz w:val="32"/>
          <w:szCs w:val="32"/>
        </w:rPr>
      </w:pPr>
      <w:r>
        <w:br w:type="page"/>
      </w:r>
    </w:p>
    <w:p w14:paraId="1BBAD456" w14:textId="5FD93AA5" w:rsidR="00F878C4" w:rsidRDefault="00000000">
      <w:pPr>
        <w:pStyle w:val="Heading1"/>
        <w:spacing w:before="360" w:after="160"/>
      </w:pPr>
      <w:proofErr w:type="spellStart"/>
      <w:r>
        <w:lastRenderedPageBreak/>
        <w:t>二、智能体人工智能（Agentic</w:t>
      </w:r>
      <w:proofErr w:type="spellEnd"/>
      <w:r>
        <w:t xml:space="preserve"> AI）</w:t>
      </w:r>
    </w:p>
    <w:p w14:paraId="69709D1D" w14:textId="77777777" w:rsidR="00F878C4" w:rsidRDefault="00000000">
      <w:pPr>
        <w:spacing w:after="160"/>
        <w:jc w:val="both"/>
      </w:pPr>
      <w:r>
        <w:rPr>
          <w:sz w:val="22"/>
          <w:szCs w:val="22"/>
        </w:rPr>
        <w:t>智能体人工智能是指能够基于自身程序设定、既往学习经验以及与环境的交互，自主做出决策并采取行动的人工智能系统。这类系统综合运用机器学习与强化学习技术，对数据进行分析、识别模式，并在动态环境中持续优化自身表现，因而适用于自动驾驶、机器人及个人智能助理等场景。</w:t>
      </w:r>
    </w:p>
    <w:p w14:paraId="20485261" w14:textId="77777777" w:rsidR="00F878C4" w:rsidRDefault="00000000">
      <w:pPr>
        <w:spacing w:after="160"/>
        <w:jc w:val="both"/>
      </w:pPr>
      <w:r>
        <w:rPr>
          <w:sz w:val="22"/>
          <w:szCs w:val="22"/>
        </w:rPr>
        <w:t>智能体人工智能能够对其所处环境产生显著影响，例如自动驾驶车辆在复杂交通中的自主导航，或工业人工智能对供应链的智能调度。然而，此类系统的快速发展也带来了责任归属、决策透明度以及潜在算法偏见等关键的伦理与社会议题。随着智能体人工智能的持续演进，如何确保相关技术与人类价值观及社会规范保持一致，同时充分释放其应用价值，已成为亟需应对的重要课题。</w:t>
      </w:r>
    </w:p>
    <w:p w14:paraId="118D1BD9" w14:textId="77777777" w:rsidR="00F878C4" w:rsidRDefault="00000000">
      <w:pPr>
        <w:pStyle w:val="Heading2"/>
        <w:spacing w:before="240" w:after="120"/>
      </w:pPr>
      <w:proofErr w:type="spellStart"/>
      <w:r>
        <w:t>目前实际应用场景</w:t>
      </w:r>
      <w:proofErr w:type="spellEnd"/>
    </w:p>
    <w:p w14:paraId="6D7207AE" w14:textId="77777777" w:rsidR="00F878C4" w:rsidRDefault="00000000">
      <w:pPr>
        <w:spacing w:after="160"/>
        <w:jc w:val="both"/>
      </w:pPr>
      <w:proofErr w:type="spellStart"/>
      <w:r>
        <w:rPr>
          <w:sz w:val="22"/>
          <w:szCs w:val="22"/>
        </w:rPr>
        <w:t>与仅能针对单次提问作出响应的传统生成式</w:t>
      </w:r>
      <w:proofErr w:type="spellEnd"/>
      <w:r>
        <w:rPr>
          <w:sz w:val="22"/>
          <w:szCs w:val="22"/>
        </w:rPr>
        <w:t xml:space="preserve"> AI </w:t>
      </w:r>
      <w:proofErr w:type="spellStart"/>
      <w:r>
        <w:rPr>
          <w:sz w:val="22"/>
          <w:szCs w:val="22"/>
        </w:rPr>
        <w:t>不同，智能体人工智能能够自主规划、调用工具并执行多步骤任务，目前已在多个行业形成规模化落地，主要场景包括</w:t>
      </w:r>
      <w:proofErr w:type="spellEnd"/>
      <w:r>
        <w:rPr>
          <w:sz w:val="22"/>
          <w:szCs w:val="22"/>
        </w:rPr>
        <w:t>：</w:t>
      </w:r>
    </w:p>
    <w:p w14:paraId="4A9D92B9" w14:textId="77777777" w:rsidR="00F878C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客户服务：智能体可自主理解客户意图、检索相关信息并直接执行退款、改单等操作，而非仅停留在问答层面，业界预测到</w:t>
      </w:r>
      <w:proofErr w:type="spellEnd"/>
      <w:r>
        <w:rPr>
          <w:sz w:val="22"/>
          <w:szCs w:val="22"/>
        </w:rPr>
        <w:t xml:space="preserve"> 2028 </w:t>
      </w:r>
      <w:proofErr w:type="spellStart"/>
      <w:r>
        <w:rPr>
          <w:sz w:val="22"/>
          <w:szCs w:val="22"/>
        </w:rPr>
        <w:t>年将有相当比例的客服交互由此类系统自主完成</w:t>
      </w:r>
      <w:proofErr w:type="spellEnd"/>
      <w:r>
        <w:rPr>
          <w:sz w:val="22"/>
          <w:szCs w:val="22"/>
        </w:rPr>
        <w:t>；</w:t>
      </w:r>
    </w:p>
    <w:p w14:paraId="1A12AE6F" w14:textId="77777777" w:rsidR="00F878C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金融风控与合规：应用于欺诈检测、KYC（了解你的客户）自动化审核、信用评分动态调整及反洗钱调查，系统可整合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CRM、支付网关、征信机构等多源数据进行交叉核验，并将高置信度案件自动标记，中等置信度案件转交人工复核</w:t>
      </w:r>
      <w:proofErr w:type="spellEnd"/>
      <w:r>
        <w:rPr>
          <w:sz w:val="22"/>
          <w:szCs w:val="22"/>
        </w:rPr>
        <w:t>；</w:t>
      </w:r>
    </w:p>
    <w:p w14:paraId="59BA8907" w14:textId="77777777" w:rsidR="00F878C4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IT </w:t>
      </w:r>
      <w:proofErr w:type="spellStart"/>
      <w:r>
        <w:rPr>
          <w:sz w:val="22"/>
          <w:szCs w:val="22"/>
        </w:rPr>
        <w:t>运维与安全：用于基础设施的持续监控与故障自愈（自适应</w:t>
      </w:r>
      <w:proofErr w:type="spellEnd"/>
      <w:r>
        <w:rPr>
          <w:sz w:val="22"/>
          <w:szCs w:val="22"/>
        </w:rPr>
        <w:t xml:space="preserve"> IT </w:t>
      </w:r>
      <w:proofErr w:type="spellStart"/>
      <w:r>
        <w:rPr>
          <w:sz w:val="22"/>
          <w:szCs w:val="22"/>
        </w:rPr>
        <w:t>服务管理</w:t>
      </w:r>
      <w:proofErr w:type="spellEnd"/>
      <w:r>
        <w:rPr>
          <w:sz w:val="22"/>
          <w:szCs w:val="22"/>
        </w:rPr>
        <w:t>），</w:t>
      </w:r>
      <w:proofErr w:type="spellStart"/>
      <w:r>
        <w:rPr>
          <w:sz w:val="22"/>
          <w:szCs w:val="22"/>
        </w:rPr>
        <w:t>以及网络安全事件的自动化响应</w:t>
      </w:r>
      <w:proofErr w:type="spellEnd"/>
      <w:r>
        <w:rPr>
          <w:sz w:val="22"/>
          <w:szCs w:val="22"/>
        </w:rPr>
        <w:t>——</w:t>
      </w:r>
      <w:proofErr w:type="spellStart"/>
      <w:r>
        <w:rPr>
          <w:sz w:val="22"/>
          <w:szCs w:val="22"/>
        </w:rPr>
        <w:t>智能体可自主编写检测规则、隔离受感染系统并处置一级威胁，无需人工逐步介入</w:t>
      </w:r>
      <w:proofErr w:type="spellEnd"/>
      <w:r>
        <w:rPr>
          <w:sz w:val="22"/>
          <w:szCs w:val="22"/>
        </w:rPr>
        <w:t>；</w:t>
      </w:r>
    </w:p>
    <w:p w14:paraId="6427ADED" w14:textId="77777777" w:rsidR="00F878C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供应链与物流：对运输路线、库存水平及交付时效进行动态优化调度，及时应对突发中断</w:t>
      </w:r>
      <w:proofErr w:type="spellEnd"/>
      <w:r>
        <w:rPr>
          <w:sz w:val="22"/>
          <w:szCs w:val="22"/>
        </w:rPr>
        <w:t>；</w:t>
      </w:r>
    </w:p>
    <w:p w14:paraId="61485BE0" w14:textId="77777777" w:rsidR="00F878C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软件开发：作为编码助理（Coding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Agent）自主完成代码生成、调试、测试与多步骤任务拆解，广泛集成于企业研发流程</w:t>
      </w:r>
      <w:proofErr w:type="spellEnd"/>
      <w:r>
        <w:rPr>
          <w:sz w:val="22"/>
          <w:szCs w:val="22"/>
        </w:rPr>
        <w:t>；</w:t>
      </w:r>
    </w:p>
    <w:p w14:paraId="2FF9871A" w14:textId="77777777" w:rsidR="00F878C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医疗健康：辅助诊断信息整合与患者数据分析，为医护人员提供决策支持</w:t>
      </w:r>
      <w:proofErr w:type="spellEnd"/>
      <w:r>
        <w:rPr>
          <w:sz w:val="22"/>
          <w:szCs w:val="22"/>
        </w:rPr>
        <w:t>。</w:t>
      </w:r>
    </w:p>
    <w:p w14:paraId="12C0CB69" w14:textId="77777777" w:rsidR="00F878C4" w:rsidRDefault="00000000">
      <w:pPr>
        <w:spacing w:after="160"/>
        <w:jc w:val="both"/>
      </w:pPr>
      <w:r>
        <w:rPr>
          <w:sz w:val="22"/>
          <w:szCs w:val="22"/>
        </w:rPr>
        <w:t>据行业调研，目前已有相当比例的中大型企业采用智能体人工智能，且这一比例仍在持续攀升，市场规模预计将在未来十年内实现数十倍增长。企业在落地时通常建议从具体、明确的业务痛点切入，而非盲目采购通用平台后再寻找应用场景。</w:t>
      </w:r>
    </w:p>
    <w:p w14:paraId="09484241" w14:textId="77777777" w:rsidR="00F878C4" w:rsidRDefault="00F878C4">
      <w:pPr>
        <w:pBdr>
          <w:bottom w:val="single" w:sz="6" w:space="0" w:color="CCCCCC"/>
        </w:pBdr>
        <w:spacing w:after="240"/>
      </w:pPr>
    </w:p>
    <w:p w14:paraId="5903FED4" w14:textId="77777777" w:rsidR="009161F8" w:rsidRDefault="009161F8">
      <w:pPr>
        <w:rPr>
          <w:color w:val="2E74B5"/>
          <w:sz w:val="32"/>
          <w:szCs w:val="32"/>
        </w:rPr>
      </w:pPr>
      <w:r>
        <w:br w:type="page"/>
      </w:r>
    </w:p>
    <w:p w14:paraId="3422798D" w14:textId="3B4ECC64" w:rsidR="00F878C4" w:rsidRDefault="00000000">
      <w:pPr>
        <w:pStyle w:val="Heading1"/>
        <w:spacing w:before="360" w:after="160"/>
      </w:pPr>
      <w:proofErr w:type="spellStart"/>
      <w:r>
        <w:lastRenderedPageBreak/>
        <w:t>三、LangChain</w:t>
      </w:r>
      <w:proofErr w:type="spellEnd"/>
    </w:p>
    <w:p w14:paraId="299DEA12" w14:textId="77777777" w:rsidR="00F878C4" w:rsidRDefault="00000000">
      <w:pPr>
        <w:spacing w:after="160"/>
        <w:jc w:val="both"/>
      </w:pPr>
      <w:proofErr w:type="spellStart"/>
      <w:r>
        <w:rPr>
          <w:sz w:val="22"/>
          <w:szCs w:val="22"/>
        </w:rPr>
        <w:t>LangChain</w:t>
      </w:r>
      <w:proofErr w:type="spellEnd"/>
      <w:r>
        <w:rPr>
          <w:sz w:val="22"/>
          <w:szCs w:val="22"/>
        </w:rPr>
        <w:t xml:space="preserve"> 是一个面向语言模型应用开发的先进框架，旨在简化基于大语言模型构建应用程序的过程。该框架提供了一整套工具，帮助开发者高效整合各类组件，从而增强应用的功能性与灵活性。LangChain </w:t>
      </w:r>
      <w:proofErr w:type="spellStart"/>
      <w:r>
        <w:rPr>
          <w:sz w:val="22"/>
          <w:szCs w:val="22"/>
        </w:rPr>
        <w:t>专注于简化与语言模型的交互流程，支持构建涵盖数据检索、处理与响应生成的复杂工作流</w:t>
      </w:r>
      <w:proofErr w:type="spellEnd"/>
      <w:r>
        <w:rPr>
          <w:sz w:val="22"/>
          <w:szCs w:val="22"/>
        </w:rPr>
        <w:t>。</w:t>
      </w:r>
    </w:p>
    <w:p w14:paraId="2A2971D5" w14:textId="77777777" w:rsidR="00F878C4" w:rsidRDefault="00000000">
      <w:pPr>
        <w:pStyle w:val="Heading2"/>
        <w:spacing w:before="240" w:after="120"/>
      </w:pPr>
      <w:proofErr w:type="spellStart"/>
      <w:r>
        <w:t>主要特性</w:t>
      </w:r>
      <w:proofErr w:type="spellEnd"/>
    </w:p>
    <w:p w14:paraId="1300C230" w14:textId="77777777" w:rsidR="00F878C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模块化架构：提升代码复用性，便于快速实验与迭代</w:t>
      </w:r>
      <w:proofErr w:type="spellEnd"/>
      <w:r>
        <w:rPr>
          <w:sz w:val="22"/>
          <w:szCs w:val="22"/>
        </w:rPr>
        <w:t>；</w:t>
      </w:r>
    </w:p>
    <w:p w14:paraId="1F265BB2" w14:textId="77777777" w:rsidR="00F878C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多模型支持：兼容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OpenAI、Hugging</w:t>
      </w:r>
      <w:proofErr w:type="spellEnd"/>
      <w:r>
        <w:rPr>
          <w:sz w:val="22"/>
          <w:szCs w:val="22"/>
        </w:rPr>
        <w:t xml:space="preserve"> Face </w:t>
      </w:r>
      <w:proofErr w:type="spellStart"/>
      <w:r>
        <w:rPr>
          <w:sz w:val="22"/>
          <w:szCs w:val="22"/>
        </w:rPr>
        <w:t>等多家供应商的语言模型，开发者可根据自然语言理解、文本生成或对话代理等不同需求灵活选择合适模型</w:t>
      </w:r>
      <w:proofErr w:type="spellEnd"/>
      <w:r>
        <w:rPr>
          <w:sz w:val="22"/>
          <w:szCs w:val="22"/>
        </w:rPr>
        <w:t>；</w:t>
      </w:r>
    </w:p>
    <w:p w14:paraId="1D986E3E" w14:textId="77777777" w:rsidR="00F878C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状态与上下文管理：支持多轮对话中上下文的连贯维护</w:t>
      </w:r>
      <w:proofErr w:type="spellEnd"/>
      <w:r>
        <w:rPr>
          <w:sz w:val="22"/>
          <w:szCs w:val="22"/>
        </w:rPr>
        <w:t>；</w:t>
      </w:r>
    </w:p>
    <w:p w14:paraId="7BCA0B4C" w14:textId="77777777" w:rsidR="00F878C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错误处理与日志记录：便于调试与性能监控</w:t>
      </w:r>
      <w:proofErr w:type="spellEnd"/>
      <w:r>
        <w:rPr>
          <w:sz w:val="22"/>
          <w:szCs w:val="22"/>
        </w:rPr>
        <w:t>。</w:t>
      </w:r>
    </w:p>
    <w:p w14:paraId="11206D74" w14:textId="77777777" w:rsidR="00F878C4" w:rsidRDefault="00000000">
      <w:pPr>
        <w:spacing w:after="160"/>
        <w:jc w:val="both"/>
      </w:pPr>
      <w:proofErr w:type="spellStart"/>
      <w:r>
        <w:rPr>
          <w:sz w:val="22"/>
          <w:szCs w:val="22"/>
        </w:rPr>
        <w:t>总体来看，LangChain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使开发者能够充分发挥语言模型的能力，构建高效、易用的应用程序，从而推动客户服务、内容创作等多个领域的创新</w:t>
      </w:r>
      <w:proofErr w:type="spellEnd"/>
      <w:r>
        <w:rPr>
          <w:sz w:val="22"/>
          <w:szCs w:val="22"/>
        </w:rPr>
        <w:t>。</w:t>
      </w:r>
    </w:p>
    <w:p w14:paraId="2413C4F2" w14:textId="77777777" w:rsidR="00F878C4" w:rsidRDefault="00F878C4">
      <w:pPr>
        <w:pBdr>
          <w:bottom w:val="single" w:sz="6" w:space="0" w:color="CCCCCC"/>
        </w:pBdr>
        <w:spacing w:after="240"/>
      </w:pPr>
    </w:p>
    <w:p w14:paraId="56C6D171" w14:textId="77777777" w:rsidR="006660B7" w:rsidRDefault="006660B7">
      <w:pPr>
        <w:rPr>
          <w:color w:val="2E74B5"/>
          <w:sz w:val="32"/>
          <w:szCs w:val="32"/>
        </w:rPr>
      </w:pPr>
      <w:r>
        <w:br w:type="page"/>
      </w:r>
    </w:p>
    <w:p w14:paraId="25774E88" w14:textId="23C8508C" w:rsidR="00F878C4" w:rsidRDefault="00000000">
      <w:pPr>
        <w:pStyle w:val="Heading1"/>
        <w:spacing w:before="360" w:after="160"/>
      </w:pPr>
      <w:proofErr w:type="spellStart"/>
      <w:r>
        <w:lastRenderedPageBreak/>
        <w:t>四、LangGraph</w:t>
      </w:r>
      <w:proofErr w:type="spellEnd"/>
    </w:p>
    <w:p w14:paraId="6D0C9058" w14:textId="77777777" w:rsidR="00F878C4" w:rsidRDefault="00000000">
      <w:pPr>
        <w:spacing w:after="160"/>
        <w:jc w:val="both"/>
      </w:pPr>
      <w:proofErr w:type="spellStart"/>
      <w:r>
        <w:rPr>
          <w:sz w:val="22"/>
          <w:szCs w:val="22"/>
        </w:rPr>
        <w:t>原始资料对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LangGraph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的描述存在明显偏差</w:t>
      </w:r>
      <w:proofErr w:type="spellEnd"/>
      <w:r>
        <w:rPr>
          <w:sz w:val="22"/>
          <w:szCs w:val="22"/>
        </w:rPr>
        <w:t>——</w:t>
      </w:r>
      <w:proofErr w:type="spellStart"/>
      <w:r>
        <w:rPr>
          <w:sz w:val="22"/>
          <w:szCs w:val="22"/>
        </w:rPr>
        <w:t>将其定义为一款以图结构呈现语言学习内容的语言学习平台。经核实（参考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LangChain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官方文档及</w:t>
      </w:r>
      <w:proofErr w:type="spellEnd"/>
      <w:r>
        <w:rPr>
          <w:sz w:val="22"/>
          <w:szCs w:val="22"/>
        </w:rPr>
        <w:t xml:space="preserve"> GitHub </w:t>
      </w:r>
      <w:proofErr w:type="spellStart"/>
      <w:r>
        <w:rPr>
          <w:sz w:val="22"/>
          <w:szCs w:val="22"/>
        </w:rPr>
        <w:t>项目说明</w:t>
      </w:r>
      <w:proofErr w:type="spellEnd"/>
      <w:r>
        <w:rPr>
          <w:sz w:val="22"/>
          <w:szCs w:val="22"/>
        </w:rPr>
        <w:t>），</w:t>
      </w:r>
      <w:proofErr w:type="spellStart"/>
      <w:r>
        <w:rPr>
          <w:sz w:val="22"/>
          <w:szCs w:val="22"/>
        </w:rPr>
        <w:t>这一表述与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LangGraph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的实际定位完全不符，属于需要修正的错误信息，现予以更正如下</w:t>
      </w:r>
      <w:proofErr w:type="spellEnd"/>
      <w:r>
        <w:rPr>
          <w:sz w:val="22"/>
          <w:szCs w:val="22"/>
        </w:rPr>
        <w:t>。</w:t>
      </w:r>
    </w:p>
    <w:p w14:paraId="160A711D" w14:textId="77777777" w:rsidR="00F878C4" w:rsidRDefault="00000000">
      <w:pPr>
        <w:pStyle w:val="Heading2"/>
        <w:spacing w:before="240" w:after="120"/>
      </w:pPr>
      <w:proofErr w:type="spellStart"/>
      <w:r>
        <w:t>修订后定义</w:t>
      </w:r>
      <w:proofErr w:type="spellEnd"/>
    </w:p>
    <w:p w14:paraId="29A223CD" w14:textId="77777777" w:rsidR="00F878C4" w:rsidRDefault="00000000">
      <w:pPr>
        <w:spacing w:after="160"/>
        <w:jc w:val="both"/>
      </w:pPr>
      <w:proofErr w:type="spellStart"/>
      <w:r>
        <w:rPr>
          <w:sz w:val="22"/>
          <w:szCs w:val="22"/>
        </w:rPr>
        <w:t>LangGraph</w:t>
      </w:r>
      <w:proofErr w:type="spellEnd"/>
      <w:r>
        <w:rPr>
          <w:sz w:val="22"/>
          <w:szCs w:val="22"/>
        </w:rPr>
        <w:t xml:space="preserve"> 是 </w:t>
      </w:r>
      <w:proofErr w:type="spellStart"/>
      <w:r>
        <w:rPr>
          <w:sz w:val="22"/>
          <w:szCs w:val="22"/>
        </w:rPr>
        <w:t>LangChain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生态体系下的一个底层（low-level）智能体编排框架与运行时（orchestration</w:t>
      </w:r>
      <w:proofErr w:type="spellEnd"/>
      <w:r>
        <w:rPr>
          <w:sz w:val="22"/>
          <w:szCs w:val="22"/>
        </w:rPr>
        <w:t xml:space="preserve"> framework and runtime），专为构建、管理和部署可长时间运行、具备状态记忆能力的人工智能智能体（Agent）而设计。</w:t>
      </w:r>
      <w:proofErr w:type="gramStart"/>
      <w:r>
        <w:rPr>
          <w:sz w:val="22"/>
          <w:szCs w:val="22"/>
        </w:rPr>
        <w:t>官方将其定位为“智能体编排的运行时”，与作为“智能体开发框架”的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LangChain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相辅相成、共同构成完整的智能体技术栈</w:t>
      </w:r>
      <w:proofErr w:type="spellEnd"/>
      <w:r>
        <w:rPr>
          <w:sz w:val="22"/>
          <w:szCs w:val="22"/>
        </w:rPr>
        <w:t>。</w:t>
      </w:r>
    </w:p>
    <w:p w14:paraId="4C444723" w14:textId="77777777" w:rsidR="00F878C4" w:rsidRDefault="00000000">
      <w:pPr>
        <w:pStyle w:val="Heading2"/>
        <w:spacing w:before="240" w:after="120"/>
      </w:pPr>
      <w:proofErr w:type="spellStart"/>
      <w:r>
        <w:t>核心能力</w:t>
      </w:r>
      <w:proofErr w:type="spellEnd"/>
    </w:p>
    <w:p w14:paraId="7269F77B" w14:textId="77777777" w:rsidR="00F878C4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图结构建模：以节点（Node）与边（Edge）表示智能体工作流中的各个步骤及其相互关系，原生支持循环执行与条件分支，可灵活构建单智能体及多智能体协作系统；</w:t>
      </w:r>
    </w:p>
    <w:p w14:paraId="66482DDB" w14:textId="77777777" w:rsidR="00F878C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持久化执行（Durable</w:t>
      </w:r>
      <w:proofErr w:type="spellEnd"/>
      <w:r>
        <w:rPr>
          <w:sz w:val="22"/>
          <w:szCs w:val="22"/>
        </w:rPr>
        <w:t xml:space="preserve"> Execution）：</w:t>
      </w:r>
      <w:proofErr w:type="spellStart"/>
      <w:r>
        <w:rPr>
          <w:sz w:val="22"/>
          <w:szCs w:val="22"/>
        </w:rPr>
        <w:t>智能体状态在每一步执行后自动保存，即使发生中断或故障也能从断点精确恢复，支持长时间运行的任务</w:t>
      </w:r>
      <w:proofErr w:type="spellEnd"/>
      <w:r>
        <w:rPr>
          <w:sz w:val="22"/>
          <w:szCs w:val="22"/>
        </w:rPr>
        <w:t>；</w:t>
      </w:r>
    </w:p>
    <w:p w14:paraId="7A141447" w14:textId="77777777" w:rsidR="00F878C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人工介入（Human-in-the-loop</w:t>
      </w:r>
      <w:proofErr w:type="spellEnd"/>
      <w:r>
        <w:rPr>
          <w:sz w:val="22"/>
          <w:szCs w:val="22"/>
        </w:rPr>
        <w:t>）：</w:t>
      </w:r>
      <w:proofErr w:type="spellStart"/>
      <w:r>
        <w:rPr>
          <w:sz w:val="22"/>
          <w:szCs w:val="22"/>
        </w:rPr>
        <w:t>支持在关键节点暂停流程，引入人工审核、干预或纠偏，再继续执行</w:t>
      </w:r>
      <w:proofErr w:type="spellEnd"/>
      <w:r>
        <w:rPr>
          <w:sz w:val="22"/>
          <w:szCs w:val="22"/>
        </w:rPr>
        <w:t>；</w:t>
      </w:r>
    </w:p>
    <w:p w14:paraId="6F5AF34F" w14:textId="77777777" w:rsidR="00F878C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记忆与状态管理：内置对话历史与上下文记忆机制，便于在多轮交互及跨会话场景中保持连贯性</w:t>
      </w:r>
      <w:proofErr w:type="spellEnd"/>
      <w:r>
        <w:rPr>
          <w:sz w:val="22"/>
          <w:szCs w:val="22"/>
        </w:rPr>
        <w:t>；</w:t>
      </w:r>
    </w:p>
    <w:p w14:paraId="0F34FFEF" w14:textId="77777777" w:rsidR="00F878C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流式输出（Streaming</w:t>
      </w:r>
      <w:proofErr w:type="spellEnd"/>
      <w:r>
        <w:rPr>
          <w:sz w:val="22"/>
          <w:szCs w:val="22"/>
        </w:rPr>
        <w:t>）：</w:t>
      </w:r>
      <w:proofErr w:type="spellStart"/>
      <w:r>
        <w:rPr>
          <w:sz w:val="22"/>
          <w:szCs w:val="22"/>
        </w:rPr>
        <w:t>支持逐词（token-by-token）实时流式返回，便于实时展示智能体的推理与执行过程</w:t>
      </w:r>
      <w:proofErr w:type="spellEnd"/>
      <w:r>
        <w:rPr>
          <w:sz w:val="22"/>
          <w:szCs w:val="22"/>
        </w:rPr>
        <w:t>。</w:t>
      </w:r>
    </w:p>
    <w:p w14:paraId="7F4B2C64" w14:textId="77777777" w:rsidR="00F878C4" w:rsidRDefault="00000000">
      <w:pPr>
        <w:spacing w:after="160"/>
        <w:jc w:val="both"/>
      </w:pPr>
      <w:proofErr w:type="spellStart"/>
      <w:r>
        <w:rPr>
          <w:sz w:val="22"/>
          <w:szCs w:val="22"/>
        </w:rPr>
        <w:t>LangGraph</w:t>
      </w:r>
      <w:proofErr w:type="spellEnd"/>
      <w:r>
        <w:rPr>
          <w:sz w:val="22"/>
          <w:szCs w:val="22"/>
        </w:rPr>
        <w:t xml:space="preserve"> 定位为底层编排框架，赋予开发者对状态与执行流程的精细控制，适用于需要高度定制化、确定性与智能体行为相结合的复杂场景；对于希望快速搭建智能体的开发者，LangChain </w:t>
      </w:r>
      <w:proofErr w:type="spellStart"/>
      <w:r>
        <w:rPr>
          <w:sz w:val="22"/>
          <w:szCs w:val="22"/>
        </w:rPr>
        <w:t>则在其上层提供了预置的智能体架构与模型集成，二者可配合使用，也可分别独立使用。目前，LangGraph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已被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Klarna、Uber、摩根大通（J.P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Morgan）等企业用于生产环境中的智能体系统建设</w:t>
      </w:r>
      <w:proofErr w:type="spellEnd"/>
      <w:r>
        <w:rPr>
          <w:sz w:val="22"/>
          <w:szCs w:val="22"/>
        </w:rPr>
        <w:t>。</w:t>
      </w:r>
    </w:p>
    <w:p w14:paraId="01F2FDDB" w14:textId="77777777" w:rsidR="00F878C4" w:rsidRDefault="00F878C4">
      <w:pPr>
        <w:pBdr>
          <w:bottom w:val="single" w:sz="6" w:space="0" w:color="CCCCCC"/>
        </w:pBdr>
        <w:spacing w:after="240"/>
      </w:pPr>
    </w:p>
    <w:p w14:paraId="7FB967DA" w14:textId="77777777" w:rsidR="008E64E5" w:rsidRDefault="008E64E5">
      <w:pPr>
        <w:rPr>
          <w:color w:val="2E74B5"/>
          <w:sz w:val="32"/>
          <w:szCs w:val="32"/>
        </w:rPr>
      </w:pPr>
      <w:r>
        <w:br w:type="page"/>
      </w:r>
    </w:p>
    <w:p w14:paraId="6201620B" w14:textId="60B0F525" w:rsidR="00F878C4" w:rsidRDefault="00000000">
      <w:pPr>
        <w:pStyle w:val="Heading1"/>
        <w:spacing w:before="360" w:after="160"/>
      </w:pPr>
      <w:proofErr w:type="spellStart"/>
      <w:r>
        <w:lastRenderedPageBreak/>
        <w:t>五、Agentic</w:t>
      </w:r>
      <w:proofErr w:type="spellEnd"/>
      <w:r>
        <w:t xml:space="preserve"> AI 与 </w:t>
      </w:r>
      <w:proofErr w:type="spellStart"/>
      <w:r>
        <w:t>LangChain</w:t>
      </w:r>
      <w:proofErr w:type="spellEnd"/>
      <w:r>
        <w:t xml:space="preserve"> / </w:t>
      </w:r>
      <w:proofErr w:type="spellStart"/>
      <w:r>
        <w:t>LangGraph</w:t>
      </w:r>
      <w:proofErr w:type="spellEnd"/>
      <w:r>
        <w:t xml:space="preserve"> </w:t>
      </w:r>
      <w:proofErr w:type="spellStart"/>
      <w:r>
        <w:t>的关系</w:t>
      </w:r>
      <w:proofErr w:type="spellEnd"/>
    </w:p>
    <w:p w14:paraId="6A1B35A2" w14:textId="77777777" w:rsidR="00F878C4" w:rsidRDefault="00000000">
      <w:pPr>
        <w:spacing w:after="160"/>
        <w:jc w:val="both"/>
      </w:pPr>
      <w:proofErr w:type="spellStart"/>
      <w:r>
        <w:rPr>
          <w:sz w:val="22"/>
          <w:szCs w:val="22"/>
        </w:rPr>
        <w:t>智能体人工智能（Agentic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AI）是一个概念层面的技术范式，描述的是系统能够自主感知环境、进行推理规划并采取多步骤行动的能力；而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LangChain</w:t>
      </w:r>
      <w:proofErr w:type="spellEnd"/>
      <w:r>
        <w:rPr>
          <w:sz w:val="22"/>
          <w:szCs w:val="22"/>
        </w:rPr>
        <w:t xml:space="preserve"> 与 </w:t>
      </w:r>
      <w:proofErr w:type="spellStart"/>
      <w:r>
        <w:rPr>
          <w:sz w:val="22"/>
          <w:szCs w:val="22"/>
        </w:rPr>
        <w:t>LangGraph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则是将这一概念落地为可运行程序的具体工程框架。三者的关系可以从以下两个维度理解</w:t>
      </w:r>
      <w:proofErr w:type="spellEnd"/>
      <w:r>
        <w:rPr>
          <w:sz w:val="22"/>
          <w:szCs w:val="22"/>
        </w:rPr>
        <w:t>。</w:t>
      </w:r>
    </w:p>
    <w:p w14:paraId="30E57F70" w14:textId="77777777" w:rsidR="00F878C4" w:rsidRDefault="00000000">
      <w:pPr>
        <w:pStyle w:val="Heading2"/>
        <w:spacing w:before="240" w:after="120"/>
      </w:pPr>
      <w:r>
        <w:t xml:space="preserve">1. </w:t>
      </w:r>
      <w:proofErr w:type="spellStart"/>
      <w:r>
        <w:t>层次关系：概念与实现</w:t>
      </w:r>
      <w:proofErr w:type="spellEnd"/>
    </w:p>
    <w:p w14:paraId="6F56C1A1" w14:textId="77777777" w:rsidR="00F878C4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Agentic </w:t>
      </w:r>
      <w:proofErr w:type="spellStart"/>
      <w:r>
        <w:rPr>
          <w:sz w:val="22"/>
          <w:szCs w:val="22"/>
        </w:rPr>
        <w:t>AI：描述一种能力与行为模式</w:t>
      </w:r>
      <w:proofErr w:type="spellEnd"/>
      <w:r>
        <w:rPr>
          <w:sz w:val="22"/>
          <w:szCs w:val="22"/>
        </w:rPr>
        <w:t>——</w:t>
      </w:r>
      <w:proofErr w:type="spellStart"/>
      <w:r>
        <w:rPr>
          <w:sz w:val="22"/>
          <w:szCs w:val="22"/>
        </w:rPr>
        <w:t>系统能自主推理、规划、调用工具并与环境持续交互，而非仅针对单次提问被动响应</w:t>
      </w:r>
      <w:proofErr w:type="spellEnd"/>
      <w:r>
        <w:rPr>
          <w:sz w:val="22"/>
          <w:szCs w:val="22"/>
        </w:rPr>
        <w:t>；</w:t>
      </w:r>
    </w:p>
    <w:p w14:paraId="6E4F2470" w14:textId="77777777" w:rsidR="00F878C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LangChain</w:t>
      </w:r>
      <w:proofErr w:type="spellEnd"/>
      <w:r>
        <w:rPr>
          <w:sz w:val="22"/>
          <w:szCs w:val="22"/>
        </w:rPr>
        <w:t xml:space="preserve"> / </w:t>
      </w:r>
      <w:proofErr w:type="spellStart"/>
      <w:r>
        <w:rPr>
          <w:sz w:val="22"/>
          <w:szCs w:val="22"/>
        </w:rPr>
        <w:t>LangGraph：是让开发者将</w:t>
      </w:r>
      <w:proofErr w:type="spellEnd"/>
      <w:r>
        <w:rPr>
          <w:sz w:val="22"/>
          <w:szCs w:val="22"/>
        </w:rPr>
        <w:t xml:space="preserve"> Agentic AI </w:t>
      </w:r>
      <w:proofErr w:type="spellStart"/>
      <w:r>
        <w:rPr>
          <w:sz w:val="22"/>
          <w:szCs w:val="22"/>
        </w:rPr>
        <w:t>这一概念转化为实际可执行系统的具体工具</w:t>
      </w:r>
      <w:proofErr w:type="spellEnd"/>
      <w:r>
        <w:rPr>
          <w:sz w:val="22"/>
          <w:szCs w:val="22"/>
        </w:rPr>
        <w:t>。</w:t>
      </w:r>
    </w:p>
    <w:p w14:paraId="6D35CCB4" w14:textId="77777777" w:rsidR="00F878C4" w:rsidRDefault="00000000">
      <w:pPr>
        <w:pStyle w:val="Heading2"/>
        <w:spacing w:before="240" w:after="120"/>
      </w:pPr>
      <w:r>
        <w:t xml:space="preserve">2. </w:t>
      </w:r>
      <w:proofErr w:type="spellStart"/>
      <w:r>
        <w:t>LangChain</w:t>
      </w:r>
      <w:proofErr w:type="spellEnd"/>
      <w:r>
        <w:t xml:space="preserve"> 与 </w:t>
      </w:r>
      <w:proofErr w:type="spellStart"/>
      <w:r>
        <w:t>LangGraph</w:t>
      </w:r>
      <w:proofErr w:type="spellEnd"/>
      <w:r>
        <w:t xml:space="preserve"> </w:t>
      </w:r>
      <w:proofErr w:type="spellStart"/>
      <w:r>
        <w:t>的分工</w:t>
      </w:r>
      <w:proofErr w:type="spellEnd"/>
    </w:p>
    <w:p w14:paraId="43FB0482" w14:textId="77777777" w:rsidR="00F878C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LangChain：提供构建智能体所需的基础组件</w:t>
      </w:r>
      <w:proofErr w:type="spellEnd"/>
      <w:r>
        <w:rPr>
          <w:sz w:val="22"/>
          <w:szCs w:val="22"/>
        </w:rPr>
        <w:t>——</w:t>
      </w:r>
      <w:proofErr w:type="spellStart"/>
      <w:r>
        <w:rPr>
          <w:sz w:val="22"/>
          <w:szCs w:val="22"/>
        </w:rPr>
        <w:t>模型接入、工具调用、记忆模块，以及预置的智能体架构（如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ReAct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循环模式</w:t>
      </w:r>
      <w:proofErr w:type="spellEnd"/>
      <w:r>
        <w:rPr>
          <w:sz w:val="22"/>
          <w:szCs w:val="22"/>
        </w:rPr>
        <w:t>），</w:t>
      </w:r>
      <w:proofErr w:type="spellStart"/>
      <w:r>
        <w:rPr>
          <w:sz w:val="22"/>
          <w:szCs w:val="22"/>
        </w:rPr>
        <w:t>适合快速搭建较为标准化的智能体应用</w:t>
      </w:r>
      <w:proofErr w:type="spellEnd"/>
      <w:r>
        <w:rPr>
          <w:sz w:val="22"/>
          <w:szCs w:val="22"/>
        </w:rPr>
        <w:t>；</w:t>
      </w:r>
    </w:p>
    <w:p w14:paraId="0FE8D774" w14:textId="77777777" w:rsidR="00F878C4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ngGraph：处于更底层，专注于编排（Orchestration）——以图结构精确控制智能体的执行流程，支持循环、条件分支、持久化执行（断点恢复）与人工介入审核，当智能体逻辑趋于复杂（例如多智能体协作、需要精细状态管理）时，可提供 </w:t>
      </w:r>
      <w:proofErr w:type="spellStart"/>
      <w:r>
        <w:rPr>
          <w:sz w:val="22"/>
          <w:szCs w:val="22"/>
        </w:rPr>
        <w:t>LangChain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预置架构难以覆盖的控制粒度。值得注意的是，LangChain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自身的智能体（Agent）功能目前也构建于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LangGraph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之上，以获得持久化执行、流式输出等能力</w:t>
      </w:r>
      <w:proofErr w:type="spellEnd"/>
      <w:r>
        <w:rPr>
          <w:sz w:val="22"/>
          <w:szCs w:val="22"/>
        </w:rPr>
        <w:t>。</w:t>
      </w:r>
    </w:p>
    <w:p w14:paraId="729E4A04" w14:textId="77777777" w:rsidR="00F878C4" w:rsidRDefault="00000000">
      <w:pPr>
        <w:pStyle w:val="Heading2"/>
        <w:spacing w:before="240" w:after="120"/>
      </w:pPr>
      <w:proofErr w:type="spellStart"/>
      <w:r>
        <w:t>小结</w:t>
      </w:r>
      <w:proofErr w:type="spellEnd"/>
    </w:p>
    <w:p w14:paraId="3D8A633B" w14:textId="77777777" w:rsidR="00F878C4" w:rsidRDefault="00000000">
      <w:pPr>
        <w:spacing w:after="160"/>
        <w:jc w:val="both"/>
      </w:pPr>
      <w:proofErr w:type="spellStart"/>
      <w:r>
        <w:rPr>
          <w:sz w:val="22"/>
          <w:szCs w:val="22"/>
        </w:rPr>
        <w:t>可以概括为：Agentic</w:t>
      </w:r>
      <w:proofErr w:type="spellEnd"/>
      <w:r>
        <w:rPr>
          <w:sz w:val="22"/>
          <w:szCs w:val="22"/>
        </w:rPr>
        <w:t xml:space="preserve"> AI </w:t>
      </w:r>
      <w:proofErr w:type="spellStart"/>
      <w:r>
        <w:rPr>
          <w:sz w:val="22"/>
          <w:szCs w:val="22"/>
        </w:rPr>
        <w:t>是目标</w:t>
      </w:r>
      <w:proofErr w:type="spellEnd"/>
      <w:r>
        <w:rPr>
          <w:sz w:val="22"/>
          <w:szCs w:val="22"/>
        </w:rPr>
        <w:t>——</w:t>
      </w:r>
      <w:proofErr w:type="spellStart"/>
      <w:r>
        <w:rPr>
          <w:sz w:val="22"/>
          <w:szCs w:val="22"/>
        </w:rPr>
        <w:t>构建能够自主行动的系统；LangChain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是实现该目标的快速搭建工具箱；LangGraph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则是实现该目标的底层精细控制引擎。三者并非相互竞争，而是从概念到工程实现逐层递进、协同互补的关系</w:t>
      </w:r>
      <w:proofErr w:type="spellEnd"/>
      <w:r>
        <w:rPr>
          <w:sz w:val="22"/>
          <w:szCs w:val="22"/>
        </w:rPr>
        <w:t>。</w:t>
      </w:r>
    </w:p>
    <w:p w14:paraId="010D97F1" w14:textId="77777777" w:rsidR="00F878C4" w:rsidRDefault="00000000">
      <w:pPr>
        <w:pStyle w:val="Heading2"/>
        <w:spacing w:before="240" w:after="120"/>
      </w:pPr>
      <w:proofErr w:type="spellStart"/>
      <w:r>
        <w:t>补充说明：并非「自动生成」工具</w:t>
      </w:r>
      <w:proofErr w:type="spellEnd"/>
    </w:p>
    <w:p w14:paraId="018AB34C" w14:textId="77777777" w:rsidR="00F878C4" w:rsidRDefault="00000000">
      <w:pPr>
        <w:spacing w:after="160"/>
        <w:jc w:val="both"/>
      </w:pPr>
      <w:proofErr w:type="spellStart"/>
      <w:r>
        <w:rPr>
          <w:sz w:val="22"/>
          <w:szCs w:val="22"/>
        </w:rPr>
        <w:t>需要特别澄清的是，LangChain</w:t>
      </w:r>
      <w:proofErr w:type="spellEnd"/>
      <w:r>
        <w:rPr>
          <w:sz w:val="22"/>
          <w:szCs w:val="22"/>
        </w:rPr>
        <w:t xml:space="preserve"> 与 </w:t>
      </w:r>
      <w:proofErr w:type="spellStart"/>
      <w:r>
        <w:rPr>
          <w:sz w:val="22"/>
          <w:szCs w:val="22"/>
        </w:rPr>
        <w:t>LangGraph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属于开发框架（Development</w:t>
      </w:r>
      <w:proofErr w:type="spellEnd"/>
      <w:r>
        <w:rPr>
          <w:sz w:val="22"/>
          <w:szCs w:val="22"/>
        </w:rPr>
        <w:t xml:space="preserve"> Framework），而非「一键生成」应用的自动化工具。二者并不会在输入需求后自动产出完整的智能体应用，而是提供构建此类系统所需的底层组件与编排能力——包括模型接入、工具调用、记忆管理、状态控制、流程编排等。开发者仍需自行编写代码、设计智能体的推理逻辑与工作流程，才能组装出真正可运行的 Agentic AI </w:t>
      </w:r>
      <w:proofErr w:type="spellStart"/>
      <w:r>
        <w:rPr>
          <w:sz w:val="22"/>
          <w:szCs w:val="22"/>
        </w:rPr>
        <w:t>系统</w:t>
      </w:r>
      <w:proofErr w:type="spellEnd"/>
      <w:r>
        <w:rPr>
          <w:sz w:val="22"/>
          <w:szCs w:val="22"/>
        </w:rPr>
        <w:t>。</w:t>
      </w:r>
    </w:p>
    <w:p w14:paraId="410D2DAC" w14:textId="77777777" w:rsidR="00F878C4" w:rsidRDefault="00000000">
      <w:pPr>
        <w:spacing w:after="160"/>
        <w:jc w:val="both"/>
      </w:pPr>
      <w:proofErr w:type="spellStart"/>
      <w:r>
        <w:rPr>
          <w:sz w:val="22"/>
          <w:szCs w:val="22"/>
        </w:rPr>
        <w:t>换言之，Agentic</w:t>
      </w:r>
      <w:proofErr w:type="spellEnd"/>
      <w:r>
        <w:rPr>
          <w:sz w:val="22"/>
          <w:szCs w:val="22"/>
        </w:rPr>
        <w:t xml:space="preserve"> AI </w:t>
      </w:r>
      <w:proofErr w:type="spellStart"/>
      <w:r>
        <w:rPr>
          <w:sz w:val="22"/>
          <w:szCs w:val="22"/>
        </w:rPr>
        <w:t>好比「建造一栋能够自主运作的房屋」这一目标，LangChain</w:t>
      </w:r>
      <w:proofErr w:type="spellEnd"/>
      <w:r>
        <w:rPr>
          <w:sz w:val="22"/>
          <w:szCs w:val="22"/>
        </w:rPr>
        <w:t xml:space="preserve"> 与 </w:t>
      </w:r>
      <w:proofErr w:type="spellStart"/>
      <w:r>
        <w:rPr>
          <w:sz w:val="22"/>
          <w:szCs w:val="22"/>
        </w:rPr>
        <w:t>LangGraph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则如同砖块、钢筋与施工蓝图工具</w:t>
      </w:r>
      <w:proofErr w:type="spellEnd"/>
      <w:r>
        <w:rPr>
          <w:sz w:val="22"/>
          <w:szCs w:val="22"/>
        </w:rPr>
        <w:t>——</w:t>
      </w:r>
      <w:proofErr w:type="spellStart"/>
      <w:r>
        <w:rPr>
          <w:sz w:val="22"/>
          <w:szCs w:val="22"/>
        </w:rPr>
        <w:t>它们能让开发者更快、更精确地完成建造，但建造本身仍需工程师亲自动手完成，而非工具自动交付成品</w:t>
      </w:r>
      <w:proofErr w:type="spellEnd"/>
      <w:r>
        <w:rPr>
          <w:sz w:val="22"/>
          <w:szCs w:val="22"/>
        </w:rPr>
        <w:t>。</w:t>
      </w:r>
    </w:p>
    <w:p w14:paraId="319DF444" w14:textId="77777777" w:rsidR="00F878C4" w:rsidRDefault="00F878C4">
      <w:pPr>
        <w:pBdr>
          <w:bottom w:val="single" w:sz="6" w:space="0" w:color="CCCCCC"/>
        </w:pBdr>
        <w:spacing w:after="240"/>
      </w:pPr>
    </w:p>
    <w:p w14:paraId="13B09897" w14:textId="77777777" w:rsidR="00F878C4" w:rsidRDefault="00000000">
      <w:pPr>
        <w:spacing w:before="200"/>
      </w:pPr>
      <w:proofErr w:type="spellStart"/>
      <w:r>
        <w:rPr>
          <w:i/>
          <w:iCs/>
          <w:color w:val="777777"/>
        </w:rPr>
        <w:t>备注：以上内容基于所提供的多节点图谱查询结果整理、审阅并修订而成；其中</w:t>
      </w:r>
      <w:proofErr w:type="spellEnd"/>
      <w:r>
        <w:rPr>
          <w:i/>
          <w:iCs/>
          <w:color w:val="777777"/>
        </w:rPr>
        <w:t xml:space="preserve"> </w:t>
      </w:r>
      <w:proofErr w:type="spellStart"/>
      <w:r>
        <w:rPr>
          <w:i/>
          <w:iCs/>
          <w:color w:val="777777"/>
        </w:rPr>
        <w:t>LangGraph</w:t>
      </w:r>
      <w:proofErr w:type="spellEnd"/>
      <w:r>
        <w:rPr>
          <w:i/>
          <w:iCs/>
          <w:color w:val="777777"/>
        </w:rPr>
        <w:t xml:space="preserve"> </w:t>
      </w:r>
      <w:proofErr w:type="spellStart"/>
      <w:r>
        <w:rPr>
          <w:i/>
          <w:iCs/>
          <w:color w:val="777777"/>
        </w:rPr>
        <w:t>部分因原始资料内容有误，已作实质性更正；Agentic</w:t>
      </w:r>
      <w:proofErr w:type="spellEnd"/>
      <w:r>
        <w:rPr>
          <w:i/>
          <w:iCs/>
          <w:color w:val="777777"/>
        </w:rPr>
        <w:t xml:space="preserve"> AI </w:t>
      </w:r>
      <w:proofErr w:type="spellStart"/>
      <w:r>
        <w:rPr>
          <w:i/>
          <w:iCs/>
          <w:color w:val="777777"/>
        </w:rPr>
        <w:t>应用场景及本关系说明部分参考公开行业资料补充整理</w:t>
      </w:r>
      <w:proofErr w:type="spellEnd"/>
      <w:r>
        <w:rPr>
          <w:i/>
          <w:iCs/>
          <w:color w:val="777777"/>
        </w:rPr>
        <w:t>。</w:t>
      </w:r>
    </w:p>
    <w:sectPr w:rsidR="00F878C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84FCF"/>
    <w:multiLevelType w:val="hybridMultilevel"/>
    <w:tmpl w:val="D7CADB20"/>
    <w:lvl w:ilvl="0" w:tplc="04E410C0">
      <w:start w:val="1"/>
      <w:numFmt w:val="bullet"/>
      <w:lvlText w:val="•"/>
      <w:lvlJc w:val="left"/>
      <w:pPr>
        <w:ind w:left="504" w:hanging="288"/>
      </w:pPr>
    </w:lvl>
    <w:lvl w:ilvl="1" w:tplc="143247FE">
      <w:numFmt w:val="decimal"/>
      <w:lvlText w:val=""/>
      <w:lvlJc w:val="left"/>
    </w:lvl>
    <w:lvl w:ilvl="2" w:tplc="50180038">
      <w:numFmt w:val="decimal"/>
      <w:lvlText w:val=""/>
      <w:lvlJc w:val="left"/>
    </w:lvl>
    <w:lvl w:ilvl="3" w:tplc="CC403EB2">
      <w:numFmt w:val="decimal"/>
      <w:lvlText w:val=""/>
      <w:lvlJc w:val="left"/>
    </w:lvl>
    <w:lvl w:ilvl="4" w:tplc="837245F0">
      <w:numFmt w:val="decimal"/>
      <w:lvlText w:val=""/>
      <w:lvlJc w:val="left"/>
    </w:lvl>
    <w:lvl w:ilvl="5" w:tplc="76146718">
      <w:numFmt w:val="decimal"/>
      <w:lvlText w:val=""/>
      <w:lvlJc w:val="left"/>
    </w:lvl>
    <w:lvl w:ilvl="6" w:tplc="7506002E">
      <w:numFmt w:val="decimal"/>
      <w:lvlText w:val=""/>
      <w:lvlJc w:val="left"/>
    </w:lvl>
    <w:lvl w:ilvl="7" w:tplc="616E3412">
      <w:numFmt w:val="decimal"/>
      <w:lvlText w:val=""/>
      <w:lvlJc w:val="left"/>
    </w:lvl>
    <w:lvl w:ilvl="8" w:tplc="FF8EAB16">
      <w:numFmt w:val="decimal"/>
      <w:lvlText w:val=""/>
      <w:lvlJc w:val="left"/>
    </w:lvl>
  </w:abstractNum>
  <w:abstractNum w:abstractNumId="1" w15:restartNumberingAfterBreak="0">
    <w:nsid w:val="2E4679A3"/>
    <w:multiLevelType w:val="hybridMultilevel"/>
    <w:tmpl w:val="536E2D76"/>
    <w:lvl w:ilvl="0" w:tplc="6A84E46A">
      <w:start w:val="1"/>
      <w:numFmt w:val="bullet"/>
      <w:lvlText w:val="●"/>
      <w:lvlJc w:val="left"/>
      <w:pPr>
        <w:ind w:left="720" w:hanging="360"/>
      </w:pPr>
    </w:lvl>
    <w:lvl w:ilvl="1" w:tplc="5E22D80A">
      <w:start w:val="1"/>
      <w:numFmt w:val="bullet"/>
      <w:lvlText w:val="○"/>
      <w:lvlJc w:val="left"/>
      <w:pPr>
        <w:ind w:left="1440" w:hanging="360"/>
      </w:pPr>
    </w:lvl>
    <w:lvl w:ilvl="2" w:tplc="9BD0F3BA">
      <w:start w:val="1"/>
      <w:numFmt w:val="bullet"/>
      <w:lvlText w:val="■"/>
      <w:lvlJc w:val="left"/>
      <w:pPr>
        <w:ind w:left="2160" w:hanging="360"/>
      </w:pPr>
    </w:lvl>
    <w:lvl w:ilvl="3" w:tplc="CC58012E">
      <w:start w:val="1"/>
      <w:numFmt w:val="bullet"/>
      <w:lvlText w:val="●"/>
      <w:lvlJc w:val="left"/>
      <w:pPr>
        <w:ind w:left="2880" w:hanging="360"/>
      </w:pPr>
    </w:lvl>
    <w:lvl w:ilvl="4" w:tplc="9E52237A">
      <w:start w:val="1"/>
      <w:numFmt w:val="bullet"/>
      <w:lvlText w:val="○"/>
      <w:lvlJc w:val="left"/>
      <w:pPr>
        <w:ind w:left="3600" w:hanging="360"/>
      </w:pPr>
    </w:lvl>
    <w:lvl w:ilvl="5" w:tplc="55C25C24">
      <w:start w:val="1"/>
      <w:numFmt w:val="bullet"/>
      <w:lvlText w:val="■"/>
      <w:lvlJc w:val="left"/>
      <w:pPr>
        <w:ind w:left="4320" w:hanging="360"/>
      </w:pPr>
    </w:lvl>
    <w:lvl w:ilvl="6" w:tplc="46EAD4BE">
      <w:start w:val="1"/>
      <w:numFmt w:val="bullet"/>
      <w:lvlText w:val="●"/>
      <w:lvlJc w:val="left"/>
      <w:pPr>
        <w:ind w:left="5040" w:hanging="360"/>
      </w:pPr>
    </w:lvl>
    <w:lvl w:ilvl="7" w:tplc="1198551A">
      <w:start w:val="1"/>
      <w:numFmt w:val="bullet"/>
      <w:lvlText w:val="●"/>
      <w:lvlJc w:val="left"/>
      <w:pPr>
        <w:ind w:left="5760" w:hanging="360"/>
      </w:pPr>
    </w:lvl>
    <w:lvl w:ilvl="8" w:tplc="2F92405C">
      <w:start w:val="1"/>
      <w:numFmt w:val="bullet"/>
      <w:lvlText w:val="●"/>
      <w:lvlJc w:val="left"/>
      <w:pPr>
        <w:ind w:left="6480" w:hanging="360"/>
      </w:pPr>
    </w:lvl>
  </w:abstractNum>
  <w:num w:numId="1" w16cid:durableId="1057557950">
    <w:abstractNumId w:val="1"/>
    <w:lvlOverride w:ilvl="0">
      <w:startOverride w:val="1"/>
    </w:lvlOverride>
  </w:num>
  <w:num w:numId="2" w16cid:durableId="15681774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8C4"/>
    <w:rsid w:val="006660B7"/>
    <w:rsid w:val="006C6684"/>
    <w:rsid w:val="008E64E5"/>
    <w:rsid w:val="009161F8"/>
    <w:rsid w:val="00A82530"/>
    <w:rsid w:val="00F87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63C23"/>
  <w15:docId w15:val="{9A636B6D-4C05-41F1-8625-D294ECF7C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608</Words>
  <Characters>3469</Characters>
  <Application>Microsoft Office Word</Application>
  <DocSecurity>0</DocSecurity>
  <Lines>28</Lines>
  <Paragraphs>8</Paragraphs>
  <ScaleCrop>false</ScaleCrop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Tseng</cp:lastModifiedBy>
  <cp:revision>5</cp:revision>
  <dcterms:created xsi:type="dcterms:W3CDTF">2026-07-17T06:50:00Z</dcterms:created>
  <dcterms:modified xsi:type="dcterms:W3CDTF">2026-07-17T07:06:00Z</dcterms:modified>
</cp:coreProperties>
</file>