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F475" w14:textId="77777777" w:rsidR="00130530" w:rsidRDefault="00130530" w:rsidP="00130530">
      <w:r w:rsidRPr="00130530">
        <w:t xml:space="preserve">The image shows a </w:t>
      </w:r>
      <w:r w:rsidRPr="00130530">
        <w:rPr>
          <w:b/>
          <w:bCs/>
        </w:rPr>
        <w:t>WandB (Weights &amp; Biases)</w:t>
      </w:r>
      <w:r w:rsidRPr="00130530">
        <w:t xml:space="preserve"> training dashboard, used to monitor model performance during fine-tuning or training. Here’s a breakdown of the diagrams visible:</w:t>
      </w:r>
    </w:p>
    <w:p w14:paraId="466ED34F" w14:textId="24AD6122" w:rsidR="00E95678" w:rsidRPr="00130530" w:rsidRDefault="00E95678" w:rsidP="00130530">
      <w:r w:rsidRPr="00130530">
        <w:drawing>
          <wp:inline distT="0" distB="0" distL="0" distR="0" wp14:anchorId="2A740A41" wp14:editId="410267E2">
            <wp:extent cx="5943600" cy="2663825"/>
            <wp:effectExtent l="0" t="0" r="0" b="3175"/>
            <wp:docPr id="385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1CD3" w14:textId="77777777" w:rsidR="00130530" w:rsidRPr="00130530" w:rsidRDefault="00130530" w:rsidP="00130530">
      <w:r w:rsidRPr="00130530">
        <w:pict w14:anchorId="41FE4210">
          <v:rect id="_x0000_i1043" style="width:0;height:1.5pt" o:hralign="center" o:hrstd="t" o:hr="t" fillcolor="#a0a0a0" stroked="f"/>
        </w:pict>
      </w:r>
    </w:p>
    <w:p w14:paraId="040188D9" w14:textId="77777777" w:rsidR="00130530" w:rsidRPr="00130530" w:rsidRDefault="00130530" w:rsidP="00130530">
      <w:pPr>
        <w:rPr>
          <w:b/>
          <w:bCs/>
        </w:rPr>
      </w:pPr>
      <w:r w:rsidRPr="00130530">
        <w:rPr>
          <w:rFonts w:ascii="Segoe UI Emoji" w:hAnsi="Segoe UI Emoji" w:cs="Segoe UI Emoji"/>
          <w:b/>
          <w:bCs/>
        </w:rPr>
        <w:t>📊</w:t>
      </w:r>
      <w:r w:rsidRPr="00130530">
        <w:rPr>
          <w:b/>
          <w:bCs/>
        </w:rPr>
        <w:t xml:space="preserve"> Diagrams and Their Meanings:</w:t>
      </w:r>
    </w:p>
    <w:p w14:paraId="49EB972B" w14:textId="77777777" w:rsidR="00130530" w:rsidRPr="00130530" w:rsidRDefault="00130530" w:rsidP="00130530">
      <w:pPr>
        <w:numPr>
          <w:ilvl w:val="0"/>
          <w:numId w:val="1"/>
        </w:numPr>
      </w:pPr>
      <w:r w:rsidRPr="00130530">
        <w:rPr>
          <w:b/>
          <w:bCs/>
        </w:rPr>
        <w:t>Top Left: valid_mean_token_accuracy</w:t>
      </w:r>
    </w:p>
    <w:p w14:paraId="6E131825" w14:textId="77777777" w:rsidR="00130530" w:rsidRPr="00130530" w:rsidRDefault="00130530" w:rsidP="00130530">
      <w:pPr>
        <w:numPr>
          <w:ilvl w:val="1"/>
          <w:numId w:val="1"/>
        </w:numPr>
      </w:pPr>
      <w:r w:rsidRPr="00130530">
        <w:t>Accuracy on the validation dataset (per token).</w:t>
      </w:r>
    </w:p>
    <w:p w14:paraId="6D92473D" w14:textId="77777777" w:rsidR="00130530" w:rsidRPr="00130530" w:rsidRDefault="00130530" w:rsidP="00130530">
      <w:pPr>
        <w:numPr>
          <w:ilvl w:val="1"/>
          <w:numId w:val="1"/>
        </w:numPr>
      </w:pPr>
      <w:r w:rsidRPr="00130530">
        <w:t>Indicates how well the model generalizes.</w:t>
      </w:r>
    </w:p>
    <w:p w14:paraId="1FC3DC7C" w14:textId="77777777" w:rsidR="00130530" w:rsidRPr="00130530" w:rsidRDefault="00130530" w:rsidP="00130530">
      <w:pPr>
        <w:numPr>
          <w:ilvl w:val="1"/>
          <w:numId w:val="1"/>
        </w:numPr>
      </w:pPr>
      <w:r w:rsidRPr="00130530">
        <w:t>Fluctuations suggest instability or small validation size.</w:t>
      </w:r>
    </w:p>
    <w:p w14:paraId="37EE351F" w14:textId="77777777" w:rsidR="00130530" w:rsidRPr="00130530" w:rsidRDefault="00130530" w:rsidP="00130530">
      <w:pPr>
        <w:numPr>
          <w:ilvl w:val="0"/>
          <w:numId w:val="1"/>
        </w:numPr>
      </w:pPr>
      <w:r w:rsidRPr="00130530">
        <w:rPr>
          <w:b/>
          <w:bCs/>
        </w:rPr>
        <w:t>Top Middle: valid_loss</w:t>
      </w:r>
    </w:p>
    <w:p w14:paraId="4878C951" w14:textId="77777777" w:rsidR="00130530" w:rsidRPr="00130530" w:rsidRDefault="00130530" w:rsidP="00130530">
      <w:pPr>
        <w:numPr>
          <w:ilvl w:val="1"/>
          <w:numId w:val="1"/>
        </w:numPr>
      </w:pPr>
      <w:r w:rsidRPr="00130530">
        <w:t>Loss on the validation set.</w:t>
      </w:r>
    </w:p>
    <w:p w14:paraId="5CD00735" w14:textId="77777777" w:rsidR="00130530" w:rsidRPr="00130530" w:rsidRDefault="00130530" w:rsidP="00130530">
      <w:pPr>
        <w:numPr>
          <w:ilvl w:val="1"/>
          <w:numId w:val="1"/>
        </w:numPr>
      </w:pPr>
      <w:r w:rsidRPr="00130530">
        <w:t xml:space="preserve">Should generally </w:t>
      </w:r>
      <w:r w:rsidRPr="00130530">
        <w:rPr>
          <w:b/>
          <w:bCs/>
        </w:rPr>
        <w:t>decrease</w:t>
      </w:r>
      <w:r w:rsidRPr="00130530">
        <w:t xml:space="preserve"> over time. Spikes may indicate overfitting or data issues.</w:t>
      </w:r>
    </w:p>
    <w:p w14:paraId="33B173D7" w14:textId="77777777" w:rsidR="00130530" w:rsidRPr="00130530" w:rsidRDefault="00130530" w:rsidP="00130530">
      <w:pPr>
        <w:numPr>
          <w:ilvl w:val="0"/>
          <w:numId w:val="1"/>
        </w:numPr>
      </w:pPr>
      <w:r w:rsidRPr="00130530">
        <w:rPr>
          <w:b/>
          <w:bCs/>
        </w:rPr>
        <w:t>Top Right: train_mean_token_accuracy</w:t>
      </w:r>
    </w:p>
    <w:p w14:paraId="39B5D50D" w14:textId="77777777" w:rsidR="00130530" w:rsidRPr="00130530" w:rsidRDefault="00130530" w:rsidP="00130530">
      <w:pPr>
        <w:numPr>
          <w:ilvl w:val="1"/>
          <w:numId w:val="1"/>
        </w:numPr>
      </w:pPr>
      <w:r w:rsidRPr="00130530">
        <w:t>Accuracy on the training dataset (per token).</w:t>
      </w:r>
    </w:p>
    <w:p w14:paraId="0FBB1450" w14:textId="77777777" w:rsidR="00130530" w:rsidRPr="00130530" w:rsidRDefault="00130530" w:rsidP="00130530">
      <w:pPr>
        <w:numPr>
          <w:ilvl w:val="1"/>
          <w:numId w:val="1"/>
        </w:numPr>
      </w:pPr>
      <w:r w:rsidRPr="00130530">
        <w:t>High but volatile values suggest the model fits training data but may overfit.</w:t>
      </w:r>
    </w:p>
    <w:p w14:paraId="17070A92" w14:textId="77777777" w:rsidR="00130530" w:rsidRPr="00130530" w:rsidRDefault="00130530" w:rsidP="00130530">
      <w:pPr>
        <w:numPr>
          <w:ilvl w:val="0"/>
          <w:numId w:val="1"/>
        </w:numPr>
      </w:pPr>
      <w:r w:rsidRPr="00130530">
        <w:rPr>
          <w:b/>
          <w:bCs/>
        </w:rPr>
        <w:t>Bottom Left: train_loss</w:t>
      </w:r>
    </w:p>
    <w:p w14:paraId="042D3DC9" w14:textId="77777777" w:rsidR="00130530" w:rsidRPr="00130530" w:rsidRDefault="00130530" w:rsidP="00130530">
      <w:pPr>
        <w:numPr>
          <w:ilvl w:val="1"/>
          <w:numId w:val="1"/>
        </w:numPr>
      </w:pPr>
      <w:r w:rsidRPr="00130530">
        <w:t>Training loss.</w:t>
      </w:r>
    </w:p>
    <w:p w14:paraId="56A80B14" w14:textId="77777777" w:rsidR="00130530" w:rsidRPr="00130530" w:rsidRDefault="00130530" w:rsidP="00130530">
      <w:pPr>
        <w:numPr>
          <w:ilvl w:val="1"/>
          <w:numId w:val="1"/>
        </w:numPr>
      </w:pPr>
      <w:r w:rsidRPr="00130530">
        <w:t>Ideally decreases smoothly; some noise is typical.</w:t>
      </w:r>
    </w:p>
    <w:p w14:paraId="07BDEDEA" w14:textId="77777777" w:rsidR="00130530" w:rsidRPr="00130530" w:rsidRDefault="00130530" w:rsidP="00130530">
      <w:pPr>
        <w:numPr>
          <w:ilvl w:val="0"/>
          <w:numId w:val="1"/>
        </w:numPr>
      </w:pPr>
      <w:r w:rsidRPr="00130530">
        <w:rPr>
          <w:b/>
          <w:bCs/>
        </w:rPr>
        <w:lastRenderedPageBreak/>
        <w:t>Bottom Middle: full_valid_mean_token_accuracy</w:t>
      </w:r>
    </w:p>
    <w:p w14:paraId="1C5CCFD9" w14:textId="77777777" w:rsidR="00130530" w:rsidRPr="00130530" w:rsidRDefault="00130530" w:rsidP="00130530">
      <w:pPr>
        <w:numPr>
          <w:ilvl w:val="1"/>
          <w:numId w:val="1"/>
        </w:numPr>
      </w:pPr>
      <w:r w:rsidRPr="00130530">
        <w:t>Final mean token accuracy on the full validation set at end-of-run.</w:t>
      </w:r>
    </w:p>
    <w:p w14:paraId="2F9E8742" w14:textId="77777777" w:rsidR="00130530" w:rsidRPr="00130530" w:rsidRDefault="00130530" w:rsidP="00130530">
      <w:pPr>
        <w:numPr>
          <w:ilvl w:val="1"/>
          <w:numId w:val="1"/>
        </w:numPr>
      </w:pPr>
      <w:r w:rsidRPr="00130530">
        <w:t>May only record at the last step or checkpoint.</w:t>
      </w:r>
    </w:p>
    <w:p w14:paraId="6FB7B721" w14:textId="77777777" w:rsidR="00130530" w:rsidRPr="00130530" w:rsidRDefault="00130530" w:rsidP="00130530">
      <w:pPr>
        <w:numPr>
          <w:ilvl w:val="0"/>
          <w:numId w:val="1"/>
        </w:numPr>
      </w:pPr>
      <w:r w:rsidRPr="00130530">
        <w:rPr>
          <w:b/>
          <w:bCs/>
        </w:rPr>
        <w:t>Bottom Right: full_valid_loss</w:t>
      </w:r>
    </w:p>
    <w:p w14:paraId="75F96A1E" w14:textId="77777777" w:rsidR="00130530" w:rsidRPr="00130530" w:rsidRDefault="00130530" w:rsidP="00130530">
      <w:pPr>
        <w:numPr>
          <w:ilvl w:val="1"/>
          <w:numId w:val="1"/>
        </w:numPr>
      </w:pPr>
      <w:r w:rsidRPr="00130530">
        <w:t>Final validation loss value.</w:t>
      </w:r>
    </w:p>
    <w:p w14:paraId="7C68E7EC" w14:textId="77777777" w:rsidR="00130530" w:rsidRPr="00130530" w:rsidRDefault="00130530" w:rsidP="00130530">
      <w:pPr>
        <w:numPr>
          <w:ilvl w:val="1"/>
          <w:numId w:val="1"/>
        </w:numPr>
      </w:pPr>
      <w:r w:rsidRPr="00130530">
        <w:t>Recorded after all validation batches.</w:t>
      </w:r>
    </w:p>
    <w:p w14:paraId="5F963FA5" w14:textId="77777777" w:rsidR="00130530" w:rsidRPr="00130530" w:rsidRDefault="00130530" w:rsidP="00130530">
      <w:r w:rsidRPr="00130530">
        <w:pict w14:anchorId="5239311C">
          <v:rect id="_x0000_i1044" style="width:0;height:1.5pt" o:hralign="center" o:hrstd="t" o:hr="t" fillcolor="#a0a0a0" stroked="f"/>
        </w:pict>
      </w:r>
    </w:p>
    <w:p w14:paraId="221480F9" w14:textId="77777777" w:rsidR="00130530" w:rsidRPr="00130530" w:rsidRDefault="00130530" w:rsidP="00130530">
      <w:pPr>
        <w:rPr>
          <w:b/>
          <w:bCs/>
        </w:rPr>
      </w:pPr>
      <w:r w:rsidRPr="00130530">
        <w:rPr>
          <w:rFonts w:ascii="Segoe UI Emoji" w:hAnsi="Segoe UI Emoji" w:cs="Segoe UI Emoji"/>
          <w:b/>
          <w:bCs/>
        </w:rPr>
        <w:t>✅</w:t>
      </w:r>
      <w:r w:rsidRPr="00130530">
        <w:rPr>
          <w:b/>
          <w:bCs/>
        </w:rPr>
        <w:t xml:space="preserve"> Purpose of These Charts in WandB:</w:t>
      </w:r>
    </w:p>
    <w:p w14:paraId="07A496BE" w14:textId="77777777" w:rsidR="00130530" w:rsidRPr="00130530" w:rsidRDefault="00130530" w:rsidP="00130530">
      <w:r w:rsidRPr="00130530">
        <w:t>They help you:</w:t>
      </w:r>
    </w:p>
    <w:p w14:paraId="5037B909" w14:textId="77777777" w:rsidR="00130530" w:rsidRPr="00130530" w:rsidRDefault="00130530" w:rsidP="00130530">
      <w:pPr>
        <w:numPr>
          <w:ilvl w:val="0"/>
          <w:numId w:val="2"/>
        </w:numPr>
      </w:pPr>
      <w:r w:rsidRPr="00130530">
        <w:t xml:space="preserve">Detect </w:t>
      </w:r>
      <w:r w:rsidRPr="00130530">
        <w:rPr>
          <w:b/>
          <w:bCs/>
        </w:rPr>
        <w:t>overfitting</w:t>
      </w:r>
      <w:r w:rsidRPr="00130530">
        <w:t xml:space="preserve"> (train accuracy ↑, valid accuracy ↓)</w:t>
      </w:r>
    </w:p>
    <w:p w14:paraId="04C26916" w14:textId="77777777" w:rsidR="00130530" w:rsidRPr="00130530" w:rsidRDefault="00130530" w:rsidP="00130530">
      <w:pPr>
        <w:numPr>
          <w:ilvl w:val="0"/>
          <w:numId w:val="2"/>
        </w:numPr>
      </w:pPr>
      <w:r w:rsidRPr="00130530">
        <w:t xml:space="preserve">Confirm </w:t>
      </w:r>
      <w:r w:rsidRPr="00130530">
        <w:rPr>
          <w:b/>
          <w:bCs/>
        </w:rPr>
        <w:t>learning progression</w:t>
      </w:r>
      <w:r w:rsidRPr="00130530">
        <w:t xml:space="preserve"> (loss ↓ over time)</w:t>
      </w:r>
    </w:p>
    <w:p w14:paraId="31462A2A" w14:textId="77777777" w:rsidR="00130530" w:rsidRPr="00130530" w:rsidRDefault="00130530" w:rsidP="00130530">
      <w:pPr>
        <w:numPr>
          <w:ilvl w:val="0"/>
          <w:numId w:val="2"/>
        </w:numPr>
      </w:pPr>
      <w:r w:rsidRPr="00130530">
        <w:t>Compare different runs visually</w:t>
      </w:r>
    </w:p>
    <w:p w14:paraId="6BCC576F" w14:textId="77777777" w:rsidR="00130530" w:rsidRPr="00130530" w:rsidRDefault="00130530" w:rsidP="00130530">
      <w:pPr>
        <w:numPr>
          <w:ilvl w:val="0"/>
          <w:numId w:val="2"/>
        </w:numPr>
      </w:pPr>
      <w:r w:rsidRPr="00130530">
        <w:t>Diagnose model/data issues early</w:t>
      </w:r>
    </w:p>
    <w:p w14:paraId="194336C9" w14:textId="77777777" w:rsidR="00130530" w:rsidRPr="00130530" w:rsidRDefault="00130530" w:rsidP="00130530">
      <w:r w:rsidRPr="00130530">
        <w:pict w14:anchorId="771DDC14">
          <v:rect id="_x0000_i1045" style="width:0;height:1.5pt" o:hralign="center" o:hrstd="t" o:hr="t" fillcolor="#a0a0a0" stroked="f"/>
        </w:pict>
      </w:r>
    </w:p>
    <w:p w14:paraId="4299816E" w14:textId="77777777" w:rsidR="00130530" w:rsidRPr="00130530" w:rsidRDefault="00130530" w:rsidP="00130530">
      <w:r w:rsidRPr="00130530">
        <w:t>Let me know if you'd like to:</w:t>
      </w:r>
    </w:p>
    <w:p w14:paraId="16072C95" w14:textId="77777777" w:rsidR="00130530" w:rsidRPr="00130530" w:rsidRDefault="00130530" w:rsidP="00130530">
      <w:pPr>
        <w:numPr>
          <w:ilvl w:val="0"/>
          <w:numId w:val="3"/>
        </w:numPr>
      </w:pPr>
      <w:r w:rsidRPr="00130530">
        <w:t>Enable early stopping based on valid_loss</w:t>
      </w:r>
    </w:p>
    <w:p w14:paraId="2C461EE1" w14:textId="77777777" w:rsidR="00130530" w:rsidRPr="00130530" w:rsidRDefault="00130530" w:rsidP="00130530">
      <w:pPr>
        <w:numPr>
          <w:ilvl w:val="0"/>
          <w:numId w:val="3"/>
        </w:numPr>
      </w:pPr>
      <w:r w:rsidRPr="00130530">
        <w:t>Smooth noisy curves in WandB</w:t>
      </w:r>
    </w:p>
    <w:p w14:paraId="191B73E9" w14:textId="77777777" w:rsidR="00130530" w:rsidRPr="00130530" w:rsidRDefault="00130530" w:rsidP="00130530">
      <w:pPr>
        <w:numPr>
          <w:ilvl w:val="0"/>
          <w:numId w:val="3"/>
        </w:numPr>
      </w:pPr>
      <w:r w:rsidRPr="00130530">
        <w:t>Export these metrics for reporting or comparison</w:t>
      </w:r>
    </w:p>
    <w:p w14:paraId="3CFE3E97" w14:textId="77777777" w:rsidR="00130530" w:rsidRDefault="00130530"/>
    <w:sectPr w:rsidR="00130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20E5"/>
    <w:multiLevelType w:val="multilevel"/>
    <w:tmpl w:val="4B6C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52B51"/>
    <w:multiLevelType w:val="multilevel"/>
    <w:tmpl w:val="F136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991373"/>
    <w:multiLevelType w:val="multilevel"/>
    <w:tmpl w:val="CB12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666470">
    <w:abstractNumId w:val="2"/>
  </w:num>
  <w:num w:numId="2" w16cid:durableId="1932540355">
    <w:abstractNumId w:val="0"/>
  </w:num>
  <w:num w:numId="3" w16cid:durableId="310329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30"/>
    <w:rsid w:val="00092FF7"/>
    <w:rsid w:val="00130530"/>
    <w:rsid w:val="00274E90"/>
    <w:rsid w:val="004617CF"/>
    <w:rsid w:val="005F1B27"/>
    <w:rsid w:val="006244DC"/>
    <w:rsid w:val="00717552"/>
    <w:rsid w:val="00B12DA6"/>
    <w:rsid w:val="00BD5C45"/>
    <w:rsid w:val="00CF15A7"/>
    <w:rsid w:val="00E9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530A9"/>
  <w15:chartTrackingRefBased/>
  <w15:docId w15:val="{7EB22455-B2B5-4A17-919F-ED0BEDD2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5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Tseng</dc:creator>
  <cp:keywords/>
  <dc:description/>
  <cp:lastModifiedBy>Chris Tseng</cp:lastModifiedBy>
  <cp:revision>2</cp:revision>
  <dcterms:created xsi:type="dcterms:W3CDTF">2025-05-27T08:58:00Z</dcterms:created>
  <dcterms:modified xsi:type="dcterms:W3CDTF">2025-05-27T08:59:00Z</dcterms:modified>
</cp:coreProperties>
</file>