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1" w:tblpY="-8580"/>
        <w:tblW w:w="24868" w:type="dxa"/>
        <w:tblLook w:val="04A0" w:firstRow="1" w:lastRow="0" w:firstColumn="1" w:lastColumn="0" w:noHBand="0" w:noVBand="1"/>
      </w:tblPr>
      <w:tblGrid>
        <w:gridCol w:w="1639"/>
        <w:gridCol w:w="9116"/>
        <w:gridCol w:w="8744"/>
        <w:gridCol w:w="5369"/>
      </w:tblGrid>
      <w:tr w:rsidR="00462436" w:rsidRPr="00E25711" w14:paraId="5BE8BC15" w14:textId="77777777" w:rsidTr="0015381A">
        <w:trPr>
          <w:trHeight w:val="397"/>
        </w:trPr>
        <w:tc>
          <w:tcPr>
            <w:tcW w:w="1639" w:type="dxa"/>
            <w:vAlign w:val="center"/>
          </w:tcPr>
          <w:p w14:paraId="32E6A190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Method</w:t>
            </w:r>
          </w:p>
        </w:tc>
        <w:tc>
          <w:tcPr>
            <w:tcW w:w="9116" w:type="dxa"/>
            <w:vAlign w:val="center"/>
          </w:tcPr>
          <w:p w14:paraId="54D0DF89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Primary</w:t>
            </w:r>
          </w:p>
        </w:tc>
        <w:tc>
          <w:tcPr>
            <w:tcW w:w="8744" w:type="dxa"/>
            <w:vAlign w:val="center"/>
          </w:tcPr>
          <w:p w14:paraId="6C1C7CE2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Secondary</w:t>
            </w:r>
          </w:p>
        </w:tc>
        <w:tc>
          <w:tcPr>
            <w:tcW w:w="5369" w:type="dxa"/>
            <w:vAlign w:val="center"/>
          </w:tcPr>
          <w:p w14:paraId="1BEFDC72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Tertiary</w:t>
            </w:r>
          </w:p>
        </w:tc>
      </w:tr>
      <w:tr w:rsidR="00462436" w:rsidRPr="00E25711" w14:paraId="55F3F32D" w14:textId="77777777" w:rsidTr="0015381A">
        <w:trPr>
          <w:trHeight w:val="535"/>
        </w:trPr>
        <w:tc>
          <w:tcPr>
            <w:tcW w:w="1639" w:type="dxa"/>
            <w:vAlign w:val="center"/>
          </w:tcPr>
          <w:p w14:paraId="0A845417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RCT</w:t>
            </w:r>
          </w:p>
        </w:tc>
        <w:tc>
          <w:tcPr>
            <w:tcW w:w="9116" w:type="dxa"/>
            <w:vAlign w:val="center"/>
          </w:tcPr>
          <w:p w14:paraId="119A9D65" w14:textId="77777777" w:rsidR="008D3610" w:rsidRPr="00E25711" w:rsidRDefault="008D3610" w:rsidP="00462436">
            <w:pPr>
              <w:tabs>
                <w:tab w:val="center" w:pos="1158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76599733" wp14:editId="43C5C5D4">
                  <wp:extent cx="1524000" cy="1053456"/>
                  <wp:effectExtent l="0" t="0" r="0" b="1270"/>
                  <wp:docPr id="1984344040" name="Picture 1984344040" descr="A picture containing text, font, handwriting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833829" name="Picture 1" descr="A picture containing text, font, handwriting, diagram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165" cy="108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  <w:vAlign w:val="center"/>
          </w:tcPr>
          <w:p w14:paraId="7394F784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i/>
                <w:iCs/>
                <w:noProof/>
                <w:sz w:val="20"/>
                <w:szCs w:val="20"/>
                <w:lang w:val="en-US"/>
              </w:rPr>
              <w:drawing>
                <wp:inline distT="0" distB="0" distL="0" distR="0" wp14:anchorId="3B6B7F56" wp14:editId="3905342A">
                  <wp:extent cx="2971800" cy="771720"/>
                  <wp:effectExtent l="0" t="0" r="0" b="3175"/>
                  <wp:docPr id="112965701" name="Picture 112965701" descr="A picture containing text, font, white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467737" name="Picture 2" descr="A picture containing text, font, white, screenshot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531" cy="811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9" w:type="dxa"/>
            <w:vAlign w:val="center"/>
          </w:tcPr>
          <w:p w14:paraId="34E87C43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i/>
                <w:iCs/>
                <w:noProof/>
                <w:sz w:val="20"/>
                <w:szCs w:val="20"/>
                <w:lang w:val="en-US"/>
              </w:rPr>
              <w:drawing>
                <wp:inline distT="0" distB="0" distL="0" distR="0" wp14:anchorId="0AD7F4D9" wp14:editId="27369CCE">
                  <wp:extent cx="3158470" cy="554990"/>
                  <wp:effectExtent l="0" t="0" r="4445" b="3810"/>
                  <wp:docPr id="188568477" name="Picture 188568477" descr="A close up of a computer screen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854452" name="Picture 3" descr="A close up of a computer screen&#10;&#10;Description automatically generated with low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715" cy="59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436" w:rsidRPr="00E25711" w14:paraId="51D18BD9" w14:textId="77777777" w:rsidTr="0015381A">
        <w:trPr>
          <w:trHeight w:val="397"/>
        </w:trPr>
        <w:tc>
          <w:tcPr>
            <w:tcW w:w="1639" w:type="dxa"/>
            <w:vAlign w:val="center"/>
          </w:tcPr>
          <w:p w14:paraId="0AC4E137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Subclassification</w:t>
            </w:r>
          </w:p>
        </w:tc>
        <w:tc>
          <w:tcPr>
            <w:tcW w:w="9116" w:type="dxa"/>
            <w:vAlign w:val="center"/>
          </w:tcPr>
          <w:p w14:paraId="3E00A29E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2F3AF7DD" wp14:editId="4695B995">
                  <wp:extent cx="3262745" cy="1143000"/>
                  <wp:effectExtent l="0" t="0" r="1270" b="0"/>
                  <wp:docPr id="387191389" name="Picture 49" descr="A picture containing text, font, whit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191389" name="Picture 49" descr="A picture containing text, font, white, diagram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64" cy="115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  <w:vAlign w:val="center"/>
          </w:tcPr>
          <w:p w14:paraId="396B649C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3397CBAB" wp14:editId="4FAAB8BD">
                  <wp:extent cx="3251200" cy="1138956"/>
                  <wp:effectExtent l="0" t="0" r="0" b="4445"/>
                  <wp:docPr id="1933316450" name="Picture 50" descr="A picture containing text, font, white, typograph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316450" name="Picture 50" descr="A picture containing text, font, white, typography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87" cy="117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9" w:type="dxa"/>
            <w:vAlign w:val="center"/>
          </w:tcPr>
          <w:p w14:paraId="67FF8D03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462436" w:rsidRPr="00E25711" w14:paraId="48025FF3" w14:textId="77777777" w:rsidTr="0015381A">
        <w:trPr>
          <w:trHeight w:val="397"/>
        </w:trPr>
        <w:tc>
          <w:tcPr>
            <w:tcW w:w="1639" w:type="dxa"/>
            <w:vAlign w:val="center"/>
          </w:tcPr>
          <w:p w14:paraId="6EEEE2EA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Matching</w:t>
            </w:r>
          </w:p>
        </w:tc>
        <w:tc>
          <w:tcPr>
            <w:tcW w:w="9116" w:type="dxa"/>
            <w:vAlign w:val="center"/>
          </w:tcPr>
          <w:p w14:paraId="5D84181A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36D2DFAB" wp14:editId="1A87F258">
                  <wp:extent cx="4912725" cy="952500"/>
                  <wp:effectExtent l="0" t="0" r="2540" b="0"/>
                  <wp:docPr id="670162493" name="Picture 670162493" descr="A picture containing text, font, receipt, wh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222455" name="Picture 9" descr="A picture containing text, font, receipt, whit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544" cy="10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  <w:vAlign w:val="center"/>
          </w:tcPr>
          <w:p w14:paraId="2F9D8945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</w:p>
        </w:tc>
        <w:tc>
          <w:tcPr>
            <w:tcW w:w="5369" w:type="dxa"/>
            <w:vAlign w:val="center"/>
          </w:tcPr>
          <w:p w14:paraId="49A7DE27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462436" w:rsidRPr="00E25711" w14:paraId="60E9ADDB" w14:textId="77777777" w:rsidTr="0015381A">
        <w:trPr>
          <w:trHeight w:val="397"/>
        </w:trPr>
        <w:tc>
          <w:tcPr>
            <w:tcW w:w="1639" w:type="dxa"/>
            <w:vAlign w:val="center"/>
          </w:tcPr>
          <w:p w14:paraId="1E27C8B1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Weighting</w:t>
            </w:r>
          </w:p>
        </w:tc>
        <w:tc>
          <w:tcPr>
            <w:tcW w:w="9116" w:type="dxa"/>
            <w:vAlign w:val="center"/>
          </w:tcPr>
          <w:p w14:paraId="774AF8DA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color w:val="FF0000"/>
                <w:sz w:val="20"/>
                <w:szCs w:val="20"/>
                <w:lang w:val="en-US"/>
              </w:rPr>
              <w:t>For treatment, we multiply the Y value of the observed treatment units by 1/propensity_score.</w:t>
            </w:r>
          </w:p>
          <w:p w14:paraId="1239B923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color w:val="FF0000"/>
                <w:sz w:val="20"/>
                <w:szCs w:val="20"/>
                <w:lang w:val="en-US"/>
              </w:rPr>
            </w:pPr>
          </w:p>
          <w:p w14:paraId="4B802398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color w:val="FF0000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color w:val="FF0000"/>
                <w:sz w:val="20"/>
                <w:szCs w:val="20"/>
                <w:lang w:val="en-US"/>
              </w:rPr>
              <w:t>For control units, we multiply the Y value of the observed control units by -1/(1-propensity_score)</w:t>
            </w:r>
          </w:p>
          <w:p w14:paraId="0DE25AAF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488F63F6" wp14:editId="2FEDD949">
                  <wp:extent cx="4597400" cy="905333"/>
                  <wp:effectExtent l="0" t="0" r="0" b="0"/>
                  <wp:docPr id="1806769341" name="Picture 51" descr="A picture containing text, font, line,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769341" name="Picture 51" descr="A picture containing text, font, line, number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563" cy="9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DA498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</w:p>
        </w:tc>
        <w:tc>
          <w:tcPr>
            <w:tcW w:w="8744" w:type="dxa"/>
            <w:vAlign w:val="center"/>
          </w:tcPr>
          <w:p w14:paraId="69603DD2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11473E6B" wp14:editId="6873F130">
                  <wp:extent cx="5007751" cy="850900"/>
                  <wp:effectExtent l="0" t="0" r="0" b="0"/>
                  <wp:docPr id="1780506672" name="Picture 52" descr="A picture containing text, font, handwriting, numb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506672" name="Picture 52" descr="A picture containing text, font, handwriting, numb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52" cy="85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9" w:type="dxa"/>
            <w:vAlign w:val="center"/>
          </w:tcPr>
          <w:p w14:paraId="2C30A2FE" w14:textId="77777777" w:rsidR="008D3610" w:rsidRPr="00E25711" w:rsidRDefault="008D3610" w:rsidP="00462436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462436" w:rsidRPr="00E25711" w14:paraId="34433B18" w14:textId="77777777" w:rsidTr="0015381A">
        <w:trPr>
          <w:trHeight w:val="1268"/>
        </w:trPr>
        <w:tc>
          <w:tcPr>
            <w:tcW w:w="1639" w:type="dxa"/>
            <w:vAlign w:val="center"/>
          </w:tcPr>
          <w:p w14:paraId="7FBFA49D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Regression</w:t>
            </w:r>
          </w:p>
        </w:tc>
        <w:tc>
          <w:tcPr>
            <w:tcW w:w="9116" w:type="dxa"/>
          </w:tcPr>
          <w:p w14:paraId="761B171D" w14:textId="77777777" w:rsidR="008D3610" w:rsidRPr="00E25711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23F74434" wp14:editId="48A9D697">
                  <wp:extent cx="4737100" cy="1167218"/>
                  <wp:effectExtent l="0" t="0" r="0" b="1270"/>
                  <wp:docPr id="889254039" name="Picture 889254039" descr="A picture containing text, font, screenshot, wh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244405" name="Picture 17" descr="A picture containing text, font, screenshot, whit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177" cy="1243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053DE3F7" w14:textId="77777777" w:rsidR="008D3610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sz w:val="20"/>
                <w:szCs w:val="20"/>
                <w:lang w:val="en-US"/>
              </w:rPr>
              <w:t>Same as ATE but for subgroup where D = 1</w:t>
            </w:r>
          </w:p>
          <w:p w14:paraId="214287E7" w14:textId="77777777" w:rsidR="00587C9C" w:rsidRDefault="00587C9C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788315FD" wp14:editId="57EF77A1">
                  <wp:extent cx="3237611" cy="876300"/>
                  <wp:effectExtent l="0" t="0" r="1270" b="0"/>
                  <wp:docPr id="1574860641" name="Picture 1574860641" descr="A picture containing text, font, screenshot, wh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45076" name="Picture 19" descr="A picture containing text, font, screenshot, whit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752" cy="92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ABF3" w14:textId="106468E9" w:rsidR="00587C9C" w:rsidRPr="00E25711" w:rsidRDefault="00587C9C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77196AC3" wp14:editId="2521BCEB">
                  <wp:extent cx="3272155" cy="382028"/>
                  <wp:effectExtent l="0" t="0" r="0" b="0"/>
                  <wp:docPr id="1173459244" name="Picture 1173459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305484" name="Picture 145230548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0149" cy="403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9" w:type="dxa"/>
          </w:tcPr>
          <w:p w14:paraId="669B38DB" w14:textId="115C09DA" w:rsidR="008D3610" w:rsidRPr="00E25711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</w:p>
          <w:p w14:paraId="6BE11082" w14:textId="60391C8D" w:rsidR="008D3610" w:rsidRPr="00E25711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462436" w:rsidRPr="00E25711" w14:paraId="4C77CE59" w14:textId="77777777" w:rsidTr="0015381A">
        <w:trPr>
          <w:trHeight w:val="397"/>
        </w:trPr>
        <w:tc>
          <w:tcPr>
            <w:tcW w:w="1639" w:type="dxa"/>
            <w:vAlign w:val="center"/>
          </w:tcPr>
          <w:p w14:paraId="123EE8E7" w14:textId="77777777" w:rsidR="008D3610" w:rsidRPr="00E25711" w:rsidRDefault="008D3610" w:rsidP="00922662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Diff-in-Diff</w:t>
            </w:r>
          </w:p>
        </w:tc>
        <w:tc>
          <w:tcPr>
            <w:tcW w:w="9116" w:type="dxa"/>
          </w:tcPr>
          <w:p w14:paraId="31B30F44" w14:textId="24EA7D68" w:rsidR="008D3610" w:rsidRPr="00E25711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noProof/>
                <w:sz w:val="20"/>
                <w:szCs w:val="20"/>
                <w:lang w:val="en-US"/>
              </w:rPr>
              <w:drawing>
                <wp:inline distT="0" distB="0" distL="0" distR="0" wp14:anchorId="3364DCEC" wp14:editId="0AA22A7C">
                  <wp:extent cx="3848100" cy="713030"/>
                  <wp:effectExtent l="0" t="0" r="0" b="0"/>
                  <wp:docPr id="512787219" name="Picture 512787219" descr="A picture containing text, font, white, typograph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98078" name="Picture 4" descr="A picture containing text, font, white, typography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420" cy="73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2436">
              <w:rPr>
                <w:rFonts w:ascii="Times" w:hAnsi="Times"/>
                <w:sz w:val="20"/>
                <w:szCs w:val="20"/>
                <w:lang w:val="en-US"/>
              </w:rPr>
              <w:t xml:space="preserve"> Post – pre, treat - cont</w:t>
            </w:r>
          </w:p>
        </w:tc>
        <w:tc>
          <w:tcPr>
            <w:tcW w:w="8744" w:type="dxa"/>
          </w:tcPr>
          <w:p w14:paraId="3D5D6F9B" w14:textId="77777777" w:rsidR="008D3610" w:rsidRPr="00E25711" w:rsidRDefault="008D3610" w:rsidP="008D3610">
            <w:pPr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sz w:val="20"/>
                <w:szCs w:val="20"/>
                <w:lang w:val="en-US"/>
              </w:rPr>
              <w:t>In Pennsylvania, FTEs dropped from 23.33 to 21.17 (-2.16). If there was no causal effect, we would expect NJ to follow a similar pattern. However, NJ rose from 20.44 to 21.03 (+0.59). Thus, the causal effect of min wage increases is 0.59 - -2.16 = 2.76.</w:t>
            </w:r>
            <w:r>
              <w:rPr>
                <w:rFonts w:ascii="Times" w:hAnsi="Times"/>
                <w:sz w:val="20"/>
                <w:szCs w:val="20"/>
                <w:lang w:val="en-US"/>
              </w:rPr>
              <w:t xml:space="preserve"> </w:t>
            </w:r>
            <w:r w:rsidRPr="00E25711">
              <w:rPr>
                <w:rFonts w:ascii="Times" w:hAnsi="Times"/>
                <w:sz w:val="20"/>
                <w:szCs w:val="20"/>
                <w:lang w:val="en-US"/>
              </w:rPr>
              <w:t xml:space="preserve">We can also determine whether this is statistically significant. </w:t>
            </w:r>
          </w:p>
        </w:tc>
        <w:tc>
          <w:tcPr>
            <w:tcW w:w="5369" w:type="dxa"/>
          </w:tcPr>
          <w:p w14:paraId="448F6739" w14:textId="77777777" w:rsidR="008D3610" w:rsidRPr="00E25711" w:rsidRDefault="008D3610" w:rsidP="008D3610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15381A" w:rsidRPr="00E25711" w14:paraId="3B75BB1D" w14:textId="77777777" w:rsidTr="0015381A">
        <w:trPr>
          <w:trHeight w:val="1703"/>
        </w:trPr>
        <w:tc>
          <w:tcPr>
            <w:tcW w:w="1639" w:type="dxa"/>
            <w:vAlign w:val="center"/>
          </w:tcPr>
          <w:p w14:paraId="2B34019A" w14:textId="77777777" w:rsidR="0015381A" w:rsidRPr="00E25711" w:rsidRDefault="0015381A" w:rsidP="0015381A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IV</w:t>
            </w:r>
          </w:p>
        </w:tc>
        <w:tc>
          <w:tcPr>
            <w:tcW w:w="9116" w:type="dxa"/>
          </w:tcPr>
          <w:p w14:paraId="052E3F8D" w14:textId="77777777" w:rsidR="0015381A" w:rsidRPr="00E25711" w:rsidRDefault="0015381A" w:rsidP="0015381A">
            <w:pPr>
              <w:tabs>
                <w:tab w:val="left" w:pos="1000"/>
              </w:tabs>
              <w:rPr>
                <w:rFonts w:ascii="Times" w:hAnsi="Times"/>
                <w:color w:val="FF0000"/>
                <w:sz w:val="20"/>
                <w:szCs w:val="20"/>
                <w:lang w:val="en-US"/>
              </w:rPr>
            </w:pPr>
            <w:r>
              <w:rPr>
                <w:rFonts w:ascii="Times" w:hAnsi="Times"/>
                <w:b/>
                <w:bCs/>
                <w:noProof/>
                <w:lang w:val="en-US"/>
              </w:rPr>
              <w:drawing>
                <wp:inline distT="0" distB="0" distL="0" distR="0" wp14:anchorId="1617AAFA" wp14:editId="2263FC6C">
                  <wp:extent cx="2857500" cy="1219395"/>
                  <wp:effectExtent l="0" t="0" r="0" b="0"/>
                  <wp:docPr id="627767920" name="Picture 627767920" descr="A picture containing text, font, white, receip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312726" name="Picture 36" descr="A picture containing text, font, white, receip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525" cy="124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5CA7EAA4" w14:textId="42D15B9E" w:rsidR="0015381A" w:rsidRDefault="0015381A" w:rsidP="0015381A">
            <w:pPr>
              <w:tabs>
                <w:tab w:val="left" w:pos="1000"/>
              </w:tabs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Diff in means = E(Y | D = 1) – E(Y | D = 0)</w:t>
            </w:r>
          </w:p>
          <w:p w14:paraId="035B9C45" w14:textId="0890DDD0" w:rsidR="0015381A" w:rsidRDefault="0015381A" w:rsidP="0015381A">
            <w:pPr>
              <w:tabs>
                <w:tab w:val="left" w:pos="1000"/>
              </w:tabs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ITT = E(Y | Z = 1) – E(Y |  Z = 0)</w:t>
            </w:r>
          </w:p>
          <w:p w14:paraId="0ABA336F" w14:textId="77777777" w:rsidR="0015381A" w:rsidRDefault="0015381A" w:rsidP="0015381A">
            <w:pPr>
              <w:tabs>
                <w:tab w:val="left" w:pos="1000"/>
              </w:tabs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Pr(Compliers) = E(Z | D = 1) – E(Z | D = 0)</w:t>
            </w:r>
          </w:p>
          <w:p w14:paraId="5A48A617" w14:textId="6BB343D1" w:rsidR="0015381A" w:rsidRPr="00E25711" w:rsidRDefault="0015381A" w:rsidP="0015381A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>
              <w:rPr>
                <w:rFonts w:ascii="Times" w:hAnsi="Times"/>
                <w:sz w:val="20"/>
                <w:szCs w:val="20"/>
                <w:lang w:val="en-US"/>
              </w:rPr>
              <w:t>IV = ITT/Pr(Compliers)</w:t>
            </w:r>
          </w:p>
        </w:tc>
        <w:tc>
          <w:tcPr>
            <w:tcW w:w="5369" w:type="dxa"/>
          </w:tcPr>
          <w:p w14:paraId="30189E18" w14:textId="7113EADE" w:rsidR="0015381A" w:rsidRPr="00E25711" w:rsidRDefault="00485019" w:rsidP="0015381A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  <w:r>
              <w:rPr>
                <w:rFonts w:ascii="Times" w:hAnsi="Times"/>
                <w:b/>
                <w:bCs/>
                <w:i/>
                <w:iCs/>
                <w:noProof/>
                <w:lang w:val="en-US"/>
              </w:rPr>
              <w:drawing>
                <wp:inline distT="0" distB="0" distL="0" distR="0" wp14:anchorId="24263B3D" wp14:editId="69BB5EE9">
                  <wp:extent cx="2552700" cy="1194881"/>
                  <wp:effectExtent l="0" t="0" r="0" b="0"/>
                  <wp:docPr id="203635318" name="Picture 29" descr="A picture containing text, font, handwriting, wh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35318" name="Picture 29" descr="A picture containing text, font, handwriting, white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720" cy="12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81A" w:rsidRPr="00E25711" w14:paraId="4FB3BF29" w14:textId="77777777" w:rsidTr="0015381A">
        <w:trPr>
          <w:trHeight w:val="799"/>
        </w:trPr>
        <w:tc>
          <w:tcPr>
            <w:tcW w:w="1639" w:type="dxa"/>
            <w:vAlign w:val="center"/>
          </w:tcPr>
          <w:p w14:paraId="2E980A73" w14:textId="77777777" w:rsidR="0015381A" w:rsidRPr="00E25711" w:rsidRDefault="0015381A" w:rsidP="0015381A">
            <w:pPr>
              <w:tabs>
                <w:tab w:val="left" w:pos="1000"/>
              </w:tabs>
              <w:jc w:val="center"/>
              <w:rPr>
                <w:rFonts w:ascii="Times" w:hAnsi="Times"/>
                <w:sz w:val="20"/>
                <w:szCs w:val="20"/>
                <w:lang w:val="en-US"/>
              </w:rPr>
            </w:pPr>
            <w:r w:rsidRPr="00E25711">
              <w:rPr>
                <w:rFonts w:ascii="Times" w:hAnsi="Times"/>
                <w:b/>
                <w:bCs/>
                <w:sz w:val="20"/>
                <w:szCs w:val="20"/>
                <w:lang w:val="en-US"/>
              </w:rPr>
              <w:t>Sharp RDD</w:t>
            </w:r>
          </w:p>
        </w:tc>
        <w:tc>
          <w:tcPr>
            <w:tcW w:w="9116" w:type="dxa"/>
          </w:tcPr>
          <w:p w14:paraId="19D59920" w14:textId="77777777" w:rsidR="0015381A" w:rsidRPr="00E25711" w:rsidRDefault="0015381A" w:rsidP="0015381A">
            <w:pPr>
              <w:tabs>
                <w:tab w:val="left" w:pos="1000"/>
              </w:tabs>
              <w:rPr>
                <w:rFonts w:ascii="Times" w:hAnsi="Times"/>
                <w:color w:val="FF0000"/>
                <w:sz w:val="20"/>
                <w:szCs w:val="20"/>
                <w:lang w:val="en-U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178C9B4C" wp14:editId="315F156A">
                  <wp:extent cx="5628108" cy="508000"/>
                  <wp:effectExtent l="0" t="0" r="0" b="0"/>
                  <wp:docPr id="1289131472" name="Picture 1289131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30109" name="Picture 173830109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7040" cy="534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32600EB5" w14:textId="77777777" w:rsidR="0015381A" w:rsidRPr="00E25711" w:rsidRDefault="0015381A" w:rsidP="0015381A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</w:p>
        </w:tc>
        <w:tc>
          <w:tcPr>
            <w:tcW w:w="5369" w:type="dxa"/>
          </w:tcPr>
          <w:p w14:paraId="2A21046E" w14:textId="77777777" w:rsidR="0015381A" w:rsidRPr="00E25711" w:rsidRDefault="0015381A" w:rsidP="0015381A">
            <w:pPr>
              <w:tabs>
                <w:tab w:val="left" w:pos="1000"/>
              </w:tabs>
              <w:rPr>
                <w:rFonts w:ascii="Times" w:hAnsi="Times"/>
                <w:sz w:val="20"/>
                <w:szCs w:val="20"/>
                <w:lang w:val="en-US"/>
              </w:rPr>
            </w:pPr>
          </w:p>
        </w:tc>
      </w:tr>
      <w:tr w:rsidR="0015381A" w:rsidRPr="008462EE" w14:paraId="3C9D3727" w14:textId="77777777" w:rsidTr="0015381A">
        <w:trPr>
          <w:trHeight w:val="1268"/>
        </w:trPr>
        <w:tc>
          <w:tcPr>
            <w:tcW w:w="1639" w:type="dxa"/>
            <w:vAlign w:val="center"/>
          </w:tcPr>
          <w:p w14:paraId="3DB96182" w14:textId="77777777" w:rsidR="0015381A" w:rsidRPr="00E96A00" w:rsidRDefault="0015381A" w:rsidP="0015381A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Fuzzy RDD</w:t>
            </w:r>
          </w:p>
        </w:tc>
        <w:tc>
          <w:tcPr>
            <w:tcW w:w="9116" w:type="dxa"/>
          </w:tcPr>
          <w:p w14:paraId="0BDE9B5C" w14:textId="77777777" w:rsidR="0015381A" w:rsidRPr="0077767C" w:rsidRDefault="0015381A" w:rsidP="0015381A">
            <w:pPr>
              <w:tabs>
                <w:tab w:val="left" w:pos="1000"/>
              </w:tabs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7B3C7B8D" wp14:editId="10CE6DED">
                  <wp:extent cx="5647266" cy="736600"/>
                  <wp:effectExtent l="0" t="0" r="4445" b="0"/>
                  <wp:docPr id="1322727040" name="Picture 1322727040" descr="A picture containing text, font, white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083707" name="Picture 48" descr="A picture containing text, font, white, line&#10;&#10;Description automatically generated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898" cy="80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44" w:type="dxa"/>
          </w:tcPr>
          <w:p w14:paraId="75FAD7CF" w14:textId="77777777" w:rsidR="0015381A" w:rsidRPr="008462EE" w:rsidRDefault="0015381A" w:rsidP="0015381A">
            <w:pPr>
              <w:tabs>
                <w:tab w:val="left" w:pos="1000"/>
              </w:tabs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35DCF589" wp14:editId="35F67247">
                  <wp:extent cx="5415611" cy="457200"/>
                  <wp:effectExtent l="0" t="0" r="0" b="0"/>
                  <wp:docPr id="1850882737" name="Picture 1850882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940640" name="Picture 125294064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436" cy="475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69" w:type="dxa"/>
          </w:tcPr>
          <w:p w14:paraId="333613AA" w14:textId="77777777" w:rsidR="0015381A" w:rsidRPr="008462EE" w:rsidRDefault="0015381A" w:rsidP="0015381A">
            <w:pPr>
              <w:tabs>
                <w:tab w:val="left" w:pos="1000"/>
              </w:tabs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</w:tbl>
    <w:p w14:paraId="7A0C90C0" w14:textId="77777777" w:rsidR="008D3610" w:rsidRDefault="008D3610" w:rsidP="008D3610">
      <w:pPr>
        <w:jc w:val="both"/>
      </w:pPr>
    </w:p>
    <w:p w14:paraId="3783DAE8" w14:textId="77777777" w:rsidR="008D3610" w:rsidRDefault="008D3610" w:rsidP="008D3610">
      <w:pPr>
        <w:jc w:val="both"/>
      </w:pPr>
    </w:p>
    <w:p w14:paraId="2152A68C" w14:textId="77777777" w:rsidR="008D3610" w:rsidRDefault="008D3610" w:rsidP="008D3610">
      <w:pPr>
        <w:jc w:val="both"/>
      </w:pPr>
    </w:p>
    <w:tbl>
      <w:tblPr>
        <w:tblStyle w:val="TableGrid"/>
        <w:tblW w:w="23725" w:type="dxa"/>
        <w:tblInd w:w="-705" w:type="dxa"/>
        <w:tblLook w:val="04A0" w:firstRow="1" w:lastRow="0" w:firstColumn="1" w:lastColumn="0" w:noHBand="0" w:noVBand="1"/>
      </w:tblPr>
      <w:tblGrid>
        <w:gridCol w:w="4743"/>
        <w:gridCol w:w="4743"/>
        <w:gridCol w:w="4743"/>
        <w:gridCol w:w="4743"/>
        <w:gridCol w:w="4753"/>
      </w:tblGrid>
      <w:tr w:rsidR="008D3610" w:rsidRPr="008462EE" w14:paraId="3E027811" w14:textId="77777777" w:rsidTr="00B34F9F">
        <w:trPr>
          <w:trHeight w:val="525"/>
        </w:trPr>
        <w:tc>
          <w:tcPr>
            <w:tcW w:w="23725" w:type="dxa"/>
            <w:gridSpan w:val="5"/>
          </w:tcPr>
          <w:p w14:paraId="253A05EF" w14:textId="77777777" w:rsidR="008D3610" w:rsidRPr="008462EE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8462EE">
              <w:rPr>
                <w:rFonts w:ascii="Times" w:hAnsi="Times"/>
                <w:b/>
                <w:bCs/>
                <w:sz w:val="32"/>
                <w:szCs w:val="32"/>
                <w:lang w:val="en-US"/>
              </w:rPr>
              <w:lastRenderedPageBreak/>
              <w:t>Estimands</w:t>
            </w:r>
          </w:p>
        </w:tc>
      </w:tr>
      <w:tr w:rsidR="008D3610" w:rsidRPr="008462EE" w14:paraId="654584A2" w14:textId="77777777" w:rsidTr="00B34F9F">
        <w:trPr>
          <w:trHeight w:val="349"/>
        </w:trPr>
        <w:tc>
          <w:tcPr>
            <w:tcW w:w="4743" w:type="dxa"/>
          </w:tcPr>
          <w:p w14:paraId="7FC500A2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Method</w:t>
            </w:r>
          </w:p>
        </w:tc>
        <w:tc>
          <w:tcPr>
            <w:tcW w:w="4743" w:type="dxa"/>
          </w:tcPr>
          <w:p w14:paraId="43B64C99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Primary</w:t>
            </w:r>
          </w:p>
        </w:tc>
        <w:tc>
          <w:tcPr>
            <w:tcW w:w="4743" w:type="dxa"/>
          </w:tcPr>
          <w:p w14:paraId="43A56C43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Secondary</w:t>
            </w:r>
          </w:p>
        </w:tc>
        <w:tc>
          <w:tcPr>
            <w:tcW w:w="4743" w:type="dxa"/>
          </w:tcPr>
          <w:p w14:paraId="3C3728A5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Tertiary</w:t>
            </w:r>
          </w:p>
        </w:tc>
        <w:tc>
          <w:tcPr>
            <w:tcW w:w="4752" w:type="dxa"/>
          </w:tcPr>
          <w:p w14:paraId="2B1F27C5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Notes</w:t>
            </w:r>
          </w:p>
        </w:tc>
      </w:tr>
      <w:tr w:rsidR="008D3610" w:rsidRPr="008462EE" w14:paraId="52DC4082" w14:textId="77777777" w:rsidTr="00B34F9F">
        <w:trPr>
          <w:trHeight w:val="471"/>
        </w:trPr>
        <w:tc>
          <w:tcPr>
            <w:tcW w:w="4743" w:type="dxa"/>
          </w:tcPr>
          <w:p w14:paraId="36FE3369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RCT</w:t>
            </w:r>
          </w:p>
        </w:tc>
        <w:tc>
          <w:tcPr>
            <w:tcW w:w="4743" w:type="dxa"/>
          </w:tcPr>
          <w:p w14:paraId="510726F3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ATE</w:t>
            </w:r>
          </w:p>
        </w:tc>
        <w:tc>
          <w:tcPr>
            <w:tcW w:w="4743" w:type="dxa"/>
          </w:tcPr>
          <w:p w14:paraId="1A6E1005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0B695E32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CATE</w:t>
            </w:r>
          </w:p>
        </w:tc>
        <w:tc>
          <w:tcPr>
            <w:tcW w:w="4752" w:type="dxa"/>
          </w:tcPr>
          <w:p w14:paraId="644F577D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105EA004" w14:textId="77777777" w:rsidTr="00B34F9F">
        <w:trPr>
          <w:trHeight w:val="349"/>
        </w:trPr>
        <w:tc>
          <w:tcPr>
            <w:tcW w:w="4743" w:type="dxa"/>
          </w:tcPr>
          <w:p w14:paraId="66A39CDB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Subclassification</w:t>
            </w:r>
          </w:p>
        </w:tc>
        <w:tc>
          <w:tcPr>
            <w:tcW w:w="4743" w:type="dxa"/>
          </w:tcPr>
          <w:p w14:paraId="2DC57166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ATE</w:t>
            </w:r>
          </w:p>
        </w:tc>
        <w:tc>
          <w:tcPr>
            <w:tcW w:w="4743" w:type="dxa"/>
          </w:tcPr>
          <w:p w14:paraId="0A9C28DB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23D80206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30D256F4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67DB820C" w14:textId="77777777" w:rsidTr="00B34F9F">
        <w:trPr>
          <w:trHeight w:val="349"/>
        </w:trPr>
        <w:tc>
          <w:tcPr>
            <w:tcW w:w="4743" w:type="dxa"/>
          </w:tcPr>
          <w:p w14:paraId="192D76F9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Matching</w:t>
            </w:r>
          </w:p>
        </w:tc>
        <w:tc>
          <w:tcPr>
            <w:tcW w:w="4743" w:type="dxa"/>
          </w:tcPr>
          <w:p w14:paraId="0039E6CF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48583717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43" w:type="dxa"/>
          </w:tcPr>
          <w:p w14:paraId="7B46476B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522EC8D5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22EB2DDC" w14:textId="77777777" w:rsidTr="00B34F9F">
        <w:trPr>
          <w:trHeight w:val="349"/>
        </w:trPr>
        <w:tc>
          <w:tcPr>
            <w:tcW w:w="4743" w:type="dxa"/>
          </w:tcPr>
          <w:p w14:paraId="6B18EB10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Weighting</w:t>
            </w:r>
          </w:p>
        </w:tc>
        <w:tc>
          <w:tcPr>
            <w:tcW w:w="4743" w:type="dxa"/>
          </w:tcPr>
          <w:p w14:paraId="35FEA373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ATE</w:t>
            </w:r>
          </w:p>
        </w:tc>
        <w:tc>
          <w:tcPr>
            <w:tcW w:w="4743" w:type="dxa"/>
          </w:tcPr>
          <w:p w14:paraId="04D13624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6916C1DE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291843BB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3784EF47" w14:textId="77777777" w:rsidTr="00B34F9F">
        <w:trPr>
          <w:trHeight w:val="1110"/>
        </w:trPr>
        <w:tc>
          <w:tcPr>
            <w:tcW w:w="4743" w:type="dxa"/>
          </w:tcPr>
          <w:p w14:paraId="334B0AFE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Regression</w:t>
            </w:r>
          </w:p>
        </w:tc>
        <w:tc>
          <w:tcPr>
            <w:tcW w:w="4743" w:type="dxa"/>
          </w:tcPr>
          <w:p w14:paraId="60F18358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ATE</w:t>
            </w:r>
          </w:p>
        </w:tc>
        <w:tc>
          <w:tcPr>
            <w:tcW w:w="4743" w:type="dxa"/>
          </w:tcPr>
          <w:p w14:paraId="2C48B557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7C61936F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0C653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Conditional-Variance-Weighted ATE </w:t>
            </w:r>
          </w:p>
        </w:tc>
        <w:tc>
          <w:tcPr>
            <w:tcW w:w="4752" w:type="dxa"/>
          </w:tcPr>
          <w:p w14:paraId="4661F871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1141C27F" w14:textId="77777777" w:rsidTr="00B34F9F">
        <w:trPr>
          <w:trHeight w:val="349"/>
        </w:trPr>
        <w:tc>
          <w:tcPr>
            <w:tcW w:w="4743" w:type="dxa"/>
          </w:tcPr>
          <w:p w14:paraId="01DC43AC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Diff-in-Diff</w:t>
            </w:r>
          </w:p>
        </w:tc>
        <w:tc>
          <w:tcPr>
            <w:tcW w:w="4743" w:type="dxa"/>
          </w:tcPr>
          <w:p w14:paraId="7A1CDEE5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ATT</w:t>
            </w:r>
          </w:p>
        </w:tc>
        <w:tc>
          <w:tcPr>
            <w:tcW w:w="4743" w:type="dxa"/>
          </w:tcPr>
          <w:p w14:paraId="409FE6FD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43" w:type="dxa"/>
          </w:tcPr>
          <w:p w14:paraId="516D42C3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67A71E49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05A972D3" w14:textId="77777777" w:rsidTr="00B34F9F">
        <w:trPr>
          <w:trHeight w:val="1490"/>
        </w:trPr>
        <w:tc>
          <w:tcPr>
            <w:tcW w:w="4743" w:type="dxa"/>
          </w:tcPr>
          <w:p w14:paraId="22CF2BCD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IV</w:t>
            </w:r>
          </w:p>
        </w:tc>
        <w:tc>
          <w:tcPr>
            <w:tcW w:w="4743" w:type="dxa"/>
          </w:tcPr>
          <w:p w14:paraId="00D00AA7" w14:textId="47A6E7DB" w:rsidR="008D3610" w:rsidRPr="0015381A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15381A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ITT for Compliers,</w:t>
            </w:r>
          </w:p>
        </w:tc>
        <w:tc>
          <w:tcPr>
            <w:tcW w:w="4743" w:type="dxa"/>
          </w:tcPr>
          <w:p w14:paraId="48355E77" w14:textId="0FD709FD" w:rsidR="008D3610" w:rsidRPr="008462EE" w:rsidRDefault="0015381A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0C653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LATE for compliers</w:t>
            </w:r>
          </w:p>
        </w:tc>
        <w:tc>
          <w:tcPr>
            <w:tcW w:w="4743" w:type="dxa"/>
          </w:tcPr>
          <w:p w14:paraId="4275E51B" w14:textId="46ED80A0" w:rsidR="008D3610" w:rsidRPr="008462EE" w:rsidRDefault="0015381A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Pr(Compliers) = E(</w:t>
            </w:r>
            <w:r w:rsidR="008C670A">
              <w:rPr>
                <w:rFonts w:ascii="Times" w:hAnsi="Times"/>
                <w:sz w:val="22"/>
                <w:szCs w:val="22"/>
                <w:lang w:val="en-US"/>
              </w:rPr>
              <w:t xml:space="preserve">D </w:t>
            </w:r>
            <w:r>
              <w:rPr>
                <w:rFonts w:ascii="Times" w:hAnsi="Times"/>
                <w:sz w:val="22"/>
                <w:szCs w:val="22"/>
                <w:lang w:val="en-US"/>
              </w:rPr>
              <w:t xml:space="preserve">| </w:t>
            </w:r>
            <w:r w:rsidR="008C670A">
              <w:rPr>
                <w:rFonts w:ascii="Times" w:hAnsi="Times"/>
                <w:sz w:val="22"/>
                <w:szCs w:val="22"/>
                <w:lang w:val="en-US"/>
              </w:rPr>
              <w:t>Z = 1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) – E(</w:t>
            </w:r>
            <w:r w:rsidR="008C670A">
              <w:rPr>
                <w:rFonts w:ascii="Times" w:hAnsi="Times"/>
                <w:sz w:val="22"/>
                <w:szCs w:val="22"/>
                <w:lang w:val="en-US"/>
              </w:rPr>
              <w:t>D | Z = 1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)</w:t>
            </w:r>
          </w:p>
        </w:tc>
        <w:tc>
          <w:tcPr>
            <w:tcW w:w="4752" w:type="dxa"/>
          </w:tcPr>
          <w:p w14:paraId="3FE31500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213566B8" w14:textId="77777777" w:rsidTr="00B34F9F">
        <w:trPr>
          <w:trHeight w:val="701"/>
        </w:trPr>
        <w:tc>
          <w:tcPr>
            <w:tcW w:w="4743" w:type="dxa"/>
          </w:tcPr>
          <w:p w14:paraId="50A6C99D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Sharp RDD</w:t>
            </w:r>
          </w:p>
        </w:tc>
        <w:tc>
          <w:tcPr>
            <w:tcW w:w="4743" w:type="dxa"/>
          </w:tcPr>
          <w:p w14:paraId="29917862" w14:textId="77777777" w:rsidR="008D3610" w:rsidRPr="0077767C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77767C">
              <w:rPr>
                <w:rFonts w:ascii="Times" w:hAnsi="Times"/>
                <w:sz w:val="22"/>
                <w:szCs w:val="22"/>
                <w:lang w:val="en-US"/>
              </w:rPr>
              <w:t xml:space="preserve">LATE </w:t>
            </w:r>
            <w:r w:rsidRPr="0077767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for the threshold</w:t>
            </w:r>
          </w:p>
        </w:tc>
        <w:tc>
          <w:tcPr>
            <w:tcW w:w="4743" w:type="dxa"/>
          </w:tcPr>
          <w:p w14:paraId="4CC4141A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43" w:type="dxa"/>
          </w:tcPr>
          <w:p w14:paraId="194414BF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63DC9B0E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8462EE" w14:paraId="5C84943A" w14:textId="77777777" w:rsidTr="00B34F9F">
        <w:trPr>
          <w:trHeight w:val="1110"/>
        </w:trPr>
        <w:tc>
          <w:tcPr>
            <w:tcW w:w="4743" w:type="dxa"/>
          </w:tcPr>
          <w:p w14:paraId="18B25346" w14:textId="77777777" w:rsidR="008D3610" w:rsidRPr="00E96A00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Fuzzy RDD</w:t>
            </w:r>
          </w:p>
        </w:tc>
        <w:tc>
          <w:tcPr>
            <w:tcW w:w="4743" w:type="dxa"/>
          </w:tcPr>
          <w:p w14:paraId="0C316146" w14:textId="77777777" w:rsidR="008D3610" w:rsidRPr="0077767C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77767C">
              <w:rPr>
                <w:rFonts w:ascii="Times" w:hAnsi="Times"/>
                <w:sz w:val="22"/>
                <w:szCs w:val="22"/>
                <w:lang w:val="en-US"/>
              </w:rPr>
              <w:t xml:space="preserve">LATE </w:t>
            </w:r>
            <w:r w:rsidRPr="0077767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for compliers </w:t>
            </w:r>
            <w:r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at</w:t>
            </w:r>
            <w:r w:rsidRPr="0077767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 the threshold</w:t>
            </w:r>
          </w:p>
        </w:tc>
        <w:tc>
          <w:tcPr>
            <w:tcW w:w="4743" w:type="dxa"/>
          </w:tcPr>
          <w:p w14:paraId="5D6D80C9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43" w:type="dxa"/>
          </w:tcPr>
          <w:p w14:paraId="4CF28E5D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4752" w:type="dxa"/>
          </w:tcPr>
          <w:p w14:paraId="104C5C7B" w14:textId="77777777" w:rsidR="008D3610" w:rsidRPr="008462EE" w:rsidRDefault="008D3610" w:rsidP="008D3610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</w:tbl>
    <w:p w14:paraId="027074D1" w14:textId="77777777" w:rsidR="008D3610" w:rsidRDefault="008D3610" w:rsidP="008D3610">
      <w:pPr>
        <w:jc w:val="both"/>
      </w:pPr>
    </w:p>
    <w:p w14:paraId="1E1F7E1B" w14:textId="77777777" w:rsidR="008D3610" w:rsidRDefault="008D3610" w:rsidP="008D3610">
      <w:pPr>
        <w:jc w:val="both"/>
      </w:pPr>
    </w:p>
    <w:p w14:paraId="3DB3FCF4" w14:textId="77777777" w:rsidR="008D3610" w:rsidRDefault="008D3610" w:rsidP="008D3610">
      <w:pPr>
        <w:jc w:val="both"/>
      </w:pPr>
    </w:p>
    <w:p w14:paraId="28AE93F2" w14:textId="77777777" w:rsidR="008D3610" w:rsidRDefault="008D3610" w:rsidP="008D3610">
      <w:pPr>
        <w:jc w:val="both"/>
      </w:pPr>
    </w:p>
    <w:p w14:paraId="446F4E3D" w14:textId="77777777" w:rsidR="008D3610" w:rsidRDefault="008D3610" w:rsidP="008D3610">
      <w:pPr>
        <w:jc w:val="both"/>
      </w:pPr>
    </w:p>
    <w:p w14:paraId="4D8AAEC3" w14:textId="77777777" w:rsidR="008D3610" w:rsidRDefault="008D3610" w:rsidP="008D3610">
      <w:pPr>
        <w:jc w:val="both"/>
      </w:pPr>
    </w:p>
    <w:p w14:paraId="4D771843" w14:textId="77777777" w:rsidR="008D3610" w:rsidRDefault="008D3610" w:rsidP="008D3610">
      <w:pPr>
        <w:jc w:val="both"/>
      </w:pPr>
    </w:p>
    <w:p w14:paraId="02000529" w14:textId="77777777" w:rsidR="008D3610" w:rsidRDefault="008D3610" w:rsidP="008D3610">
      <w:pPr>
        <w:jc w:val="both"/>
      </w:pPr>
    </w:p>
    <w:p w14:paraId="0C0F0654" w14:textId="77777777" w:rsidR="008D3610" w:rsidRDefault="008D3610" w:rsidP="008D3610">
      <w:pPr>
        <w:jc w:val="both"/>
      </w:pPr>
    </w:p>
    <w:p w14:paraId="403DDCBE" w14:textId="77777777" w:rsidR="008D3610" w:rsidRDefault="008D3610" w:rsidP="008D3610">
      <w:pPr>
        <w:jc w:val="both"/>
      </w:pPr>
    </w:p>
    <w:p w14:paraId="5CBC060C" w14:textId="77777777" w:rsidR="008D3610" w:rsidRDefault="008D3610" w:rsidP="008D3610">
      <w:pPr>
        <w:jc w:val="both"/>
      </w:pPr>
    </w:p>
    <w:p w14:paraId="3A8EA6DC" w14:textId="77777777" w:rsidR="008D3610" w:rsidRDefault="008D3610" w:rsidP="008D3610">
      <w:pPr>
        <w:jc w:val="both"/>
      </w:pPr>
    </w:p>
    <w:p w14:paraId="689A9918" w14:textId="77777777" w:rsidR="008D3610" w:rsidRDefault="008D3610" w:rsidP="008D3610">
      <w:pPr>
        <w:jc w:val="both"/>
      </w:pPr>
    </w:p>
    <w:p w14:paraId="4D759E13" w14:textId="77777777" w:rsidR="008D3610" w:rsidRDefault="008D3610" w:rsidP="008D3610">
      <w:pPr>
        <w:jc w:val="both"/>
      </w:pPr>
    </w:p>
    <w:p w14:paraId="508C7D10" w14:textId="77777777" w:rsidR="008D3610" w:rsidRDefault="008D3610" w:rsidP="008D3610">
      <w:pPr>
        <w:jc w:val="both"/>
      </w:pPr>
    </w:p>
    <w:p w14:paraId="6B115250" w14:textId="77777777" w:rsidR="008D3610" w:rsidRDefault="008D3610" w:rsidP="008D3610">
      <w:pPr>
        <w:jc w:val="both"/>
      </w:pPr>
    </w:p>
    <w:p w14:paraId="7ACB7692" w14:textId="77777777" w:rsidR="008D3610" w:rsidRDefault="008D3610" w:rsidP="008D3610">
      <w:pPr>
        <w:jc w:val="both"/>
      </w:pPr>
    </w:p>
    <w:p w14:paraId="4E55FBA6" w14:textId="77777777" w:rsidR="008D3610" w:rsidRDefault="008D3610" w:rsidP="008D3610">
      <w:pPr>
        <w:jc w:val="both"/>
      </w:pPr>
    </w:p>
    <w:p w14:paraId="53229761" w14:textId="77777777" w:rsidR="008D3610" w:rsidRDefault="008D3610" w:rsidP="008D3610">
      <w:pPr>
        <w:jc w:val="both"/>
      </w:pPr>
    </w:p>
    <w:p w14:paraId="7DC2B226" w14:textId="77777777" w:rsidR="008D3610" w:rsidRDefault="008D3610" w:rsidP="008D3610">
      <w:pPr>
        <w:jc w:val="both"/>
      </w:pPr>
    </w:p>
    <w:p w14:paraId="306672D4" w14:textId="77777777" w:rsidR="008D3610" w:rsidRDefault="008D3610"/>
    <w:p w14:paraId="22F86327" w14:textId="77777777" w:rsidR="008D3610" w:rsidRDefault="008D3610"/>
    <w:p w14:paraId="687D991F" w14:textId="77777777" w:rsidR="008D3610" w:rsidRDefault="008D3610"/>
    <w:p w14:paraId="54B199EA" w14:textId="77777777" w:rsidR="008D3610" w:rsidRDefault="008D3610"/>
    <w:p w14:paraId="6004937B" w14:textId="77777777" w:rsidR="008D3610" w:rsidRDefault="008D3610"/>
    <w:p w14:paraId="0DA25E75" w14:textId="77777777" w:rsidR="008D3610" w:rsidRDefault="008D3610"/>
    <w:p w14:paraId="25C68365" w14:textId="77777777" w:rsidR="008D3610" w:rsidRDefault="008D3610"/>
    <w:p w14:paraId="0DA1389A" w14:textId="77777777" w:rsidR="008D3610" w:rsidRDefault="008D3610"/>
    <w:p w14:paraId="4A876D67" w14:textId="77777777" w:rsidR="008D3610" w:rsidRDefault="008D3610"/>
    <w:tbl>
      <w:tblPr>
        <w:tblStyle w:val="TableGrid"/>
        <w:tblpPr w:leftFromText="180" w:rightFromText="180" w:vertAnchor="text" w:horzAnchor="margin" w:tblpY="-9100"/>
        <w:tblW w:w="22805" w:type="dxa"/>
        <w:tblLook w:val="04A0" w:firstRow="1" w:lastRow="0" w:firstColumn="1" w:lastColumn="0" w:noHBand="0" w:noVBand="1"/>
      </w:tblPr>
      <w:tblGrid>
        <w:gridCol w:w="3996"/>
        <w:gridCol w:w="2730"/>
        <w:gridCol w:w="2730"/>
        <w:gridCol w:w="2513"/>
        <w:gridCol w:w="2595"/>
        <w:gridCol w:w="2760"/>
        <w:gridCol w:w="2870"/>
        <w:gridCol w:w="2611"/>
      </w:tblGrid>
      <w:tr w:rsidR="00B34F9F" w:rsidRPr="00160F82" w14:paraId="3B1D6C9C" w14:textId="77777777" w:rsidTr="00B34F9F">
        <w:trPr>
          <w:trHeight w:val="356"/>
        </w:trPr>
        <w:tc>
          <w:tcPr>
            <w:tcW w:w="22805" w:type="dxa"/>
            <w:gridSpan w:val="8"/>
          </w:tcPr>
          <w:p w14:paraId="667895F3" w14:textId="77777777" w:rsidR="00B34F9F" w:rsidRPr="00160F82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="Times" w:hAnsi="Times"/>
                <w:b/>
                <w:bCs/>
                <w:sz w:val="28"/>
                <w:szCs w:val="28"/>
                <w:lang w:val="en-US"/>
              </w:rPr>
              <w:t>NOTATION</w:t>
            </w:r>
          </w:p>
        </w:tc>
      </w:tr>
      <w:tr w:rsidR="00B34F9F" w:rsidRPr="00E96A00" w14:paraId="593D2405" w14:textId="77777777" w:rsidTr="00B34F9F">
        <w:trPr>
          <w:trHeight w:val="1360"/>
        </w:trPr>
        <w:tc>
          <w:tcPr>
            <w:tcW w:w="3996" w:type="dxa"/>
          </w:tcPr>
          <w:p w14:paraId="72DC74A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Method</w:t>
            </w:r>
          </w:p>
        </w:tc>
        <w:tc>
          <w:tcPr>
            <w:tcW w:w="2730" w:type="dxa"/>
          </w:tcPr>
          <w:p w14:paraId="0E737480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Treatment Effect</w:t>
            </w:r>
          </w:p>
        </w:tc>
        <w:tc>
          <w:tcPr>
            <w:tcW w:w="2730" w:type="dxa"/>
          </w:tcPr>
          <w:p w14:paraId="7E48F989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Treatment</w:t>
            </w:r>
          </w:p>
        </w:tc>
        <w:tc>
          <w:tcPr>
            <w:tcW w:w="2513" w:type="dxa"/>
          </w:tcPr>
          <w:p w14:paraId="5099EEF6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Observed Outcome</w:t>
            </w:r>
          </w:p>
        </w:tc>
        <w:tc>
          <w:tcPr>
            <w:tcW w:w="2595" w:type="dxa"/>
          </w:tcPr>
          <w:p w14:paraId="3C712650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Potential Outcomes</w:t>
            </w:r>
          </w:p>
        </w:tc>
        <w:tc>
          <w:tcPr>
            <w:tcW w:w="2760" w:type="dxa"/>
          </w:tcPr>
          <w:p w14:paraId="5BD7A7D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Covariates</w:t>
            </w:r>
          </w:p>
        </w:tc>
        <w:tc>
          <w:tcPr>
            <w:tcW w:w="2870" w:type="dxa"/>
          </w:tcPr>
          <w:p w14:paraId="7B4E1E8B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Instrument</w:t>
            </w:r>
          </w:p>
        </w:tc>
        <w:tc>
          <w:tcPr>
            <w:tcW w:w="2607" w:type="dxa"/>
          </w:tcPr>
          <w:p w14:paraId="7EF6B2F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Unique</w:t>
            </w:r>
          </w:p>
        </w:tc>
      </w:tr>
      <w:tr w:rsidR="00B34F9F" w:rsidRPr="00E96A00" w14:paraId="4509E8E2" w14:textId="77777777" w:rsidTr="00B34F9F">
        <w:trPr>
          <w:trHeight w:val="1431"/>
        </w:trPr>
        <w:tc>
          <w:tcPr>
            <w:tcW w:w="3996" w:type="dxa"/>
          </w:tcPr>
          <w:p w14:paraId="199BAFC2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RCT</w:t>
            </w:r>
          </w:p>
        </w:tc>
        <w:tc>
          <w:tcPr>
            <w:tcW w:w="2730" w:type="dxa"/>
          </w:tcPr>
          <w:p w14:paraId="04B25416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485082B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53B3A58F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2DE33B30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01626AEC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870" w:type="dxa"/>
          </w:tcPr>
          <w:p w14:paraId="37AC81F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70032E0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B34F9F" w:rsidRPr="00E96A00" w14:paraId="7B45DA31" w14:textId="77777777" w:rsidTr="00B34F9F">
        <w:trPr>
          <w:trHeight w:val="668"/>
        </w:trPr>
        <w:tc>
          <w:tcPr>
            <w:tcW w:w="3996" w:type="dxa"/>
          </w:tcPr>
          <w:p w14:paraId="2838093C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Subclassification</w:t>
            </w:r>
          </w:p>
        </w:tc>
        <w:tc>
          <w:tcPr>
            <w:tcW w:w="2730" w:type="dxa"/>
          </w:tcPr>
          <w:p w14:paraId="08C70231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55ABB88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37D35C7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428E8B35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717F4B84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sz w:val="22"/>
                <w:szCs w:val="22"/>
                <w:lang w:val="en-US"/>
              </w:rPr>
              <w:t>Xi,</w:t>
            </w:r>
          </w:p>
          <w:p w14:paraId="3B80E9EF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80729E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Xj for strata group</w:t>
            </w:r>
          </w:p>
        </w:tc>
        <w:tc>
          <w:tcPr>
            <w:tcW w:w="2870" w:type="dxa"/>
          </w:tcPr>
          <w:p w14:paraId="5B9B4DB7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700141C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B34F9F" w:rsidRPr="00E96A00" w14:paraId="34C8AB35" w14:textId="77777777" w:rsidTr="00B34F9F">
        <w:trPr>
          <w:trHeight w:val="713"/>
        </w:trPr>
        <w:tc>
          <w:tcPr>
            <w:tcW w:w="3996" w:type="dxa"/>
          </w:tcPr>
          <w:p w14:paraId="41D074B9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Matching</w:t>
            </w:r>
          </w:p>
        </w:tc>
        <w:tc>
          <w:tcPr>
            <w:tcW w:w="2730" w:type="dxa"/>
          </w:tcPr>
          <w:p w14:paraId="751ABED6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1E180B95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1B812614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449E83A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102DE5A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Xi</w:t>
            </w:r>
          </w:p>
        </w:tc>
        <w:tc>
          <w:tcPr>
            <w:tcW w:w="2870" w:type="dxa"/>
          </w:tcPr>
          <w:p w14:paraId="4BD009C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07146739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i/>
                <w:iCs/>
                <w:sz w:val="22"/>
                <w:szCs w:val="22"/>
                <w:lang w:val="en-US"/>
              </w:rPr>
            </w:pPr>
            <w:r w:rsidRPr="0080729E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Propensity score </w:t>
            </w:r>
            <w:r w:rsidRPr="00E96A00">
              <w:rPr>
                <w:rFonts w:ascii="Times" w:hAnsi="Times"/>
                <w:sz w:val="22"/>
                <w:szCs w:val="22"/>
                <w:lang w:val="en-US"/>
              </w:rPr>
              <w:t xml:space="preserve">= </w:t>
            </w:r>
            <w:r w:rsidRPr="00E96A00">
              <w:rPr>
                <w:rFonts w:ascii="Times" w:hAnsi="Times"/>
                <w:i/>
                <w:iCs/>
                <w:sz w:val="22"/>
                <w:szCs w:val="22"/>
                <w:lang w:val="en-US"/>
              </w:rPr>
              <w:t>Pi(Xi) = Pr(Di = 1 | Xi)</w:t>
            </w:r>
          </w:p>
        </w:tc>
      </w:tr>
      <w:tr w:rsidR="00B34F9F" w:rsidRPr="00E96A00" w14:paraId="200981CE" w14:textId="77777777" w:rsidTr="00B34F9F">
        <w:trPr>
          <w:trHeight w:val="713"/>
        </w:trPr>
        <w:tc>
          <w:tcPr>
            <w:tcW w:w="3996" w:type="dxa"/>
          </w:tcPr>
          <w:p w14:paraId="115CDE42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Weighting</w:t>
            </w:r>
          </w:p>
        </w:tc>
        <w:tc>
          <w:tcPr>
            <w:tcW w:w="2730" w:type="dxa"/>
          </w:tcPr>
          <w:p w14:paraId="32C740D3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210EB6FF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4C8F0E08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271A27FE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317D0202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Xi</w:t>
            </w:r>
          </w:p>
        </w:tc>
        <w:tc>
          <w:tcPr>
            <w:tcW w:w="2870" w:type="dxa"/>
          </w:tcPr>
          <w:p w14:paraId="23C2CC30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03200F87" w14:textId="77777777" w:rsidR="00B34F9F" w:rsidRPr="0080729E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80729E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IPW:</w:t>
            </w:r>
          </w:p>
          <w:p w14:paraId="00006977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For treated: Y * 1/Pi(Xi)</w:t>
            </w:r>
          </w:p>
          <w:p w14:paraId="2ADAAF49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For control:</w:t>
            </w:r>
          </w:p>
          <w:p w14:paraId="22833EB6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 * -1/(1-Pi(Xi)</w:t>
            </w:r>
          </w:p>
        </w:tc>
      </w:tr>
      <w:tr w:rsidR="00B34F9F" w:rsidRPr="00D10C2C" w14:paraId="35C649C9" w14:textId="77777777" w:rsidTr="00B34F9F">
        <w:trPr>
          <w:trHeight w:val="713"/>
        </w:trPr>
        <w:tc>
          <w:tcPr>
            <w:tcW w:w="3996" w:type="dxa"/>
          </w:tcPr>
          <w:p w14:paraId="27C58814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Regression</w:t>
            </w:r>
          </w:p>
        </w:tc>
        <w:tc>
          <w:tcPr>
            <w:tcW w:w="2730" w:type="dxa"/>
          </w:tcPr>
          <w:p w14:paraId="600226FE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Tau, Beta1</w:t>
            </w:r>
          </w:p>
          <w:p w14:paraId="4D9EB78D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730" w:type="dxa"/>
          </w:tcPr>
          <w:p w14:paraId="5CF4732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28F1FA8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6624EDB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31BFD202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Xi</w:t>
            </w:r>
          </w:p>
        </w:tc>
        <w:tc>
          <w:tcPr>
            <w:tcW w:w="2870" w:type="dxa"/>
          </w:tcPr>
          <w:p w14:paraId="26E8525F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39ACD077" w14:textId="77777777" w:rsidR="00B34F9F" w:rsidRPr="00D10C2C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 w:rsidRPr="00D10C2C">
              <w:rPr>
                <w:rFonts w:ascii="Times" w:hAnsi="Times"/>
                <w:lang w:val="en-US"/>
              </w:rPr>
              <w:t xml:space="preserve">Yi(d) = </w:t>
            </w:r>
            <w:r w:rsidRPr="00D10C2C">
              <w:rPr>
                <w:rFonts w:ascii="Times" w:hAnsi="Times"/>
                <w:color w:val="FF0000"/>
                <w:lang w:val="en-US"/>
              </w:rPr>
              <w:t xml:space="preserve">Alpha </w:t>
            </w:r>
            <w:r w:rsidRPr="00D10C2C">
              <w:rPr>
                <w:rFonts w:ascii="Times" w:hAnsi="Times"/>
                <w:lang w:val="en-US"/>
              </w:rPr>
              <w:t xml:space="preserve">+ </w:t>
            </w:r>
            <w:r w:rsidRPr="00D10C2C">
              <w:rPr>
                <w:rFonts w:ascii="Times" w:hAnsi="Times"/>
                <w:color w:val="FF0000"/>
                <w:lang w:val="en-US"/>
              </w:rPr>
              <w:t>Beta1</w:t>
            </w:r>
            <w:r w:rsidRPr="00D10C2C">
              <w:rPr>
                <w:rFonts w:ascii="Times" w:hAnsi="Times"/>
                <w:lang w:val="en-US"/>
              </w:rPr>
              <w:t>*d + Beta2*Xi + Epsilon-i (for d = 0,1)</w:t>
            </w:r>
          </w:p>
        </w:tc>
      </w:tr>
      <w:tr w:rsidR="00B34F9F" w:rsidRPr="00E96A00" w14:paraId="2920F5AA" w14:textId="77777777" w:rsidTr="00B34F9F">
        <w:trPr>
          <w:trHeight w:val="668"/>
        </w:trPr>
        <w:tc>
          <w:tcPr>
            <w:tcW w:w="3996" w:type="dxa"/>
          </w:tcPr>
          <w:p w14:paraId="130974B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Diff-in-Diff</w:t>
            </w:r>
          </w:p>
        </w:tc>
        <w:tc>
          <w:tcPr>
            <w:tcW w:w="2730" w:type="dxa"/>
          </w:tcPr>
          <w:p w14:paraId="6CCF825E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6FC953F2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Z-it</w:t>
            </w:r>
          </w:p>
          <w:p w14:paraId="19A6583D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(1 when Gi = 1 and t = 1, 0 otherwise(</w:t>
            </w:r>
          </w:p>
        </w:tc>
        <w:tc>
          <w:tcPr>
            <w:tcW w:w="2513" w:type="dxa"/>
          </w:tcPr>
          <w:p w14:paraId="1D93D03D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4AA870DA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>
              <w:rPr>
                <w:rFonts w:ascii="Times" w:hAnsi="Times"/>
                <w:lang w:val="en-US"/>
              </w:rPr>
              <w:t>Y-it(z) where z is either in treated or control</w:t>
            </w:r>
          </w:p>
          <w:p w14:paraId="3AFE39FB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760" w:type="dxa"/>
          </w:tcPr>
          <w:p w14:paraId="4603236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Xi</w:t>
            </w:r>
          </w:p>
        </w:tc>
        <w:tc>
          <w:tcPr>
            <w:tcW w:w="2870" w:type="dxa"/>
          </w:tcPr>
          <w:p w14:paraId="017222B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12AAFA29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Time periods 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= t,</w:t>
            </w:r>
          </w:p>
          <w:p w14:paraId="444BC067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Group indicator 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= Gi</w:t>
            </w:r>
          </w:p>
        </w:tc>
      </w:tr>
      <w:tr w:rsidR="00B34F9F" w:rsidRPr="00E96A00" w14:paraId="38FBCFBA" w14:textId="77777777" w:rsidTr="00B34F9F">
        <w:trPr>
          <w:trHeight w:val="668"/>
        </w:trPr>
        <w:tc>
          <w:tcPr>
            <w:tcW w:w="3996" w:type="dxa"/>
          </w:tcPr>
          <w:p w14:paraId="707D4C6D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IV</w:t>
            </w:r>
          </w:p>
        </w:tc>
        <w:tc>
          <w:tcPr>
            <w:tcW w:w="2730" w:type="dxa"/>
          </w:tcPr>
          <w:p w14:paraId="11E9F15B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56DCD7FF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7157245B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>
              <w:rPr>
                <w:rFonts w:ascii="Times" w:hAnsi="Times"/>
                <w:lang w:val="en-US"/>
              </w:rPr>
              <w:t>Yi = Y-Zi,i</w:t>
            </w:r>
          </w:p>
          <w:p w14:paraId="371AA547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lang w:val="en-US"/>
              </w:rPr>
              <w:t>(Y is a function of Z, through D)</w:t>
            </w:r>
          </w:p>
        </w:tc>
        <w:tc>
          <w:tcPr>
            <w:tcW w:w="2595" w:type="dxa"/>
          </w:tcPr>
          <w:p w14:paraId="14437621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lang w:val="en-US"/>
              </w:rPr>
              <w:t>Y(Zi, D-Zi, i)</w:t>
            </w:r>
          </w:p>
        </w:tc>
        <w:tc>
          <w:tcPr>
            <w:tcW w:w="2760" w:type="dxa"/>
          </w:tcPr>
          <w:p w14:paraId="7B178196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Xi</w:t>
            </w:r>
          </w:p>
        </w:tc>
        <w:tc>
          <w:tcPr>
            <w:tcW w:w="2870" w:type="dxa"/>
          </w:tcPr>
          <w:p w14:paraId="4FD3612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Z</w:t>
            </w:r>
          </w:p>
        </w:tc>
        <w:tc>
          <w:tcPr>
            <w:tcW w:w="2607" w:type="dxa"/>
          </w:tcPr>
          <w:p w14:paraId="7B42491D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Treatment potential outcomes 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= Z-it</w:t>
            </w:r>
          </w:p>
        </w:tc>
      </w:tr>
      <w:tr w:rsidR="00B34F9F" w:rsidRPr="00E96A00" w14:paraId="1D72333F" w14:textId="77777777" w:rsidTr="00B34F9F">
        <w:trPr>
          <w:trHeight w:val="668"/>
        </w:trPr>
        <w:tc>
          <w:tcPr>
            <w:tcW w:w="3996" w:type="dxa"/>
          </w:tcPr>
          <w:p w14:paraId="2F5CE584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Sharp RDD</w:t>
            </w:r>
          </w:p>
        </w:tc>
        <w:tc>
          <w:tcPr>
            <w:tcW w:w="2730" w:type="dxa"/>
          </w:tcPr>
          <w:p w14:paraId="19DDD5B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6E5CA25F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72CE0EFE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66222979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479DE2E5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870" w:type="dxa"/>
          </w:tcPr>
          <w:p w14:paraId="0F16402A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607" w:type="dxa"/>
          </w:tcPr>
          <w:p w14:paraId="63A83DFB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Xi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forcing variable,</w:t>
            </w:r>
          </w:p>
          <w:p w14:paraId="485EC543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C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cutoff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,</w:t>
            </w:r>
          </w:p>
          <w:p w14:paraId="76C2779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h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window size</w:t>
            </w:r>
          </w:p>
        </w:tc>
      </w:tr>
      <w:tr w:rsidR="00B34F9F" w:rsidRPr="00E96A00" w14:paraId="5211A490" w14:textId="77777777" w:rsidTr="00B34F9F">
        <w:trPr>
          <w:trHeight w:val="668"/>
        </w:trPr>
        <w:tc>
          <w:tcPr>
            <w:tcW w:w="3996" w:type="dxa"/>
          </w:tcPr>
          <w:p w14:paraId="4124C0A4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E96A00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Fuzzy RDD</w:t>
            </w:r>
          </w:p>
        </w:tc>
        <w:tc>
          <w:tcPr>
            <w:tcW w:w="2730" w:type="dxa"/>
          </w:tcPr>
          <w:p w14:paraId="39FF3BBB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Tau</w:t>
            </w:r>
          </w:p>
        </w:tc>
        <w:tc>
          <w:tcPr>
            <w:tcW w:w="2730" w:type="dxa"/>
          </w:tcPr>
          <w:p w14:paraId="0FA33AD8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Di</w:t>
            </w:r>
          </w:p>
        </w:tc>
        <w:tc>
          <w:tcPr>
            <w:tcW w:w="2513" w:type="dxa"/>
          </w:tcPr>
          <w:p w14:paraId="04153602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Yi</w:t>
            </w:r>
          </w:p>
        </w:tc>
        <w:tc>
          <w:tcPr>
            <w:tcW w:w="2595" w:type="dxa"/>
          </w:tcPr>
          <w:p w14:paraId="3CC58D6B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Y-1i &amp; Y-0i</w:t>
            </w:r>
          </w:p>
        </w:tc>
        <w:tc>
          <w:tcPr>
            <w:tcW w:w="2760" w:type="dxa"/>
          </w:tcPr>
          <w:p w14:paraId="01CF1F89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2870" w:type="dxa"/>
          </w:tcPr>
          <w:p w14:paraId="01F98033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Z</w:t>
            </w:r>
          </w:p>
        </w:tc>
        <w:tc>
          <w:tcPr>
            <w:tcW w:w="2607" w:type="dxa"/>
          </w:tcPr>
          <w:p w14:paraId="5BB7C532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Xi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forcing variable,</w:t>
            </w:r>
          </w:p>
          <w:p w14:paraId="3415077F" w14:textId="77777777" w:rsidR="00B34F9F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C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cutoff</w:t>
            </w:r>
            <w:r>
              <w:rPr>
                <w:rFonts w:ascii="Times" w:hAnsi="Times"/>
                <w:sz w:val="22"/>
                <w:szCs w:val="22"/>
                <w:lang w:val="en-US"/>
              </w:rPr>
              <w:t>,</w:t>
            </w:r>
          </w:p>
          <w:p w14:paraId="25CD5A65" w14:textId="77777777" w:rsidR="00B34F9F" w:rsidRPr="00E96A00" w:rsidRDefault="00B34F9F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 xml:space="preserve">h = </w:t>
            </w:r>
            <w:r w:rsidRPr="00D10C2C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window size</w:t>
            </w:r>
          </w:p>
        </w:tc>
      </w:tr>
    </w:tbl>
    <w:p w14:paraId="7BB5BBFD" w14:textId="77777777" w:rsidR="008D3610" w:rsidRDefault="008D3610"/>
    <w:p w14:paraId="5B16D5C9" w14:textId="77777777" w:rsidR="008D3610" w:rsidRDefault="008D3610"/>
    <w:p w14:paraId="00A28971" w14:textId="77777777" w:rsidR="008D3610" w:rsidRDefault="008D3610"/>
    <w:p w14:paraId="127C8328" w14:textId="77777777" w:rsidR="008D3610" w:rsidRDefault="008D3610"/>
    <w:p w14:paraId="65F4156E" w14:textId="77777777" w:rsidR="008D3610" w:rsidRDefault="008D3610"/>
    <w:p w14:paraId="3CD00E8A" w14:textId="77777777" w:rsidR="008D3610" w:rsidRDefault="008D3610"/>
    <w:p w14:paraId="3A7D3DC1" w14:textId="77777777" w:rsidR="008D3610" w:rsidRDefault="008D3610"/>
    <w:p w14:paraId="0EDABC45" w14:textId="77777777" w:rsidR="008D3610" w:rsidRDefault="008D3610"/>
    <w:p w14:paraId="47AB6DFF" w14:textId="77777777" w:rsidR="008D3610" w:rsidRDefault="008D3610"/>
    <w:p w14:paraId="3A0374A6" w14:textId="77777777" w:rsidR="008D3610" w:rsidRDefault="008D3610"/>
    <w:p w14:paraId="3341EB35" w14:textId="77777777" w:rsidR="008D3610" w:rsidRDefault="008D3610"/>
    <w:p w14:paraId="41EA5B77" w14:textId="77777777" w:rsidR="008D3610" w:rsidRDefault="008D3610"/>
    <w:p w14:paraId="2EE3DB44" w14:textId="77777777" w:rsidR="008D3610" w:rsidRDefault="008D3610"/>
    <w:p w14:paraId="7FEC4A9B" w14:textId="6E0B41FE" w:rsidR="008D3610" w:rsidRDefault="008D3610"/>
    <w:p w14:paraId="45A295DC" w14:textId="77777777" w:rsidR="008D3610" w:rsidRDefault="008D3610"/>
    <w:p w14:paraId="253B2E82" w14:textId="77777777" w:rsidR="008D3610" w:rsidRDefault="008D3610"/>
    <w:p w14:paraId="7E6F58A6" w14:textId="77777777" w:rsidR="008D3610" w:rsidRDefault="008D3610"/>
    <w:p w14:paraId="39025F7D" w14:textId="77777777" w:rsidR="008D3610" w:rsidRDefault="008D3610"/>
    <w:p w14:paraId="082352A5" w14:textId="77777777" w:rsidR="008D3610" w:rsidRDefault="008D3610"/>
    <w:p w14:paraId="11EC3962" w14:textId="77777777" w:rsidR="008D3610" w:rsidRDefault="008D3610"/>
    <w:tbl>
      <w:tblPr>
        <w:tblStyle w:val="TableGrid"/>
        <w:tblpPr w:leftFromText="180" w:rightFromText="180" w:vertAnchor="text" w:horzAnchor="margin" w:tblpY="-1399"/>
        <w:tblW w:w="23003" w:type="dxa"/>
        <w:tblLayout w:type="fixed"/>
        <w:tblLook w:val="04A0" w:firstRow="1" w:lastRow="0" w:firstColumn="1" w:lastColumn="0" w:noHBand="0" w:noVBand="1"/>
      </w:tblPr>
      <w:tblGrid>
        <w:gridCol w:w="3706"/>
        <w:gridCol w:w="4738"/>
        <w:gridCol w:w="3638"/>
        <w:gridCol w:w="3638"/>
        <w:gridCol w:w="3638"/>
        <w:gridCol w:w="3645"/>
      </w:tblGrid>
      <w:tr w:rsidR="008D3610" w:rsidRPr="006E4571" w14:paraId="0B4754D4" w14:textId="77777777" w:rsidTr="00B34F9F">
        <w:trPr>
          <w:trHeight w:val="422"/>
        </w:trPr>
        <w:tc>
          <w:tcPr>
            <w:tcW w:w="23003" w:type="dxa"/>
            <w:gridSpan w:val="6"/>
            <w:vAlign w:val="center"/>
          </w:tcPr>
          <w:p w14:paraId="41844B3E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32"/>
                <w:szCs w:val="3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32"/>
                <w:szCs w:val="32"/>
                <w:lang w:val="en-US"/>
              </w:rPr>
              <w:lastRenderedPageBreak/>
              <w:t>ASSUMPTIONS</w:t>
            </w:r>
          </w:p>
        </w:tc>
      </w:tr>
      <w:tr w:rsidR="008D3610" w:rsidRPr="006E4571" w14:paraId="0013FBF5" w14:textId="77777777" w:rsidTr="00CB327E">
        <w:trPr>
          <w:trHeight w:val="422"/>
        </w:trPr>
        <w:tc>
          <w:tcPr>
            <w:tcW w:w="3706" w:type="dxa"/>
            <w:vAlign w:val="center"/>
          </w:tcPr>
          <w:p w14:paraId="4A8E118C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Method</w:t>
            </w:r>
          </w:p>
        </w:tc>
        <w:tc>
          <w:tcPr>
            <w:tcW w:w="4738" w:type="dxa"/>
            <w:vAlign w:val="center"/>
          </w:tcPr>
          <w:p w14:paraId="4743FB1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Assumption 1</w:t>
            </w:r>
          </w:p>
        </w:tc>
        <w:tc>
          <w:tcPr>
            <w:tcW w:w="3638" w:type="dxa"/>
            <w:vAlign w:val="center"/>
          </w:tcPr>
          <w:p w14:paraId="16050D1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Assumption 2</w:t>
            </w:r>
          </w:p>
        </w:tc>
        <w:tc>
          <w:tcPr>
            <w:tcW w:w="3638" w:type="dxa"/>
            <w:vAlign w:val="center"/>
          </w:tcPr>
          <w:p w14:paraId="5AD3A30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Assumption 3</w:t>
            </w:r>
          </w:p>
        </w:tc>
        <w:tc>
          <w:tcPr>
            <w:tcW w:w="3638" w:type="dxa"/>
            <w:vAlign w:val="center"/>
          </w:tcPr>
          <w:p w14:paraId="04228A42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Assumption 4</w:t>
            </w:r>
          </w:p>
        </w:tc>
        <w:tc>
          <w:tcPr>
            <w:tcW w:w="3645" w:type="dxa"/>
            <w:vAlign w:val="center"/>
          </w:tcPr>
          <w:p w14:paraId="3C1EAE5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Assumption 5</w:t>
            </w:r>
          </w:p>
        </w:tc>
      </w:tr>
      <w:tr w:rsidR="008D3610" w:rsidRPr="006E4571" w14:paraId="5BE33E01" w14:textId="77777777" w:rsidTr="00CB327E">
        <w:trPr>
          <w:trHeight w:val="133"/>
        </w:trPr>
        <w:tc>
          <w:tcPr>
            <w:tcW w:w="3706" w:type="dxa"/>
            <w:vAlign w:val="center"/>
          </w:tcPr>
          <w:p w14:paraId="19B59523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RCT</w:t>
            </w:r>
          </w:p>
        </w:tc>
        <w:tc>
          <w:tcPr>
            <w:tcW w:w="4738" w:type="dxa"/>
            <w:vAlign w:val="center"/>
          </w:tcPr>
          <w:p w14:paraId="66271CD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058AED73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3DC407A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24667852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38" w:type="dxa"/>
            <w:vAlign w:val="center"/>
          </w:tcPr>
          <w:p w14:paraId="0A22B5C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38" w:type="dxa"/>
            <w:vAlign w:val="center"/>
          </w:tcPr>
          <w:p w14:paraId="70A4AB3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784A77C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4E338617" w14:textId="77777777" w:rsidTr="00CB327E">
        <w:trPr>
          <w:trHeight w:val="288"/>
        </w:trPr>
        <w:tc>
          <w:tcPr>
            <w:tcW w:w="3706" w:type="dxa"/>
            <w:vAlign w:val="center"/>
          </w:tcPr>
          <w:p w14:paraId="37CE854E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Subclassification</w:t>
            </w:r>
          </w:p>
        </w:tc>
        <w:tc>
          <w:tcPr>
            <w:tcW w:w="4738" w:type="dxa"/>
            <w:vAlign w:val="center"/>
          </w:tcPr>
          <w:p w14:paraId="08DCCC1E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198F590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2B56B82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38E4B2B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Conditional ignorability/independence:</w:t>
            </w:r>
          </w:p>
          <w:p w14:paraId="38A9404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Once we condition on x, we get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conditional independence between potential outcomes and treatment.</w:t>
            </w:r>
          </w:p>
        </w:tc>
        <w:tc>
          <w:tcPr>
            <w:tcW w:w="3638" w:type="dxa"/>
            <w:vAlign w:val="center"/>
          </w:tcPr>
          <w:p w14:paraId="50136178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Common Support:</w:t>
            </w:r>
          </w:p>
          <w:p w14:paraId="128F209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 probability of receiving treatment for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any given level of X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never 0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and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never 1.</w:t>
            </w:r>
          </w:p>
        </w:tc>
        <w:tc>
          <w:tcPr>
            <w:tcW w:w="3638" w:type="dxa"/>
            <w:vAlign w:val="center"/>
          </w:tcPr>
          <w:p w14:paraId="17E2458E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5E93265C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390E2962" w14:textId="77777777" w:rsidTr="00CB327E">
        <w:trPr>
          <w:trHeight w:val="133"/>
        </w:trPr>
        <w:tc>
          <w:tcPr>
            <w:tcW w:w="3706" w:type="dxa"/>
            <w:vAlign w:val="center"/>
          </w:tcPr>
          <w:p w14:paraId="29AC0510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Matching</w:t>
            </w:r>
          </w:p>
        </w:tc>
        <w:tc>
          <w:tcPr>
            <w:tcW w:w="4738" w:type="dxa"/>
            <w:vAlign w:val="center"/>
          </w:tcPr>
          <w:p w14:paraId="474AEF1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20C2E248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6F6F9BF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27BFAC06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Conditional ignorability/independence:</w:t>
            </w:r>
          </w:p>
          <w:p w14:paraId="7F3732B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Once we condition on x, we get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conditional independence between potential outcomes and treatment.</w:t>
            </w:r>
          </w:p>
        </w:tc>
        <w:tc>
          <w:tcPr>
            <w:tcW w:w="3638" w:type="dxa"/>
            <w:vAlign w:val="center"/>
          </w:tcPr>
          <w:p w14:paraId="03A1ED8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Common Support:</w:t>
            </w:r>
          </w:p>
          <w:p w14:paraId="7622138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 probability of receiving treatment for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any given level of X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never 0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and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never 1.</w:t>
            </w:r>
          </w:p>
        </w:tc>
        <w:tc>
          <w:tcPr>
            <w:tcW w:w="3638" w:type="dxa"/>
            <w:vAlign w:val="center"/>
          </w:tcPr>
          <w:p w14:paraId="1453364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5756D3F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4A55F657" w14:textId="77777777" w:rsidTr="00CB327E">
        <w:trPr>
          <w:trHeight w:val="277"/>
        </w:trPr>
        <w:tc>
          <w:tcPr>
            <w:tcW w:w="3706" w:type="dxa"/>
            <w:vAlign w:val="center"/>
          </w:tcPr>
          <w:p w14:paraId="6F56641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Weighting</w:t>
            </w:r>
          </w:p>
        </w:tc>
        <w:tc>
          <w:tcPr>
            <w:tcW w:w="4738" w:type="dxa"/>
            <w:vAlign w:val="center"/>
          </w:tcPr>
          <w:p w14:paraId="604B089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39949BB0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15256FD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583FD70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Conditional ignorability/independence:</w:t>
            </w:r>
          </w:p>
          <w:p w14:paraId="24291E88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Once we condition on x, we get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conditional independence between potential outcomes and treatment.</w:t>
            </w:r>
          </w:p>
        </w:tc>
        <w:tc>
          <w:tcPr>
            <w:tcW w:w="3638" w:type="dxa"/>
            <w:vAlign w:val="center"/>
          </w:tcPr>
          <w:p w14:paraId="58850BF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Common Support:</w:t>
            </w:r>
          </w:p>
          <w:p w14:paraId="0328E44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 probability of receiving treatment for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any given level of X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never 0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and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never 1.</w:t>
            </w:r>
          </w:p>
        </w:tc>
        <w:tc>
          <w:tcPr>
            <w:tcW w:w="3638" w:type="dxa"/>
            <w:vAlign w:val="center"/>
          </w:tcPr>
          <w:p w14:paraId="52CAB16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4504203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20DA2B9F" w14:textId="77777777" w:rsidTr="00CB327E">
        <w:trPr>
          <w:trHeight w:val="277"/>
        </w:trPr>
        <w:tc>
          <w:tcPr>
            <w:tcW w:w="3706" w:type="dxa"/>
            <w:vAlign w:val="center"/>
          </w:tcPr>
          <w:p w14:paraId="5ED83F32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Regression</w:t>
            </w:r>
          </w:p>
        </w:tc>
        <w:tc>
          <w:tcPr>
            <w:tcW w:w="4738" w:type="dxa"/>
            <w:vAlign w:val="center"/>
          </w:tcPr>
          <w:p w14:paraId="28FD47F8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17BEB0A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098C2CB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619D5DB2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Conditional ignorability/independence:</w:t>
            </w:r>
          </w:p>
          <w:p w14:paraId="6D206C5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Once we condition on x, we get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conditional independence between potential outcomes and treatment.</w:t>
            </w:r>
          </w:p>
        </w:tc>
        <w:tc>
          <w:tcPr>
            <w:tcW w:w="3638" w:type="dxa"/>
            <w:vAlign w:val="center"/>
          </w:tcPr>
          <w:p w14:paraId="0FE987B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Functional Form (Linearity):</w:t>
            </w:r>
          </w:p>
          <w:p w14:paraId="0D097625" w14:textId="2310633A" w:rsidR="008D3610" w:rsidRPr="006E4571" w:rsidRDefault="006A71B9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sz w:val="22"/>
                <w:szCs w:val="22"/>
                <w:lang w:val="en-US"/>
              </w:rPr>
              <w:t>x</w:t>
            </w:r>
          </w:p>
          <w:p w14:paraId="3F060F0E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Implies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constant treatment effect.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Assumptions around functional form.</w:t>
            </w:r>
          </w:p>
        </w:tc>
        <w:tc>
          <w:tcPr>
            <w:tcW w:w="3638" w:type="dxa"/>
            <w:vAlign w:val="center"/>
          </w:tcPr>
          <w:p w14:paraId="667C6CF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Constant Treatment Effect:</w:t>
            </w:r>
          </w:p>
          <w:p w14:paraId="4E6D3A9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  <w:p w14:paraId="4F6E6EA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Tau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for any individual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equal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to Tau for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all other individuals.</w:t>
            </w:r>
          </w:p>
          <w:p w14:paraId="5A98D44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  <w:p w14:paraId="3414F4D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  <w:p w14:paraId="2302EE9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42891AE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CB327E" w:rsidRPr="006E4571" w14:paraId="49D9BE70" w14:textId="77777777" w:rsidTr="00CB327E">
        <w:trPr>
          <w:trHeight w:val="288"/>
        </w:trPr>
        <w:tc>
          <w:tcPr>
            <w:tcW w:w="3706" w:type="dxa"/>
            <w:vAlign w:val="center"/>
          </w:tcPr>
          <w:p w14:paraId="6CC83778" w14:textId="77777777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Diff-in-Diff</w:t>
            </w:r>
          </w:p>
        </w:tc>
        <w:tc>
          <w:tcPr>
            <w:tcW w:w="4738" w:type="dxa"/>
            <w:vAlign w:val="center"/>
          </w:tcPr>
          <w:p w14:paraId="5804E616" w14:textId="77777777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4EFBBE9F" w14:textId="77777777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2ACCB16E" w14:textId="77777777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09BF905F" w14:textId="7BD99092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Parallel Trends: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Parallel trends in control potential outcomes, not treated potential outcomes.</w:t>
            </w:r>
          </w:p>
        </w:tc>
        <w:tc>
          <w:tcPr>
            <w:tcW w:w="7276" w:type="dxa"/>
            <w:gridSpan w:val="2"/>
            <w:vAlign w:val="center"/>
          </w:tcPr>
          <w:p w14:paraId="78C5F7B9" w14:textId="0413E8DC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>
              <w:rPr>
                <w:rFonts w:ascii="Times" w:hAnsi="Times"/>
                <w:noProof/>
                <w:sz w:val="22"/>
                <w:szCs w:val="22"/>
                <w:lang w:val="en-US"/>
              </w:rPr>
              <w:drawing>
                <wp:inline distT="0" distB="0" distL="0" distR="0" wp14:anchorId="53F0C34F" wp14:editId="66E33DEC">
                  <wp:extent cx="4175126" cy="291600"/>
                  <wp:effectExtent l="0" t="0" r="3175" b="635"/>
                  <wp:docPr id="1466374853" name="Picture 1466374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97535" name="Picture 38197535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26" cy="29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5" w:type="dxa"/>
            <w:vAlign w:val="center"/>
          </w:tcPr>
          <w:p w14:paraId="5DBD7FB9" w14:textId="77777777" w:rsidR="00CB327E" w:rsidRPr="006E4571" w:rsidRDefault="00CB327E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7F3E10CC" w14:textId="77777777" w:rsidTr="00CB327E">
        <w:trPr>
          <w:trHeight w:val="133"/>
        </w:trPr>
        <w:tc>
          <w:tcPr>
            <w:tcW w:w="3706" w:type="dxa"/>
            <w:vAlign w:val="center"/>
          </w:tcPr>
          <w:p w14:paraId="416BAD8C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IV</w:t>
            </w:r>
          </w:p>
        </w:tc>
        <w:tc>
          <w:tcPr>
            <w:tcW w:w="4738" w:type="dxa"/>
            <w:vAlign w:val="center"/>
          </w:tcPr>
          <w:p w14:paraId="5AEDAC0C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6AEE408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512EFBD2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127F93B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Exogeneity:</w:t>
            </w:r>
          </w:p>
          <w:p w14:paraId="43528096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Potential outcomes </w:t>
            </w:r>
            <w:r w:rsidRPr="006E4571">
              <w:rPr>
                <w:rFonts w:ascii="Times" w:hAnsi="Times"/>
                <w:i/>
                <w:iCs/>
                <w:sz w:val="22"/>
                <w:szCs w:val="22"/>
                <w:lang w:val="en-US"/>
              </w:rPr>
              <w:t>and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potential treatment status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 are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independent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of the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instrument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.</w:t>
            </w:r>
          </w:p>
          <w:p w14:paraId="4F1BE1A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38" w:type="dxa"/>
            <w:vAlign w:val="center"/>
          </w:tcPr>
          <w:p w14:paraId="7BAD3B8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Monotonicity:</w:t>
            </w:r>
          </w:p>
          <w:p w14:paraId="3FD1A52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There are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no defiers.</w:t>
            </w:r>
          </w:p>
        </w:tc>
        <w:tc>
          <w:tcPr>
            <w:tcW w:w="3638" w:type="dxa"/>
            <w:vAlign w:val="center"/>
          </w:tcPr>
          <w:p w14:paraId="68B98D6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Exclusion Restriction:</w:t>
            </w:r>
          </w:p>
          <w:p w14:paraId="31737AA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Instrument (Z)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affects outcome (Y)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through treatment (D).</w:t>
            </w:r>
          </w:p>
        </w:tc>
        <w:tc>
          <w:tcPr>
            <w:tcW w:w="3645" w:type="dxa"/>
            <w:vAlign w:val="center"/>
          </w:tcPr>
          <w:p w14:paraId="3634E2E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Relevance of Instrument:</w:t>
            </w:r>
          </w:p>
          <w:p w14:paraId="25F2C03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Z has to affect D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. Instrument needs to affect treatment.</w:t>
            </w:r>
          </w:p>
          <w:p w14:paraId="6CC5E70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400E375D" w14:textId="77777777" w:rsidTr="00CB327E">
        <w:trPr>
          <w:trHeight w:val="133"/>
        </w:trPr>
        <w:tc>
          <w:tcPr>
            <w:tcW w:w="3706" w:type="dxa"/>
            <w:vAlign w:val="center"/>
          </w:tcPr>
          <w:p w14:paraId="0B17671C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Sharp RDD</w:t>
            </w:r>
          </w:p>
        </w:tc>
        <w:tc>
          <w:tcPr>
            <w:tcW w:w="4738" w:type="dxa"/>
            <w:vAlign w:val="center"/>
          </w:tcPr>
          <w:p w14:paraId="1BDB608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4A13268F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5BBB1E07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347BE9D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10C64A7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Conditional ignorability/independence:</w:t>
            </w:r>
          </w:p>
          <w:p w14:paraId="2222EEDA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Once we condition on x, we get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conditional independence between potential outcomes and treatment.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This is trivially satisfied because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D is determined by X and thus is </w:t>
            </w:r>
            <w:r w:rsidRPr="006E4571">
              <w:rPr>
                <w:rFonts w:ascii="Times" w:hAnsi="Times"/>
                <w:i/>
                <w:iCs/>
                <w:color w:val="FF0000"/>
                <w:sz w:val="22"/>
                <w:szCs w:val="22"/>
                <w:lang w:val="en-US"/>
              </w:rPr>
              <w:t xml:space="preserve">always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conditioned on X.</w:t>
            </w:r>
          </w:p>
        </w:tc>
        <w:tc>
          <w:tcPr>
            <w:tcW w:w="3638" w:type="dxa"/>
            <w:vAlign w:val="center"/>
          </w:tcPr>
          <w:p w14:paraId="3131E93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Continuity:</w:t>
            </w:r>
          </w:p>
          <w:p w14:paraId="62CC38B8" w14:textId="77777777" w:rsidR="008D3610" w:rsidRPr="006E4571" w:rsidRDefault="008D3610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 expected value of Y-1i and Y-0i given X are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continuous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in X around the threshold X = c. In other words, there is </w:t>
            </w:r>
            <w:r w:rsidRPr="006E4571">
              <w:rPr>
                <w:rFonts w:ascii="Times" w:hAnsi="Times"/>
                <w:i/>
                <w:iCs/>
                <w:color w:val="FF0000"/>
                <w:sz w:val="22"/>
                <w:szCs w:val="22"/>
                <w:lang w:val="en-US"/>
              </w:rPr>
              <w:t>no discontinuity in potential outcomes</w:t>
            </w:r>
            <w:r w:rsidRPr="006E4571">
              <w:rPr>
                <w:rFonts w:ascii="Times" w:hAnsi="Times"/>
                <w:i/>
                <w:iCs/>
                <w:sz w:val="22"/>
                <w:szCs w:val="22"/>
                <w:lang w:val="en-US"/>
              </w:rPr>
              <w:t xml:space="preserve">. </w:t>
            </w:r>
          </w:p>
          <w:p w14:paraId="4FA8D9F6" w14:textId="77777777" w:rsidR="008D3610" w:rsidRPr="006E4571" w:rsidRDefault="008D3610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</w:p>
          <w:p w14:paraId="1BBE9A8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38" w:type="dxa"/>
            <w:vAlign w:val="center"/>
          </w:tcPr>
          <w:p w14:paraId="7A3AA639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  <w:tc>
          <w:tcPr>
            <w:tcW w:w="3645" w:type="dxa"/>
            <w:vAlign w:val="center"/>
          </w:tcPr>
          <w:p w14:paraId="3707C49B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</w:p>
        </w:tc>
      </w:tr>
      <w:tr w:rsidR="008D3610" w:rsidRPr="006E4571" w14:paraId="29220E50" w14:textId="77777777" w:rsidTr="00CB327E">
        <w:trPr>
          <w:trHeight w:val="133"/>
        </w:trPr>
        <w:tc>
          <w:tcPr>
            <w:tcW w:w="3706" w:type="dxa"/>
            <w:vAlign w:val="center"/>
          </w:tcPr>
          <w:p w14:paraId="7C6EC87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b/>
                <w:bCs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b/>
                <w:bCs/>
                <w:sz w:val="22"/>
                <w:szCs w:val="22"/>
                <w:lang w:val="en-US"/>
              </w:rPr>
              <w:t>Fuzzy RDD</w:t>
            </w:r>
          </w:p>
        </w:tc>
        <w:tc>
          <w:tcPr>
            <w:tcW w:w="4738" w:type="dxa"/>
            <w:vAlign w:val="center"/>
          </w:tcPr>
          <w:p w14:paraId="410C9934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SUTVA:</w:t>
            </w:r>
          </w:p>
          <w:p w14:paraId="1B5E2700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No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interference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between units &amp;</w:t>
            </w:r>
          </w:p>
          <w:p w14:paraId="060AECF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one version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>of treatment.</w:t>
            </w:r>
          </w:p>
        </w:tc>
        <w:tc>
          <w:tcPr>
            <w:tcW w:w="3638" w:type="dxa"/>
            <w:vAlign w:val="center"/>
          </w:tcPr>
          <w:p w14:paraId="6C308708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Continuity:</w:t>
            </w:r>
          </w:p>
          <w:p w14:paraId="1CB92190" w14:textId="77777777" w:rsidR="008D3610" w:rsidRPr="006E4571" w:rsidRDefault="008D3610" w:rsidP="00B34F9F">
            <w:pPr>
              <w:tabs>
                <w:tab w:val="left" w:pos="1000"/>
              </w:tabs>
              <w:jc w:val="both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 expected value of Y-1i and Y-0i given X are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continuous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in X around the threshold X = c. In other words, there is </w:t>
            </w:r>
            <w:r w:rsidRPr="006E4571">
              <w:rPr>
                <w:rFonts w:ascii="Times" w:hAnsi="Times"/>
                <w:i/>
                <w:iCs/>
                <w:color w:val="FF0000"/>
                <w:sz w:val="22"/>
                <w:szCs w:val="22"/>
                <w:lang w:val="en-US"/>
              </w:rPr>
              <w:t>no discontinuity in potential outcomes</w:t>
            </w:r>
            <w:r w:rsidRPr="006E4571">
              <w:rPr>
                <w:rFonts w:ascii="Times" w:hAnsi="Times"/>
                <w:i/>
                <w:iCs/>
                <w:sz w:val="22"/>
                <w:szCs w:val="22"/>
                <w:lang w:val="en-US"/>
              </w:rPr>
              <w:t xml:space="preserve">. </w:t>
            </w:r>
          </w:p>
        </w:tc>
        <w:tc>
          <w:tcPr>
            <w:tcW w:w="3638" w:type="dxa"/>
            <w:vAlign w:val="center"/>
          </w:tcPr>
          <w:p w14:paraId="05495B45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Monotonicity:</w:t>
            </w:r>
          </w:p>
          <w:p w14:paraId="6A3F244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There are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no defiers.</w:t>
            </w:r>
          </w:p>
        </w:tc>
        <w:tc>
          <w:tcPr>
            <w:tcW w:w="3638" w:type="dxa"/>
            <w:vAlign w:val="center"/>
          </w:tcPr>
          <w:p w14:paraId="135EC8AD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Exclusion Restriction:</w:t>
            </w:r>
          </w:p>
          <w:p w14:paraId="36456060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 xml:space="preserve">Instrument (Z) </w:t>
            </w:r>
            <w:r w:rsidRPr="006E4571">
              <w:rPr>
                <w:rFonts w:ascii="Times" w:hAnsi="Times"/>
                <w:sz w:val="22"/>
                <w:szCs w:val="22"/>
                <w:lang w:val="en-US"/>
              </w:rPr>
              <w:t xml:space="preserve">only affects outcome (Y) 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through treatment (D).</w:t>
            </w:r>
          </w:p>
        </w:tc>
        <w:tc>
          <w:tcPr>
            <w:tcW w:w="3645" w:type="dxa"/>
            <w:vAlign w:val="center"/>
          </w:tcPr>
          <w:p w14:paraId="1E8F2050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Relevance of Instrument:</w:t>
            </w:r>
          </w:p>
          <w:p w14:paraId="73D763F1" w14:textId="77777777" w:rsidR="008D3610" w:rsidRPr="006E4571" w:rsidRDefault="008D3610" w:rsidP="00B34F9F">
            <w:pPr>
              <w:tabs>
                <w:tab w:val="left" w:pos="1000"/>
              </w:tabs>
              <w:jc w:val="center"/>
              <w:rPr>
                <w:rFonts w:ascii="Times" w:hAnsi="Times"/>
                <w:color w:val="FF0000"/>
                <w:sz w:val="22"/>
                <w:szCs w:val="22"/>
                <w:lang w:val="en-US"/>
              </w:rPr>
            </w:pPr>
            <w:r w:rsidRPr="006E4571">
              <w:rPr>
                <w:rFonts w:ascii="Times" w:hAnsi="Times"/>
                <w:sz w:val="22"/>
                <w:szCs w:val="22"/>
                <w:lang w:val="en-US"/>
              </w:rPr>
              <w:t>Z has to affect D</w:t>
            </w:r>
            <w:r w:rsidRPr="006E4571">
              <w:rPr>
                <w:rFonts w:ascii="Times" w:hAnsi="Times"/>
                <w:color w:val="FF0000"/>
                <w:sz w:val="22"/>
                <w:szCs w:val="22"/>
                <w:lang w:val="en-US"/>
              </w:rPr>
              <w:t>. Instrument needs to affect treatment.</w:t>
            </w:r>
          </w:p>
        </w:tc>
      </w:tr>
    </w:tbl>
    <w:p w14:paraId="06B52CC0" w14:textId="77777777" w:rsidR="008D3610" w:rsidRDefault="008D3610"/>
    <w:p w14:paraId="623A5310" w14:textId="77777777" w:rsidR="00231463" w:rsidRDefault="00231463"/>
    <w:p w14:paraId="4F0AA71D" w14:textId="77777777" w:rsidR="00231463" w:rsidRDefault="00231463"/>
    <w:p w14:paraId="0711D3A6" w14:textId="77777777" w:rsidR="00231463" w:rsidRDefault="00231463"/>
    <w:p w14:paraId="2F77102C" w14:textId="77777777" w:rsidR="00231463" w:rsidRDefault="00231463"/>
    <w:p w14:paraId="6EAD1490" w14:textId="77777777" w:rsidR="00231463" w:rsidRDefault="00231463"/>
    <w:p w14:paraId="3256D171" w14:textId="77777777" w:rsidR="00231463" w:rsidRDefault="00231463"/>
    <w:p w14:paraId="6DE5ABF9" w14:textId="77777777" w:rsidR="00231463" w:rsidRDefault="00231463"/>
    <w:p w14:paraId="60F6A2B1" w14:textId="77777777" w:rsidR="00231463" w:rsidRDefault="00231463"/>
    <w:p w14:paraId="662CE542" w14:textId="77777777" w:rsidR="00231463" w:rsidRDefault="00231463"/>
    <w:p w14:paraId="0C51D3A7" w14:textId="77777777" w:rsidR="00231463" w:rsidRDefault="002314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7"/>
        <w:gridCol w:w="5525"/>
        <w:gridCol w:w="2872"/>
        <w:gridCol w:w="2895"/>
        <w:gridCol w:w="2825"/>
      </w:tblGrid>
      <w:tr w:rsidR="00807E7D" w14:paraId="78FC9682" w14:textId="77777777" w:rsidTr="00A51F33">
        <w:tc>
          <w:tcPr>
            <w:tcW w:w="16944" w:type="dxa"/>
            <w:gridSpan w:val="5"/>
          </w:tcPr>
          <w:p w14:paraId="7505C251" w14:textId="2529143A" w:rsidR="00807E7D" w:rsidRPr="00807E7D" w:rsidRDefault="00807E7D" w:rsidP="00807E7D">
            <w:pPr>
              <w:jc w:val="center"/>
              <w:rPr>
                <w:rFonts w:ascii="Times" w:hAnsi="Times"/>
                <w:b/>
                <w:bCs/>
                <w:sz w:val="28"/>
                <w:szCs w:val="28"/>
              </w:rPr>
            </w:pPr>
            <w:r w:rsidRPr="00807E7D">
              <w:rPr>
                <w:rFonts w:ascii="Times" w:hAnsi="Times"/>
                <w:b/>
                <w:bCs/>
                <w:sz w:val="28"/>
                <w:szCs w:val="28"/>
              </w:rPr>
              <w:t>Hypothesis Testing</w:t>
            </w:r>
          </w:p>
        </w:tc>
      </w:tr>
      <w:tr w:rsidR="00807E7D" w14:paraId="42728B03" w14:textId="77777777" w:rsidTr="00807E7D">
        <w:tc>
          <w:tcPr>
            <w:tcW w:w="2827" w:type="dxa"/>
          </w:tcPr>
          <w:p w14:paraId="5FD78C83" w14:textId="11E023B9" w:rsidR="00807E7D" w:rsidRPr="00807E7D" w:rsidRDefault="00807E7D">
            <w:pPr>
              <w:rPr>
                <w:rFonts w:ascii="Times" w:hAnsi="Times"/>
                <w:b/>
                <w:bCs/>
              </w:rPr>
            </w:pPr>
            <w:r w:rsidRPr="00807E7D">
              <w:rPr>
                <w:rFonts w:ascii="Times" w:hAnsi="Times"/>
                <w:b/>
                <w:bCs/>
              </w:rPr>
              <w:t>Test</w:t>
            </w:r>
          </w:p>
        </w:tc>
        <w:tc>
          <w:tcPr>
            <w:tcW w:w="5525" w:type="dxa"/>
          </w:tcPr>
          <w:p w14:paraId="6B366391" w14:textId="180D3E9B" w:rsidR="00807E7D" w:rsidRPr="00807E7D" w:rsidRDefault="00807E7D">
            <w:pPr>
              <w:rPr>
                <w:rFonts w:ascii="Times" w:hAnsi="Times"/>
                <w:b/>
                <w:bCs/>
              </w:rPr>
            </w:pPr>
            <w:r w:rsidRPr="00807E7D">
              <w:rPr>
                <w:rFonts w:ascii="Times" w:hAnsi="Times"/>
                <w:b/>
                <w:bCs/>
              </w:rPr>
              <w:t>Formula</w:t>
            </w:r>
          </w:p>
        </w:tc>
        <w:tc>
          <w:tcPr>
            <w:tcW w:w="2872" w:type="dxa"/>
          </w:tcPr>
          <w:p w14:paraId="209693AF" w14:textId="399A2B86" w:rsidR="00807E7D" w:rsidRPr="00807E7D" w:rsidRDefault="00807E7D">
            <w:pPr>
              <w:rPr>
                <w:rFonts w:ascii="Times" w:hAnsi="Times"/>
                <w:b/>
                <w:bCs/>
              </w:rPr>
            </w:pPr>
            <w:r w:rsidRPr="00807E7D">
              <w:rPr>
                <w:rFonts w:ascii="Times" w:hAnsi="Times"/>
                <w:b/>
                <w:bCs/>
              </w:rPr>
              <w:t>Application</w:t>
            </w:r>
          </w:p>
        </w:tc>
        <w:tc>
          <w:tcPr>
            <w:tcW w:w="2895" w:type="dxa"/>
          </w:tcPr>
          <w:p w14:paraId="4BAC6A87" w14:textId="11301064" w:rsidR="00807E7D" w:rsidRPr="00807E7D" w:rsidRDefault="00807E7D">
            <w:pPr>
              <w:rPr>
                <w:rFonts w:ascii="Times" w:hAnsi="Times"/>
                <w:b/>
                <w:bCs/>
              </w:rPr>
            </w:pPr>
            <w:r w:rsidRPr="00807E7D">
              <w:rPr>
                <w:rFonts w:ascii="Times" w:hAnsi="Times"/>
                <w:b/>
                <w:bCs/>
              </w:rPr>
              <w:t>Parameters</w:t>
            </w:r>
          </w:p>
        </w:tc>
        <w:tc>
          <w:tcPr>
            <w:tcW w:w="2825" w:type="dxa"/>
          </w:tcPr>
          <w:p w14:paraId="307FA199" w14:textId="2D62F89D" w:rsidR="00807E7D" w:rsidRPr="00807E7D" w:rsidRDefault="00807E7D">
            <w:pPr>
              <w:rPr>
                <w:rFonts w:ascii="Times" w:hAnsi="Times"/>
                <w:b/>
                <w:bCs/>
              </w:rPr>
            </w:pPr>
            <w:r w:rsidRPr="00807E7D">
              <w:rPr>
                <w:rFonts w:ascii="Times" w:hAnsi="Times"/>
                <w:b/>
                <w:bCs/>
              </w:rPr>
              <w:t>Steps</w:t>
            </w:r>
          </w:p>
        </w:tc>
      </w:tr>
      <w:tr w:rsidR="00807E7D" w14:paraId="55987462" w14:textId="77777777" w:rsidTr="00807E7D">
        <w:tc>
          <w:tcPr>
            <w:tcW w:w="2827" w:type="dxa"/>
          </w:tcPr>
          <w:p w14:paraId="3F4BB8F9" w14:textId="3B7F347B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Two Sample T-test</w:t>
            </w:r>
          </w:p>
        </w:tc>
        <w:tc>
          <w:tcPr>
            <w:tcW w:w="5525" w:type="dxa"/>
          </w:tcPr>
          <w:p w14:paraId="2BC742CF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  <w:noProof/>
              </w:rPr>
              <w:drawing>
                <wp:inline distT="0" distB="0" distL="0" distR="0" wp14:anchorId="7C89AD02" wp14:editId="7B50D845">
                  <wp:extent cx="3225800" cy="444500"/>
                  <wp:effectExtent l="0" t="0" r="0" b="0"/>
                  <wp:docPr id="900910242" name="Picture 1" descr="A picture containing font, text, handwriting, calligraph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910242" name="Picture 1" descr="A picture containing font, text, handwriting, calligraphy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E6D28" w14:textId="77777777" w:rsidR="00807E7D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Minus delta from X1 – X2 if null is not ‘no difference (0)’.</w:t>
            </w:r>
          </w:p>
          <w:p w14:paraId="5703FBDA" w14:textId="585E9004" w:rsidR="00807E7D" w:rsidRPr="004F480A" w:rsidRDefault="00807E7D">
            <w:pPr>
              <w:rPr>
                <w:rFonts w:ascii="Times" w:hAnsi="Time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3EC7C64A" wp14:editId="06BB098A">
                  <wp:extent cx="3226215" cy="1028700"/>
                  <wp:effectExtent l="0" t="0" r="0" b="0"/>
                  <wp:docPr id="1653191501" name="Picture 7" descr="A picture containing text, font, white, handwri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191501" name="Picture 7" descr="A picture containing text, font, white, handwriting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4" cy="103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2" w:type="dxa"/>
          </w:tcPr>
          <w:p w14:paraId="4EE1BA67" w14:textId="768F16E8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The two-sample t-test (also known as the independent samples t-test) is a method used to test whether the unknown population means of two groups are equal or not.</w:t>
            </w:r>
          </w:p>
        </w:tc>
        <w:tc>
          <w:tcPr>
            <w:tcW w:w="2895" w:type="dxa"/>
          </w:tcPr>
          <w:p w14:paraId="13440BDB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X1 = mean of first group,</w:t>
            </w:r>
          </w:p>
          <w:p w14:paraId="0B97A7F8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X2 = mean of second group,</w:t>
            </w:r>
          </w:p>
          <w:p w14:paraId="63DC14B1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S1 = standard dev of first,</w:t>
            </w:r>
          </w:p>
          <w:p w14:paraId="6BC090B4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S2 = standard dev of second,</w:t>
            </w:r>
          </w:p>
          <w:p w14:paraId="240A02B0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N1 = Sample size of first,</w:t>
            </w:r>
          </w:p>
          <w:p w14:paraId="1CF36A97" w14:textId="77777777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N2 = sample size of second,</w:t>
            </w:r>
          </w:p>
          <w:p w14:paraId="44B8E3F3" w14:textId="69E7C8AF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 xml:space="preserve">Delta = expected change (this is the value that the null tests for, in most cases = 0 (sample means are the same).  </w:t>
            </w:r>
          </w:p>
        </w:tc>
        <w:tc>
          <w:tcPr>
            <w:tcW w:w="2825" w:type="dxa"/>
          </w:tcPr>
          <w:p w14:paraId="35F3BB3B" w14:textId="25843E69" w:rsidR="00807E7D" w:rsidRDefault="00807E7D" w:rsidP="004F480A">
            <w:pPr>
              <w:pStyle w:val="ListParagraph"/>
              <w:numPr>
                <w:ilvl w:val="0"/>
                <w:numId w:val="4"/>
              </w:numPr>
              <w:tabs>
                <w:tab w:val="left" w:pos="1000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Idenfify  null hypothesis, and thus value of delta,</w:t>
            </w:r>
          </w:p>
          <w:p w14:paraId="79BF612D" w14:textId="77777777" w:rsidR="00807E7D" w:rsidRDefault="00807E7D" w:rsidP="004F480A">
            <w:pPr>
              <w:pStyle w:val="ListParagraph"/>
              <w:numPr>
                <w:ilvl w:val="0"/>
                <w:numId w:val="4"/>
              </w:numPr>
              <w:tabs>
                <w:tab w:val="left" w:pos="1000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Calculate means, standard devations and sample sizes</w:t>
            </w:r>
          </w:p>
          <w:p w14:paraId="45217F2A" w14:textId="77777777" w:rsidR="00807E7D" w:rsidRDefault="00807E7D" w:rsidP="004F480A">
            <w:pPr>
              <w:pStyle w:val="ListParagraph"/>
              <w:numPr>
                <w:ilvl w:val="0"/>
                <w:numId w:val="4"/>
              </w:numPr>
              <w:tabs>
                <w:tab w:val="left" w:pos="1000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Plug in to test.</w:t>
            </w:r>
          </w:p>
          <w:p w14:paraId="040DB5A7" w14:textId="1D6F7014" w:rsidR="00807E7D" w:rsidRPr="004F480A" w:rsidRDefault="00807E7D" w:rsidP="004F480A">
            <w:pPr>
              <w:pStyle w:val="ListParagraph"/>
              <w:numPr>
                <w:ilvl w:val="0"/>
                <w:numId w:val="4"/>
              </w:numPr>
              <w:tabs>
                <w:tab w:val="left" w:pos="1000"/>
              </w:tabs>
              <w:jc w:val="both"/>
              <w:rPr>
                <w:rFonts w:ascii="Times" w:hAnsi="Times"/>
              </w:rPr>
            </w:pPr>
            <w:r>
              <w:rPr>
                <w:rFonts w:ascii="Times" w:hAnsi="Times"/>
              </w:rPr>
              <w:t>Report p-value</w:t>
            </w:r>
          </w:p>
        </w:tc>
      </w:tr>
      <w:tr w:rsidR="00807E7D" w14:paraId="5255C886" w14:textId="77777777" w:rsidTr="00807E7D">
        <w:tc>
          <w:tcPr>
            <w:tcW w:w="2827" w:type="dxa"/>
          </w:tcPr>
          <w:p w14:paraId="23FB4D13" w14:textId="77777777" w:rsidR="00807E7D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 xml:space="preserve">Fisher </w:t>
            </w:r>
            <w:r>
              <w:rPr>
                <w:rFonts w:ascii="Times" w:hAnsi="Times"/>
              </w:rPr>
              <w:t xml:space="preserve">Exact </w:t>
            </w:r>
            <w:r w:rsidRPr="004F480A">
              <w:rPr>
                <w:rFonts w:ascii="Times" w:hAnsi="Times"/>
              </w:rPr>
              <w:t>Test</w:t>
            </w:r>
            <w:r>
              <w:rPr>
                <w:rFonts w:ascii="Times" w:hAnsi="Times"/>
              </w:rPr>
              <w:t>,</w:t>
            </w:r>
          </w:p>
          <w:p w14:paraId="54B5BA41" w14:textId="005D0867" w:rsidR="00807E7D" w:rsidRPr="004F480A" w:rsidRDefault="00807E7D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Testing sharp null hypothesis</w:t>
            </w:r>
          </w:p>
        </w:tc>
        <w:tc>
          <w:tcPr>
            <w:tcW w:w="5525" w:type="dxa"/>
          </w:tcPr>
          <w:p w14:paraId="0E225D68" w14:textId="77777777" w:rsidR="00807E7D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  <w:noProof/>
              </w:rPr>
              <w:drawing>
                <wp:inline distT="0" distB="0" distL="0" distR="0" wp14:anchorId="14CEF710" wp14:editId="1FD7B7A4">
                  <wp:extent cx="3216729" cy="1028700"/>
                  <wp:effectExtent l="0" t="0" r="0" b="0"/>
                  <wp:docPr id="9379550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955018" name="Picture 937955018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37" cy="103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17D07" w14:textId="77777777" w:rsidR="00807E7D" w:rsidRDefault="00807E7D">
            <w:pPr>
              <w:rPr>
                <w:rFonts w:ascii="Times" w:hAnsi="Time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62595523" wp14:editId="35BF77CA">
                  <wp:extent cx="3371476" cy="825500"/>
                  <wp:effectExtent l="0" t="0" r="0" b="0"/>
                  <wp:docPr id="1695051222" name="Picture 11" descr="A picture containing text, screenshot, number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51222" name="Picture 11" descr="A picture containing text, screenshot, number, line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249" cy="836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7239B" w14:textId="2793BC13" w:rsidR="00807E7D" w:rsidRPr="004F480A" w:rsidRDefault="00807E7D">
            <w:pPr>
              <w:rPr>
                <w:rFonts w:ascii="Times" w:hAnsi="Times"/>
              </w:rPr>
            </w:pPr>
            <w:r>
              <w:rPr>
                <w:rFonts w:ascii="Times" w:hAnsi="Times"/>
                <w:noProof/>
                <w:lang w:val="en-US"/>
              </w:rPr>
              <w:drawing>
                <wp:inline distT="0" distB="0" distL="0" distR="0" wp14:anchorId="69A2DFB8" wp14:editId="3204E70D">
                  <wp:extent cx="3366333" cy="2933700"/>
                  <wp:effectExtent l="0" t="0" r="0" b="0"/>
                  <wp:docPr id="1477182616" name="Picture 12" descr="A picture containing text, diagram, line, technical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82616" name="Picture 12" descr="A picture containing text, diagram, line, technical drawing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56" cy="296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2" w:type="dxa"/>
          </w:tcPr>
          <w:p w14:paraId="010DE296" w14:textId="77777777" w:rsidR="00807E7D" w:rsidRPr="004F480A" w:rsidRDefault="00807E7D" w:rsidP="004F480A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>Fisher's exact test is a statistical test used to determine if there are nonrandom associations between two categorical variables.</w:t>
            </w:r>
          </w:p>
          <w:p w14:paraId="3EDDE2E6" w14:textId="77777777" w:rsidR="00807E7D" w:rsidRPr="004F480A" w:rsidRDefault="00807E7D">
            <w:pPr>
              <w:rPr>
                <w:rFonts w:ascii="Times" w:hAnsi="Times"/>
              </w:rPr>
            </w:pPr>
          </w:p>
        </w:tc>
        <w:tc>
          <w:tcPr>
            <w:tcW w:w="2895" w:type="dxa"/>
          </w:tcPr>
          <w:p w14:paraId="6156797B" w14:textId="21B7C8C8" w:rsidR="00807E7D" w:rsidRPr="004F480A" w:rsidRDefault="00807E7D">
            <w:pPr>
              <w:rPr>
                <w:rFonts w:ascii="Times" w:hAnsi="Times"/>
              </w:rPr>
            </w:pPr>
            <w:r w:rsidRPr="004F480A">
              <w:rPr>
                <w:rFonts w:ascii="Times" w:hAnsi="Times"/>
              </w:rPr>
              <w:t xml:space="preserve">Each letter stands for a combination of Yi (observed value) and treatment indicator (Di) which is to be permuted for every combination. </w:t>
            </w:r>
          </w:p>
        </w:tc>
        <w:tc>
          <w:tcPr>
            <w:tcW w:w="2825" w:type="dxa"/>
          </w:tcPr>
          <w:p w14:paraId="186A1BA5" w14:textId="77777777" w:rsidR="00807E7D" w:rsidRPr="004F480A" w:rsidRDefault="00807E7D" w:rsidP="004F480A">
            <w:pPr>
              <w:pStyle w:val="ListParagraph"/>
              <w:numPr>
                <w:ilvl w:val="0"/>
                <w:numId w:val="2"/>
              </w:num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 w:rsidRPr="004F480A">
              <w:rPr>
                <w:rFonts w:ascii="Times" w:hAnsi="Times"/>
                <w:b/>
                <w:bCs/>
                <w:lang w:val="en-US"/>
              </w:rPr>
              <w:t xml:space="preserve">Permute </w:t>
            </w:r>
            <w:r w:rsidRPr="004F480A">
              <w:rPr>
                <w:rFonts w:ascii="Times" w:hAnsi="Times"/>
                <w:lang w:val="en-US"/>
              </w:rPr>
              <w:t>the values of Di (N1 1s and N0 0s) differently across the N units, keeping Yi unchanged.</w:t>
            </w:r>
          </w:p>
          <w:p w14:paraId="39B33D2B" w14:textId="77777777" w:rsidR="00807E7D" w:rsidRPr="004F480A" w:rsidRDefault="00807E7D" w:rsidP="004F480A">
            <w:pPr>
              <w:pStyle w:val="ListParagraph"/>
              <w:numPr>
                <w:ilvl w:val="0"/>
                <w:numId w:val="2"/>
              </w:num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 w:rsidRPr="004F480A">
              <w:rPr>
                <w:rFonts w:ascii="Times" w:hAnsi="Times"/>
                <w:b/>
                <w:bCs/>
                <w:lang w:val="en-US"/>
              </w:rPr>
              <w:t xml:space="preserve">Calculate and store </w:t>
            </w:r>
            <w:r w:rsidRPr="004F480A">
              <w:rPr>
                <w:rFonts w:ascii="Times" w:hAnsi="Times"/>
                <w:lang w:val="en-US"/>
              </w:rPr>
              <w:t xml:space="preserve">the values of Tau-hat-j (or any other appropriate statistic, such as the t-test stat) for each of these permuted datasets j. </w:t>
            </w:r>
          </w:p>
          <w:p w14:paraId="4D7F3B0D" w14:textId="49F45AFA" w:rsidR="00807E7D" w:rsidRPr="004F480A" w:rsidRDefault="00807E7D" w:rsidP="004F480A">
            <w:pPr>
              <w:pStyle w:val="ListParagraph"/>
              <w:numPr>
                <w:ilvl w:val="0"/>
                <w:numId w:val="2"/>
              </w:numPr>
              <w:tabs>
                <w:tab w:val="left" w:pos="1000"/>
              </w:tabs>
              <w:jc w:val="both"/>
              <w:rPr>
                <w:rFonts w:ascii="Times" w:hAnsi="Times"/>
                <w:lang w:val="en-US"/>
              </w:rPr>
            </w:pPr>
            <w:r w:rsidRPr="004F480A">
              <w:rPr>
                <w:rFonts w:ascii="Times" w:hAnsi="Times"/>
                <w:b/>
                <w:bCs/>
                <w:lang w:val="en-US"/>
              </w:rPr>
              <w:t xml:space="preserve">Calculate p-value </w:t>
            </w:r>
            <w:r w:rsidRPr="004F480A">
              <w:rPr>
                <w:rFonts w:ascii="Times" w:hAnsi="Times"/>
                <w:lang w:val="en-US"/>
              </w:rPr>
              <w:t xml:space="preserve">as the proportion of Tau-hat-j that are as or more extreme than the actually observed Tau-hat. </w:t>
            </w:r>
          </w:p>
        </w:tc>
      </w:tr>
    </w:tbl>
    <w:p w14:paraId="13AD9703" w14:textId="77777777" w:rsidR="00231463" w:rsidRDefault="00231463"/>
    <w:sectPr w:rsidR="00231463" w:rsidSect="00462436">
      <w:pgSz w:w="23820" w:h="168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DE79A" w14:textId="77777777" w:rsidR="004B45CC" w:rsidRDefault="004B45CC" w:rsidP="00B34F9F">
      <w:r>
        <w:separator/>
      </w:r>
    </w:p>
  </w:endnote>
  <w:endnote w:type="continuationSeparator" w:id="0">
    <w:p w14:paraId="71389338" w14:textId="77777777" w:rsidR="004B45CC" w:rsidRDefault="004B45CC" w:rsidP="00B34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D9FB7" w14:textId="77777777" w:rsidR="004B45CC" w:rsidRDefault="004B45CC" w:rsidP="00B34F9F">
      <w:r>
        <w:separator/>
      </w:r>
    </w:p>
  </w:footnote>
  <w:footnote w:type="continuationSeparator" w:id="0">
    <w:p w14:paraId="41942DB5" w14:textId="77777777" w:rsidR="004B45CC" w:rsidRDefault="004B45CC" w:rsidP="00B34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A590E"/>
    <w:multiLevelType w:val="hybridMultilevel"/>
    <w:tmpl w:val="74FEADE2"/>
    <w:lvl w:ilvl="0" w:tplc="563C98C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07787"/>
    <w:multiLevelType w:val="hybridMultilevel"/>
    <w:tmpl w:val="FA4E14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01B6A"/>
    <w:multiLevelType w:val="hybridMultilevel"/>
    <w:tmpl w:val="0166DF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47280"/>
    <w:multiLevelType w:val="hybridMultilevel"/>
    <w:tmpl w:val="3DAC48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3152255">
    <w:abstractNumId w:val="3"/>
  </w:num>
  <w:num w:numId="2" w16cid:durableId="1237664409">
    <w:abstractNumId w:val="0"/>
  </w:num>
  <w:num w:numId="3" w16cid:durableId="880675826">
    <w:abstractNumId w:val="2"/>
  </w:num>
  <w:num w:numId="4" w16cid:durableId="1054158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610"/>
    <w:rsid w:val="000C5538"/>
    <w:rsid w:val="0015381A"/>
    <w:rsid w:val="00231463"/>
    <w:rsid w:val="003F5248"/>
    <w:rsid w:val="00462436"/>
    <w:rsid w:val="00485019"/>
    <w:rsid w:val="004A54EF"/>
    <w:rsid w:val="004B45CC"/>
    <w:rsid w:val="004D2787"/>
    <w:rsid w:val="004F480A"/>
    <w:rsid w:val="00587C9C"/>
    <w:rsid w:val="006A71B9"/>
    <w:rsid w:val="006C7D83"/>
    <w:rsid w:val="007D0369"/>
    <w:rsid w:val="00807E7D"/>
    <w:rsid w:val="008C670A"/>
    <w:rsid w:val="008D3610"/>
    <w:rsid w:val="009A5B9F"/>
    <w:rsid w:val="00B34F9F"/>
    <w:rsid w:val="00BF033B"/>
    <w:rsid w:val="00CB327E"/>
    <w:rsid w:val="00DB0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1BCC7"/>
  <w15:chartTrackingRefBased/>
  <w15:docId w15:val="{14B46869-5E6F-2241-812A-F632F58F9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1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3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4F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4F9F"/>
  </w:style>
  <w:style w:type="paragraph" w:styleId="Footer">
    <w:name w:val="footer"/>
    <w:basedOn w:val="Normal"/>
    <w:link w:val="FooterChar"/>
    <w:uiPriority w:val="99"/>
    <w:unhideWhenUsed/>
    <w:rsid w:val="00B34F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4F9F"/>
  </w:style>
  <w:style w:type="paragraph" w:styleId="ListParagraph">
    <w:name w:val="List Paragraph"/>
    <w:basedOn w:val="Normal"/>
    <w:uiPriority w:val="34"/>
    <w:qFormat/>
    <w:rsid w:val="004F480A"/>
    <w:pPr>
      <w:ind w:left="720"/>
      <w:contextualSpacing/>
    </w:pPr>
  </w:style>
  <w:style w:type="character" w:customStyle="1" w:styleId="hgkelc">
    <w:name w:val="hgkelc"/>
    <w:basedOn w:val="DefaultParagraphFont"/>
    <w:rsid w:val="004F4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Coulson,CJ (pgt)</dc:creator>
  <cp:keywords/>
  <dc:description/>
  <cp:lastModifiedBy>Coulson,CJ (pgt)</cp:lastModifiedBy>
  <cp:revision>15</cp:revision>
  <dcterms:created xsi:type="dcterms:W3CDTF">2023-05-25T12:32:00Z</dcterms:created>
  <dcterms:modified xsi:type="dcterms:W3CDTF">2023-06-06T10:23:00Z</dcterms:modified>
</cp:coreProperties>
</file>