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48"/>
          <w:szCs w:val="48"/>
        </w:rPr>
        <w:t xml:space="preserve">XYBERNETEX DECISION ENGINE</w:t>
      </w:r>
    </w:p>
    <w:p>
      <w:pPr>
        <w:spacing w:before="0" w:after="60"/>
        <w:jc w:val="center"/>
      </w:pPr>
      <w:r>
        <w:rPr>
          <w:rFonts w:ascii="Arial" w:cs="Arial" w:eastAsia="Arial" w:hAnsi="Arial"/>
          <w:color w:val="0099CC"/>
          <w:sz w:val="28"/>
          <w:szCs w:val="28"/>
        </w:rPr>
        <w:t xml:space="preserve">Codebase Reference Document</w:t>
      </w:r>
    </w:p>
    <w:p>
      <w:pPr>
        <w:spacing w:before="0" w:after="240"/>
        <w:jc w:val="center"/>
      </w:pPr>
      <w:r>
        <w:rPr>
          <w:rFonts w:ascii="Arial" w:cs="Arial" w:eastAsia="Arial" w:hAnsi="Arial"/>
          <w:color w:val="666666"/>
          <w:sz w:val="20"/>
          <w:szCs w:val="20"/>
        </w:rPr>
        <w:t xml:space="preserve">Current as of February 2026  ·  mcts_engine.py + supporting files</w:t>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 File Map</w:t>
      </w:r>
    </w:p>
    <w:p>
      <w:pPr>
        <w:spacing w:before="60" w:after="60"/>
      </w:pPr>
      <w:r>
        <w:rPr>
          <w:rFonts w:ascii="Arial" w:cs="Arial" w:eastAsia="Arial" w:hAnsi="Arial"/>
          <w:sz w:val="20"/>
          <w:szCs w:val="20"/>
        </w:rPr>
        <w:t xml:space="preserve">Five files make up the complete decision engine stack. Each has a single responsibility.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mcts_engine.py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Core engine — MCTS tree, personas, reward function, step decomposition, C6 convergence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Entry point — reads scenario.txt, calls mcts_search(), prints summary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agent.py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Autonomous agent loop — self-evaluation, verdict logic, framework mutation across passes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cold-pass LLM call for comparison against MCTS output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scenario_loader.py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Parses scenario.txt into a framework dict. Handles mode inference, phase defaulting</w:t>
            </w:r>
          </w:p>
        </w:tc>
      </w:tr>
    </w:tbl>
    <w:p>
      <w:pPr>
        <w:spacing w:before="80" w:after="80"/>
      </w:pPr>
      <w:r>
        <w:t xml:space="preserve"/>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2. mcts_engine.py — Function Map</w:t>
      </w:r>
    </w:p>
    <w:p>
      <w:pPr>
        <w:spacing w:before="60" w:after="60"/>
      </w:pPr>
      <w:r>
        <w:rPr>
          <w:rFonts w:ascii="Arial" w:cs="Arial" w:eastAsia="Arial" w:hAnsi="Arial"/>
          <w:sz w:val="20"/>
          <w:szCs w:val="20"/>
        </w:rPr>
        <w:t xml:space="preserve">All core decision logic lives here. Functions are listed in execution order within a run.</w:t>
      </w:r>
    </w:p>
    <w:p>
      <w:pPr>
        <w:spacing w:before="80" w:after="80"/>
      </w:pPr>
      <w:r>
        <w:t xml:space="preserve"/>
      </w:r>
    </w:p>
    <w:p>
      <w:pPr>
        <w:pStyle w:val="Heading2"/>
        <w:spacing w:before="240" w:after="80"/>
      </w:pPr>
      <w:r>
        <w:rPr>
          <w:rFonts w:ascii="Arial" w:cs="Arial" w:eastAsia="Arial" w:hAnsi="Arial"/>
          <w:b/>
          <w:bCs/>
          <w:color w:val="0099CC"/>
          <w:sz w:val="26"/>
          <w:szCs w:val="26"/>
        </w:rPr>
        <w:t xml:space="preserve">2.1 Constants and Data Structures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PERSONAS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list[dict]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 epistemological archetypes. Each has name + system_identity string injected at LLM system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TickNode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dataclass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node in the MCTS tree. Holds phase, content, persona, reward components, logprob, latency.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TickNode.ucb1()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method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UCB1 selection formula. Returns inf for unvisited nodes. exploration_constant defaults to 1.414.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TickNode.path_to_root()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method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ordered list from root to this node. Used to build prior_context for generation.</w:t>
            </w:r>
          </w:p>
        </w:tc>
      </w:tr>
    </w:tbl>
    <w:p>
      <w:pPr>
        <w:spacing w:before="80" w:after="80"/>
      </w:pPr>
      <w:r>
        <w:t xml:space="preserve"/>
      </w:r>
    </w:p>
    <w:p>
      <w:pPr>
        <w:pStyle w:val="Heading2"/>
        <w:spacing w:before="240" w:after="80"/>
      </w:pPr>
      <w:r>
        <w:rPr>
          <w:rFonts w:ascii="Arial" w:cs="Arial" w:eastAsia="Arial" w:hAnsi="Arial"/>
          <w:b/>
          <w:bCs/>
          <w:color w:val="0099CC"/>
          <w:sz w:val="26"/>
          <w:szCs w:val="26"/>
        </w:rPr>
        <w:t xml:space="preserve">2.2 The Four Personas</w:t>
      </w:r>
    </w:p>
    <w:p>
      <w:pPr>
        <w:spacing w:before="60" w:after="60"/>
      </w:pPr>
      <w:r>
        <w:rPr>
          <w:rFonts w:ascii="Arial" w:cs="Arial" w:eastAsia="Arial" w:hAnsi="Arial"/>
          <w:sz w:val="20"/>
          <w:szCs w:val="20"/>
        </w:rPr>
        <w:t xml:space="preserve">Personas are injected at the LLM system level — not appended to prompts. Each shapes how the model weights evidence and what conclusions it drives toward.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Core Lens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Blind Spot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OPERATOR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 this actually be executed by real people under real constraints? Who does this? What breaks first?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Underweights transformatively valuable options that are hard to execute.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QUANT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claim needs a number or probability range. Flags when uncertainty is too wide to differentiate options.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Underweights real but unmeasurable factors — morale, trust, timing.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CONTRARIAN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Default assumption is the obvious answer is wrong. Names a specific alternative and commits to it.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Sometimes rejects correct conventional wisdom simply because it is conventional.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STEWARD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Optimizes for long-term sustainability, stakeholder preservation, and relational capital.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Long-term concerns can paralyze decisions that need to be made quickly.</w:t>
            </w:r>
          </w:p>
        </w:tc>
      </w:tr>
    </w:tbl>
    <w:p>
      <w:pPr>
        <w:spacing w:before="80" w:after="80"/>
      </w:pPr>
      <w:r>
        <w:t xml:space="preserve"/>
      </w:r>
    </w:p>
    <w:p>
      <w:pPr>
        <w:pStyle w:val="Heading2"/>
        <w:spacing w:before="240" w:after="80"/>
      </w:pPr>
      <w:r>
        <w:rPr>
          <w:rFonts w:ascii="Arial" w:cs="Arial" w:eastAsia="Arial" w:hAnsi="Arial"/>
          <w:b/>
          <w:bCs/>
          <w:color w:val="0099CC"/>
          <w:sz w:val="26"/>
          <w:szCs w:val="26"/>
        </w:rPr>
        <w:t xml:space="preserve">2.3 Generation Function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generate_tick_content(phase, framework, prior_nodes, client, temperature, max_tokens, persona)</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 str, avg_logprob: float, token_count: int, tick_latency_ms: float)</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What it does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LLM call. Builds system prompt from persona identity (or neutral if None). Builds user prompt from phase name, framework, and full prior context chain. Returns content plus timing and logprob data.</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 default for generation. 0.0 for scoring calls.</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gpt-3.5-turbo (swappable via environment variable for Workers AI / Llama 4 Scout)</w:t>
            </w:r>
          </w:p>
        </w:tc>
      </w:tr>
    </w:tbl>
    <w:p>
      <w:pPr>
        <w:spacing w:before="80" w:after="80"/>
      </w:pPr>
      <w:r>
        <w:t xml:space="preserve"/>
      </w:r>
    </w:p>
    <w:p>
      <w:pPr>
        <w:pStyle w:val="Heading2"/>
        <w:spacing w:before="240" w:after="80"/>
      </w:pPr>
      <w:r>
        <w:rPr>
          <w:rFonts w:ascii="Arial" w:cs="Arial" w:eastAsia="Arial" w:hAnsi="Arial"/>
          <w:b/>
          <w:bCs/>
          <w:color w:val="0099CC"/>
          <w:sz w:val="26"/>
          <w:szCs w:val="26"/>
        </w:rPr>
        <w:t xml:space="preserve">2.4 MCTS Tree Operations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select(node)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Traverses tree from root, choosing child with highest UCB1 score at each level. Returns leaf node for expansion.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expand(node, framework, client, n_children)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n_children new TickNodes from a leaf. Each child is a new phase with a randomly assigned persona. Returns list of new nodes.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simulate(node, framework, client)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Runs a complete episode from node to terminal phase. Returns (episode: list[TickNode], tick_latencies: list[float]).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backpropagate(node, reward)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Walks from terminal node to root, incrementing visit_count and accumulating total_reward at every ancestor.</w:t>
            </w:r>
          </w:p>
        </w:tc>
      </w:tr>
    </w:tbl>
    <w:p>
      <w:pPr>
        <w:spacing w:before="80" w:after="80"/>
      </w:pPr>
      <w:r>
        <w:t xml:space="preserve"/>
      </w:r>
    </w:p>
    <w:p>
      <w:pPr>
        <w:pStyle w:val="Heading2"/>
        <w:spacing w:before="240" w:after="80"/>
      </w:pPr>
      <w:r>
        <w:rPr>
          <w:rFonts w:ascii="Arial" w:cs="Arial" w:eastAsia="Arial" w:hAnsi="Arial"/>
          <w:b/>
          <w:bCs/>
          <w:color w:val="0099CC"/>
          <w:sz w:val="26"/>
          <w:szCs w:val="26"/>
        </w:rPr>
        <w:t xml:space="preserve">2.5 Reward Function — C1 through C6</w:t>
      </w:r>
    </w:p>
    <w:p>
      <w:pPr>
        <w:spacing w:before="60" w:after="60"/>
      </w:pPr>
      <w:r>
        <w:rPr>
          <w:rFonts w:ascii="Arial" w:cs="Arial" w:eastAsia="Arial" w:hAnsi="Arial"/>
          <w:sz w:val="20"/>
          <w:szCs w:val="20"/>
        </w:rPr>
        <w:t xml:space="preserve">compute_hybrid_reward() orchestrates all scoring. Called once per simulation on the terminal episode.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560"/>
        <w:gridCol w:w="50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0.25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score_constraints()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Keyword scan against framework constraints across all episode nodes. Returns 0.0–1.0 based on fraction of constraints addressed.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score_alignment_full_logprobs()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 of token logprobs from the terminal node generation. High logprob = model was confident = content aligned with trained knowledge of the framework. Fastest scoring call.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0.20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score_consistency_rubric()</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LLM rubric call. Scores whether reasoning builds coherently across phases — does the recommendation follow from the prior analysis? Returns 0.0–1.0.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Deferred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feedback signal. Currently returns 0.5 (neutral) pending workspace integration.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0.15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score_defensibility()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LLM rubric call. Scores whether the recommendation cites prior phases, names specific risks, and would survive external challenge. Returns 0.0–1.0.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Post-hoc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score_execution_convergence()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Samples up to 8 execution plans from across all simulations. LLM scores whether they converge on the same core actions. Not weighted into Rhybrid — diagnostic only.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Depth Bonus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Conditional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compute_depth_bonus()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Adds up to +0.15 to Rhybrid if terminal phase content is substantive. Rewards simulations that reach a full reasoning depth.</w:t>
            </w:r>
          </w:p>
        </w:tc>
      </w:tr>
    </w:tbl>
    <w:p>
      <w:pPr>
        <w:spacing w:before="80" w:after="80"/>
      </w:pPr>
      <w:r>
        <w:t xml:space="preserve"/>
      </w:r>
    </w:p>
    <w:p>
      <w:pPr>
        <w:spacing w:before="60" w:after="60"/>
      </w:pPr>
      <w:r>
        <w:rPr>
          <w:rFonts w:ascii="Arial" w:cs="Arial" w:eastAsia="Arial" w:hAnsi="Arial"/>
          <w:b/>
          <w:bCs/>
          <w:sz w:val="20"/>
          <w:szCs w:val="20"/>
        </w:rPr>
        <w:t xml:space="preserve">Formula:</w:t>
      </w:r>
    </w:p>
    <w:p>
      <w:pPr>
        <w:spacing w:before="40" w:after="40"/>
        <w:ind w:left="360"/>
      </w:pPr>
      <w:r>
        <w:rPr>
          <w:rFonts w:ascii="Courier New" w:cs="Courier New" w:eastAsia="Courier New" w:hAnsi="Courier New"/>
          <w:color w:val="333333"/>
          <w:sz w:val="18"/>
          <w:szCs w:val="18"/>
        </w:rPr>
        <w:t xml:space="preserve">Rhybrid = (0.25*C1 + 0.30*C2 + 0.20*C3 + 0.10*C4 + 0.15*C5) × (1.0 + depth_bonus)</w:t>
      </w:r>
    </w:p>
    <w:p>
      <w:pPr>
        <w:spacing w:before="80" w:after="80"/>
      </w:pPr>
      <w:r>
        <w:t xml:space="preserve"/>
      </w:r>
    </w:p>
    <w:p>
      <w:pPr>
        <w:pStyle w:val="Heading2"/>
        <w:spacing w:before="240" w:after="80"/>
      </w:pPr>
      <w:r>
        <w:rPr>
          <w:rFonts w:ascii="Arial" w:cs="Arial" w:eastAsia="Arial" w:hAnsi="Arial"/>
          <w:b/>
          <w:bCs/>
          <w:color w:val="0099CC"/>
          <w:sz w:val="26"/>
          <w:szCs w:val="26"/>
        </w:rPr>
        <w:t xml:space="preserve">2.6 Step Decomposition Pipeline</w:t>
      </w:r>
    </w:p>
    <w:p>
      <w:pPr>
        <w:spacing w:before="60" w:after="60"/>
      </w:pPr>
      <w:r>
        <w:rPr>
          <w:rFonts w:ascii="Arial" w:cs="Arial" w:eastAsia="Arial" w:hAnsi="Arial"/>
          <w:sz w:val="20"/>
          <w:szCs w:val="20"/>
        </w:rPr>
        <w:t xml:space="preserve">Runs after mcts_search() selects the best path. Three functions in sequence.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decompose_steps(best_episode, framework, client)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 LLM call. Reads all 7 phases of the best path. Extracts 7–12 discrete actionable steps spanning ALL phases — constraint-mitigation, risk-mitigation, validation, decision, and implementation. Returns JSON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expand_step(step, best_episode, framework, 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LLM call per step. Takes the step dict and the source phase content. Expands into detailed guidance: who does it, what done looks like, prerequisites, key risks.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write_step_files(best_episode, framework, client, ...)</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Orchestrates decompose_steps + expand_step. Creates audit/steps_&lt;scenario&gt;_&lt;timestamp&gt;/ directory. Writes one .txt per step plus steps_index.txt manifest.</w:t>
            </w:r>
          </w:p>
        </w:tc>
      </w:tr>
    </w:tbl>
    <w:p>
      <w:pPr>
        <w:spacing w:before="80" w:after="80"/>
      </w:pPr>
      <w:r>
        <w:t xml:space="preserve"/>
      </w:r>
    </w:p>
    <w:p>
      <w:pPr>
        <w:spacing w:before="60" w:after="60"/>
      </w:pPr>
      <w:r>
        <w:rPr>
          <w:rFonts w:ascii="Arial" w:cs="Arial" w:eastAsia="Arial" w:hAnsi="Arial"/>
          <w:sz w:val="20"/>
          <w:szCs w:val="20"/>
        </w:rPr>
        <w:t xml:space="preserve">Key rule in decompose_steps prompt: steps must span at least 3 different source phases. No clustering in EXECUTION_PLAN only. Floor is 7 steps minimum.</w:t>
      </w:r>
    </w:p>
    <w:p>
      <w:pPr>
        <w:spacing w:before="80" w:after="80"/>
      </w:pPr>
      <w:r>
        <w:t xml:space="preserve"/>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3. scenario_loader.py</w:t>
      </w:r>
    </w:p>
    <w:p>
      <w:pPr>
        <w:spacing w:before="60" w:after="60"/>
      </w:pPr>
      <w:r>
        <w:rPr>
          <w:rFonts w:ascii="Arial" w:cs="Arial" w:eastAsia="Arial" w:hAnsi="Arial"/>
          <w:sz w:val="20"/>
          <w:szCs w:val="20"/>
        </w:rPr>
        <w:t xml:space="preserve">Translates scenario.txt into the framework dict consumed by mcts_engine. Handles two modes with different default phase sets.</w:t>
      </w:r>
    </w:p>
    <w:p>
      <w:pPr>
        <w:spacing w:before="80" w:after="80"/>
      </w:pPr>
      <w:r>
        <w:t xml:space="preserve"/>
      </w:r>
    </w:p>
    <w:p>
      <w:pPr>
        <w:pStyle w:val="Heading2"/>
        <w:spacing w:before="240" w:after="80"/>
      </w:pPr>
      <w:r>
        <w:rPr>
          <w:rFonts w:ascii="Arial" w:cs="Arial" w:eastAsia="Arial" w:hAnsi="Arial"/>
          <w:b/>
          <w:bCs/>
          <w:color w:val="0099CC"/>
          <w:sz w:val="26"/>
          <w:szCs w:val="26"/>
        </w:rPr>
        <w:t xml:space="preserve">3.1 Mode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3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Selection Phases</w:t>
            </w:r>
          </w:p>
        </w:tc>
        <w:tc>
          <w:tcPr>
            <w:tcW w:type="dxa" w:w="3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Generation Phases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selection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PROBLEM_FRAMING → STAKEHOLDER_ANALYSIS → CONSTRAINT_MAPPING → RISK_ASSESSMENT → OPTIONS_EVALUATION → DECISION_RECOMMENDATION → EXECUTION_PLAN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GOAL_FRAMING → MARKET_AND_CONTEXT → RESOURCE_AND_CONSTRAINTS → OPTIONS_DISCOVERY → RISK_ASSESSMENT → RECOMMENDED_PATH → EXECUTION_ROADMAP</w:t>
            </w:r>
          </w:p>
        </w:tc>
      </w:tr>
    </w:tbl>
    <w:p>
      <w:pPr>
        <w:spacing w:before="80" w:after="80"/>
      </w:pPr>
      <w:r>
        <w:t xml:space="preserve"/>
      </w:r>
    </w:p>
    <w:p>
      <w:pPr>
        <w:spacing w:before="60" w:after="60"/>
      </w:pPr>
      <w:r>
        <w:rPr>
          <w:rFonts w:ascii="Arial" w:cs="Arial" w:eastAsia="Arial" w:hAnsi="Arial"/>
          <w:sz w:val="20"/>
          <w:szCs w:val="20"/>
        </w:rPr>
        <w:t xml:space="preserve">Mode is read from scenario.txt MODE: field. If omitted, infer_mode() runs signal-pattern matching against the scenario description. Defaults to generation if ambiguous.</w:t>
      </w:r>
    </w:p>
    <w:p>
      <w:pPr>
        <w:spacing w:before="80" w:after="80"/>
      </w:pPr>
      <w:r>
        <w:t xml:space="preserve"/>
      </w:r>
    </w:p>
    <w:p>
      <w:pPr>
        <w:pStyle w:val="Heading2"/>
        <w:spacing w:before="240" w:after="80"/>
      </w:pPr>
      <w:r>
        <w:rPr>
          <w:rFonts w:ascii="Arial" w:cs="Arial" w:eastAsia="Arial" w:hAnsi="Arial"/>
          <w:b/>
          <w:bCs/>
          <w:color w:val="0099CC"/>
          <w:sz w:val="26"/>
          <w:szCs w:val="26"/>
        </w:rPr>
        <w:t xml:space="preserve">3.2 scenario.txt Format</w:t>
      </w:r>
    </w:p>
    <w:p>
      <w:pPr>
        <w:spacing w:before="80" w:after="80"/>
      </w:pPr>
      <w:r>
        <w:t xml:space="preserve"/>
      </w:r>
    </w:p>
    <w:p>
      <w:pPr>
        <w:spacing w:before="40" w:after="40"/>
        <w:ind w:left="360"/>
      </w:pPr>
      <w:r>
        <w:rPr>
          <w:rFonts w:ascii="Courier New" w:cs="Courier New" w:eastAsia="Courier New" w:hAnsi="Courier New"/>
          <w:color w:val="333333"/>
          <w:sz w:val="18"/>
          <w:szCs w:val="18"/>
        </w:rPr>
        <w:t xml:space="preserve">SCENARIO_NAME: &lt;name&gt;</w:t>
      </w:r>
    </w:p>
    <w:p>
      <w:pPr>
        <w:spacing w:before="40" w:after="40"/>
        <w:ind w:left="360"/>
      </w:pPr>
      <w:r>
        <w:rPr>
          <w:rFonts w:ascii="Courier New" w:cs="Courier New" w:eastAsia="Courier New" w:hAnsi="Courier New"/>
          <w:color w:val="333333"/>
          <w:sz w:val="18"/>
          <w:szCs w:val="18"/>
        </w:rPr>
        <w:t xml:space="preserve">MODE: selection | generation          # optional — inferred if omitted</w:t>
      </w:r>
    </w:p>
    <w:p>
      <w:pPr>
        <w:spacing w:before="40" w:after="40"/>
        <w:ind w:left="360"/>
      </w:pPr>
      <w:r>
        <w:rPr>
          <w:rFonts w:ascii="Courier New" w:cs="Courier New" w:eastAsia="Courier New" w:hAnsi="Courier New"/>
          <w:color w:val="333333"/>
          <w:sz w:val="18"/>
          <w:szCs w:val="18"/>
        </w:rPr>
        <w:t xml:space="preserve">SCENARIO_DESCRIPTION:</w:t>
      </w:r>
    </w:p>
    <w:p>
      <w:pPr>
        <w:spacing w:before="40" w:after="40"/>
        <w:ind w:left="360"/>
      </w:pPr>
      <w:r>
        <w:rPr>
          <w:rFonts w:ascii="Courier New" w:cs="Courier New" w:eastAsia="Courier New" w:hAnsi="Courier New"/>
          <w:color w:val="333333"/>
          <w:sz w:val="18"/>
          <w:szCs w:val="18"/>
        </w:rPr>
        <w:t xml:space="preserve">  &lt;multi-line description&gt;</w:t>
      </w:r>
    </w:p>
    <w:p>
      <w:pPr>
        <w:spacing w:before="40" w:after="40"/>
        <w:ind w:left="360"/>
      </w:pPr>
      <w:r>
        <w:rPr>
          <w:rFonts w:ascii="Courier New" w:cs="Courier New" w:eastAsia="Courier New" w:hAnsi="Courier New"/>
          <w:color w:val="333333"/>
          <w:sz w:val="18"/>
          <w:szCs w:val="18"/>
        </w:rPr>
        <w:t xml:space="preserve">DIMENSIONS:</w:t>
      </w:r>
    </w:p>
    <w:p>
      <w:pPr>
        <w:spacing w:before="40" w:after="40"/>
        <w:ind w:left="360"/>
      </w:pPr>
      <w:r>
        <w:rPr>
          <w:rFonts w:ascii="Courier New" w:cs="Courier New" w:eastAsia="Courier New" w:hAnsi="Courier New"/>
          <w:color w:val="333333"/>
          <w:sz w:val="18"/>
          <w:szCs w:val="18"/>
        </w:rPr>
        <w:t xml:space="preserve">  - dimension one</w:t>
      </w:r>
    </w:p>
    <w:p>
      <w:pPr>
        <w:spacing w:before="40" w:after="40"/>
        <w:ind w:left="360"/>
      </w:pPr>
      <w:r>
        <w:rPr>
          <w:rFonts w:ascii="Courier New" w:cs="Courier New" w:eastAsia="Courier New" w:hAnsi="Courier New"/>
          <w:color w:val="333333"/>
          <w:sz w:val="18"/>
          <w:szCs w:val="18"/>
        </w:rPr>
        <w:t xml:space="preserve">  - dimension two</w:t>
      </w:r>
    </w:p>
    <w:p>
      <w:pPr>
        <w:spacing w:before="40" w:after="40"/>
        <w:ind w:left="360"/>
      </w:pPr>
      <w:r>
        <w:rPr>
          <w:rFonts w:ascii="Courier New" w:cs="Courier New" w:eastAsia="Courier New" w:hAnsi="Courier New"/>
          <w:color w:val="333333"/>
          <w:sz w:val="18"/>
          <w:szCs w:val="18"/>
        </w:rPr>
        <w:t xml:space="preserve">CONSTRAINTS:</w:t>
      </w:r>
    </w:p>
    <w:p>
      <w:pPr>
        <w:spacing w:before="40" w:after="40"/>
        <w:ind w:left="360"/>
      </w:pPr>
      <w:r>
        <w:rPr>
          <w:rFonts w:ascii="Courier New" w:cs="Courier New" w:eastAsia="Courier New" w:hAnsi="Courier New"/>
          <w:color w:val="333333"/>
          <w:sz w:val="18"/>
          <w:szCs w:val="18"/>
        </w:rPr>
        <w:t xml:space="preserve">  - constraint one</w:t>
      </w:r>
    </w:p>
    <w:p>
      <w:pPr>
        <w:spacing w:before="40" w:after="40"/>
        <w:ind w:left="360"/>
      </w:pPr>
      <w:r>
        <w:rPr>
          <w:rFonts w:ascii="Courier New" w:cs="Courier New" w:eastAsia="Courier New" w:hAnsi="Courier New"/>
          <w:color w:val="333333"/>
          <w:sz w:val="18"/>
          <w:szCs w:val="18"/>
        </w:rPr>
        <w:t xml:space="preserve">  - constraint two</w:t>
      </w:r>
    </w:p>
    <w:p>
      <w:pPr>
        <w:spacing w:before="40" w:after="40"/>
        <w:ind w:left="360"/>
      </w:pPr>
      <w:r>
        <w:rPr>
          <w:rFonts w:ascii="Courier New" w:cs="Courier New" w:eastAsia="Courier New" w:hAnsi="Courier New"/>
          <w:color w:val="333333"/>
          <w:sz w:val="18"/>
          <w:szCs w:val="18"/>
        </w:rPr>
        <w:t xml:space="preserve">PHASES:                               # optional — defaults from mode if omitted</w:t>
      </w:r>
    </w:p>
    <w:p>
      <w:pPr>
        <w:spacing w:before="40" w:after="40"/>
        <w:ind w:left="360"/>
      </w:pPr>
      <w:r>
        <w:rPr>
          <w:rFonts w:ascii="Courier New" w:cs="Courier New" w:eastAsia="Courier New" w:hAnsi="Courier New"/>
          <w:color w:val="333333"/>
          <w:sz w:val="18"/>
          <w:szCs w:val="18"/>
        </w:rPr>
        <w:t xml:space="preserve">  - CUSTOM_PHASE_ONE</w:t>
      </w:r>
    </w:p>
    <w:p>
      <w:pPr>
        <w:spacing w:before="40" w:after="40"/>
        <w:ind w:left="360"/>
      </w:pPr>
      <w:r>
        <w:rPr>
          <w:rFonts w:ascii="Courier New" w:cs="Courier New" w:eastAsia="Courier New" w:hAnsi="Courier New"/>
          <w:color w:val="333333"/>
          <w:sz w:val="18"/>
          <w:szCs w:val="18"/>
        </w:rPr>
        <w:t xml:space="preserve">  - CUSTOM_PHASE_TWO</w:t>
      </w:r>
    </w:p>
    <w:p>
      <w:pPr>
        <w:spacing w:before="80" w:after="80"/>
      </w:pPr>
      <w:r>
        <w:t xml:space="preserve"/>
      </w:r>
    </w:p>
    <w:p>
      <w:pPr>
        <w:spacing w:before="60" w:after="60"/>
      </w:pPr>
      <w:r>
        <w:rPr>
          <w:rFonts w:ascii="Arial" w:cs="Arial" w:eastAsia="Arial" w:hAnsi="Arial"/>
          <w:sz w:val="20"/>
          <w:szCs w:val="20"/>
        </w:rPr>
        <w:t xml:space="preserve">PHASES is optional. If present, overrides the mode default. Use for non-standard decision types.</w:t>
      </w:r>
    </w:p>
    <w:p>
      <w:pPr>
        <w:spacing w:before="80" w:after="80"/>
      </w:pPr>
      <w:r>
        <w:t xml:space="preserve"/>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4. agent.py — Autonomous Agent Loop</w:t>
      </w:r>
    </w:p>
    <w:p>
      <w:pPr>
        <w:spacing w:before="60" w:after="60"/>
      </w:pPr>
      <w:r>
        <w:rPr>
          <w:rFonts w:ascii="Arial" w:cs="Arial" w:eastAsia="Arial" w:hAnsi="Arial"/>
          <w:sz w:val="20"/>
          <w:szCs w:val="20"/>
        </w:rPr>
        <w:t xml:space="preserve">Wraps mcts_search() in a self-evaluation and mutation loop. Runs up to max_passes. Each pass: run MCTS → extract metrics → LLM reasons about quality → issue verdict → mutate framework if needed → rerun.</w:t>
      </w:r>
    </w:p>
    <w:p>
      <w:pPr>
        <w:spacing w:before="80" w:after="80"/>
      </w:pPr>
      <w:r>
        <w:t xml:space="preserve"/>
      </w:r>
    </w:p>
    <w:p>
      <w:pPr>
        <w:pStyle w:val="Heading2"/>
        <w:spacing w:before="240" w:after="80"/>
      </w:pPr>
      <w:r>
        <w:rPr>
          <w:rFonts w:ascii="Arial" w:cs="Arial" w:eastAsia="Arial" w:hAnsi="Arial"/>
          <w:b/>
          <w:bCs/>
          <w:color w:val="0099CC"/>
          <w:sz w:val="26"/>
          <w:szCs w:val="26"/>
        </w:rPr>
        <w:t xml:space="preserve">4.1 Verdict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Framework Mutation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ACCEPT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5 thresholds pass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 — commit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RERUN_TIGHTEN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ambiguous_ratio &gt; 0.50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Inject: recommendation must name exactly one specific option. Non-committal responses invalid.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RERUN_DIVERSIFY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spread &lt; 0.05 or outcome_diversity &lt; 2</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Inject: must argue for the least obvious option. Consensus requires active challenge.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RERUN_DEEPEN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mean_c5 &lt; 0.55 or mean_reward &lt; 0.90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Inject: recommendation must cite specific named risks and constraints from prior phases. Untraceable reasoning invalid.</w:t>
            </w:r>
          </w:p>
        </w:tc>
      </w:tr>
    </w:tbl>
    <w:p>
      <w:pPr>
        <w:spacing w:before="80" w:after="80"/>
      </w:pPr>
      <w:r>
        <w:t xml:space="preserve"/>
      </w:r>
    </w:p>
    <w:p>
      <w:pPr>
        <w:pStyle w:val="Heading2"/>
        <w:spacing w:before="240" w:after="80"/>
      </w:pPr>
      <w:r>
        <w:rPr>
          <w:rFonts w:ascii="Arial" w:cs="Arial" w:eastAsia="Arial" w:hAnsi="Arial"/>
          <w:b/>
          <w:bCs/>
          <w:color w:val="0099CC"/>
          <w:sz w:val="26"/>
          <w:szCs w:val="26"/>
        </w:rPr>
        <w:t xml:space="preserve">4.2 Verdict Resolution Logic</w:t>
      </w:r>
    </w:p>
    <w:p>
      <w:pPr>
        <w:spacing w:before="60" w:after="60"/>
      </w:pPr>
      <w:r>
        <w:rPr>
          <w:rFonts w:ascii="Arial" w:cs="Arial" w:eastAsia="Arial" w:hAnsi="Arial"/>
          <w:sz w:val="20"/>
          <w:szCs w:val="20"/>
        </w:rPr>
        <w:t xml:space="preserve">Two verdicts are computed each pass: deterministic (threshold math) and LLM (agent reasoning call). Deterministic is ground truth. Resolution rules:</w:t>
      </w:r>
    </w:p>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Both agree → use LLM verdict</w:t>
      </w:r>
    </w:p>
    <w:p>
      <w:pPr>
        <w:pStyle w:val="ListParagraph"/>
        <w:numPr>
          <w:ilvl w:val="0"/>
          <w:numId w:val="2"/>
        </w:numPr>
        <w:spacing w:before="40" w:after="40"/>
      </w:pPr>
      <w:r>
        <w:rPr>
          <w:rFonts w:ascii="Arial" w:cs="Arial" w:eastAsia="Arial" w:hAnsi="Arial"/>
          <w:sz w:val="20"/>
          <w:szCs w:val="20"/>
        </w:rPr>
        <w:t xml:space="preserve">Deterministic = ACCEPT, LLM = RERUN_* → deterministic wins (LLM hallucinated a failure mode not in the rubric)</w:t>
      </w:r>
    </w:p>
    <w:p>
      <w:pPr>
        <w:pStyle w:val="ListParagraph"/>
        <w:numPr>
          <w:ilvl w:val="0"/>
          <w:numId w:val="2"/>
        </w:numPr>
        <w:spacing w:before="40" w:after="40"/>
      </w:pPr>
      <w:r>
        <w:rPr>
          <w:rFonts w:ascii="Arial" w:cs="Arial" w:eastAsia="Arial" w:hAnsi="Arial"/>
          <w:sz w:val="20"/>
          <w:szCs w:val="20"/>
        </w:rPr>
        <w:t xml:space="preserve">Deterministic = RERUN_*, LLM = ACCEPT → deterministic wins (LLM missed a real threshold breach)</w:t>
      </w:r>
    </w:p>
    <w:p>
      <w:pPr>
        <w:pStyle w:val="ListParagraph"/>
        <w:numPr>
          <w:ilvl w:val="0"/>
          <w:numId w:val="2"/>
        </w:numPr>
        <w:spacing w:before="40" w:after="40"/>
      </w:pPr>
      <w:r>
        <w:rPr>
          <w:rFonts w:ascii="Arial" w:cs="Arial" w:eastAsia="Arial" w:hAnsi="Arial"/>
          <w:sz w:val="20"/>
          <w:szCs w:val="20"/>
        </w:rPr>
        <w:t xml:space="preserve">Both = RERUN_* but different type → deterministic wins (its priority ordering is explicit)</w:t>
      </w:r>
    </w:p>
    <w:p>
      <w:pPr>
        <w:pStyle w:val="ListParagraph"/>
        <w:numPr>
          <w:ilvl w:val="0"/>
          <w:numId w:val="2"/>
        </w:numPr>
        <w:spacing w:before="40" w:after="40"/>
      </w:pPr>
      <w:r>
        <w:rPr>
          <w:rFonts w:ascii="Arial" w:cs="Arial" w:eastAsia="Arial" w:hAnsi="Arial"/>
          <w:sz w:val="20"/>
          <w:szCs w:val="20"/>
        </w:rPr>
        <w:t xml:space="preserve">Max passes reached, verdict still RERUN_* → force ACCEPT on best result across all passes</w:t>
      </w:r>
    </w:p>
    <w:p>
      <w:pPr>
        <w:spacing w:before="80" w:after="80"/>
      </w:pPr>
      <w:r>
        <w:t xml:space="preserve"/>
      </w:r>
    </w:p>
    <w:p>
      <w:pPr>
        <w:spacing w:before="60" w:after="60"/>
      </w:pPr>
      <w:r>
        <w:rPr>
          <w:rFonts w:ascii="Arial" w:cs="Arial" w:eastAsia="Arial" w:hAnsi="Arial"/>
          <w:sz w:val="20"/>
          <w:szCs w:val="20"/>
        </w:rPr>
        <w:t xml:space="preserve">Mutations accumulate — they never replace. A RERUN_TIGHTEN constraint stays in the framework for all subsequent passes even if the next verdict is RERUN_DEEPEN.</w:t>
      </w:r>
    </w:p>
    <w:p>
      <w:pPr>
        <w:spacing w:before="80" w:after="80"/>
      </w:pPr>
      <w:r>
        <w:t xml:space="preserve"/>
      </w:r>
    </w:p>
    <w:p>
      <w:pPr>
        <w:pStyle w:val="Heading2"/>
        <w:spacing w:before="240" w:after="80"/>
      </w:pPr>
      <w:r>
        <w:rPr>
          <w:rFonts w:ascii="Arial" w:cs="Arial" w:eastAsia="Arial" w:hAnsi="Arial"/>
          <w:b/>
          <w:bCs/>
          <w:color w:val="0099CC"/>
          <w:sz w:val="26"/>
          <w:szCs w:val="26"/>
        </w:rPr>
        <w:t xml:space="preserve">4.3 Key Thresholds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min_reward_spread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 — minimum difference between best and worst simulation reward</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min_c5_mean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0.55 — minimum average defensibility score across all simulations</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max_ambiguous_ratio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0.50 — maximum fraction of simulations without a named specific commitment</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min_outcome_diversity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 minimum number of distinct reward tiers across simulations</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18"/>
                <w:szCs w:val="18"/>
              </w:rPr>
              <w:t xml:space="preserve">accept_reward_mean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0.90 — minimum mean reward across all simulations for auto-accept</w:t>
            </w:r>
          </w:p>
        </w:tc>
      </w:tr>
    </w:tbl>
    <w:p>
      <w:pPr>
        <w:spacing w:before="80" w:after="80"/>
      </w:pPr>
      <w:r>
        <w:t xml:space="preserve"/>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5. Audit Output Structure</w:t>
      </w:r>
    </w:p>
    <w:p>
      <w:pPr>
        <w:spacing w:before="60" w:after="60"/>
      </w:pPr>
      <w:r>
        <w:rPr>
          <w:rFonts w:ascii="Arial" w:cs="Arial" w:eastAsia="Arial" w:hAnsi="Arial"/>
          <w:sz w:val="20"/>
          <w:szCs w:val="20"/>
        </w:rPr>
        <w:t xml:space="preserve">Every run writes a complete artifact trail. Nothing is ephemeral.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audit/&lt;scenario&gt;/sim_NNN.txt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Full reasoning for every simulation — all phases, all reward components, persona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audit/&lt;scenario&gt;/BEST_PATH.txt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 best path with all 7 phases, reward breakdown, persona distribution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audit/&lt;scenario&gt;/RUN_REPORT_*.txt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Human-readable run report — timing breakdown, per-sim table, C6 convergence, best path excerpt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audit/steps_&lt;scenario&gt;_&lt;ts&gt;/steps_index.txt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Manifest listing all extracted steps with source phase and filename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audit/steps_&lt;scenario&gt;_&lt;ts&gt;/step_NN_*.txt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Per-step expanded guidance — scenario, source sim, reward, description, full expansion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agent_audit/AGENT_LOG.txt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agent decision trace — metrics, LLM reasoning, verdict, conflict notes per pass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agent_audit/agent_result.json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Structured output across all passes — verdicts, best reward, pass summaries</w:t>
            </w:r>
          </w:p>
        </w:tc>
      </w:tr>
    </w:tbl>
    <w:p>
      <w:pPr>
        <w:spacing w:before="80" w:after="80"/>
      </w:pPr>
      <w:r>
        <w:t xml:space="preserve"/>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6. End-to-End Run Flow</w:t>
      </w:r>
    </w:p>
    <w:p>
      <w:pPr>
        <w:spacing w:before="60" w:after="60"/>
      </w:pPr>
      <w:r>
        <w:rPr>
          <w:rFonts w:ascii="Arial" w:cs="Arial" w:eastAsia="Arial" w:hAnsi="Arial"/>
          <w:sz w:val="20"/>
          <w:szCs w:val="20"/>
        </w:rPr>
        <w:t xml:space="preserve">What happens when you call python run.py:</w:t>
      </w:r>
    </w:p>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scenario_loader reads scenario.txt → returns framework dict</w:t>
      </w:r>
    </w:p>
    <w:p>
      <w:pPr>
        <w:pStyle w:val="ListParagraph"/>
        <w:numPr>
          <w:ilvl w:val="0"/>
          <w:numId w:val="2"/>
        </w:numPr>
        <w:spacing w:before="40" w:after="40"/>
      </w:pPr>
      <w:r>
        <w:rPr>
          <w:rFonts w:ascii="Arial" w:cs="Arial" w:eastAsia="Arial" w:hAnsi="Arial"/>
          <w:sz w:val="20"/>
          <w:szCs w:val="20"/>
        </w:rPr>
        <w:t xml:space="preserve">mcts_search generates root node (neutral persona, phase 1)</w:t>
      </w:r>
    </w:p>
    <w:p>
      <w:pPr>
        <w:pStyle w:val="ListParagraph"/>
        <w:numPr>
          <w:ilvl w:val="0"/>
          <w:numId w:val="2"/>
        </w:numPr>
        <w:spacing w:before="40" w:after="40"/>
      </w:pPr>
      <w:r>
        <w:rPr>
          <w:rFonts w:ascii="Arial" w:cs="Arial" w:eastAsia="Arial" w:hAnsi="Arial"/>
          <w:sz w:val="20"/>
          <w:szCs w:val="20"/>
        </w:rPr>
        <w:t xml:space="preserve">For each of 25 simulations: SELECT leaf → EXPAND children → SIMULATE to terminal → SCORE with C1-C5 → BACKPROPAGATE reward</w:t>
      </w:r>
    </w:p>
    <w:p>
      <w:pPr>
        <w:pStyle w:val="ListParagraph"/>
        <w:numPr>
          <w:ilvl w:val="0"/>
          <w:numId w:val="2"/>
        </w:numPr>
        <w:spacing w:before="40" w:after="40"/>
      </w:pPr>
      <w:r>
        <w:rPr>
          <w:rFonts w:ascii="Arial" w:cs="Arial" w:eastAsia="Arial" w:hAnsi="Arial"/>
          <w:sz w:val="20"/>
          <w:szCs w:val="20"/>
        </w:rPr>
        <w:t xml:space="preserve">Post-run: C6 convergence scored across all execution plans</w:t>
      </w:r>
    </w:p>
    <w:p>
      <w:pPr>
        <w:pStyle w:val="ListParagraph"/>
        <w:numPr>
          <w:ilvl w:val="0"/>
          <w:numId w:val="2"/>
        </w:numPr>
        <w:spacing w:before="40" w:after="40"/>
      </w:pPr>
      <w:r>
        <w:rPr>
          <w:rFonts w:ascii="Arial" w:cs="Arial" w:eastAsia="Arial" w:hAnsi="Arial"/>
          <w:sz w:val="20"/>
          <w:szCs w:val="20"/>
        </w:rPr>
        <w:t xml:space="preserve">Best simulation selected by highest Rhybrid</w:t>
      </w:r>
    </w:p>
    <w:p>
      <w:pPr>
        <w:pStyle w:val="ListParagraph"/>
        <w:numPr>
          <w:ilvl w:val="0"/>
          <w:numId w:val="2"/>
        </w:numPr>
        <w:spacing w:before="40" w:after="40"/>
      </w:pPr>
      <w:r>
        <w:rPr>
          <w:rFonts w:ascii="Arial" w:cs="Arial" w:eastAsia="Arial" w:hAnsi="Arial"/>
          <w:sz w:val="20"/>
          <w:szCs w:val="20"/>
        </w:rPr>
        <w:t xml:space="preserve">write_step_files runs: decompose_steps → expand_step × N → write audit/steps/ directory</w:t>
      </w:r>
    </w:p>
    <w:p>
      <w:pPr>
        <w:pStyle w:val="ListParagraph"/>
        <w:numPr>
          <w:ilvl w:val="0"/>
          <w:numId w:val="2"/>
        </w:numPr>
        <w:spacing w:before="40" w:after="40"/>
      </w:pPr>
      <w:r>
        <w:rPr>
          <w:rFonts w:ascii="Arial" w:cs="Arial" w:eastAsia="Arial" w:hAnsi="Arial"/>
          <w:sz w:val="20"/>
          <w:szCs w:val="20"/>
        </w:rPr>
        <w:t xml:space="preserve">RUN_REPORT written to audit directory</w:t>
      </w:r>
    </w:p>
    <w:p>
      <w:pPr>
        <w:pStyle w:val="ListParagraph"/>
        <w:numPr>
          <w:ilvl w:val="0"/>
          <w:numId w:val="2"/>
        </w:numPr>
        <w:spacing w:before="40" w:after="40"/>
      </w:pPr>
      <w:r>
        <w:rPr>
          <w:rFonts w:ascii="Arial" w:cs="Arial" w:eastAsia="Arial" w:hAnsi="Arial"/>
          <w:sz w:val="20"/>
          <w:szCs w:val="20"/>
        </w:rPr>
        <w:t xml:space="preserve">print_summary() outputs to stdout</w:t>
      </w:r>
    </w:p>
    <w:p>
      <w:pPr>
        <w:spacing w:before="80" w:after="80"/>
      </w:pPr>
      <w:r>
        <w:t xml:space="preserve"/>
      </w:r>
    </w:p>
    <w:p>
      <w:pPr>
        <w:spacing w:before="60" w:after="60"/>
      </w:pPr>
      <w:r>
        <w:rPr>
          <w:rFonts w:ascii="Arial" w:cs="Arial" w:eastAsia="Arial" w:hAnsi="Arial"/>
          <w:sz w:val="20"/>
          <w:szCs w:val="20"/>
        </w:rPr>
        <w:t xml:space="preserve">When using agent.py, the above loop runs up to 3 times. After each loop the agent evaluates metrics, issues a verdict, mutates the framework if needed, and reruns. Best result across all passes is committed.</w:t>
      </w:r>
    </w:p>
    <w:p>
      <w:pPr>
        <w:spacing w:before="80" w:after="80"/>
      </w:pPr>
      <w:r>
        <w:t xml:space="preserve"/>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7. Performance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25-Sim Run Time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Python + gpt-3.5-turbo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 minutes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Current dev environment. Sequential simulation calls. Scoring adds ~2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Workers AI + Llama 4 Scout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 seconds (projected)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Promise.all() parallelization. All 25 sims concurrent. Model quality significantly higher than 3.5-turbo.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Self-hosted vLLM (SMB appliance)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~30-60 seconds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1x RTX 4090, Llama 3.3 70B Q4. Air-gapped. Two env var change from cloud version.</w:t>
            </w:r>
          </w:p>
        </w:tc>
      </w:tr>
    </w:tbl>
    <w:p>
      <w:pPr>
        <w:spacing w:before="80" w:after="80"/>
      </w:pPr>
      <w:r>
        <w:t xml:space="preserve"/>
      </w:r>
    </w:p>
    <w:p>
      <w:pPr>
        <w:spacing w:before="60" w:after="60"/>
      </w:pPr>
      <w:r>
        <w:rPr>
          <w:rFonts w:ascii="Arial" w:cs="Arial" w:eastAsia="Arial" w:hAnsi="Arial"/>
          <w:sz w:val="20"/>
          <w:szCs w:val="20"/>
        </w:rPr>
        <w:t xml:space="preserve">To swap model: change OPENAI_BASE_URL and OPENAI_API_KEY environment variables. Engine code unchanged.</w:t>
      </w:r>
    </w:p>
    <w:p>
      <w:pPr>
        <w:spacing w:before="40" w:after="40"/>
        <w:ind w:left="360"/>
      </w:pPr>
      <w:r>
        <w:rPr>
          <w:rFonts w:ascii="Courier New" w:cs="Courier New" w:eastAsia="Courier New" w:hAnsi="Courier New"/>
          <w:color w:val="333333"/>
          <w:sz w:val="18"/>
          <w:szCs w:val="18"/>
        </w:rPr>
        <w:t xml:space="preserve">OPENAI_BASE_URL=http://localhost:8000/v1</w:t>
      </w:r>
    </w:p>
    <w:p>
      <w:pPr>
        <w:spacing w:before="40" w:after="40"/>
        <w:ind w:left="360"/>
      </w:pPr>
      <w:r>
        <w:rPr>
          <w:rFonts w:ascii="Courier New" w:cs="Courier New" w:eastAsia="Courier New" w:hAnsi="Courier New"/>
          <w:color w:val="333333"/>
          <w:sz w:val="18"/>
          <w:szCs w:val="18"/>
        </w:rPr>
        <w:t xml:space="preserve">OPENAI_API_KEY=not-needed-but-required</w:t>
      </w:r>
    </w:p>
    <w:p>
      <w:pPr>
        <w:spacing w:before="80" w:after="80"/>
      </w:pPr>
      <w:r>
        <w:t xml:space="preserve"/>
      </w:r>
    </w:p>
    <w:p>
      <w:pPr>
        <w:pBdr>
          <w:bottom w:val="single" w:color="0099CC"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8. Next Build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Workers AI TypeScript 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Parallel simulation via Promise.all(). D1 for tick persistence. The speed unlock.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 use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identifies what external data is needed between phases, retrieves it, injects into prior_context. Persona-aware retrieval.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Vectorize memory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Every run report ingested into Cloudflare Vectorize. Semantic search before each phase. Engine stops starting from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Top-2 reasoning trees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Save best + second-best path from MCTS. Feed both into workspace output for comparison.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OnlyOffice workspace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Doc editor + mind map + Pro/Con comparison panel. Mind map renders both reasoning trees with best path highlighted.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C4 user feedback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Currently deferred at 0.5. Wire to workspace interaction — user marks ticks as useful/not useful, feeds back into reward.</w:t>
            </w:r>
          </w:p>
        </w:tc>
      </w:tr>
    </w:tbl>
    <w:p>
      <w:pPr>
        <w:spacing w:before="80" w:after="80"/>
      </w:pPr>
      <w:r>
        <w:t xml:space="preserve"/>
      </w:r>
    </w:p>
    <w:p>
      <w:pPr>
        <w:spacing w:before="240" w:after="0"/>
        <w:jc w:val="center"/>
      </w:pPr>
      <w:r>
        <w:rPr>
          <w:rFonts w:ascii="Arial" w:cs="Arial" w:eastAsia="Arial" w:hAnsi="Arial"/>
          <w:color w:val="888888"/>
          <w:sz w:val="18"/>
          <w:szCs w:val="18"/>
        </w:rPr>
        <w:t xml:space="preserve">Xybernetex Systems LLC  ·  Decision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099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2026-02-23T00:51:38.977Z</dcterms:created>
  <dcterms:modified xsi:type="dcterms:W3CDTF">2026-02-23T00:51:38.978Z</dcterms:modified>
</cp:coreProperties>
</file>

<file path=docProps/custom.xml><?xml version="1.0" encoding="utf-8"?>
<Properties xmlns="http://schemas.openxmlformats.org/officeDocument/2006/custom-properties" xmlns:vt="http://schemas.openxmlformats.org/officeDocument/2006/docPropsVTypes"/>
</file>