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39985323"/>
        <w:docPartObj>
          <w:docPartGallery w:val="Cover Pages"/>
          <w:docPartUnique/>
        </w:docPartObj>
      </w:sdtPr>
      <w:sdtEndPr>
        <w:rPr>
          <w:rFonts w:ascii="Arial" w:hAnsi="Arial" w:cs="Arial"/>
          <w:bCs/>
          <w:color w:val="365F91" w:themeColor="accent1" w:themeShade="BF"/>
          <w:sz w:val="28"/>
          <w:szCs w:val="28"/>
        </w:rPr>
      </w:sdtEndPr>
      <w:sdtContent>
        <w:p w14:paraId="480FB50E" w14:textId="6C62A292" w:rsidR="0002738F" w:rsidRDefault="0002738F">
          <w:r>
            <w:rPr>
              <w:noProof/>
            </w:rPr>
            <mc:AlternateContent>
              <mc:Choice Requires="wpg">
                <w:drawing>
                  <wp:anchor distT="0" distB="0" distL="114300" distR="114300" simplePos="0" relativeHeight="251662336" behindDoc="0" locked="0" layoutInCell="1" allowOverlap="1" wp14:anchorId="1DA1B281" wp14:editId="5F49BF3A">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2061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EEC922E" wp14:editId="74871A9F">
                    <wp:simplePos x="0" y="0"/>
                    <wp:positionH relativeFrom="page">
                      <wp:align>center</wp:align>
                    </wp:positionH>
                    <mc:AlternateContent>
                      <mc:Choice Requires="wp14">
                        <wp:positionV relativeFrom="page">
                          <wp14:pctPosVOffset>70000</wp14:pctPosVOffset>
                        </wp:positionV>
                      </mc:Choice>
                      <mc:Fallback>
                        <wp:positionV relativeFrom="page">
                          <wp:posOffset>5292090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FCF14" w14:textId="77777777" w:rsidR="00AF04B9" w:rsidRDefault="00AF04B9">
                                <w:pPr>
                                  <w:pStyle w:val="NoSpacing"/>
                                  <w:jc w:val="right"/>
                                  <w:rPr>
                                    <w:rFonts w:ascii="Arial" w:hAnsi="Arial" w:cs="Arial"/>
                                    <w:b/>
                                    <w:bCs/>
                                    <w:color w:val="4F81BD" w:themeColor="accent1"/>
                                    <w:sz w:val="28"/>
                                    <w:szCs w:val="28"/>
                                  </w:rPr>
                                </w:pPr>
                              </w:p>
                              <w:p w14:paraId="359C8510" w14:textId="77777777" w:rsidR="00AF04B9" w:rsidRDefault="00AF04B9">
                                <w:pPr>
                                  <w:pStyle w:val="NoSpacing"/>
                                  <w:jc w:val="right"/>
                                  <w:rPr>
                                    <w:rFonts w:ascii="Arial" w:hAnsi="Arial" w:cs="Arial"/>
                                    <w:b/>
                                    <w:bCs/>
                                    <w:color w:val="4F81BD" w:themeColor="accent1"/>
                                    <w:sz w:val="28"/>
                                    <w:szCs w:val="28"/>
                                  </w:rPr>
                                </w:pPr>
                              </w:p>
                              <w:p w14:paraId="1535FBCC" w14:textId="77777777" w:rsidR="00AF04B9" w:rsidRDefault="00AF04B9">
                                <w:pPr>
                                  <w:pStyle w:val="NoSpacing"/>
                                  <w:jc w:val="right"/>
                                  <w:rPr>
                                    <w:rFonts w:ascii="Arial" w:hAnsi="Arial" w:cs="Arial"/>
                                    <w:b/>
                                    <w:bCs/>
                                    <w:color w:val="4F81BD" w:themeColor="accent1"/>
                                    <w:sz w:val="28"/>
                                    <w:szCs w:val="28"/>
                                  </w:rPr>
                                </w:pPr>
                              </w:p>
                              <w:p w14:paraId="5061C40D" w14:textId="50A997EB" w:rsidR="0002738F" w:rsidRPr="0002738F" w:rsidRDefault="0002738F">
                                <w:pPr>
                                  <w:pStyle w:val="NoSpacing"/>
                                  <w:jc w:val="right"/>
                                  <w:rPr>
                                    <w:rFonts w:ascii="Arial" w:hAnsi="Arial" w:cs="Arial"/>
                                    <w:b/>
                                    <w:bCs/>
                                    <w:color w:val="4F81BD" w:themeColor="accent1"/>
                                    <w:sz w:val="28"/>
                                    <w:szCs w:val="28"/>
                                  </w:rPr>
                                </w:pPr>
                                <w:r w:rsidRPr="0002738F">
                                  <w:rPr>
                                    <w:rFonts w:ascii="Arial" w:hAnsi="Arial" w:cs="Arial"/>
                                    <w:b/>
                                    <w:bCs/>
                                    <w:color w:val="4F81BD" w:themeColor="accent1"/>
                                    <w:sz w:val="28"/>
                                    <w:szCs w:val="28"/>
                                  </w:rPr>
                                  <w:t>Version 1     July 2020</w:t>
                                </w:r>
                              </w:p>
                              <w:p w14:paraId="2AC51763" w14:textId="165BC2AC" w:rsidR="0002738F" w:rsidRDefault="0002738F">
                                <w:pPr>
                                  <w:pStyle w:val="NoSpacing"/>
                                  <w:jc w:val="right"/>
                                  <w:rPr>
                                    <w:color w:val="4F81BD" w:themeColor="accent1"/>
                                    <w:sz w:val="28"/>
                                    <w:szCs w:val="28"/>
                                  </w:rPr>
                                </w:pPr>
                              </w:p>
                              <w:p w14:paraId="661F08EE" w14:textId="543384BE" w:rsidR="0002738F" w:rsidRDefault="0002738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EEC922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252FCF14" w14:textId="77777777" w:rsidR="00AF04B9" w:rsidRDefault="00AF04B9">
                          <w:pPr>
                            <w:pStyle w:val="NoSpacing"/>
                            <w:jc w:val="right"/>
                            <w:rPr>
                              <w:rFonts w:ascii="Arial" w:hAnsi="Arial" w:cs="Arial"/>
                              <w:b/>
                              <w:bCs/>
                              <w:color w:val="4F81BD" w:themeColor="accent1"/>
                              <w:sz w:val="28"/>
                              <w:szCs w:val="28"/>
                            </w:rPr>
                          </w:pPr>
                        </w:p>
                        <w:p w14:paraId="359C8510" w14:textId="77777777" w:rsidR="00AF04B9" w:rsidRDefault="00AF04B9">
                          <w:pPr>
                            <w:pStyle w:val="NoSpacing"/>
                            <w:jc w:val="right"/>
                            <w:rPr>
                              <w:rFonts w:ascii="Arial" w:hAnsi="Arial" w:cs="Arial"/>
                              <w:b/>
                              <w:bCs/>
                              <w:color w:val="4F81BD" w:themeColor="accent1"/>
                              <w:sz w:val="28"/>
                              <w:szCs w:val="28"/>
                            </w:rPr>
                          </w:pPr>
                        </w:p>
                        <w:p w14:paraId="1535FBCC" w14:textId="77777777" w:rsidR="00AF04B9" w:rsidRDefault="00AF04B9">
                          <w:pPr>
                            <w:pStyle w:val="NoSpacing"/>
                            <w:jc w:val="right"/>
                            <w:rPr>
                              <w:rFonts w:ascii="Arial" w:hAnsi="Arial" w:cs="Arial"/>
                              <w:b/>
                              <w:bCs/>
                              <w:color w:val="4F81BD" w:themeColor="accent1"/>
                              <w:sz w:val="28"/>
                              <w:szCs w:val="28"/>
                            </w:rPr>
                          </w:pPr>
                        </w:p>
                        <w:p w14:paraId="5061C40D" w14:textId="50A997EB" w:rsidR="0002738F" w:rsidRPr="0002738F" w:rsidRDefault="0002738F">
                          <w:pPr>
                            <w:pStyle w:val="NoSpacing"/>
                            <w:jc w:val="right"/>
                            <w:rPr>
                              <w:rFonts w:ascii="Arial" w:hAnsi="Arial" w:cs="Arial"/>
                              <w:b/>
                              <w:bCs/>
                              <w:color w:val="4F81BD" w:themeColor="accent1"/>
                              <w:sz w:val="28"/>
                              <w:szCs w:val="28"/>
                            </w:rPr>
                          </w:pPr>
                          <w:r w:rsidRPr="0002738F">
                            <w:rPr>
                              <w:rFonts w:ascii="Arial" w:hAnsi="Arial" w:cs="Arial"/>
                              <w:b/>
                              <w:bCs/>
                              <w:color w:val="4F81BD" w:themeColor="accent1"/>
                              <w:sz w:val="28"/>
                              <w:szCs w:val="28"/>
                            </w:rPr>
                            <w:t>Version 1     July 2020</w:t>
                          </w:r>
                        </w:p>
                        <w:p w14:paraId="2AC51763" w14:textId="165BC2AC" w:rsidR="0002738F" w:rsidRDefault="0002738F">
                          <w:pPr>
                            <w:pStyle w:val="NoSpacing"/>
                            <w:jc w:val="right"/>
                            <w:rPr>
                              <w:color w:val="4F81BD" w:themeColor="accent1"/>
                              <w:sz w:val="28"/>
                              <w:szCs w:val="28"/>
                            </w:rPr>
                          </w:pPr>
                        </w:p>
                        <w:p w14:paraId="661F08EE" w14:textId="543384BE" w:rsidR="0002738F" w:rsidRDefault="0002738F">
                          <w:pPr>
                            <w:pStyle w:val="NoSpacing"/>
                            <w:jc w:val="right"/>
                            <w:rPr>
                              <w:color w:val="595959" w:themeColor="text1" w:themeTint="A6"/>
                              <w:sz w:val="20"/>
                              <w:szCs w:val="20"/>
                            </w:rPr>
                          </w:pPr>
                        </w:p>
                      </w:txbxContent>
                    </v:textbox>
                    <w10:wrap type="square" anchorx="page" anchory="page"/>
                  </v:shape>
                </w:pict>
              </mc:Fallback>
            </mc:AlternateContent>
          </w:r>
        </w:p>
        <w:p w14:paraId="0CC46E18" w14:textId="1F03A06B" w:rsidR="0002738F" w:rsidRDefault="0002738F">
          <w:pPr>
            <w:rPr>
              <w:rFonts w:ascii="Arial" w:hAnsi="Arial" w:cs="Arial"/>
              <w:bCs/>
              <w:color w:val="365F91" w:themeColor="accent1" w:themeShade="BF"/>
              <w:sz w:val="28"/>
              <w:szCs w:val="28"/>
            </w:rPr>
          </w:pPr>
          <w:r>
            <w:rPr>
              <w:noProof/>
            </w:rPr>
            <mc:AlternateContent>
              <mc:Choice Requires="wps">
                <w:drawing>
                  <wp:anchor distT="0" distB="0" distL="114300" distR="114300" simplePos="0" relativeHeight="251660288" behindDoc="0" locked="0" layoutInCell="1" allowOverlap="1" wp14:anchorId="2B39EF09" wp14:editId="4B1B13B1">
                    <wp:simplePos x="0" y="0"/>
                    <wp:positionH relativeFrom="page">
                      <wp:posOffset>314325</wp:posOffset>
                    </wp:positionH>
                    <wp:positionV relativeFrom="page">
                      <wp:posOffset>6257925</wp:posOffset>
                    </wp:positionV>
                    <wp:extent cx="7315200" cy="61087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610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E11F6" w14:textId="71ABA884" w:rsidR="0002738F" w:rsidRDefault="0002738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B39EF09" id="_x0000_t202" coordsize="21600,21600" o:spt="202" path="m,l,21600r21600,l21600,xe">
                    <v:stroke joinstyle="miter"/>
                    <v:path gradientshapeok="t" o:connecttype="rect"/>
                  </v:shapetype>
                  <v:shape id="Text Box 152" o:spid="_x0000_s1027" type="#_x0000_t202" style="position:absolute;margin-left:24.75pt;margin-top:492.75pt;width:8in;height:48.1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bRgQIAAGgFAAAOAAAAZHJzL2Uyb0RvYy54bWysVN9P2zAQfp+0/8Hy+0gKolQVKepATJMQ&#10;oMHEs+vYNJrj82y3SffX77PTFMT2wrQX53L33fl+fL7zi741bKt8aMhWfHJUcqaspLqxzxX//nj9&#10;acZZiMLWwpBVFd+pwC8WHz+cd26ujmlNplaeIYgN885VfB2jmxdFkGvVinBETlkYNflWRPz656L2&#10;okP01hTHZTktOvK18yRVCNBeDUa+yPG1VjLeaR1UZKbiyC3m0+dzlc5icS7mz164dSP3aYh/yKIV&#10;jcWlh1BXIgq28c0fodpGegqk45GktiCtG6lyDahmUr6p5mEtnMq1oDnBHdoU/l9Yebu996ypMbvT&#10;Y86saDGkR9VH9pl6lnToUOfCHMAHB2jsYQB61AcoU+G99m36oiQGO3q9O/Q3hZNQnp0gYAmThG06&#10;KWdneQDFi7fzIX5R1LIkVNxjfrmtYnsTIjIBdISkyyxdN8bkGRrLOgQ9OS2zw8ECD2MTVmU27MOk&#10;iobMsxR3RiWMsd+URjdyAUmReagujWdbAQYJKZWNufYcF+iE0kjiPY57/EtW73Ee6hhvJhsPzm1j&#10;yefq36Rd/xhT1gMejXxVdxJjv+oHGoyDXVG9w7w9DW8mOHndYCg3IsR74fFIMEc8/HiHQxtC82kv&#10;cbYm/+tv+oQHd2HlrMOjq3j4uRFecWa+WrB6Mi3LTJCYf3GDz8J0djpLvFmNartpLwkDmWC7OJnF&#10;BI5mFLWn9gmrYZkuhElYiWsrvhrFyzhsAawWqZbLDMKTdCLe2AcnU+g0n8S2x/5JeLenZASZb2l8&#10;mWL+hpkDNnlaWm4i6SbTNrV4aOi+9XjOmc371ZP2xev/jHpZkIvfAAAA//8DAFBLAwQUAAYACAAA&#10;ACEA25zRfuAAAAAMAQAADwAAAGRycy9kb3ducmV2LnhtbEyPQU7DMBBF90jcwRokNhW1U9E0CXEq&#10;BMoKsaDpAdx4cAKxHWK3DZye6Qp2bzRff96U29kO7IRT6L2TkCwFMHSt170zEvZNfZcBC1E5rQbv&#10;UMI3BthW11elKrQ/uzc87aJhVOJCoSR0MY4F56Ht0Kqw9CM62r37yapI42S4ntSZyu3AV0Kk3Kre&#10;0YVOjfjUYfu5O1oJRpu9fq03zSKt0+Yrf35ZfPxMUt7ezI8PwCLO8S8MF31Sh4qcDv7odGCDhPt8&#10;TUkJebYmuARWIiE6EIks2QCvSv7/ieoXAAD//wMAUEsBAi0AFAAGAAgAAAAhALaDOJL+AAAA4QEA&#10;ABMAAAAAAAAAAAAAAAAAAAAAAFtDb250ZW50X1R5cGVzXS54bWxQSwECLQAUAAYACAAAACEAOP0h&#10;/9YAAACUAQAACwAAAAAAAAAAAAAAAAAvAQAAX3JlbHMvLnJlbHNQSwECLQAUAAYACAAAACEAS502&#10;0YECAABoBQAADgAAAAAAAAAAAAAAAAAuAgAAZHJzL2Uyb0RvYy54bWxQSwECLQAUAAYACAAAACEA&#10;25zRfuAAAAAMAQAADwAAAAAAAAAAAAAAAADbBAAAZHJzL2Rvd25yZXYueG1sUEsFBgAAAAAEAAQA&#10;8wAAAOgFAAAAAA==&#10;" filled="f" stroked="f" strokeweight=".5pt">
                    <v:textbox inset="126pt,0,54pt,0">
                      <w:txbxContent>
                        <w:p w14:paraId="2E3E11F6" w14:textId="71ABA884" w:rsidR="0002738F" w:rsidRDefault="0002738F">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664E775" wp14:editId="567D42DD">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14097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0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FC75A" w14:textId="6B5FEEDE" w:rsidR="0002738F" w:rsidRDefault="009F56D8" w:rsidP="0002738F">
                                <w:pPr>
                                  <w:jc w:val="center"/>
                                  <w:rPr>
                                    <w:color w:val="4F81BD" w:themeColor="accent1"/>
                                    <w:sz w:val="64"/>
                                    <w:szCs w:val="64"/>
                                  </w:rPr>
                                </w:pPr>
                                <w:sdt>
                                  <w:sdtPr>
                                    <w:rPr>
                                      <w:rFonts w:ascii="Arial" w:hAnsi="Arial" w:cs="Arial"/>
                                      <w:b/>
                                      <w:bCs/>
                                      <w:caps/>
                                      <w:color w:val="4F81BD"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69C0">
                                      <w:rPr>
                                        <w:rFonts w:ascii="Arial" w:hAnsi="Arial" w:cs="Arial"/>
                                        <w:b/>
                                        <w:bCs/>
                                        <w:caps/>
                                        <w:color w:val="4F81BD" w:themeColor="accent1"/>
                                        <w:sz w:val="48"/>
                                        <w:szCs w:val="48"/>
                                      </w:rPr>
                                      <w:t>Glinton community association</w:t>
                                    </w:r>
                                  </w:sdtContent>
                                </w:sdt>
                              </w:p>
                              <w:sdt>
                                <w:sdtPr>
                                  <w:rPr>
                                    <w:rFonts w:ascii="Arial" w:hAnsi="Arial" w:cs="Arial"/>
                                    <w:b/>
                                    <w:bCs/>
                                    <w:color w:val="404040" w:themeColor="text1" w:themeTint="BF"/>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8F8C8E" w14:textId="39FC5340" w:rsidR="0002738F" w:rsidRDefault="0002738F" w:rsidP="0002738F">
                                    <w:pPr>
                                      <w:jc w:val="center"/>
                                      <w:rPr>
                                        <w:smallCaps/>
                                        <w:color w:val="404040" w:themeColor="text1" w:themeTint="BF"/>
                                        <w:sz w:val="36"/>
                                        <w:szCs w:val="36"/>
                                      </w:rPr>
                                    </w:pPr>
                                    <w:r w:rsidRPr="0002738F">
                                      <w:rPr>
                                        <w:rFonts w:ascii="Arial" w:hAnsi="Arial" w:cs="Arial"/>
                                        <w:b/>
                                        <w:bCs/>
                                        <w:color w:val="404040" w:themeColor="text1" w:themeTint="BF"/>
                                        <w:sz w:val="48"/>
                                        <w:szCs w:val="48"/>
                                      </w:rPr>
                                      <w:t>COVID-19 SECURE RISK ASSESSMENT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64E775" id="Text Box 154" o:spid="_x0000_s1028" type="#_x0000_t202" style="position:absolute;margin-left:0;margin-top:0;width:8in;height:111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yghAIAAGkFAAAOAAAAZHJzL2Uyb0RvYy54bWysVE1PGzEQvVfqf7B8L7sBEmjEBqUgqkoI&#10;UKHi7HhtsqrX49pOsumv59mbDYj2QtXL7njmeTwfb+bsvGsNWysfGrIVHx2UnCkrqW7sU8V/PFx9&#10;OuUsRGFrYciqim9V4Oezjx/ONm6qDmlJplaewYkN042r+DJGNy2KIJeqFeGAnLIwavKtiDj6p6L2&#10;YgPvrSkOy3JSbMjXzpNUIUB72Rv5LPvXWsl4q3VQkZmKI7aYvz5/F+lbzM7E9MkLt2zkLgzxD1G0&#10;orF4dO/qUkTBVr75w1XbSE+BdDyQ1BakdSNVzgHZjMo32dwvhVM5FxQnuH2Zwv9zK2/Wd541NXo3&#10;PubMihZNelBdZF+oY0mHCm1cmAJ47wCNHQxAD/oAZUq8075Nf6TEYEett/v6JncSypOj0RhN40zC&#10;NjouP5/gAP/Fy3XnQ/yqqGVJqLhHA3Ndxfo6xB46QNJrlq4aY3ITjWWbik+OxmW+sLfAubEJqzId&#10;dm5SSn3oWYpboxLG2O9Koxw5g6TIRFQXxrO1AIWElMrGnHz2C3RCaQTxnos7/EtU77nc5zG8TDbu&#10;L7eNJZ+zfxN2/XMIWfd41PxV3kmM3aLLPDgcOrugeouGe+qHJjh51aAp1yLEO+ExJWgkJj/e4qMN&#10;ofi0kzhbkv/9N33Cg7ywcrbB1FU8/FoJrzgz3yxoPZqUZWZIzEe84LMwOR2fJuIsBrVdtReEhoyw&#10;XpzMYgJHM4jaU/uI3TBPD8IkrMSzFV8M4kXs1wB2i1TzeQZhJp2I1/beyeQ69Sex7aF7FN7tKBnB&#10;5hsaRlNM3zCzx6abluarSLrJtE0l7gu6Kz3mORN/t3vSwnh9zqiXDTl7BgAA//8DAFBLAwQUAAYA&#10;CAAAACEAzsmkUdwAAAAGAQAADwAAAGRycy9kb3ducmV2LnhtbEyPQU/DMAyF70j7D5GRuLG0RaBR&#10;mk4DxAWJA90kOGaN11Y0TpVka9mvx+OyXSw/Pev5e8Vysr04oA+dIwXpPAGBVDvTUaNgs367XYAI&#10;UZPRvSNU8IsBluXsqtC5cSN94qGKjeAQCrlW0MY45FKGukWrw9wNSOztnLc6svSNNF6PHG57mSXJ&#10;g7S6I/7Q6gFfWqx/qr1V8FVhkzx+L9Yhff3YPb+PR38XjkrdXE+rJxARp3g+hhM+o0PJTFu3JxNE&#10;r4CLxP958tL7jPVWQZbxIstCXuKXfwAAAP//AwBQSwECLQAUAAYACAAAACEAtoM4kv4AAADhAQAA&#10;EwAAAAAAAAAAAAAAAAAAAAAAW0NvbnRlbnRfVHlwZXNdLnhtbFBLAQItABQABgAIAAAAIQA4/SH/&#10;1gAAAJQBAAALAAAAAAAAAAAAAAAAAC8BAABfcmVscy8ucmVsc1BLAQItABQABgAIAAAAIQCnNtyg&#10;hAIAAGkFAAAOAAAAAAAAAAAAAAAAAC4CAABkcnMvZTJvRG9jLnhtbFBLAQItABQABgAIAAAAIQDO&#10;yaRR3AAAAAYBAAAPAAAAAAAAAAAAAAAAAN4EAABkcnMvZG93bnJldi54bWxQSwUGAAAAAAQABADz&#10;AAAA5wUAAAAA&#10;" filled="f" stroked="f" strokeweight=".5pt">
                    <v:textbox inset="126pt,0,54pt,0">
                      <w:txbxContent>
                        <w:p w14:paraId="3FFFC75A" w14:textId="6B5FEEDE" w:rsidR="0002738F" w:rsidRDefault="006A6EF1" w:rsidP="0002738F">
                          <w:pPr>
                            <w:jc w:val="center"/>
                            <w:rPr>
                              <w:color w:val="4F81BD" w:themeColor="accent1"/>
                              <w:sz w:val="64"/>
                              <w:szCs w:val="64"/>
                            </w:rPr>
                          </w:pPr>
                          <w:sdt>
                            <w:sdtPr>
                              <w:rPr>
                                <w:rFonts w:ascii="Arial" w:hAnsi="Arial" w:cs="Arial"/>
                                <w:b/>
                                <w:bCs/>
                                <w:caps/>
                                <w:color w:val="4F81BD"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69C0">
                                <w:rPr>
                                  <w:rFonts w:ascii="Arial" w:hAnsi="Arial" w:cs="Arial"/>
                                  <w:b/>
                                  <w:bCs/>
                                  <w:caps/>
                                  <w:color w:val="4F81BD" w:themeColor="accent1"/>
                                  <w:sz w:val="48"/>
                                  <w:szCs w:val="48"/>
                                </w:rPr>
                                <w:t>Glinton community association</w:t>
                              </w:r>
                            </w:sdtContent>
                          </w:sdt>
                        </w:p>
                        <w:sdt>
                          <w:sdtPr>
                            <w:rPr>
                              <w:rFonts w:ascii="Arial" w:hAnsi="Arial" w:cs="Arial"/>
                              <w:b/>
                              <w:bCs/>
                              <w:color w:val="404040" w:themeColor="text1" w:themeTint="BF"/>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8F8C8E" w14:textId="39FC5340" w:rsidR="0002738F" w:rsidRDefault="0002738F" w:rsidP="0002738F">
                              <w:pPr>
                                <w:jc w:val="center"/>
                                <w:rPr>
                                  <w:smallCaps/>
                                  <w:color w:val="404040" w:themeColor="text1" w:themeTint="BF"/>
                                  <w:sz w:val="36"/>
                                  <w:szCs w:val="36"/>
                                </w:rPr>
                              </w:pPr>
                              <w:r w:rsidRPr="0002738F">
                                <w:rPr>
                                  <w:rFonts w:ascii="Arial" w:hAnsi="Arial" w:cs="Arial"/>
                                  <w:b/>
                                  <w:bCs/>
                                  <w:color w:val="404040" w:themeColor="text1" w:themeTint="BF"/>
                                  <w:sz w:val="48"/>
                                  <w:szCs w:val="48"/>
                                </w:rPr>
                                <w:t>COVID-19 SECURE RISK ASSESSMENT</w:t>
                              </w:r>
                            </w:p>
                          </w:sdtContent>
                        </w:sdt>
                      </w:txbxContent>
                    </v:textbox>
                    <w10:wrap type="square" anchorx="page" anchory="page"/>
                  </v:shape>
                </w:pict>
              </mc:Fallback>
            </mc:AlternateContent>
          </w:r>
          <w:r>
            <w:rPr>
              <w:rFonts w:ascii="Arial" w:hAnsi="Arial" w:cs="Arial"/>
              <w:bCs/>
              <w:color w:val="365F91" w:themeColor="accent1" w:themeShade="BF"/>
              <w:sz w:val="28"/>
              <w:szCs w:val="28"/>
            </w:rPr>
            <w:br w:type="page"/>
          </w:r>
        </w:p>
      </w:sdtContent>
    </w:sdt>
    <w:p w14:paraId="695BFFF4" w14:textId="77777777" w:rsidR="0002738F" w:rsidRDefault="0002738F" w:rsidP="00991E00">
      <w:pPr>
        <w:rPr>
          <w:rFonts w:ascii="Arial" w:hAnsi="Arial" w:cs="Arial"/>
          <w:bCs/>
          <w:color w:val="365F91" w:themeColor="accent1" w:themeShade="BF"/>
          <w:sz w:val="28"/>
          <w:szCs w:val="28"/>
        </w:rPr>
      </w:pPr>
    </w:p>
    <w:p w14:paraId="370BDE35" w14:textId="77777777" w:rsidR="00F058B2" w:rsidRDefault="00F058B2">
      <w:pPr>
        <w:rPr>
          <w:rFonts w:ascii="Arial" w:hAnsi="Arial" w:cs="Arial"/>
          <w:b/>
          <w:color w:val="365F91" w:themeColor="accent1" w:themeShade="BF"/>
          <w:sz w:val="28"/>
          <w:szCs w:val="28"/>
        </w:rPr>
      </w:pPr>
      <w:r w:rsidRPr="00F058B2">
        <w:rPr>
          <w:rFonts w:ascii="Arial" w:hAnsi="Arial" w:cs="Arial"/>
          <w:b/>
          <w:color w:val="365F91" w:themeColor="accent1" w:themeShade="BF"/>
          <w:sz w:val="28"/>
          <w:szCs w:val="28"/>
        </w:rPr>
        <w:t>Index:</w:t>
      </w:r>
    </w:p>
    <w:p w14:paraId="2422C0F6" w14:textId="77777777" w:rsidR="00F058B2" w:rsidRDefault="00F058B2">
      <w:pPr>
        <w:rPr>
          <w:rFonts w:ascii="Arial" w:hAnsi="Arial" w:cs="Arial"/>
          <w:b/>
          <w:color w:val="365F91" w:themeColor="accent1" w:themeShade="BF"/>
          <w:sz w:val="28"/>
          <w:szCs w:val="28"/>
        </w:rPr>
      </w:pPr>
    </w:p>
    <w:p w14:paraId="171E7F71" w14:textId="77777777" w:rsidR="00F058B2" w:rsidRDefault="00F058B2" w:rsidP="00F058B2">
      <w:pPr>
        <w:rPr>
          <w:rFonts w:ascii="Arial" w:hAnsi="Arial" w:cs="Arial"/>
          <w:bCs/>
          <w:sz w:val="28"/>
          <w:szCs w:val="28"/>
        </w:rPr>
      </w:pPr>
      <w:r w:rsidRPr="00F058B2">
        <w:rPr>
          <w:rFonts w:ascii="Arial" w:hAnsi="Arial" w:cs="Arial"/>
          <w:bCs/>
          <w:sz w:val="28"/>
          <w:szCs w:val="28"/>
        </w:rPr>
        <w:t>Page 2</w:t>
      </w:r>
      <w:r w:rsidRPr="00F058B2">
        <w:rPr>
          <w:rFonts w:ascii="Arial" w:hAnsi="Arial" w:cs="Arial"/>
          <w:bCs/>
          <w:sz w:val="28"/>
          <w:szCs w:val="28"/>
        </w:rPr>
        <w:tab/>
      </w:r>
      <w:r w:rsidRPr="00F058B2">
        <w:rPr>
          <w:rFonts w:ascii="Arial" w:hAnsi="Arial" w:cs="Arial"/>
          <w:bCs/>
          <w:sz w:val="28"/>
          <w:szCs w:val="28"/>
        </w:rPr>
        <w:tab/>
        <w:t>Introduction</w:t>
      </w:r>
    </w:p>
    <w:p w14:paraId="495A5E8C" w14:textId="77777777" w:rsidR="00F058B2" w:rsidRDefault="00F058B2" w:rsidP="00F058B2">
      <w:pPr>
        <w:rPr>
          <w:rFonts w:ascii="Arial" w:hAnsi="Arial" w:cs="Arial"/>
          <w:bCs/>
          <w:sz w:val="28"/>
          <w:szCs w:val="28"/>
        </w:rPr>
      </w:pPr>
    </w:p>
    <w:p w14:paraId="10A4EE42" w14:textId="77777777" w:rsidR="00F058B2" w:rsidRDefault="00F058B2" w:rsidP="00F058B2">
      <w:pPr>
        <w:rPr>
          <w:rFonts w:ascii="Arial" w:hAnsi="Arial" w:cs="Arial"/>
          <w:bCs/>
          <w:sz w:val="28"/>
          <w:szCs w:val="28"/>
        </w:rPr>
      </w:pPr>
      <w:r>
        <w:rPr>
          <w:rFonts w:ascii="Arial" w:hAnsi="Arial" w:cs="Arial"/>
          <w:bCs/>
          <w:sz w:val="28"/>
          <w:szCs w:val="28"/>
        </w:rPr>
        <w:t>Page 3</w:t>
      </w:r>
      <w:r>
        <w:rPr>
          <w:rFonts w:ascii="Arial" w:hAnsi="Arial" w:cs="Arial"/>
          <w:bCs/>
          <w:sz w:val="28"/>
          <w:szCs w:val="28"/>
        </w:rPr>
        <w:tab/>
      </w:r>
      <w:r>
        <w:rPr>
          <w:rFonts w:ascii="Arial" w:hAnsi="Arial" w:cs="Arial"/>
          <w:bCs/>
          <w:sz w:val="28"/>
          <w:szCs w:val="28"/>
        </w:rPr>
        <w:tab/>
        <w:t>Primary Guidelines</w:t>
      </w:r>
    </w:p>
    <w:p w14:paraId="36A3CDC6" w14:textId="77777777" w:rsidR="00F058B2" w:rsidRDefault="00F058B2" w:rsidP="00F058B2">
      <w:pPr>
        <w:rPr>
          <w:rFonts w:ascii="Arial" w:hAnsi="Arial" w:cs="Arial"/>
          <w:bCs/>
          <w:sz w:val="28"/>
          <w:szCs w:val="28"/>
        </w:rPr>
      </w:pPr>
    </w:p>
    <w:p w14:paraId="3FE1B53B" w14:textId="77777777" w:rsidR="00F058B2" w:rsidRDefault="00F058B2" w:rsidP="00F058B2">
      <w:pPr>
        <w:rPr>
          <w:rFonts w:ascii="Arial" w:hAnsi="Arial" w:cs="Arial"/>
          <w:bCs/>
          <w:sz w:val="28"/>
          <w:szCs w:val="28"/>
        </w:rPr>
      </w:pPr>
      <w:r>
        <w:rPr>
          <w:rFonts w:ascii="Arial" w:hAnsi="Arial" w:cs="Arial"/>
          <w:bCs/>
          <w:sz w:val="28"/>
          <w:szCs w:val="28"/>
        </w:rPr>
        <w:t>Page 4</w:t>
      </w:r>
      <w:r>
        <w:rPr>
          <w:rFonts w:ascii="Arial" w:hAnsi="Arial" w:cs="Arial"/>
          <w:bCs/>
          <w:sz w:val="28"/>
          <w:szCs w:val="28"/>
        </w:rPr>
        <w:tab/>
      </w:r>
      <w:r>
        <w:rPr>
          <w:rFonts w:ascii="Arial" w:hAnsi="Arial" w:cs="Arial"/>
          <w:bCs/>
          <w:sz w:val="28"/>
          <w:szCs w:val="28"/>
        </w:rPr>
        <w:tab/>
        <w:t>Hall Entry / Access</w:t>
      </w:r>
    </w:p>
    <w:p w14:paraId="7F4202AB" w14:textId="77777777" w:rsidR="00F058B2" w:rsidRDefault="00F058B2" w:rsidP="00F058B2">
      <w:pPr>
        <w:rPr>
          <w:rFonts w:ascii="Arial" w:hAnsi="Arial" w:cs="Arial"/>
          <w:bCs/>
          <w:sz w:val="28"/>
          <w:szCs w:val="28"/>
        </w:rPr>
      </w:pPr>
    </w:p>
    <w:p w14:paraId="7FBFCA6E" w14:textId="77777777" w:rsidR="00F058B2" w:rsidRDefault="00F058B2" w:rsidP="00F058B2">
      <w:pPr>
        <w:rPr>
          <w:rFonts w:ascii="Arial" w:hAnsi="Arial" w:cs="Arial"/>
          <w:bCs/>
          <w:sz w:val="28"/>
          <w:szCs w:val="28"/>
        </w:rPr>
      </w:pPr>
      <w:r>
        <w:rPr>
          <w:rFonts w:ascii="Arial" w:hAnsi="Arial" w:cs="Arial"/>
          <w:bCs/>
          <w:sz w:val="28"/>
          <w:szCs w:val="28"/>
        </w:rPr>
        <w:t>Page 5</w:t>
      </w:r>
      <w:r>
        <w:rPr>
          <w:rFonts w:ascii="Arial" w:hAnsi="Arial" w:cs="Arial"/>
          <w:bCs/>
          <w:sz w:val="28"/>
          <w:szCs w:val="28"/>
        </w:rPr>
        <w:tab/>
      </w:r>
      <w:r>
        <w:rPr>
          <w:rFonts w:ascii="Arial" w:hAnsi="Arial" w:cs="Arial"/>
          <w:bCs/>
          <w:sz w:val="28"/>
          <w:szCs w:val="28"/>
        </w:rPr>
        <w:tab/>
        <w:t>Kitchen Area</w:t>
      </w:r>
    </w:p>
    <w:p w14:paraId="731669EA" w14:textId="77777777" w:rsidR="00F058B2" w:rsidRDefault="00F058B2" w:rsidP="00F058B2">
      <w:pPr>
        <w:rPr>
          <w:rFonts w:ascii="Arial" w:hAnsi="Arial" w:cs="Arial"/>
          <w:bCs/>
          <w:sz w:val="28"/>
          <w:szCs w:val="28"/>
        </w:rPr>
      </w:pPr>
    </w:p>
    <w:p w14:paraId="4D756C5B" w14:textId="77777777" w:rsidR="00F058B2" w:rsidRDefault="00F058B2" w:rsidP="00F058B2">
      <w:pPr>
        <w:rPr>
          <w:rFonts w:ascii="Arial" w:hAnsi="Arial" w:cs="Arial"/>
          <w:bCs/>
          <w:sz w:val="28"/>
          <w:szCs w:val="28"/>
        </w:rPr>
      </w:pPr>
      <w:r>
        <w:rPr>
          <w:rFonts w:ascii="Arial" w:hAnsi="Arial" w:cs="Arial"/>
          <w:bCs/>
          <w:sz w:val="28"/>
          <w:szCs w:val="28"/>
        </w:rPr>
        <w:t>Page 6</w:t>
      </w:r>
      <w:r>
        <w:rPr>
          <w:rFonts w:ascii="Arial" w:hAnsi="Arial" w:cs="Arial"/>
          <w:bCs/>
          <w:sz w:val="28"/>
          <w:szCs w:val="28"/>
        </w:rPr>
        <w:tab/>
      </w:r>
      <w:r>
        <w:rPr>
          <w:rFonts w:ascii="Arial" w:hAnsi="Arial" w:cs="Arial"/>
          <w:bCs/>
          <w:sz w:val="28"/>
          <w:szCs w:val="28"/>
        </w:rPr>
        <w:tab/>
        <w:t>Toilet Areas</w:t>
      </w:r>
    </w:p>
    <w:p w14:paraId="76B151E8" w14:textId="77777777" w:rsidR="00F058B2" w:rsidRDefault="00F058B2" w:rsidP="00F058B2">
      <w:pPr>
        <w:rPr>
          <w:rFonts w:ascii="Arial" w:hAnsi="Arial" w:cs="Arial"/>
          <w:bCs/>
          <w:sz w:val="28"/>
          <w:szCs w:val="28"/>
        </w:rPr>
      </w:pPr>
    </w:p>
    <w:p w14:paraId="0A61B2FD" w14:textId="77777777" w:rsidR="00F058B2" w:rsidRDefault="00F058B2" w:rsidP="00F058B2">
      <w:pPr>
        <w:rPr>
          <w:rFonts w:ascii="Arial" w:hAnsi="Arial" w:cs="Arial"/>
          <w:bCs/>
          <w:sz w:val="28"/>
          <w:szCs w:val="28"/>
        </w:rPr>
      </w:pPr>
      <w:r>
        <w:rPr>
          <w:rFonts w:ascii="Arial" w:hAnsi="Arial" w:cs="Arial"/>
          <w:bCs/>
          <w:sz w:val="28"/>
          <w:szCs w:val="28"/>
        </w:rPr>
        <w:t>Page 7</w:t>
      </w:r>
      <w:r>
        <w:rPr>
          <w:rFonts w:ascii="Arial" w:hAnsi="Arial" w:cs="Arial"/>
          <w:bCs/>
          <w:sz w:val="28"/>
          <w:szCs w:val="28"/>
        </w:rPr>
        <w:tab/>
      </w:r>
      <w:r>
        <w:rPr>
          <w:rFonts w:ascii="Arial" w:hAnsi="Arial" w:cs="Arial"/>
          <w:bCs/>
          <w:sz w:val="28"/>
          <w:szCs w:val="28"/>
        </w:rPr>
        <w:tab/>
        <w:t>Small Hall</w:t>
      </w:r>
    </w:p>
    <w:p w14:paraId="14C61452" w14:textId="77777777" w:rsidR="00F058B2" w:rsidRDefault="00F058B2" w:rsidP="00F058B2">
      <w:pPr>
        <w:rPr>
          <w:rFonts w:ascii="Arial" w:hAnsi="Arial" w:cs="Arial"/>
          <w:bCs/>
          <w:sz w:val="28"/>
          <w:szCs w:val="28"/>
        </w:rPr>
      </w:pPr>
    </w:p>
    <w:p w14:paraId="16F9562F" w14:textId="77777777" w:rsidR="00F058B2" w:rsidRDefault="00F058B2" w:rsidP="00F058B2">
      <w:pPr>
        <w:rPr>
          <w:rFonts w:ascii="Arial" w:hAnsi="Arial" w:cs="Arial"/>
          <w:bCs/>
          <w:sz w:val="28"/>
          <w:szCs w:val="28"/>
        </w:rPr>
      </w:pPr>
      <w:r>
        <w:rPr>
          <w:rFonts w:ascii="Arial" w:hAnsi="Arial" w:cs="Arial"/>
          <w:bCs/>
          <w:sz w:val="28"/>
          <w:szCs w:val="28"/>
        </w:rPr>
        <w:t>Page 8</w:t>
      </w:r>
      <w:r>
        <w:rPr>
          <w:rFonts w:ascii="Arial" w:hAnsi="Arial" w:cs="Arial"/>
          <w:bCs/>
          <w:sz w:val="28"/>
          <w:szCs w:val="28"/>
        </w:rPr>
        <w:tab/>
      </w:r>
      <w:r>
        <w:rPr>
          <w:rFonts w:ascii="Arial" w:hAnsi="Arial" w:cs="Arial"/>
          <w:bCs/>
          <w:sz w:val="28"/>
          <w:szCs w:val="28"/>
        </w:rPr>
        <w:tab/>
        <w:t>Large Hall</w:t>
      </w:r>
    </w:p>
    <w:p w14:paraId="26A7EBB3" w14:textId="77777777" w:rsidR="00F058B2" w:rsidRDefault="00F058B2" w:rsidP="00F058B2">
      <w:pPr>
        <w:rPr>
          <w:rFonts w:ascii="Arial" w:hAnsi="Arial" w:cs="Arial"/>
          <w:bCs/>
          <w:sz w:val="28"/>
          <w:szCs w:val="28"/>
        </w:rPr>
      </w:pPr>
    </w:p>
    <w:p w14:paraId="0C45BDAB" w14:textId="77777777" w:rsidR="00F058B2" w:rsidRDefault="00F058B2" w:rsidP="00F058B2">
      <w:pPr>
        <w:rPr>
          <w:rFonts w:ascii="Arial" w:hAnsi="Arial" w:cs="Arial"/>
          <w:bCs/>
          <w:sz w:val="28"/>
          <w:szCs w:val="28"/>
        </w:rPr>
      </w:pPr>
      <w:r>
        <w:rPr>
          <w:rFonts w:ascii="Arial" w:hAnsi="Arial" w:cs="Arial"/>
          <w:bCs/>
          <w:sz w:val="28"/>
          <w:szCs w:val="28"/>
        </w:rPr>
        <w:t>Page 9</w:t>
      </w:r>
      <w:r>
        <w:rPr>
          <w:rFonts w:ascii="Arial" w:hAnsi="Arial" w:cs="Arial"/>
          <w:bCs/>
          <w:sz w:val="28"/>
          <w:szCs w:val="28"/>
        </w:rPr>
        <w:tab/>
      </w:r>
      <w:r>
        <w:rPr>
          <w:rFonts w:ascii="Arial" w:hAnsi="Arial" w:cs="Arial"/>
          <w:bCs/>
          <w:sz w:val="28"/>
          <w:szCs w:val="28"/>
        </w:rPr>
        <w:tab/>
        <w:t>Storeroom</w:t>
      </w:r>
    </w:p>
    <w:p w14:paraId="4975D939" w14:textId="77777777" w:rsidR="00F058B2" w:rsidRDefault="00F058B2" w:rsidP="00F058B2">
      <w:pPr>
        <w:rPr>
          <w:rFonts w:ascii="Arial" w:hAnsi="Arial" w:cs="Arial"/>
          <w:bCs/>
          <w:sz w:val="28"/>
          <w:szCs w:val="28"/>
        </w:rPr>
      </w:pPr>
    </w:p>
    <w:p w14:paraId="7878C05B" w14:textId="77777777" w:rsidR="00F058B2" w:rsidRDefault="00F058B2" w:rsidP="00F058B2">
      <w:pPr>
        <w:rPr>
          <w:rFonts w:ascii="Arial" w:hAnsi="Arial" w:cs="Arial"/>
          <w:bCs/>
          <w:sz w:val="28"/>
          <w:szCs w:val="28"/>
        </w:rPr>
      </w:pPr>
      <w:r>
        <w:rPr>
          <w:rFonts w:ascii="Arial" w:hAnsi="Arial" w:cs="Arial"/>
          <w:bCs/>
          <w:sz w:val="28"/>
          <w:szCs w:val="28"/>
        </w:rPr>
        <w:t>Page 10</w:t>
      </w:r>
      <w:r>
        <w:rPr>
          <w:rFonts w:ascii="Arial" w:hAnsi="Arial" w:cs="Arial"/>
          <w:bCs/>
          <w:sz w:val="28"/>
          <w:szCs w:val="28"/>
        </w:rPr>
        <w:tab/>
      </w:r>
      <w:r>
        <w:rPr>
          <w:rFonts w:ascii="Arial" w:hAnsi="Arial" w:cs="Arial"/>
          <w:bCs/>
          <w:sz w:val="28"/>
          <w:szCs w:val="28"/>
        </w:rPr>
        <w:tab/>
        <w:t>Covid-19 Health Emergency</w:t>
      </w:r>
    </w:p>
    <w:p w14:paraId="62DE4605" w14:textId="77777777" w:rsidR="00F058B2" w:rsidRDefault="00F058B2" w:rsidP="00F058B2">
      <w:pPr>
        <w:rPr>
          <w:rFonts w:ascii="Arial" w:hAnsi="Arial" w:cs="Arial"/>
          <w:bCs/>
          <w:sz w:val="28"/>
          <w:szCs w:val="28"/>
        </w:rPr>
      </w:pPr>
    </w:p>
    <w:p w14:paraId="473FA2B0" w14:textId="0B90DD95" w:rsidR="0002738F" w:rsidRDefault="00F058B2" w:rsidP="00F058B2">
      <w:pPr>
        <w:rPr>
          <w:rFonts w:ascii="Arial" w:hAnsi="Arial" w:cs="Arial"/>
          <w:b/>
          <w:color w:val="365F91" w:themeColor="accent1" w:themeShade="BF"/>
          <w:sz w:val="28"/>
          <w:szCs w:val="28"/>
        </w:rPr>
      </w:pPr>
      <w:r>
        <w:rPr>
          <w:rFonts w:ascii="Arial" w:hAnsi="Arial" w:cs="Arial"/>
          <w:bCs/>
          <w:sz w:val="28"/>
          <w:szCs w:val="28"/>
        </w:rPr>
        <w:t>Page 11</w:t>
      </w:r>
      <w:r w:rsidR="00185495">
        <w:rPr>
          <w:rFonts w:ascii="Arial" w:hAnsi="Arial" w:cs="Arial"/>
          <w:bCs/>
          <w:sz w:val="28"/>
          <w:szCs w:val="28"/>
        </w:rPr>
        <w:t>&amp;12</w:t>
      </w:r>
      <w:r>
        <w:rPr>
          <w:rFonts w:ascii="Arial" w:hAnsi="Arial" w:cs="Arial"/>
          <w:bCs/>
          <w:sz w:val="28"/>
          <w:szCs w:val="28"/>
        </w:rPr>
        <w:tab/>
      </w:r>
      <w:r w:rsidR="00185495">
        <w:rPr>
          <w:rFonts w:ascii="Arial" w:hAnsi="Arial" w:cs="Arial"/>
          <w:bCs/>
          <w:sz w:val="28"/>
          <w:szCs w:val="28"/>
        </w:rPr>
        <w:t>GCA Commitments for the Covid-19 Period</w:t>
      </w:r>
      <w:r w:rsidR="0002738F" w:rsidRPr="00F058B2">
        <w:rPr>
          <w:rFonts w:ascii="Arial" w:hAnsi="Arial" w:cs="Arial"/>
          <w:b/>
          <w:color w:val="365F91" w:themeColor="accent1" w:themeShade="BF"/>
          <w:sz w:val="28"/>
          <w:szCs w:val="28"/>
        </w:rPr>
        <w:br w:type="page"/>
      </w:r>
    </w:p>
    <w:p w14:paraId="76990247" w14:textId="65B83C1A" w:rsidR="00991E00" w:rsidRPr="00E55AEF" w:rsidRDefault="00991E00" w:rsidP="00991E00">
      <w:pPr>
        <w:rPr>
          <w:rFonts w:ascii="Arial" w:hAnsi="Arial" w:cs="Arial"/>
          <w:bCs/>
        </w:rPr>
      </w:pPr>
      <w:r w:rsidRPr="00E55AEF">
        <w:rPr>
          <w:rFonts w:ascii="Arial" w:hAnsi="Arial" w:cs="Arial"/>
          <w:bCs/>
        </w:rPr>
        <w:lastRenderedPageBreak/>
        <w:t>Glinton Community Association</w:t>
      </w:r>
      <w:r w:rsidR="00700CB1" w:rsidRPr="00E55AEF">
        <w:rPr>
          <w:rFonts w:ascii="Arial" w:hAnsi="Arial" w:cs="Arial"/>
          <w:bCs/>
        </w:rPr>
        <w:t xml:space="preserve"> </w:t>
      </w:r>
      <w:r w:rsidR="00CC45D4" w:rsidRPr="00E55AEF">
        <w:rPr>
          <w:rFonts w:ascii="Arial" w:hAnsi="Arial" w:cs="Arial"/>
          <w:bCs/>
        </w:rPr>
        <w:t>(</w:t>
      </w:r>
      <w:r w:rsidR="00700CB1" w:rsidRPr="00E55AEF">
        <w:rPr>
          <w:rFonts w:ascii="Arial" w:hAnsi="Arial" w:cs="Arial"/>
          <w:bCs/>
        </w:rPr>
        <w:t>GCA)</w:t>
      </w:r>
      <w:r w:rsidRPr="00E55AEF">
        <w:rPr>
          <w:rFonts w:ascii="Arial" w:hAnsi="Arial" w:cs="Arial"/>
          <w:bCs/>
        </w:rPr>
        <w:t xml:space="preserve"> are a registered charity that acts as the Management Committee at Glinton Village Hall, Glinton, Peterborough. Now that Lockdown is to be reset</w:t>
      </w:r>
      <w:r w:rsidR="00513390" w:rsidRPr="00E55AEF">
        <w:rPr>
          <w:rFonts w:ascii="Arial" w:hAnsi="Arial" w:cs="Arial"/>
          <w:bCs/>
        </w:rPr>
        <w:t>,</w:t>
      </w:r>
      <w:r w:rsidRPr="00E55AEF">
        <w:rPr>
          <w:rFonts w:ascii="Arial" w:hAnsi="Arial" w:cs="Arial"/>
          <w:bCs/>
        </w:rPr>
        <w:t xml:space="preserve"> </w:t>
      </w:r>
      <w:r w:rsidR="00252DCA" w:rsidRPr="00E55AEF">
        <w:rPr>
          <w:rFonts w:ascii="Arial" w:hAnsi="Arial" w:cs="Arial"/>
          <w:bCs/>
        </w:rPr>
        <w:t>i.e.</w:t>
      </w:r>
      <w:r w:rsidRPr="00E55AEF">
        <w:rPr>
          <w:rFonts w:ascii="Arial" w:hAnsi="Arial" w:cs="Arial"/>
          <w:bCs/>
        </w:rPr>
        <w:t xml:space="preserve"> enabl</w:t>
      </w:r>
      <w:r w:rsidR="00252DCA" w:rsidRPr="00E55AEF">
        <w:rPr>
          <w:rFonts w:ascii="Arial" w:hAnsi="Arial" w:cs="Arial"/>
          <w:bCs/>
        </w:rPr>
        <w:t>ing</w:t>
      </w:r>
      <w:r w:rsidRPr="00E55AEF">
        <w:rPr>
          <w:rFonts w:ascii="Arial" w:hAnsi="Arial" w:cs="Arial"/>
          <w:bCs/>
        </w:rPr>
        <w:t xml:space="preserve"> the opening of village halls, the following</w:t>
      </w:r>
      <w:r w:rsidR="00513390" w:rsidRPr="00E55AEF">
        <w:rPr>
          <w:rFonts w:ascii="Arial" w:hAnsi="Arial" w:cs="Arial"/>
          <w:bCs/>
        </w:rPr>
        <w:t xml:space="preserve"> document</w:t>
      </w:r>
      <w:r w:rsidRPr="00E55AEF">
        <w:rPr>
          <w:rFonts w:ascii="Arial" w:hAnsi="Arial" w:cs="Arial"/>
          <w:bCs/>
        </w:rPr>
        <w:t xml:space="preserve"> is the GCA Risk Assessment judged needed to make the hall Covid</w:t>
      </w:r>
      <w:r w:rsidR="00E64F3E" w:rsidRPr="00E55AEF">
        <w:rPr>
          <w:rFonts w:ascii="Arial" w:hAnsi="Arial" w:cs="Arial"/>
          <w:bCs/>
        </w:rPr>
        <w:t>-19</w:t>
      </w:r>
      <w:r w:rsidRPr="00E55AEF">
        <w:rPr>
          <w:rFonts w:ascii="Arial" w:hAnsi="Arial" w:cs="Arial"/>
          <w:bCs/>
        </w:rPr>
        <w:t xml:space="preserve"> </w:t>
      </w:r>
      <w:r w:rsidR="00252DCA" w:rsidRPr="00E55AEF">
        <w:rPr>
          <w:rFonts w:ascii="Arial" w:hAnsi="Arial" w:cs="Arial"/>
          <w:bCs/>
        </w:rPr>
        <w:t>Secure</w:t>
      </w:r>
      <w:r w:rsidRPr="00E55AEF">
        <w:rPr>
          <w:rFonts w:ascii="Arial" w:hAnsi="Arial" w:cs="Arial"/>
          <w:bCs/>
        </w:rPr>
        <w:t>.</w:t>
      </w:r>
    </w:p>
    <w:p w14:paraId="417226CE" w14:textId="4D75ABE7" w:rsidR="00991E00" w:rsidRPr="00E55AEF" w:rsidRDefault="00991E00" w:rsidP="00991E00">
      <w:pPr>
        <w:rPr>
          <w:rFonts w:ascii="Arial" w:hAnsi="Arial" w:cs="Arial"/>
          <w:bCs/>
        </w:rPr>
      </w:pPr>
    </w:p>
    <w:p w14:paraId="47798ACB" w14:textId="49B2E66C" w:rsidR="00FC43D2" w:rsidRPr="00E55AEF" w:rsidRDefault="00FC43D2" w:rsidP="00991E00">
      <w:pPr>
        <w:rPr>
          <w:rFonts w:ascii="Arial" w:hAnsi="Arial" w:cs="Arial"/>
          <w:bCs/>
          <w:u w:val="single"/>
        </w:rPr>
      </w:pPr>
      <w:r w:rsidRPr="00E55AEF">
        <w:rPr>
          <w:rFonts w:ascii="Arial" w:hAnsi="Arial" w:cs="Arial"/>
          <w:bCs/>
          <w:u w:val="single"/>
        </w:rPr>
        <w:t>Source</w:t>
      </w:r>
      <w:r w:rsidR="0017760B" w:rsidRPr="00E55AEF">
        <w:rPr>
          <w:rFonts w:ascii="Arial" w:hAnsi="Arial" w:cs="Arial"/>
          <w:bCs/>
          <w:u w:val="single"/>
        </w:rPr>
        <w:t xml:space="preserve"> Materials and Guidance</w:t>
      </w:r>
      <w:r w:rsidRPr="00E55AEF">
        <w:rPr>
          <w:rFonts w:ascii="Arial" w:hAnsi="Arial" w:cs="Arial"/>
          <w:bCs/>
          <w:u w:val="single"/>
        </w:rPr>
        <w:t>:</w:t>
      </w:r>
    </w:p>
    <w:p w14:paraId="33520F38" w14:textId="77777777" w:rsidR="00FC43D2" w:rsidRPr="00E55AEF" w:rsidRDefault="00FC43D2" w:rsidP="00991E00">
      <w:pPr>
        <w:rPr>
          <w:rFonts w:ascii="Arial" w:hAnsi="Arial" w:cs="Arial"/>
          <w:bCs/>
        </w:rPr>
      </w:pPr>
    </w:p>
    <w:p w14:paraId="7F66912D" w14:textId="1CCE59A7" w:rsidR="004A5BB4" w:rsidRPr="00E55AEF" w:rsidRDefault="004A5BB4" w:rsidP="00252DCA">
      <w:pPr>
        <w:pStyle w:val="ListParagraph"/>
        <w:numPr>
          <w:ilvl w:val="0"/>
          <w:numId w:val="1"/>
        </w:numPr>
        <w:rPr>
          <w:rFonts w:ascii="Arial" w:hAnsi="Arial" w:cs="Arial"/>
          <w:bCs/>
        </w:rPr>
      </w:pPr>
      <w:r w:rsidRPr="00E55AEF">
        <w:rPr>
          <w:rFonts w:ascii="Arial" w:hAnsi="Arial" w:cs="Arial"/>
          <w:bCs/>
        </w:rPr>
        <w:t xml:space="preserve">This document has been prepared </w:t>
      </w:r>
      <w:r w:rsidR="00700CB1" w:rsidRPr="00E55AEF">
        <w:rPr>
          <w:rFonts w:ascii="Arial" w:hAnsi="Arial" w:cs="Arial"/>
          <w:bCs/>
        </w:rPr>
        <w:t xml:space="preserve">assisted </w:t>
      </w:r>
      <w:r w:rsidRPr="00E55AEF">
        <w:rPr>
          <w:rFonts w:ascii="Arial" w:hAnsi="Arial" w:cs="Arial"/>
          <w:bCs/>
        </w:rPr>
        <w:t xml:space="preserve">by guidance attained via Public Health England (PHE) and the NHS Websites. </w:t>
      </w:r>
    </w:p>
    <w:p w14:paraId="2B26E39F" w14:textId="0DF71A44" w:rsidR="004A5BB4" w:rsidRPr="00E55AEF" w:rsidRDefault="004A5BB4" w:rsidP="00991E00">
      <w:pPr>
        <w:rPr>
          <w:rFonts w:ascii="Arial" w:hAnsi="Arial" w:cs="Arial"/>
          <w:bCs/>
        </w:rPr>
      </w:pPr>
    </w:p>
    <w:p w14:paraId="5BB74B76" w14:textId="65E6DC43" w:rsidR="004A5BB4" w:rsidRPr="00E55AEF" w:rsidRDefault="004A5BB4" w:rsidP="00252DCA">
      <w:pPr>
        <w:pStyle w:val="ListParagraph"/>
        <w:numPr>
          <w:ilvl w:val="0"/>
          <w:numId w:val="1"/>
        </w:numPr>
        <w:rPr>
          <w:rFonts w:ascii="Arial" w:hAnsi="Arial" w:cs="Arial"/>
          <w:bCs/>
        </w:rPr>
      </w:pPr>
      <w:r w:rsidRPr="00E55AEF">
        <w:rPr>
          <w:rFonts w:ascii="Arial" w:hAnsi="Arial" w:cs="Arial"/>
          <w:bCs/>
        </w:rPr>
        <w:t xml:space="preserve">Health Advice: </w:t>
      </w:r>
      <w:hyperlink r:id="rId10" w:history="1">
        <w:r w:rsidRPr="00E55AEF">
          <w:rPr>
            <w:rStyle w:val="Hyperlink"/>
            <w:rFonts w:ascii="Arial" w:hAnsi="Arial" w:cs="Arial"/>
            <w:bCs/>
          </w:rPr>
          <w:t>https://www.nhs.uk/conditions/coronavirus-covid-19/</w:t>
        </w:r>
      </w:hyperlink>
    </w:p>
    <w:p w14:paraId="03B9FE58" w14:textId="00EA24E2" w:rsidR="004A5BB4" w:rsidRPr="00E55AEF" w:rsidRDefault="004A5BB4" w:rsidP="00991E00">
      <w:pPr>
        <w:rPr>
          <w:rFonts w:ascii="Arial" w:hAnsi="Arial" w:cs="Arial"/>
          <w:bCs/>
        </w:rPr>
      </w:pPr>
    </w:p>
    <w:p w14:paraId="3271D6E5" w14:textId="5BBAA11A" w:rsidR="00FC43D2" w:rsidRPr="001D1A5F" w:rsidRDefault="00FC43D2" w:rsidP="00252DCA">
      <w:pPr>
        <w:pStyle w:val="ListParagraph"/>
        <w:numPr>
          <w:ilvl w:val="0"/>
          <w:numId w:val="1"/>
        </w:numPr>
        <w:rPr>
          <w:rStyle w:val="Hyperlink"/>
          <w:rFonts w:ascii="Arial" w:hAnsi="Arial" w:cs="Arial"/>
          <w:bCs/>
          <w:color w:val="auto"/>
          <w:u w:val="none"/>
        </w:rPr>
      </w:pPr>
      <w:r w:rsidRPr="00E55AEF">
        <w:rPr>
          <w:rFonts w:ascii="Arial" w:hAnsi="Arial" w:cs="Arial"/>
          <w:bCs/>
        </w:rPr>
        <w:t xml:space="preserve">General Advice: </w:t>
      </w:r>
      <w:hyperlink r:id="rId11" w:history="1">
        <w:r w:rsidRPr="00E55AEF">
          <w:rPr>
            <w:rStyle w:val="Hyperlink"/>
            <w:rFonts w:ascii="Arial" w:hAnsi="Arial" w:cs="Arial"/>
            <w:bCs/>
          </w:rPr>
          <w:t>https://www.gov.uk/government/topical-events/coronavirus-covid-19-uk-government-response</w:t>
        </w:r>
      </w:hyperlink>
    </w:p>
    <w:p w14:paraId="5B623D61" w14:textId="77777777" w:rsidR="001D1A5F" w:rsidRPr="001D1A5F" w:rsidRDefault="001D1A5F" w:rsidP="001D1A5F">
      <w:pPr>
        <w:pStyle w:val="ListParagraph"/>
        <w:rPr>
          <w:rFonts w:ascii="Arial" w:hAnsi="Arial" w:cs="Arial"/>
          <w:bCs/>
        </w:rPr>
      </w:pPr>
    </w:p>
    <w:p w14:paraId="460E6395" w14:textId="28A92B7B" w:rsidR="00CB0F49" w:rsidRPr="00CB0F49" w:rsidRDefault="00CB0F49" w:rsidP="00CB0F49">
      <w:pPr>
        <w:pStyle w:val="ListParagraph"/>
        <w:numPr>
          <w:ilvl w:val="0"/>
          <w:numId w:val="1"/>
        </w:numPr>
        <w:rPr>
          <w:rFonts w:ascii="Arial" w:hAnsi="Arial" w:cs="Arial"/>
          <w:bCs/>
        </w:rPr>
      </w:pPr>
      <w:r w:rsidRPr="00CB0F49">
        <w:rPr>
          <w:rFonts w:ascii="Arial" w:hAnsi="Arial" w:cs="Arial"/>
          <w:bCs/>
        </w:rPr>
        <w:t>Guidance for the Safe Use of multi-purpose Community Facilities:</w:t>
      </w:r>
      <w:r w:rsidRPr="00CB0F49">
        <w:rPr>
          <w:rFonts w:ascii="Arial" w:hAnsi="Arial" w:cs="Arial"/>
          <w:bCs/>
        </w:rPr>
        <w:t xml:space="preserve"> </w:t>
      </w:r>
      <w:hyperlink r:id="rId12" w:history="1">
        <w:r w:rsidRPr="00CB0F49">
          <w:rPr>
            <w:rStyle w:val="Hyperlink"/>
            <w:rFonts w:ascii="Arial" w:hAnsi="Arial" w:cs="Arial"/>
            <w:bCs/>
          </w:rPr>
          <w:t>https://www.gov.uk/government/publications/covid-19-guidance-for-the-safe-use-of-multi-purpose-communityfacilities</w:t>
        </w:r>
      </w:hyperlink>
    </w:p>
    <w:p w14:paraId="21C34607" w14:textId="115A08DB" w:rsidR="001D1A5F" w:rsidRPr="00E55AEF" w:rsidRDefault="001D1A5F" w:rsidP="00CB0F49">
      <w:pPr>
        <w:pStyle w:val="ListParagraph"/>
        <w:rPr>
          <w:rFonts w:ascii="Arial" w:hAnsi="Arial" w:cs="Arial"/>
          <w:bCs/>
        </w:rPr>
      </w:pPr>
    </w:p>
    <w:p w14:paraId="4B61F00B" w14:textId="77777777" w:rsidR="00FC43D2" w:rsidRPr="00E55AEF" w:rsidRDefault="00FC43D2" w:rsidP="00991E00">
      <w:pPr>
        <w:rPr>
          <w:rFonts w:ascii="Arial" w:hAnsi="Arial" w:cs="Arial"/>
          <w:bCs/>
        </w:rPr>
      </w:pPr>
    </w:p>
    <w:p w14:paraId="538C5753" w14:textId="544DE548" w:rsidR="004A5BB4" w:rsidRPr="00E55AEF" w:rsidRDefault="004A5BB4" w:rsidP="00252DCA">
      <w:pPr>
        <w:pStyle w:val="ListParagraph"/>
        <w:numPr>
          <w:ilvl w:val="0"/>
          <w:numId w:val="1"/>
        </w:numPr>
        <w:rPr>
          <w:rFonts w:ascii="Arial" w:hAnsi="Arial" w:cs="Arial"/>
          <w:bCs/>
        </w:rPr>
      </w:pPr>
      <w:r w:rsidRPr="00E55AEF">
        <w:rPr>
          <w:rFonts w:ascii="Arial" w:hAnsi="Arial" w:cs="Arial"/>
          <w:bCs/>
        </w:rPr>
        <w:t xml:space="preserve">A Zoom based lecture given by Cambs ACRE was attended. This lecture was built on their conversations with H. M. Government, </w:t>
      </w:r>
      <w:r w:rsidR="00FC43D2" w:rsidRPr="00E55AEF">
        <w:rPr>
          <w:rFonts w:ascii="Arial" w:hAnsi="Arial" w:cs="Arial"/>
          <w:bCs/>
        </w:rPr>
        <w:t xml:space="preserve">the substance of </w:t>
      </w:r>
      <w:r w:rsidRPr="00E55AEF">
        <w:rPr>
          <w:rFonts w:ascii="Arial" w:hAnsi="Arial" w:cs="Arial"/>
          <w:bCs/>
        </w:rPr>
        <w:t xml:space="preserve">which was encapsulated in documentation that was issued in conjunction </w:t>
      </w:r>
      <w:r w:rsidR="00700CB1" w:rsidRPr="00E55AEF">
        <w:rPr>
          <w:rFonts w:ascii="Arial" w:hAnsi="Arial" w:cs="Arial"/>
          <w:bCs/>
        </w:rPr>
        <w:t>with the lecture.</w:t>
      </w:r>
    </w:p>
    <w:p w14:paraId="2F7EEDC7" w14:textId="3374AEE1" w:rsidR="00700CB1" w:rsidRPr="00E55AEF" w:rsidRDefault="00700CB1" w:rsidP="00991E00">
      <w:pPr>
        <w:rPr>
          <w:rFonts w:ascii="Arial" w:hAnsi="Arial" w:cs="Arial"/>
          <w:bCs/>
        </w:rPr>
      </w:pPr>
    </w:p>
    <w:p w14:paraId="1E65C170" w14:textId="46ED5A34" w:rsidR="00700CB1" w:rsidRPr="00E55AEF" w:rsidRDefault="00CC45D4" w:rsidP="00252DCA">
      <w:pPr>
        <w:pStyle w:val="ListParagraph"/>
        <w:numPr>
          <w:ilvl w:val="0"/>
          <w:numId w:val="1"/>
        </w:numPr>
        <w:rPr>
          <w:rFonts w:ascii="Arial" w:hAnsi="Arial" w:cs="Arial"/>
          <w:bCs/>
        </w:rPr>
      </w:pPr>
      <w:r w:rsidRPr="00E55AEF">
        <w:rPr>
          <w:rFonts w:ascii="Arial" w:hAnsi="Arial" w:cs="Arial"/>
          <w:bCs/>
        </w:rPr>
        <w:t>Through the extensive knowledge of the hall</w:t>
      </w:r>
      <w:r w:rsidR="000A1F9E" w:rsidRPr="00E55AEF">
        <w:rPr>
          <w:rFonts w:ascii="Arial" w:hAnsi="Arial" w:cs="Arial"/>
          <w:bCs/>
        </w:rPr>
        <w:t xml:space="preserve"> committee</w:t>
      </w:r>
      <w:r w:rsidRPr="00E55AEF">
        <w:rPr>
          <w:rFonts w:ascii="Arial" w:hAnsi="Arial" w:cs="Arial"/>
          <w:bCs/>
        </w:rPr>
        <w:t xml:space="preserve"> and its users over many years.</w:t>
      </w:r>
    </w:p>
    <w:p w14:paraId="4A41EAFC" w14:textId="5DE0A561" w:rsidR="00CC45D4" w:rsidRPr="00E55AEF" w:rsidRDefault="00CC45D4" w:rsidP="00991E00">
      <w:pPr>
        <w:rPr>
          <w:rFonts w:ascii="Arial" w:hAnsi="Arial" w:cs="Arial"/>
          <w:bCs/>
          <w:u w:val="single"/>
        </w:rPr>
      </w:pPr>
    </w:p>
    <w:p w14:paraId="0E35604B" w14:textId="77777777" w:rsidR="00CC45D4" w:rsidRPr="00E55AEF" w:rsidRDefault="00CC45D4" w:rsidP="00991E00">
      <w:pPr>
        <w:rPr>
          <w:rFonts w:ascii="Arial" w:hAnsi="Arial" w:cs="Arial"/>
          <w:bCs/>
          <w:u w:val="single"/>
        </w:rPr>
      </w:pPr>
    </w:p>
    <w:p w14:paraId="7BDC589E" w14:textId="041239D9" w:rsidR="00FC43D2" w:rsidRPr="00E55AEF" w:rsidRDefault="00FC43D2" w:rsidP="00991E00">
      <w:pPr>
        <w:rPr>
          <w:rFonts w:ascii="Arial" w:hAnsi="Arial" w:cs="Arial"/>
          <w:bCs/>
          <w:u w:val="single"/>
        </w:rPr>
      </w:pPr>
      <w:r w:rsidRPr="00E55AEF">
        <w:rPr>
          <w:rFonts w:ascii="Arial" w:hAnsi="Arial" w:cs="Arial"/>
          <w:bCs/>
          <w:u w:val="single"/>
        </w:rPr>
        <w:t>General:</w:t>
      </w:r>
    </w:p>
    <w:p w14:paraId="50F4990B" w14:textId="759E42B6" w:rsidR="00700CB1" w:rsidRPr="00E55AEF" w:rsidRDefault="00700CB1" w:rsidP="00991E00">
      <w:pPr>
        <w:rPr>
          <w:rFonts w:ascii="Arial" w:hAnsi="Arial" w:cs="Arial"/>
          <w:bCs/>
        </w:rPr>
      </w:pPr>
    </w:p>
    <w:p w14:paraId="5CC2806D" w14:textId="01312A2B" w:rsidR="00871EE7" w:rsidRPr="00E55AEF" w:rsidRDefault="00871EE7" w:rsidP="00991E00">
      <w:pPr>
        <w:rPr>
          <w:rFonts w:ascii="Arial" w:hAnsi="Arial" w:cs="Arial"/>
          <w:bCs/>
        </w:rPr>
      </w:pPr>
      <w:r w:rsidRPr="00E55AEF">
        <w:rPr>
          <w:rFonts w:ascii="Arial" w:hAnsi="Arial" w:cs="Arial"/>
          <w:bCs/>
        </w:rPr>
        <w:t>GCA recognise the exceptional circumstances currently being experienced. This document is designed to enable the enjoyment of the hall and its facilities, whist achieving maximum protection for hall attendees, in which ever capacity they do so.</w:t>
      </w:r>
    </w:p>
    <w:p w14:paraId="562B5D94" w14:textId="58B1EC2E" w:rsidR="00871EE7" w:rsidRPr="00E55AEF" w:rsidRDefault="00871EE7" w:rsidP="00991E00">
      <w:pPr>
        <w:rPr>
          <w:rFonts w:ascii="Arial" w:hAnsi="Arial" w:cs="Arial"/>
          <w:bCs/>
        </w:rPr>
      </w:pPr>
    </w:p>
    <w:p w14:paraId="3CBE77DA" w14:textId="5FCA72FC" w:rsidR="00871EE7" w:rsidRPr="00E55AEF" w:rsidRDefault="00871EE7" w:rsidP="00991E00">
      <w:pPr>
        <w:rPr>
          <w:rFonts w:ascii="Arial" w:hAnsi="Arial" w:cs="Arial"/>
          <w:bCs/>
        </w:rPr>
      </w:pPr>
      <w:r w:rsidRPr="00E55AEF">
        <w:rPr>
          <w:rFonts w:ascii="Arial" w:hAnsi="Arial" w:cs="Arial"/>
          <w:bCs/>
        </w:rPr>
        <w:t>This document will remain live until</w:t>
      </w:r>
      <w:r w:rsidR="008F7486" w:rsidRPr="00E55AEF">
        <w:rPr>
          <w:rFonts w:ascii="Arial" w:hAnsi="Arial" w:cs="Arial"/>
          <w:bCs/>
        </w:rPr>
        <w:t>, as a minimum,</w:t>
      </w:r>
      <w:r w:rsidRPr="00E55AEF">
        <w:rPr>
          <w:rFonts w:ascii="Arial" w:hAnsi="Arial" w:cs="Arial"/>
          <w:bCs/>
        </w:rPr>
        <w:t xml:space="preserve"> national circumstances change and further restriction </w:t>
      </w:r>
      <w:r w:rsidR="00BE5431" w:rsidRPr="00E55AEF">
        <w:rPr>
          <w:rFonts w:ascii="Arial" w:hAnsi="Arial" w:cs="Arial"/>
          <w:bCs/>
        </w:rPr>
        <w:t>r</w:t>
      </w:r>
      <w:r w:rsidRPr="00E55AEF">
        <w:rPr>
          <w:rFonts w:ascii="Arial" w:hAnsi="Arial" w:cs="Arial"/>
          <w:bCs/>
        </w:rPr>
        <w:t xml:space="preserve">eductions are </w:t>
      </w:r>
      <w:r w:rsidR="008F7486" w:rsidRPr="00E55AEF">
        <w:rPr>
          <w:rFonts w:ascii="Arial" w:hAnsi="Arial" w:cs="Arial"/>
          <w:bCs/>
        </w:rPr>
        <w:t>issued by H.M. Government.</w:t>
      </w:r>
    </w:p>
    <w:p w14:paraId="37BA03EB" w14:textId="77777777" w:rsidR="00871EE7" w:rsidRPr="00E55AEF" w:rsidRDefault="00871EE7" w:rsidP="00991E00">
      <w:pPr>
        <w:rPr>
          <w:rFonts w:ascii="Arial" w:hAnsi="Arial" w:cs="Arial"/>
          <w:bCs/>
        </w:rPr>
      </w:pPr>
    </w:p>
    <w:p w14:paraId="741E8C06" w14:textId="4C727DD8" w:rsidR="00CC45D4" w:rsidRPr="00E55AEF" w:rsidRDefault="00CC45D4" w:rsidP="00991E00">
      <w:pPr>
        <w:rPr>
          <w:rFonts w:ascii="Arial" w:hAnsi="Arial" w:cs="Arial"/>
          <w:bCs/>
        </w:rPr>
      </w:pPr>
      <w:r w:rsidRPr="00E55AEF">
        <w:rPr>
          <w:rFonts w:ascii="Arial" w:hAnsi="Arial" w:cs="Arial"/>
          <w:bCs/>
        </w:rPr>
        <w:t xml:space="preserve">GCA will seek acknowledgement </w:t>
      </w:r>
      <w:r w:rsidR="00871EE7" w:rsidRPr="00E55AEF">
        <w:rPr>
          <w:rFonts w:ascii="Arial" w:hAnsi="Arial" w:cs="Arial"/>
          <w:bCs/>
        </w:rPr>
        <w:t>and a</w:t>
      </w:r>
      <w:r w:rsidR="009C5C93" w:rsidRPr="00E55AEF">
        <w:rPr>
          <w:rFonts w:ascii="Arial" w:hAnsi="Arial" w:cs="Arial"/>
          <w:bCs/>
        </w:rPr>
        <w:t>cceptance</w:t>
      </w:r>
      <w:r w:rsidR="00871EE7" w:rsidRPr="00E55AEF">
        <w:rPr>
          <w:rFonts w:ascii="Arial" w:hAnsi="Arial" w:cs="Arial"/>
          <w:bCs/>
        </w:rPr>
        <w:t xml:space="preserve"> </w:t>
      </w:r>
      <w:r w:rsidRPr="00E55AEF">
        <w:rPr>
          <w:rFonts w:ascii="Arial" w:hAnsi="Arial" w:cs="Arial"/>
          <w:bCs/>
        </w:rPr>
        <w:t>of this Assessment</w:t>
      </w:r>
      <w:r w:rsidR="00871EE7" w:rsidRPr="00E55AEF">
        <w:rPr>
          <w:rFonts w:ascii="Arial" w:hAnsi="Arial" w:cs="Arial"/>
          <w:bCs/>
        </w:rPr>
        <w:t>,</w:t>
      </w:r>
      <w:r w:rsidRPr="00E55AEF">
        <w:rPr>
          <w:rFonts w:ascii="Arial" w:hAnsi="Arial" w:cs="Arial"/>
          <w:bCs/>
        </w:rPr>
        <w:t xml:space="preserve"> </w:t>
      </w:r>
      <w:r w:rsidR="000C1B6C" w:rsidRPr="00E55AEF">
        <w:rPr>
          <w:rFonts w:ascii="Arial" w:hAnsi="Arial" w:cs="Arial"/>
          <w:bCs/>
        </w:rPr>
        <w:t>following</w:t>
      </w:r>
      <w:r w:rsidRPr="00E55AEF">
        <w:rPr>
          <w:rFonts w:ascii="Arial" w:hAnsi="Arial" w:cs="Arial"/>
          <w:bCs/>
        </w:rPr>
        <w:t xml:space="preserve"> issue to the </w:t>
      </w:r>
      <w:r w:rsidR="00871EE7" w:rsidRPr="00E55AEF">
        <w:rPr>
          <w:rFonts w:ascii="Arial" w:hAnsi="Arial" w:cs="Arial"/>
          <w:bCs/>
        </w:rPr>
        <w:t xml:space="preserve">individual </w:t>
      </w:r>
      <w:r w:rsidRPr="00E55AEF">
        <w:rPr>
          <w:rFonts w:ascii="Arial" w:hAnsi="Arial" w:cs="Arial"/>
          <w:bCs/>
        </w:rPr>
        <w:t>User Groups.</w:t>
      </w:r>
      <w:r w:rsidR="00871EE7" w:rsidRPr="00E55AEF">
        <w:rPr>
          <w:rFonts w:ascii="Arial" w:hAnsi="Arial" w:cs="Arial"/>
          <w:bCs/>
        </w:rPr>
        <w:t xml:space="preserve"> </w:t>
      </w:r>
      <w:r w:rsidRPr="00E55AEF">
        <w:rPr>
          <w:rFonts w:ascii="Arial" w:hAnsi="Arial" w:cs="Arial"/>
          <w:bCs/>
        </w:rPr>
        <w:t>New Terms &amp; Conditions</w:t>
      </w:r>
      <w:r w:rsidR="00871EE7" w:rsidRPr="00E55AEF">
        <w:rPr>
          <w:rFonts w:ascii="Arial" w:hAnsi="Arial" w:cs="Arial"/>
          <w:bCs/>
        </w:rPr>
        <w:t xml:space="preserve"> will be sent at the same time, which should be returned to the Booking Secretary prior to re-hiring of the hall. </w:t>
      </w:r>
      <w:r w:rsidRPr="00E55AEF">
        <w:rPr>
          <w:rFonts w:ascii="Arial" w:hAnsi="Arial" w:cs="Arial"/>
          <w:bCs/>
        </w:rPr>
        <w:t xml:space="preserve"> </w:t>
      </w:r>
    </w:p>
    <w:p w14:paraId="63F266DD" w14:textId="5A2A4761" w:rsidR="004A5BB4" w:rsidRPr="00E55AEF" w:rsidRDefault="004A5BB4" w:rsidP="00991E00">
      <w:pPr>
        <w:rPr>
          <w:rFonts w:ascii="Arial" w:hAnsi="Arial" w:cs="Arial"/>
          <w:bCs/>
        </w:rPr>
      </w:pPr>
    </w:p>
    <w:p w14:paraId="23014CCD" w14:textId="374F5825" w:rsidR="008F7486" w:rsidRDefault="008F7486" w:rsidP="00991E00">
      <w:pPr>
        <w:rPr>
          <w:rFonts w:ascii="Arial" w:hAnsi="Arial" w:cs="Arial"/>
          <w:bCs/>
        </w:rPr>
      </w:pPr>
    </w:p>
    <w:p w14:paraId="79F560A6" w14:textId="5589BF02" w:rsidR="00E55AEF" w:rsidRDefault="00E55AEF" w:rsidP="00991E00">
      <w:pPr>
        <w:rPr>
          <w:rFonts w:ascii="Arial" w:hAnsi="Arial" w:cs="Arial"/>
          <w:bCs/>
        </w:rPr>
      </w:pPr>
    </w:p>
    <w:p w14:paraId="20718F90" w14:textId="77777777" w:rsidR="00E55AEF" w:rsidRPr="00E55AEF" w:rsidRDefault="00E55AEF" w:rsidP="00991E00">
      <w:pPr>
        <w:rPr>
          <w:rFonts w:ascii="Arial" w:hAnsi="Arial" w:cs="Arial"/>
          <w:bCs/>
        </w:rPr>
      </w:pPr>
    </w:p>
    <w:p w14:paraId="127815C0" w14:textId="23E73521" w:rsidR="008F7486" w:rsidRPr="00E55AEF" w:rsidRDefault="008F7486" w:rsidP="00991E00">
      <w:pPr>
        <w:rPr>
          <w:rFonts w:ascii="Arial" w:hAnsi="Arial" w:cs="Arial"/>
          <w:bCs/>
        </w:rPr>
      </w:pPr>
    </w:p>
    <w:tbl>
      <w:tblPr>
        <w:tblStyle w:val="TableGrid"/>
        <w:tblW w:w="0" w:type="auto"/>
        <w:tblLook w:val="0000" w:firstRow="0" w:lastRow="0" w:firstColumn="0" w:lastColumn="0" w:noHBand="0" w:noVBand="0"/>
      </w:tblPr>
      <w:tblGrid>
        <w:gridCol w:w="2830"/>
        <w:gridCol w:w="993"/>
        <w:gridCol w:w="5811"/>
        <w:gridCol w:w="4314"/>
      </w:tblGrid>
      <w:tr w:rsidR="00136EB4" w14:paraId="7BABAE49" w14:textId="77777777" w:rsidTr="00807C5A">
        <w:trPr>
          <w:trHeight w:val="575"/>
        </w:trPr>
        <w:tc>
          <w:tcPr>
            <w:tcW w:w="0" w:type="auto"/>
            <w:gridSpan w:val="4"/>
            <w:shd w:val="clear" w:color="auto" w:fill="B8CCE4" w:themeFill="accent1" w:themeFillTint="66"/>
            <w:vAlign w:val="center"/>
          </w:tcPr>
          <w:p w14:paraId="3A8E2EF1" w14:textId="736C059D" w:rsidR="00136EB4" w:rsidRPr="00A1711B" w:rsidRDefault="00144133" w:rsidP="00A1711B">
            <w:pPr>
              <w:jc w:val="center"/>
              <w:rPr>
                <w:rFonts w:ascii="Arial" w:hAnsi="Arial" w:cs="Arial"/>
                <w:b/>
                <w:sz w:val="28"/>
                <w:szCs w:val="28"/>
              </w:rPr>
            </w:pPr>
            <w:r w:rsidRPr="00A1711B">
              <w:rPr>
                <w:rFonts w:ascii="Arial" w:hAnsi="Arial" w:cs="Arial"/>
                <w:b/>
                <w:sz w:val="28"/>
                <w:szCs w:val="28"/>
              </w:rPr>
              <w:t xml:space="preserve">COVID-19 SECURE </w:t>
            </w:r>
            <w:r w:rsidR="00FD1898" w:rsidRPr="00A1711B">
              <w:rPr>
                <w:rFonts w:ascii="Arial" w:hAnsi="Arial" w:cs="Arial"/>
                <w:b/>
                <w:sz w:val="28"/>
                <w:szCs w:val="28"/>
              </w:rPr>
              <w:t xml:space="preserve">PRIMARY </w:t>
            </w:r>
            <w:r w:rsidRPr="00A1711B">
              <w:rPr>
                <w:rFonts w:ascii="Arial" w:hAnsi="Arial" w:cs="Arial"/>
                <w:b/>
                <w:sz w:val="28"/>
                <w:szCs w:val="28"/>
              </w:rPr>
              <w:t>GUIDELINES</w:t>
            </w:r>
          </w:p>
        </w:tc>
      </w:tr>
      <w:tr w:rsidR="00136EB4" w14:paraId="61714E41" w14:textId="77777777" w:rsidTr="00283D37">
        <w:tblPrEx>
          <w:tblLook w:val="04A0" w:firstRow="1" w:lastRow="0" w:firstColumn="1" w:lastColumn="0" w:noHBand="0" w:noVBand="1"/>
        </w:tblPrEx>
        <w:trPr>
          <w:trHeight w:val="1122"/>
        </w:trPr>
        <w:tc>
          <w:tcPr>
            <w:tcW w:w="3823" w:type="dxa"/>
            <w:gridSpan w:val="2"/>
          </w:tcPr>
          <w:p w14:paraId="246F0600" w14:textId="71CB041C" w:rsidR="00136EB4" w:rsidRPr="009A009F" w:rsidRDefault="00467BDD" w:rsidP="00136EB4">
            <w:pPr>
              <w:rPr>
                <w:rFonts w:ascii="Arial" w:hAnsi="Arial" w:cs="Arial"/>
                <w:b/>
                <w:sz w:val="24"/>
                <w:szCs w:val="24"/>
              </w:rPr>
            </w:pPr>
            <w:r w:rsidRPr="009A009F">
              <w:rPr>
                <w:rFonts w:ascii="Arial" w:hAnsi="Arial" w:cs="Arial"/>
                <w:b/>
                <w:sz w:val="24"/>
                <w:szCs w:val="24"/>
              </w:rPr>
              <w:t>Minimise contact with individuals who are unwell.</w:t>
            </w:r>
          </w:p>
        </w:tc>
        <w:tc>
          <w:tcPr>
            <w:tcW w:w="10125" w:type="dxa"/>
            <w:gridSpan w:val="2"/>
          </w:tcPr>
          <w:p w14:paraId="5245F914" w14:textId="117E41C6" w:rsidR="00136EB4" w:rsidRPr="009A009F" w:rsidRDefault="00467BDD" w:rsidP="00136EB4">
            <w:pPr>
              <w:rPr>
                <w:rFonts w:ascii="Arial" w:hAnsi="Arial" w:cs="Arial"/>
                <w:bCs/>
                <w:sz w:val="24"/>
                <w:szCs w:val="24"/>
              </w:rPr>
            </w:pPr>
            <w:r w:rsidRPr="009C5C93">
              <w:rPr>
                <w:rFonts w:ascii="Arial" w:hAnsi="Arial" w:cs="Arial"/>
                <w:bCs/>
                <w:sz w:val="24"/>
                <w:szCs w:val="24"/>
              </w:rPr>
              <w:t>Nobody</w:t>
            </w:r>
            <w:r w:rsidRPr="009A009F">
              <w:rPr>
                <w:rFonts w:ascii="Arial" w:hAnsi="Arial" w:cs="Arial"/>
                <w:bCs/>
                <w:sz w:val="24"/>
                <w:szCs w:val="24"/>
              </w:rPr>
              <w:t xml:space="preserve"> should attend the premises if they have the </w:t>
            </w:r>
            <w:r w:rsidR="00EB1F16" w:rsidRPr="009A009F">
              <w:rPr>
                <w:rFonts w:ascii="Arial" w:hAnsi="Arial" w:cs="Arial"/>
                <w:bCs/>
                <w:sz w:val="24"/>
                <w:szCs w:val="24"/>
              </w:rPr>
              <w:t>symptoms</w:t>
            </w:r>
            <w:r w:rsidR="009C5C93">
              <w:rPr>
                <w:rFonts w:ascii="Arial" w:hAnsi="Arial" w:cs="Arial"/>
                <w:bCs/>
                <w:sz w:val="24"/>
                <w:szCs w:val="24"/>
              </w:rPr>
              <w:t xml:space="preserve"> of Covid-19,</w:t>
            </w:r>
            <w:r w:rsidR="00EB1F16" w:rsidRPr="009A009F">
              <w:rPr>
                <w:rFonts w:ascii="Arial" w:hAnsi="Arial" w:cs="Arial"/>
                <w:bCs/>
                <w:sz w:val="24"/>
                <w:szCs w:val="24"/>
              </w:rPr>
              <w:t xml:space="preserve"> or</w:t>
            </w:r>
            <w:r w:rsidRPr="009A009F">
              <w:rPr>
                <w:rFonts w:ascii="Arial" w:hAnsi="Arial" w:cs="Arial"/>
                <w:bCs/>
                <w:sz w:val="24"/>
                <w:szCs w:val="24"/>
              </w:rPr>
              <w:t xml:space="preserve"> are self-isolating due to symptoms in their household</w:t>
            </w:r>
            <w:r w:rsidR="00807C5A" w:rsidRPr="009A009F">
              <w:rPr>
                <w:rFonts w:ascii="Arial" w:hAnsi="Arial" w:cs="Arial"/>
                <w:bCs/>
                <w:sz w:val="24"/>
                <w:szCs w:val="24"/>
              </w:rPr>
              <w:t>.</w:t>
            </w:r>
          </w:p>
        </w:tc>
      </w:tr>
      <w:tr w:rsidR="00136EB4" w14:paraId="6D427A88" w14:textId="77777777" w:rsidTr="00807C5A">
        <w:tblPrEx>
          <w:tblLook w:val="04A0" w:firstRow="1" w:lastRow="0" w:firstColumn="1" w:lastColumn="0" w:noHBand="0" w:noVBand="1"/>
        </w:tblPrEx>
        <w:trPr>
          <w:trHeight w:val="1288"/>
        </w:trPr>
        <w:tc>
          <w:tcPr>
            <w:tcW w:w="3823" w:type="dxa"/>
            <w:gridSpan w:val="2"/>
          </w:tcPr>
          <w:p w14:paraId="52D3F339" w14:textId="78A39A6E" w:rsidR="00136EB4" w:rsidRPr="009A009F" w:rsidRDefault="00467BDD" w:rsidP="00136EB4">
            <w:pPr>
              <w:rPr>
                <w:rFonts w:ascii="Arial" w:hAnsi="Arial" w:cs="Arial"/>
                <w:b/>
                <w:sz w:val="24"/>
                <w:szCs w:val="24"/>
              </w:rPr>
            </w:pPr>
            <w:r w:rsidRPr="009A009F">
              <w:rPr>
                <w:rFonts w:ascii="Arial" w:hAnsi="Arial" w:cs="Arial"/>
                <w:b/>
                <w:sz w:val="24"/>
                <w:szCs w:val="24"/>
              </w:rPr>
              <w:t>Frequent hand washing.</w:t>
            </w:r>
          </w:p>
        </w:tc>
        <w:tc>
          <w:tcPr>
            <w:tcW w:w="10125" w:type="dxa"/>
            <w:gridSpan w:val="2"/>
          </w:tcPr>
          <w:p w14:paraId="032BBDAD" w14:textId="4F688115" w:rsidR="00136EB4" w:rsidRPr="009A009F" w:rsidRDefault="00E55F86" w:rsidP="00136EB4">
            <w:pPr>
              <w:rPr>
                <w:rFonts w:ascii="Arial" w:hAnsi="Arial" w:cs="Arial"/>
                <w:bCs/>
                <w:sz w:val="24"/>
                <w:szCs w:val="24"/>
              </w:rPr>
            </w:pPr>
            <w:r w:rsidRPr="009A009F">
              <w:rPr>
                <w:rFonts w:ascii="Arial" w:hAnsi="Arial" w:cs="Arial"/>
                <w:bCs/>
                <w:sz w:val="24"/>
                <w:szCs w:val="24"/>
              </w:rPr>
              <w:t xml:space="preserve">Hand </w:t>
            </w:r>
            <w:r w:rsidR="00FD1898" w:rsidRPr="009A009F">
              <w:rPr>
                <w:rFonts w:ascii="Arial" w:hAnsi="Arial" w:cs="Arial"/>
                <w:bCs/>
                <w:sz w:val="24"/>
                <w:szCs w:val="24"/>
              </w:rPr>
              <w:t>Sanitisers will be provided at all entry and exit points and suitably highlighted.</w:t>
            </w:r>
          </w:p>
          <w:p w14:paraId="04BB1858" w14:textId="77777777" w:rsidR="00FD1898" w:rsidRPr="009A009F" w:rsidRDefault="00FD1898" w:rsidP="00136EB4">
            <w:pPr>
              <w:rPr>
                <w:rFonts w:ascii="Arial" w:hAnsi="Arial" w:cs="Arial"/>
                <w:bCs/>
                <w:sz w:val="24"/>
                <w:szCs w:val="24"/>
              </w:rPr>
            </w:pPr>
            <w:r w:rsidRPr="009A009F">
              <w:rPr>
                <w:rFonts w:ascii="Arial" w:hAnsi="Arial" w:cs="Arial"/>
                <w:bCs/>
                <w:sz w:val="24"/>
                <w:szCs w:val="24"/>
              </w:rPr>
              <w:t>Kitchen and Toilet areas will have soap and running water for this purpose.</w:t>
            </w:r>
          </w:p>
          <w:p w14:paraId="2826A2DB" w14:textId="7A51712C" w:rsidR="00FD1898" w:rsidRPr="009A009F" w:rsidRDefault="00FD1898" w:rsidP="00136EB4">
            <w:pPr>
              <w:rPr>
                <w:rFonts w:ascii="Arial" w:hAnsi="Arial" w:cs="Arial"/>
                <w:bCs/>
                <w:sz w:val="24"/>
                <w:szCs w:val="24"/>
              </w:rPr>
            </w:pPr>
            <w:r w:rsidRPr="009A009F">
              <w:rPr>
                <w:rFonts w:ascii="Arial" w:hAnsi="Arial" w:cs="Arial"/>
                <w:bCs/>
                <w:sz w:val="24"/>
                <w:szCs w:val="24"/>
              </w:rPr>
              <w:t>Paper Towels will be provided in the Kitchen. The toilet hand dryers are Covid-19 compliant</w:t>
            </w:r>
            <w:r w:rsidR="009C5C93">
              <w:rPr>
                <w:rFonts w:ascii="Arial" w:hAnsi="Arial" w:cs="Arial"/>
                <w:bCs/>
                <w:sz w:val="24"/>
                <w:szCs w:val="24"/>
              </w:rPr>
              <w:t>, but p</w:t>
            </w:r>
            <w:r w:rsidRPr="009A009F">
              <w:rPr>
                <w:rFonts w:ascii="Arial" w:hAnsi="Arial" w:cs="Arial"/>
                <w:bCs/>
                <w:sz w:val="24"/>
                <w:szCs w:val="24"/>
              </w:rPr>
              <w:t xml:space="preserve">aper </w:t>
            </w:r>
            <w:r w:rsidR="009C5C93">
              <w:rPr>
                <w:rFonts w:ascii="Arial" w:hAnsi="Arial" w:cs="Arial"/>
                <w:bCs/>
                <w:sz w:val="24"/>
                <w:szCs w:val="24"/>
              </w:rPr>
              <w:t>t</w:t>
            </w:r>
            <w:r w:rsidRPr="009A009F">
              <w:rPr>
                <w:rFonts w:ascii="Arial" w:hAnsi="Arial" w:cs="Arial"/>
                <w:bCs/>
                <w:sz w:val="24"/>
                <w:szCs w:val="24"/>
              </w:rPr>
              <w:t xml:space="preserve">owels will be </w:t>
            </w:r>
            <w:r w:rsidR="00E55F86" w:rsidRPr="009A009F">
              <w:rPr>
                <w:rFonts w:ascii="Arial" w:hAnsi="Arial" w:cs="Arial"/>
                <w:bCs/>
                <w:sz w:val="24"/>
                <w:szCs w:val="24"/>
              </w:rPr>
              <w:t xml:space="preserve">also be </w:t>
            </w:r>
            <w:r w:rsidRPr="009A009F">
              <w:rPr>
                <w:rFonts w:ascii="Arial" w:hAnsi="Arial" w:cs="Arial"/>
                <w:bCs/>
                <w:sz w:val="24"/>
                <w:szCs w:val="24"/>
              </w:rPr>
              <w:t>provided</w:t>
            </w:r>
            <w:r w:rsidR="00E55F86" w:rsidRPr="009A009F">
              <w:rPr>
                <w:rFonts w:ascii="Arial" w:hAnsi="Arial" w:cs="Arial"/>
                <w:bCs/>
                <w:sz w:val="24"/>
                <w:szCs w:val="24"/>
              </w:rPr>
              <w:t>.</w:t>
            </w:r>
          </w:p>
        </w:tc>
      </w:tr>
      <w:tr w:rsidR="00136EB4" w14:paraId="4D8CF910" w14:textId="77777777" w:rsidTr="00150F87">
        <w:tblPrEx>
          <w:tblLook w:val="04A0" w:firstRow="1" w:lastRow="0" w:firstColumn="1" w:lastColumn="0" w:noHBand="0" w:noVBand="1"/>
        </w:tblPrEx>
        <w:trPr>
          <w:trHeight w:val="1003"/>
        </w:trPr>
        <w:tc>
          <w:tcPr>
            <w:tcW w:w="3823" w:type="dxa"/>
            <w:gridSpan w:val="2"/>
          </w:tcPr>
          <w:p w14:paraId="2A639E7B" w14:textId="1F637D6E" w:rsidR="00136EB4" w:rsidRPr="009A009F" w:rsidRDefault="00FD1898" w:rsidP="00136EB4">
            <w:pPr>
              <w:rPr>
                <w:rFonts w:ascii="Arial" w:hAnsi="Arial" w:cs="Arial"/>
                <w:b/>
                <w:sz w:val="24"/>
                <w:szCs w:val="24"/>
              </w:rPr>
            </w:pPr>
            <w:r w:rsidRPr="009A009F">
              <w:rPr>
                <w:rFonts w:ascii="Arial" w:hAnsi="Arial" w:cs="Arial"/>
                <w:b/>
                <w:sz w:val="24"/>
                <w:szCs w:val="24"/>
              </w:rPr>
              <w:t>Respiratory Hygiene.</w:t>
            </w:r>
          </w:p>
        </w:tc>
        <w:tc>
          <w:tcPr>
            <w:tcW w:w="10125" w:type="dxa"/>
            <w:gridSpan w:val="2"/>
          </w:tcPr>
          <w:p w14:paraId="4AC39DE3" w14:textId="7CE3FF1D" w:rsidR="00136EB4" w:rsidRPr="009A009F" w:rsidRDefault="007971C2" w:rsidP="00136EB4">
            <w:pPr>
              <w:rPr>
                <w:rFonts w:ascii="Arial" w:hAnsi="Arial" w:cs="Arial"/>
                <w:bCs/>
                <w:sz w:val="24"/>
                <w:szCs w:val="24"/>
              </w:rPr>
            </w:pPr>
            <w:r w:rsidRPr="009A009F">
              <w:rPr>
                <w:rFonts w:ascii="Arial" w:hAnsi="Arial" w:cs="Arial"/>
                <w:bCs/>
                <w:sz w:val="24"/>
                <w:szCs w:val="24"/>
              </w:rPr>
              <w:t xml:space="preserve">Everyone is encouraged to avoid touching their mouth, eyes, and nose. Tissues need to be disposed of into a bin, the hands cleaned. A </w:t>
            </w:r>
            <w:r w:rsidRPr="009A009F">
              <w:rPr>
                <w:rFonts w:ascii="Arial" w:hAnsi="Arial" w:cs="Arial"/>
                <w:b/>
                <w:sz w:val="24"/>
                <w:szCs w:val="24"/>
              </w:rPr>
              <w:t xml:space="preserve">Catch it, Bin it, Kill it </w:t>
            </w:r>
            <w:r w:rsidRPr="009A009F">
              <w:rPr>
                <w:rFonts w:ascii="Arial" w:hAnsi="Arial" w:cs="Arial"/>
                <w:bCs/>
                <w:sz w:val="24"/>
                <w:szCs w:val="24"/>
              </w:rPr>
              <w:t>strategy is to be operated. Posters illustrating this will be on display within the hall.</w:t>
            </w:r>
          </w:p>
        </w:tc>
      </w:tr>
      <w:tr w:rsidR="00136EB4" w14:paraId="4992F02E" w14:textId="77777777" w:rsidTr="00807C5A">
        <w:tblPrEx>
          <w:tblLook w:val="04A0" w:firstRow="1" w:lastRow="0" w:firstColumn="1" w:lastColumn="0" w:noHBand="0" w:noVBand="1"/>
        </w:tblPrEx>
        <w:trPr>
          <w:trHeight w:val="1288"/>
        </w:trPr>
        <w:tc>
          <w:tcPr>
            <w:tcW w:w="3823" w:type="dxa"/>
            <w:gridSpan w:val="2"/>
          </w:tcPr>
          <w:p w14:paraId="343BAE5C" w14:textId="097F9272" w:rsidR="00136EB4" w:rsidRPr="009A009F" w:rsidRDefault="00807C5A" w:rsidP="00136EB4">
            <w:pPr>
              <w:rPr>
                <w:rFonts w:ascii="Arial" w:hAnsi="Arial" w:cs="Arial"/>
                <w:b/>
                <w:sz w:val="24"/>
                <w:szCs w:val="24"/>
              </w:rPr>
            </w:pPr>
            <w:r w:rsidRPr="009A009F">
              <w:rPr>
                <w:rFonts w:ascii="Arial" w:hAnsi="Arial" w:cs="Arial"/>
                <w:b/>
                <w:sz w:val="24"/>
                <w:szCs w:val="24"/>
              </w:rPr>
              <w:t xml:space="preserve">Frequently Touched </w:t>
            </w:r>
            <w:r w:rsidR="007971C2" w:rsidRPr="009A009F">
              <w:rPr>
                <w:rFonts w:ascii="Arial" w:hAnsi="Arial" w:cs="Arial"/>
                <w:b/>
                <w:sz w:val="24"/>
                <w:szCs w:val="24"/>
              </w:rPr>
              <w:t>Surface Cleaning</w:t>
            </w:r>
            <w:r w:rsidRPr="009A009F">
              <w:rPr>
                <w:rFonts w:ascii="Arial" w:hAnsi="Arial" w:cs="Arial"/>
                <w:b/>
                <w:sz w:val="24"/>
                <w:szCs w:val="24"/>
              </w:rPr>
              <w:t>.</w:t>
            </w:r>
          </w:p>
        </w:tc>
        <w:tc>
          <w:tcPr>
            <w:tcW w:w="10125" w:type="dxa"/>
            <w:gridSpan w:val="2"/>
          </w:tcPr>
          <w:p w14:paraId="709CC733" w14:textId="30F47DD9" w:rsidR="00136EB4" w:rsidRPr="009A009F" w:rsidRDefault="00807C5A" w:rsidP="00136EB4">
            <w:pPr>
              <w:rPr>
                <w:rFonts w:ascii="Arial" w:hAnsi="Arial" w:cs="Arial"/>
                <w:bCs/>
                <w:sz w:val="24"/>
                <w:szCs w:val="24"/>
              </w:rPr>
            </w:pPr>
            <w:r w:rsidRPr="009A009F">
              <w:rPr>
                <w:rFonts w:ascii="Arial" w:hAnsi="Arial" w:cs="Arial"/>
                <w:bCs/>
                <w:sz w:val="24"/>
                <w:szCs w:val="24"/>
              </w:rPr>
              <w:t>This includes door handles, handrails, tabletops, sinks, toilet areas, kitchen surfaces, chair arms and cupboard tops. Consideration should be given to the hygiene needs of any object to be touched. Ordinary domestic products can be used</w:t>
            </w:r>
            <w:r w:rsidR="003A4575" w:rsidRPr="009A009F">
              <w:rPr>
                <w:rFonts w:ascii="Arial" w:hAnsi="Arial" w:cs="Arial"/>
                <w:bCs/>
                <w:sz w:val="24"/>
                <w:szCs w:val="24"/>
              </w:rPr>
              <w:t xml:space="preserve"> and/or sanitised wipes</w:t>
            </w:r>
            <w:r w:rsidR="00C35F34">
              <w:rPr>
                <w:rFonts w:ascii="Arial" w:hAnsi="Arial" w:cs="Arial"/>
                <w:bCs/>
                <w:sz w:val="24"/>
                <w:szCs w:val="24"/>
              </w:rPr>
              <w:t xml:space="preserve"> or sprays</w:t>
            </w:r>
            <w:r w:rsidR="003A4575" w:rsidRPr="009A009F">
              <w:rPr>
                <w:rFonts w:ascii="Arial" w:hAnsi="Arial" w:cs="Arial"/>
                <w:bCs/>
                <w:sz w:val="24"/>
                <w:szCs w:val="24"/>
              </w:rPr>
              <w:t>.</w:t>
            </w:r>
          </w:p>
        </w:tc>
      </w:tr>
      <w:tr w:rsidR="00136EB4" w14:paraId="6E874D5B" w14:textId="77777777" w:rsidTr="00807C5A">
        <w:tblPrEx>
          <w:tblLook w:val="04A0" w:firstRow="1" w:lastRow="0" w:firstColumn="1" w:lastColumn="0" w:noHBand="0" w:noVBand="1"/>
        </w:tblPrEx>
        <w:trPr>
          <w:trHeight w:val="1288"/>
        </w:trPr>
        <w:tc>
          <w:tcPr>
            <w:tcW w:w="3823" w:type="dxa"/>
            <w:gridSpan w:val="2"/>
          </w:tcPr>
          <w:p w14:paraId="2514E9E8" w14:textId="47B1D370" w:rsidR="00136EB4" w:rsidRPr="009A009F" w:rsidRDefault="00807C5A" w:rsidP="00136EB4">
            <w:pPr>
              <w:rPr>
                <w:rFonts w:ascii="Arial" w:hAnsi="Arial" w:cs="Arial"/>
                <w:b/>
                <w:sz w:val="24"/>
                <w:szCs w:val="24"/>
              </w:rPr>
            </w:pPr>
            <w:r w:rsidRPr="009A009F">
              <w:rPr>
                <w:rFonts w:ascii="Arial" w:hAnsi="Arial" w:cs="Arial"/>
                <w:b/>
                <w:sz w:val="24"/>
                <w:szCs w:val="24"/>
              </w:rPr>
              <w:t>Maintain Social Distancing where possible.</w:t>
            </w:r>
          </w:p>
        </w:tc>
        <w:tc>
          <w:tcPr>
            <w:tcW w:w="10125" w:type="dxa"/>
            <w:gridSpan w:val="2"/>
          </w:tcPr>
          <w:p w14:paraId="2B64D375" w14:textId="77777777" w:rsidR="00136EB4" w:rsidRDefault="00EB1F16" w:rsidP="00136EB4">
            <w:pPr>
              <w:rPr>
                <w:rFonts w:ascii="Arial" w:hAnsi="Arial" w:cs="Arial"/>
                <w:bCs/>
                <w:sz w:val="24"/>
                <w:szCs w:val="24"/>
              </w:rPr>
            </w:pPr>
            <w:r w:rsidRPr="009A009F">
              <w:rPr>
                <w:rFonts w:ascii="Arial" w:hAnsi="Arial" w:cs="Arial"/>
                <w:bCs/>
                <w:sz w:val="24"/>
                <w:szCs w:val="24"/>
              </w:rPr>
              <w:t>Compliance with the current national guidance on Social Distancing should be adhered to. The needs of Vulnerable and Shielding attendees should be given due consideration at all times.</w:t>
            </w:r>
          </w:p>
          <w:p w14:paraId="639B096D" w14:textId="5B479984" w:rsidR="009A009F" w:rsidRDefault="009A009F" w:rsidP="00136EB4">
            <w:pPr>
              <w:rPr>
                <w:rFonts w:ascii="Arial" w:hAnsi="Arial" w:cs="Arial"/>
                <w:bCs/>
                <w:sz w:val="24"/>
                <w:szCs w:val="24"/>
              </w:rPr>
            </w:pPr>
            <w:r>
              <w:rPr>
                <w:rFonts w:ascii="Arial" w:hAnsi="Arial" w:cs="Arial"/>
                <w:bCs/>
                <w:sz w:val="24"/>
                <w:szCs w:val="24"/>
              </w:rPr>
              <w:t>There are ‘pinch points’ within the hall where specific guidance and policy is addressed</w:t>
            </w:r>
            <w:r w:rsidR="004309D3">
              <w:rPr>
                <w:rFonts w:ascii="Arial" w:hAnsi="Arial" w:cs="Arial"/>
                <w:bCs/>
                <w:sz w:val="24"/>
                <w:szCs w:val="24"/>
              </w:rPr>
              <w:t xml:space="preserve"> by incidence</w:t>
            </w:r>
            <w:r w:rsidR="0077657F">
              <w:rPr>
                <w:rFonts w:ascii="Arial" w:hAnsi="Arial" w:cs="Arial"/>
                <w:bCs/>
                <w:sz w:val="24"/>
                <w:szCs w:val="24"/>
              </w:rPr>
              <w:t xml:space="preserve"> herein</w:t>
            </w:r>
            <w:r w:rsidR="004309D3">
              <w:rPr>
                <w:rFonts w:ascii="Arial" w:hAnsi="Arial" w:cs="Arial"/>
                <w:bCs/>
                <w:sz w:val="24"/>
                <w:szCs w:val="24"/>
              </w:rPr>
              <w:t>.</w:t>
            </w:r>
          </w:p>
          <w:p w14:paraId="2E5E30EA" w14:textId="5610F530" w:rsidR="009A009F" w:rsidRPr="009A009F" w:rsidRDefault="009A009F" w:rsidP="00136EB4">
            <w:pPr>
              <w:rPr>
                <w:rFonts w:ascii="Arial" w:hAnsi="Arial" w:cs="Arial"/>
                <w:bCs/>
                <w:sz w:val="24"/>
                <w:szCs w:val="24"/>
              </w:rPr>
            </w:pPr>
          </w:p>
        </w:tc>
      </w:tr>
      <w:tr w:rsidR="00136EB4" w14:paraId="7903E514" w14:textId="77777777" w:rsidTr="00807C5A">
        <w:tblPrEx>
          <w:tblLook w:val="04A0" w:firstRow="1" w:lastRow="0" w:firstColumn="1" w:lastColumn="0" w:noHBand="0" w:noVBand="1"/>
        </w:tblPrEx>
        <w:trPr>
          <w:trHeight w:val="1288"/>
        </w:trPr>
        <w:tc>
          <w:tcPr>
            <w:tcW w:w="3823" w:type="dxa"/>
            <w:gridSpan w:val="2"/>
          </w:tcPr>
          <w:p w14:paraId="57AF9FC8" w14:textId="7024729E" w:rsidR="00136EB4" w:rsidRPr="009A009F" w:rsidRDefault="00EB1F16" w:rsidP="00136EB4">
            <w:pPr>
              <w:rPr>
                <w:rFonts w:ascii="Arial" w:hAnsi="Arial" w:cs="Arial"/>
                <w:b/>
                <w:sz w:val="24"/>
                <w:szCs w:val="24"/>
              </w:rPr>
            </w:pPr>
            <w:r w:rsidRPr="009A009F">
              <w:rPr>
                <w:rFonts w:ascii="Arial" w:hAnsi="Arial" w:cs="Arial"/>
                <w:b/>
                <w:sz w:val="24"/>
                <w:szCs w:val="24"/>
              </w:rPr>
              <w:t>User Group Risk Assessments.</w:t>
            </w:r>
          </w:p>
        </w:tc>
        <w:tc>
          <w:tcPr>
            <w:tcW w:w="10125" w:type="dxa"/>
            <w:gridSpan w:val="2"/>
          </w:tcPr>
          <w:p w14:paraId="0791A216" w14:textId="55719E19" w:rsidR="00136EB4" w:rsidRPr="009A009F" w:rsidRDefault="00EB1F16" w:rsidP="00136EB4">
            <w:pPr>
              <w:rPr>
                <w:rFonts w:ascii="Arial" w:hAnsi="Arial" w:cs="Arial"/>
                <w:bCs/>
                <w:sz w:val="24"/>
                <w:szCs w:val="24"/>
              </w:rPr>
            </w:pPr>
            <w:r w:rsidRPr="009A009F">
              <w:rPr>
                <w:rFonts w:ascii="Arial" w:hAnsi="Arial" w:cs="Arial"/>
                <w:bCs/>
                <w:sz w:val="24"/>
                <w:szCs w:val="24"/>
              </w:rPr>
              <w:t xml:space="preserve">Herein Glinton Community Association have outlined those actions </w:t>
            </w:r>
            <w:r w:rsidR="00283D37" w:rsidRPr="009A009F">
              <w:rPr>
                <w:rFonts w:ascii="Arial" w:hAnsi="Arial" w:cs="Arial"/>
                <w:bCs/>
                <w:sz w:val="24"/>
                <w:szCs w:val="24"/>
              </w:rPr>
              <w:t>it intends to undertake until lockdown is totally eased. Each Group is requested to ensure that these Glinton Village Hall specific recommendations fully meet their</w:t>
            </w:r>
            <w:r w:rsidR="00E55F86" w:rsidRPr="009A009F">
              <w:rPr>
                <w:rFonts w:ascii="Arial" w:hAnsi="Arial" w:cs="Arial"/>
                <w:bCs/>
                <w:sz w:val="24"/>
                <w:szCs w:val="24"/>
              </w:rPr>
              <w:t xml:space="preserve"> n</w:t>
            </w:r>
            <w:r w:rsidR="00283D37" w:rsidRPr="009A009F">
              <w:rPr>
                <w:rFonts w:ascii="Arial" w:hAnsi="Arial" w:cs="Arial"/>
                <w:bCs/>
                <w:sz w:val="24"/>
                <w:szCs w:val="24"/>
              </w:rPr>
              <w:t>eeds. If not</w:t>
            </w:r>
            <w:r w:rsidR="00151DAE" w:rsidRPr="009A009F">
              <w:rPr>
                <w:rFonts w:ascii="Arial" w:hAnsi="Arial" w:cs="Arial"/>
                <w:bCs/>
                <w:sz w:val="24"/>
                <w:szCs w:val="24"/>
              </w:rPr>
              <w:t>,</w:t>
            </w:r>
            <w:r w:rsidR="00283D37" w:rsidRPr="009A009F">
              <w:rPr>
                <w:rFonts w:ascii="Arial" w:hAnsi="Arial" w:cs="Arial"/>
                <w:bCs/>
                <w:sz w:val="24"/>
                <w:szCs w:val="24"/>
              </w:rPr>
              <w:t xml:space="preserve"> additional </w:t>
            </w:r>
            <w:r w:rsidR="00D6649A">
              <w:rPr>
                <w:rFonts w:ascii="Arial" w:hAnsi="Arial" w:cs="Arial"/>
                <w:bCs/>
                <w:sz w:val="24"/>
                <w:szCs w:val="24"/>
              </w:rPr>
              <w:t xml:space="preserve">User Group </w:t>
            </w:r>
            <w:r w:rsidR="006448BA">
              <w:rPr>
                <w:rFonts w:ascii="Arial" w:hAnsi="Arial" w:cs="Arial"/>
                <w:bCs/>
                <w:sz w:val="24"/>
                <w:szCs w:val="24"/>
              </w:rPr>
              <w:t xml:space="preserve">specific </w:t>
            </w:r>
            <w:r w:rsidR="00283D37" w:rsidRPr="009A009F">
              <w:rPr>
                <w:rFonts w:ascii="Arial" w:hAnsi="Arial" w:cs="Arial"/>
                <w:bCs/>
                <w:sz w:val="24"/>
                <w:szCs w:val="24"/>
              </w:rPr>
              <w:t xml:space="preserve">procedures should be prepared and put </w:t>
            </w:r>
            <w:r w:rsidR="00D6649A">
              <w:rPr>
                <w:rFonts w:ascii="Arial" w:hAnsi="Arial" w:cs="Arial"/>
                <w:bCs/>
                <w:sz w:val="24"/>
                <w:szCs w:val="24"/>
              </w:rPr>
              <w:t xml:space="preserve">to </w:t>
            </w:r>
            <w:r w:rsidR="00283D37" w:rsidRPr="009A009F">
              <w:rPr>
                <w:rFonts w:ascii="Arial" w:hAnsi="Arial" w:cs="Arial"/>
                <w:bCs/>
                <w:sz w:val="24"/>
                <w:szCs w:val="24"/>
              </w:rPr>
              <w:t>GCA</w:t>
            </w:r>
            <w:r w:rsidR="00D6649A">
              <w:rPr>
                <w:rFonts w:ascii="Arial" w:hAnsi="Arial" w:cs="Arial"/>
                <w:bCs/>
                <w:sz w:val="24"/>
                <w:szCs w:val="24"/>
              </w:rPr>
              <w:t xml:space="preserve"> for approval and filing</w:t>
            </w:r>
            <w:r w:rsidR="00283D37" w:rsidRPr="009A009F">
              <w:rPr>
                <w:rFonts w:ascii="Arial" w:hAnsi="Arial" w:cs="Arial"/>
                <w:bCs/>
                <w:sz w:val="24"/>
                <w:szCs w:val="24"/>
              </w:rPr>
              <w:t>.</w:t>
            </w:r>
          </w:p>
        </w:tc>
      </w:tr>
      <w:tr w:rsidR="0045441B" w14:paraId="4C2BBEAF" w14:textId="77777777" w:rsidTr="00151DAE">
        <w:trPr>
          <w:trHeight w:val="433"/>
        </w:trPr>
        <w:tc>
          <w:tcPr>
            <w:tcW w:w="13948" w:type="dxa"/>
            <w:gridSpan w:val="4"/>
            <w:shd w:val="clear" w:color="auto" w:fill="B8CCE4" w:themeFill="accent1" w:themeFillTint="66"/>
            <w:vAlign w:val="center"/>
          </w:tcPr>
          <w:p w14:paraId="72734BB1" w14:textId="5DDCD7E3" w:rsidR="0045441B" w:rsidRPr="00151DAE" w:rsidRDefault="00151DAE" w:rsidP="00151DAE">
            <w:pPr>
              <w:jc w:val="center"/>
              <w:rPr>
                <w:rFonts w:ascii="Arial" w:hAnsi="Arial" w:cs="Arial"/>
                <w:b/>
                <w:sz w:val="28"/>
                <w:szCs w:val="28"/>
              </w:rPr>
            </w:pPr>
            <w:r>
              <w:rPr>
                <w:rFonts w:ascii="Arial" w:hAnsi="Arial" w:cs="Arial"/>
                <w:b/>
                <w:sz w:val="28"/>
                <w:szCs w:val="28"/>
              </w:rPr>
              <w:lastRenderedPageBreak/>
              <w:t>HALL ENTRY / ACCESS</w:t>
            </w:r>
          </w:p>
        </w:tc>
      </w:tr>
      <w:tr w:rsidR="0045441B" w14:paraId="7C4BAD1E" w14:textId="77777777" w:rsidTr="00F27B82">
        <w:tblPrEx>
          <w:tblLook w:val="04A0" w:firstRow="1" w:lastRow="0" w:firstColumn="1" w:lastColumn="0" w:noHBand="0" w:noVBand="1"/>
        </w:tblPrEx>
        <w:tc>
          <w:tcPr>
            <w:tcW w:w="2830" w:type="dxa"/>
          </w:tcPr>
          <w:p w14:paraId="597940F5" w14:textId="77777777" w:rsidR="0045441B" w:rsidRPr="00AE5A51" w:rsidRDefault="003C2849" w:rsidP="0045441B">
            <w:pPr>
              <w:rPr>
                <w:rFonts w:ascii="Arial" w:hAnsi="Arial" w:cs="Arial"/>
                <w:b/>
              </w:rPr>
            </w:pPr>
            <w:r w:rsidRPr="00AE5A51">
              <w:rPr>
                <w:rFonts w:ascii="Arial" w:hAnsi="Arial" w:cs="Arial"/>
                <w:b/>
              </w:rPr>
              <w:t>Front Doo</w:t>
            </w:r>
            <w:r w:rsidR="00F04690" w:rsidRPr="00AE5A51">
              <w:rPr>
                <w:rFonts w:ascii="Arial" w:hAnsi="Arial" w:cs="Arial"/>
                <w:b/>
              </w:rPr>
              <w:t>r</w:t>
            </w:r>
          </w:p>
          <w:p w14:paraId="0B5A61F7" w14:textId="3B8B6ABE" w:rsidR="00FD1D2F" w:rsidRPr="00AE5A51" w:rsidRDefault="0048180F" w:rsidP="0045441B">
            <w:pPr>
              <w:rPr>
                <w:rFonts w:ascii="Arial" w:hAnsi="Arial" w:cs="Arial"/>
                <w:b/>
              </w:rPr>
            </w:pPr>
            <w:r>
              <w:rPr>
                <w:rFonts w:ascii="Arial" w:hAnsi="Arial" w:cs="Arial"/>
                <w:b/>
              </w:rPr>
              <w:t>(</w:t>
            </w:r>
            <w:r w:rsidR="00F04690" w:rsidRPr="00AE5A51">
              <w:rPr>
                <w:rFonts w:ascii="Arial" w:hAnsi="Arial" w:cs="Arial"/>
                <w:b/>
              </w:rPr>
              <w:t xml:space="preserve">Emergency Exit / </w:t>
            </w:r>
          </w:p>
          <w:p w14:paraId="3B85210B" w14:textId="7950FA24" w:rsidR="00F04690" w:rsidRPr="00AE5A51" w:rsidRDefault="00FD1D2F" w:rsidP="0045441B">
            <w:pPr>
              <w:rPr>
                <w:rFonts w:ascii="Arial" w:hAnsi="Arial" w:cs="Arial"/>
                <w:b/>
              </w:rPr>
            </w:pPr>
            <w:r w:rsidRPr="00AE5A51">
              <w:rPr>
                <w:rFonts w:ascii="Arial" w:hAnsi="Arial" w:cs="Arial"/>
                <w:b/>
              </w:rPr>
              <w:t xml:space="preserve"> Wheelchair Entry</w:t>
            </w:r>
            <w:r w:rsidR="0048180F">
              <w:rPr>
                <w:rFonts w:ascii="Arial" w:hAnsi="Arial" w:cs="Arial"/>
                <w:b/>
              </w:rPr>
              <w:t>)</w:t>
            </w:r>
            <w:r w:rsidRPr="00AE5A51">
              <w:rPr>
                <w:rFonts w:ascii="Arial" w:hAnsi="Arial" w:cs="Arial"/>
                <w:b/>
              </w:rPr>
              <w:t xml:space="preserve">.    </w:t>
            </w:r>
          </w:p>
        </w:tc>
        <w:tc>
          <w:tcPr>
            <w:tcW w:w="6804" w:type="dxa"/>
            <w:gridSpan w:val="2"/>
          </w:tcPr>
          <w:p w14:paraId="7C0BAB62" w14:textId="730D12C6" w:rsidR="00F04690" w:rsidRPr="00AE5A51" w:rsidRDefault="00F04690" w:rsidP="0045441B">
            <w:pPr>
              <w:rPr>
                <w:rFonts w:ascii="Arial" w:hAnsi="Arial" w:cs="Arial"/>
                <w:bCs/>
              </w:rPr>
            </w:pPr>
            <w:r w:rsidRPr="00AE5A51">
              <w:rPr>
                <w:rFonts w:ascii="Arial" w:hAnsi="Arial" w:cs="Arial"/>
                <w:bCs/>
              </w:rPr>
              <w:t xml:space="preserve">This door is bar operated from inside the building. It is </w:t>
            </w:r>
            <w:r w:rsidR="00E4488E" w:rsidRPr="00AE5A51">
              <w:rPr>
                <w:rFonts w:ascii="Arial" w:hAnsi="Arial" w:cs="Arial"/>
                <w:bCs/>
              </w:rPr>
              <w:t>largely glazed and offers good bi-directional visibility.</w:t>
            </w:r>
          </w:p>
          <w:p w14:paraId="57961A08" w14:textId="77777777" w:rsidR="00E4488E" w:rsidRPr="00AE5A51" w:rsidRDefault="00E4488E" w:rsidP="0045441B">
            <w:pPr>
              <w:rPr>
                <w:rFonts w:ascii="Arial" w:hAnsi="Arial" w:cs="Arial"/>
                <w:bCs/>
              </w:rPr>
            </w:pPr>
          </w:p>
          <w:p w14:paraId="78A64C5B" w14:textId="77777777" w:rsidR="0045441B" w:rsidRDefault="00E4488E" w:rsidP="0045441B">
            <w:pPr>
              <w:rPr>
                <w:rFonts w:ascii="Arial" w:hAnsi="Arial" w:cs="Arial"/>
                <w:bCs/>
              </w:rPr>
            </w:pPr>
            <w:r w:rsidRPr="00AE5A51">
              <w:rPr>
                <w:rFonts w:ascii="Arial" w:hAnsi="Arial" w:cs="Arial"/>
                <w:bCs/>
              </w:rPr>
              <w:t>Externally t</w:t>
            </w:r>
            <w:r w:rsidR="00F04690" w:rsidRPr="00AE5A51">
              <w:rPr>
                <w:rFonts w:ascii="Arial" w:hAnsi="Arial" w:cs="Arial"/>
                <w:bCs/>
              </w:rPr>
              <w:t xml:space="preserve">his door is serviced via </w:t>
            </w:r>
            <w:r w:rsidRPr="00AE5A51">
              <w:rPr>
                <w:rFonts w:ascii="Arial" w:hAnsi="Arial" w:cs="Arial"/>
                <w:bCs/>
              </w:rPr>
              <w:t xml:space="preserve">a </w:t>
            </w:r>
            <w:r w:rsidR="00F04690" w:rsidRPr="00AE5A51">
              <w:rPr>
                <w:rFonts w:ascii="Arial" w:hAnsi="Arial" w:cs="Arial"/>
                <w:bCs/>
              </w:rPr>
              <w:t xml:space="preserve">ramp to accommodate wheelchair access. </w:t>
            </w:r>
            <w:r w:rsidRPr="00AE5A51">
              <w:rPr>
                <w:rFonts w:ascii="Arial" w:hAnsi="Arial" w:cs="Arial"/>
                <w:bCs/>
              </w:rPr>
              <w:t>Those transporting / assisting such users should be made aware of the attendant issues.</w:t>
            </w:r>
          </w:p>
          <w:p w14:paraId="7D518646" w14:textId="25458FB1" w:rsidR="0017324D" w:rsidRPr="00AE5A51" w:rsidRDefault="0017324D" w:rsidP="0045441B">
            <w:pPr>
              <w:rPr>
                <w:rFonts w:ascii="Arial" w:hAnsi="Arial" w:cs="Arial"/>
                <w:bCs/>
              </w:rPr>
            </w:pPr>
          </w:p>
        </w:tc>
        <w:tc>
          <w:tcPr>
            <w:tcW w:w="4314" w:type="dxa"/>
          </w:tcPr>
          <w:p w14:paraId="34DA3CAB" w14:textId="50F053E2" w:rsidR="0045441B" w:rsidRPr="00AE5A51" w:rsidRDefault="00F04690" w:rsidP="0045441B">
            <w:pPr>
              <w:rPr>
                <w:rFonts w:ascii="Arial" w:hAnsi="Arial" w:cs="Arial"/>
                <w:bCs/>
              </w:rPr>
            </w:pPr>
            <w:r w:rsidRPr="00AE5A51">
              <w:rPr>
                <w:rFonts w:ascii="Arial" w:hAnsi="Arial" w:cs="Arial"/>
                <w:bCs/>
              </w:rPr>
              <w:t>Bar and push surfaces to be cleaned by sanitised wipes</w:t>
            </w:r>
            <w:r w:rsidR="00B8349A" w:rsidRPr="00AE5A51">
              <w:rPr>
                <w:rFonts w:ascii="Arial" w:hAnsi="Arial" w:cs="Arial"/>
                <w:bCs/>
              </w:rPr>
              <w:t>, or similar</w:t>
            </w:r>
            <w:r w:rsidRPr="00AE5A51">
              <w:rPr>
                <w:rFonts w:ascii="Arial" w:hAnsi="Arial" w:cs="Arial"/>
                <w:bCs/>
              </w:rPr>
              <w:t>.</w:t>
            </w:r>
          </w:p>
          <w:p w14:paraId="7C0D319F" w14:textId="77777777" w:rsidR="00F27B82" w:rsidRPr="00AE5A51" w:rsidRDefault="00F27B82" w:rsidP="0045441B">
            <w:pPr>
              <w:rPr>
                <w:rFonts w:ascii="Arial" w:hAnsi="Arial" w:cs="Arial"/>
                <w:bCs/>
              </w:rPr>
            </w:pPr>
          </w:p>
          <w:p w14:paraId="3B991F1F" w14:textId="747111D4" w:rsidR="00E4488E" w:rsidRPr="00AE5A51" w:rsidRDefault="00E4488E" w:rsidP="0045441B">
            <w:pPr>
              <w:rPr>
                <w:rFonts w:ascii="Arial" w:hAnsi="Arial" w:cs="Arial"/>
                <w:bCs/>
              </w:rPr>
            </w:pPr>
            <w:r w:rsidRPr="00AE5A51">
              <w:rPr>
                <w:rFonts w:ascii="Arial" w:hAnsi="Arial" w:cs="Arial"/>
                <w:bCs/>
              </w:rPr>
              <w:t xml:space="preserve">GCA provided hand sanitiser will be </w:t>
            </w:r>
            <w:r w:rsidR="00B8349A" w:rsidRPr="00AE5A51">
              <w:rPr>
                <w:rFonts w:ascii="Arial" w:hAnsi="Arial" w:cs="Arial"/>
                <w:bCs/>
              </w:rPr>
              <w:t xml:space="preserve">available </w:t>
            </w:r>
            <w:r w:rsidRPr="00AE5A51">
              <w:rPr>
                <w:rFonts w:ascii="Arial" w:hAnsi="Arial" w:cs="Arial"/>
                <w:bCs/>
              </w:rPr>
              <w:t>immediately inside</w:t>
            </w:r>
            <w:r w:rsidR="00F27B82" w:rsidRPr="00AE5A51">
              <w:rPr>
                <w:rFonts w:ascii="Arial" w:hAnsi="Arial" w:cs="Arial"/>
                <w:bCs/>
              </w:rPr>
              <w:t xml:space="preserve"> the hall</w:t>
            </w:r>
            <w:r w:rsidRPr="00AE5A51">
              <w:rPr>
                <w:rFonts w:ascii="Arial" w:hAnsi="Arial" w:cs="Arial"/>
                <w:bCs/>
              </w:rPr>
              <w:t>.</w:t>
            </w:r>
          </w:p>
        </w:tc>
      </w:tr>
      <w:tr w:rsidR="0045441B" w14:paraId="2DBA9C7E" w14:textId="77777777" w:rsidTr="00595E4A">
        <w:tblPrEx>
          <w:tblLook w:val="04A0" w:firstRow="1" w:lastRow="0" w:firstColumn="1" w:lastColumn="0" w:noHBand="0" w:noVBand="1"/>
        </w:tblPrEx>
        <w:trPr>
          <w:trHeight w:val="4430"/>
        </w:trPr>
        <w:tc>
          <w:tcPr>
            <w:tcW w:w="2830" w:type="dxa"/>
          </w:tcPr>
          <w:p w14:paraId="789437BA" w14:textId="2AD34499" w:rsidR="0045441B" w:rsidRDefault="00E4488E" w:rsidP="0045441B">
            <w:pPr>
              <w:rPr>
                <w:rFonts w:ascii="Arial" w:hAnsi="Arial" w:cs="Arial"/>
                <w:b/>
              </w:rPr>
            </w:pPr>
            <w:r w:rsidRPr="00AE5A51">
              <w:rPr>
                <w:rFonts w:ascii="Arial" w:hAnsi="Arial" w:cs="Arial"/>
                <w:b/>
              </w:rPr>
              <w:t xml:space="preserve">Main Pedestrian </w:t>
            </w:r>
            <w:r w:rsidR="0048180F">
              <w:rPr>
                <w:rFonts w:ascii="Arial" w:hAnsi="Arial" w:cs="Arial"/>
                <w:b/>
              </w:rPr>
              <w:t>(</w:t>
            </w:r>
            <w:r w:rsidRPr="00AE5A51">
              <w:rPr>
                <w:rFonts w:ascii="Arial" w:hAnsi="Arial" w:cs="Arial"/>
                <w:b/>
              </w:rPr>
              <w:t>Entrance Door</w:t>
            </w:r>
          </w:p>
          <w:p w14:paraId="5EBB9B91" w14:textId="05FB7B0D" w:rsidR="0048180F" w:rsidRPr="00AE5A51" w:rsidRDefault="0048180F" w:rsidP="0045441B">
            <w:pPr>
              <w:rPr>
                <w:rFonts w:ascii="Arial" w:hAnsi="Arial" w:cs="Arial"/>
                <w:b/>
              </w:rPr>
            </w:pPr>
            <w:r>
              <w:rPr>
                <w:rFonts w:ascii="Arial" w:hAnsi="Arial" w:cs="Arial"/>
                <w:b/>
              </w:rPr>
              <w:t xml:space="preserve"> Emergency Exit)</w:t>
            </w:r>
          </w:p>
        </w:tc>
        <w:tc>
          <w:tcPr>
            <w:tcW w:w="6804" w:type="dxa"/>
            <w:gridSpan w:val="2"/>
          </w:tcPr>
          <w:p w14:paraId="6FDC0404" w14:textId="1710BAB1" w:rsidR="0045441B" w:rsidRPr="00AE5A51" w:rsidRDefault="00E4488E" w:rsidP="0045441B">
            <w:pPr>
              <w:rPr>
                <w:rFonts w:ascii="Arial" w:hAnsi="Arial" w:cs="Arial"/>
                <w:bCs/>
              </w:rPr>
            </w:pPr>
            <w:r w:rsidRPr="00AE5A51">
              <w:rPr>
                <w:rFonts w:ascii="Arial" w:hAnsi="Arial" w:cs="Arial"/>
                <w:bCs/>
              </w:rPr>
              <w:t xml:space="preserve">This </w:t>
            </w:r>
            <w:r w:rsidR="0017324D">
              <w:rPr>
                <w:rFonts w:ascii="Arial" w:hAnsi="Arial" w:cs="Arial"/>
                <w:bCs/>
              </w:rPr>
              <w:t xml:space="preserve">key operated </w:t>
            </w:r>
            <w:r w:rsidRPr="00AE5A51">
              <w:rPr>
                <w:rFonts w:ascii="Arial" w:hAnsi="Arial" w:cs="Arial"/>
                <w:bCs/>
              </w:rPr>
              <w:t xml:space="preserve">door is accessed </w:t>
            </w:r>
            <w:r w:rsidR="000E54FC" w:rsidRPr="00AE5A51">
              <w:rPr>
                <w:rFonts w:ascii="Arial" w:hAnsi="Arial" w:cs="Arial"/>
                <w:bCs/>
              </w:rPr>
              <w:t xml:space="preserve">from the street </w:t>
            </w:r>
            <w:r w:rsidR="007D2379" w:rsidRPr="00AE5A51">
              <w:rPr>
                <w:rFonts w:ascii="Arial" w:hAnsi="Arial" w:cs="Arial"/>
                <w:bCs/>
              </w:rPr>
              <w:t xml:space="preserve">via a narrow pathway at the left hand (west) side of the hall. </w:t>
            </w:r>
            <w:r w:rsidR="000E54FC" w:rsidRPr="00AE5A51">
              <w:rPr>
                <w:rFonts w:ascii="Arial" w:hAnsi="Arial" w:cs="Arial"/>
                <w:bCs/>
              </w:rPr>
              <w:t>The pathway</w:t>
            </w:r>
            <w:r w:rsidR="007D2379" w:rsidRPr="00AE5A51">
              <w:rPr>
                <w:rFonts w:ascii="Arial" w:hAnsi="Arial" w:cs="Arial"/>
                <w:bCs/>
              </w:rPr>
              <w:t xml:space="preserve"> only accommodates single</w:t>
            </w:r>
            <w:r w:rsidR="003A4575" w:rsidRPr="00AE5A51">
              <w:rPr>
                <w:rFonts w:ascii="Arial" w:hAnsi="Arial" w:cs="Arial"/>
                <w:bCs/>
              </w:rPr>
              <w:t xml:space="preserve">, or </w:t>
            </w:r>
            <w:r w:rsidR="00595E4A">
              <w:rPr>
                <w:rFonts w:ascii="Arial" w:hAnsi="Arial" w:cs="Arial"/>
                <w:bCs/>
              </w:rPr>
              <w:t xml:space="preserve">socially distanced, </w:t>
            </w:r>
            <w:r w:rsidR="003A4575" w:rsidRPr="00AE5A51">
              <w:rPr>
                <w:rFonts w:ascii="Arial" w:hAnsi="Arial" w:cs="Arial"/>
                <w:bCs/>
              </w:rPr>
              <w:t xml:space="preserve">inline </w:t>
            </w:r>
            <w:r w:rsidR="007D2379" w:rsidRPr="00AE5A51">
              <w:rPr>
                <w:rFonts w:ascii="Arial" w:hAnsi="Arial" w:cs="Arial"/>
                <w:bCs/>
              </w:rPr>
              <w:t>pedestrian</w:t>
            </w:r>
            <w:r w:rsidR="00595E4A">
              <w:rPr>
                <w:rFonts w:ascii="Arial" w:hAnsi="Arial" w:cs="Arial"/>
                <w:bCs/>
              </w:rPr>
              <w:t>s travelling in the same direction.</w:t>
            </w:r>
          </w:p>
          <w:p w14:paraId="6AF5C52A" w14:textId="7199C4B5" w:rsidR="00F27B82" w:rsidRPr="00AE5A51" w:rsidRDefault="00F27B82" w:rsidP="0045441B">
            <w:pPr>
              <w:rPr>
                <w:rFonts w:ascii="Arial" w:hAnsi="Arial" w:cs="Arial"/>
                <w:bCs/>
              </w:rPr>
            </w:pPr>
          </w:p>
          <w:p w14:paraId="331C35B0" w14:textId="43EF1AEF" w:rsidR="00F27B82" w:rsidRPr="00AE5A51" w:rsidRDefault="00F27B82" w:rsidP="0045441B">
            <w:pPr>
              <w:rPr>
                <w:rFonts w:ascii="Arial" w:hAnsi="Arial" w:cs="Arial"/>
                <w:bCs/>
              </w:rPr>
            </w:pPr>
            <w:r w:rsidRPr="00AE5A51">
              <w:rPr>
                <w:rFonts w:ascii="Arial" w:hAnsi="Arial" w:cs="Arial"/>
                <w:bCs/>
              </w:rPr>
              <w:t>Would be Users must look to see if the path is clear before proceeding.</w:t>
            </w:r>
            <w:r w:rsidR="0089731A" w:rsidRPr="00AE5A51">
              <w:rPr>
                <w:rFonts w:ascii="Arial" w:hAnsi="Arial" w:cs="Arial"/>
                <w:bCs/>
              </w:rPr>
              <w:t xml:space="preserve"> Priority will be given to those coming from the High Street end unless the leaver(s) are well advanced.</w:t>
            </w:r>
          </w:p>
          <w:p w14:paraId="1A925A00" w14:textId="083FBBD2" w:rsidR="0089731A" w:rsidRPr="00AE5A51" w:rsidRDefault="0089731A" w:rsidP="0045441B">
            <w:pPr>
              <w:rPr>
                <w:rFonts w:ascii="Arial" w:hAnsi="Arial" w:cs="Arial"/>
                <w:bCs/>
              </w:rPr>
            </w:pPr>
          </w:p>
          <w:p w14:paraId="101512FA" w14:textId="24C9A1DE" w:rsidR="000E54FC" w:rsidRPr="00AE5A51" w:rsidRDefault="000E54FC" w:rsidP="0045441B">
            <w:pPr>
              <w:rPr>
                <w:rFonts w:ascii="Arial" w:hAnsi="Arial" w:cs="Arial"/>
                <w:bCs/>
              </w:rPr>
            </w:pPr>
            <w:r w:rsidRPr="00AE5A51">
              <w:rPr>
                <w:rFonts w:ascii="Arial" w:hAnsi="Arial" w:cs="Arial"/>
                <w:bCs/>
              </w:rPr>
              <w:t xml:space="preserve">When </w:t>
            </w:r>
            <w:r w:rsidR="00162330" w:rsidRPr="00AE5A51">
              <w:rPr>
                <w:rFonts w:ascii="Arial" w:hAnsi="Arial" w:cs="Arial"/>
                <w:bCs/>
              </w:rPr>
              <w:t xml:space="preserve">there is a co-incidental need for Users to either exit or enter this doorway, priority will go to the User exiting. </w:t>
            </w:r>
            <w:r w:rsidR="008C2B60" w:rsidRPr="00AE5A51">
              <w:rPr>
                <w:rFonts w:ascii="Arial" w:hAnsi="Arial" w:cs="Arial"/>
                <w:bCs/>
              </w:rPr>
              <w:t>Users wishing to enter should stand back to the 2m</w:t>
            </w:r>
            <w:r w:rsidR="0017324D">
              <w:rPr>
                <w:rFonts w:ascii="Arial" w:hAnsi="Arial" w:cs="Arial"/>
                <w:bCs/>
              </w:rPr>
              <w:t xml:space="preserve"> marker</w:t>
            </w:r>
            <w:r w:rsidR="008C2B60" w:rsidRPr="00AE5A51">
              <w:rPr>
                <w:rFonts w:ascii="Arial" w:hAnsi="Arial" w:cs="Arial"/>
                <w:bCs/>
              </w:rPr>
              <w:t xml:space="preserve"> tape. </w:t>
            </w:r>
          </w:p>
          <w:p w14:paraId="171A4789" w14:textId="6637238A" w:rsidR="008C2B60" w:rsidRPr="00AE5A51" w:rsidRDefault="008C2B60" w:rsidP="0045441B">
            <w:pPr>
              <w:rPr>
                <w:rFonts w:ascii="Arial" w:hAnsi="Arial" w:cs="Arial"/>
                <w:bCs/>
              </w:rPr>
            </w:pPr>
          </w:p>
          <w:p w14:paraId="6C5B5DFD" w14:textId="7533A500" w:rsidR="008C2B60" w:rsidRPr="00AE5A51" w:rsidRDefault="008C2B60" w:rsidP="0045441B">
            <w:pPr>
              <w:rPr>
                <w:rFonts w:ascii="Arial" w:hAnsi="Arial" w:cs="Arial"/>
                <w:bCs/>
              </w:rPr>
            </w:pPr>
            <w:r w:rsidRPr="00AE5A51">
              <w:rPr>
                <w:rFonts w:ascii="Arial" w:hAnsi="Arial" w:cs="Arial"/>
                <w:bCs/>
              </w:rPr>
              <w:t xml:space="preserve">If more than one person is </w:t>
            </w:r>
            <w:r w:rsidR="00560850" w:rsidRPr="00AE5A51">
              <w:rPr>
                <w:rFonts w:ascii="Arial" w:hAnsi="Arial" w:cs="Arial"/>
                <w:bCs/>
              </w:rPr>
              <w:t>waiting,</w:t>
            </w:r>
            <w:r w:rsidRPr="00AE5A51">
              <w:rPr>
                <w:rFonts w:ascii="Arial" w:hAnsi="Arial" w:cs="Arial"/>
                <w:bCs/>
              </w:rPr>
              <w:t xml:space="preserve"> then social distancing should be applied.</w:t>
            </w:r>
          </w:p>
          <w:p w14:paraId="601BF154" w14:textId="77777777" w:rsidR="0089731A" w:rsidRPr="00AE5A51" w:rsidRDefault="0089731A" w:rsidP="0045441B">
            <w:pPr>
              <w:rPr>
                <w:rFonts w:ascii="Arial" w:hAnsi="Arial" w:cs="Arial"/>
                <w:bCs/>
              </w:rPr>
            </w:pPr>
          </w:p>
          <w:p w14:paraId="5E4BF08D" w14:textId="7AB46B5A" w:rsidR="007D2379" w:rsidRPr="00AE5A51" w:rsidRDefault="007D2379" w:rsidP="0045441B">
            <w:pPr>
              <w:rPr>
                <w:rFonts w:ascii="Arial" w:hAnsi="Arial" w:cs="Arial"/>
                <w:bCs/>
              </w:rPr>
            </w:pPr>
          </w:p>
        </w:tc>
        <w:tc>
          <w:tcPr>
            <w:tcW w:w="4314" w:type="dxa"/>
          </w:tcPr>
          <w:p w14:paraId="6692EDD3" w14:textId="77777777" w:rsidR="0045441B" w:rsidRPr="00AE5A51" w:rsidRDefault="00F27B82" w:rsidP="0045441B">
            <w:pPr>
              <w:rPr>
                <w:rFonts w:ascii="Arial" w:hAnsi="Arial" w:cs="Arial"/>
                <w:bCs/>
              </w:rPr>
            </w:pPr>
            <w:r w:rsidRPr="00AE5A51">
              <w:rPr>
                <w:rFonts w:ascii="Arial" w:hAnsi="Arial" w:cs="Arial"/>
                <w:bCs/>
              </w:rPr>
              <w:t xml:space="preserve">When the path is occupied </w:t>
            </w:r>
            <w:r w:rsidR="007D2379" w:rsidRPr="00AE5A51">
              <w:rPr>
                <w:rFonts w:ascii="Arial" w:hAnsi="Arial" w:cs="Arial"/>
                <w:bCs/>
              </w:rPr>
              <w:t>the</w:t>
            </w:r>
            <w:r w:rsidRPr="00AE5A51">
              <w:rPr>
                <w:rFonts w:ascii="Arial" w:hAnsi="Arial" w:cs="Arial"/>
                <w:bCs/>
              </w:rPr>
              <w:t xml:space="preserve"> User must</w:t>
            </w:r>
            <w:r w:rsidR="007D2379" w:rsidRPr="00AE5A51">
              <w:rPr>
                <w:rFonts w:ascii="Arial" w:hAnsi="Arial" w:cs="Arial"/>
                <w:bCs/>
              </w:rPr>
              <w:t xml:space="preserve"> stand back to give sufficient clearance.</w:t>
            </w:r>
          </w:p>
          <w:p w14:paraId="6AB6F192" w14:textId="77777777" w:rsidR="00F27B82" w:rsidRPr="00AE5A51" w:rsidRDefault="00F27B82" w:rsidP="0045441B">
            <w:pPr>
              <w:rPr>
                <w:rFonts w:ascii="Arial" w:hAnsi="Arial" w:cs="Arial"/>
                <w:bCs/>
              </w:rPr>
            </w:pPr>
          </w:p>
          <w:p w14:paraId="41B0E61E" w14:textId="6A22CB4B" w:rsidR="00595E4A" w:rsidRDefault="00595E4A" w:rsidP="0045441B">
            <w:pPr>
              <w:rPr>
                <w:rFonts w:ascii="Arial" w:hAnsi="Arial" w:cs="Arial"/>
                <w:bCs/>
              </w:rPr>
            </w:pPr>
            <w:r w:rsidRPr="00595E4A">
              <w:rPr>
                <w:rFonts w:ascii="Arial" w:hAnsi="Arial" w:cs="Arial"/>
                <w:bCs/>
              </w:rPr>
              <w:t>This is the most frequently used door and should be cleaned regularly by sanitised wipe, or similar.</w:t>
            </w:r>
          </w:p>
          <w:p w14:paraId="4BBCEC62" w14:textId="77777777" w:rsidR="00595E4A" w:rsidRDefault="00595E4A" w:rsidP="0045441B">
            <w:pPr>
              <w:rPr>
                <w:rFonts w:ascii="Arial" w:hAnsi="Arial" w:cs="Arial"/>
                <w:bCs/>
              </w:rPr>
            </w:pPr>
          </w:p>
          <w:p w14:paraId="15608060" w14:textId="77777777" w:rsidR="00595E4A" w:rsidRDefault="00595E4A" w:rsidP="0045441B">
            <w:pPr>
              <w:rPr>
                <w:rFonts w:ascii="Arial" w:hAnsi="Arial" w:cs="Arial"/>
                <w:bCs/>
              </w:rPr>
            </w:pPr>
          </w:p>
          <w:p w14:paraId="0284F4D5" w14:textId="77777777" w:rsidR="00595E4A" w:rsidRDefault="00595E4A" w:rsidP="0045441B">
            <w:pPr>
              <w:rPr>
                <w:rFonts w:ascii="Arial" w:hAnsi="Arial" w:cs="Arial"/>
                <w:bCs/>
              </w:rPr>
            </w:pPr>
          </w:p>
          <w:p w14:paraId="00DFC655" w14:textId="41B153A4" w:rsidR="003A4575" w:rsidRPr="00AE5A51" w:rsidRDefault="00F27B82" w:rsidP="0045441B">
            <w:pPr>
              <w:rPr>
                <w:rFonts w:ascii="Arial" w:hAnsi="Arial" w:cs="Arial"/>
                <w:bCs/>
              </w:rPr>
            </w:pPr>
            <w:r w:rsidRPr="00AE5A51">
              <w:rPr>
                <w:rFonts w:ascii="Arial" w:hAnsi="Arial" w:cs="Arial"/>
                <w:bCs/>
              </w:rPr>
              <w:t>An external floor tape</w:t>
            </w:r>
            <w:r w:rsidR="000E54FC" w:rsidRPr="00AE5A51">
              <w:rPr>
                <w:rFonts w:ascii="Arial" w:hAnsi="Arial" w:cs="Arial"/>
                <w:bCs/>
              </w:rPr>
              <w:t>,</w:t>
            </w:r>
            <w:r w:rsidRPr="00AE5A51">
              <w:rPr>
                <w:rFonts w:ascii="Arial" w:hAnsi="Arial" w:cs="Arial"/>
                <w:bCs/>
              </w:rPr>
              <w:t xml:space="preserve"> set at 2m </w:t>
            </w:r>
            <w:r w:rsidR="0089731A" w:rsidRPr="00AE5A51">
              <w:rPr>
                <w:rFonts w:ascii="Arial" w:hAnsi="Arial" w:cs="Arial"/>
                <w:bCs/>
              </w:rPr>
              <w:t xml:space="preserve">from this door, </w:t>
            </w:r>
            <w:r w:rsidRPr="00AE5A51">
              <w:rPr>
                <w:rFonts w:ascii="Arial" w:hAnsi="Arial" w:cs="Arial"/>
                <w:bCs/>
              </w:rPr>
              <w:t xml:space="preserve">will indicate a suitable </w:t>
            </w:r>
            <w:r w:rsidR="000E54FC" w:rsidRPr="00AE5A51">
              <w:rPr>
                <w:rFonts w:ascii="Arial" w:hAnsi="Arial" w:cs="Arial"/>
                <w:bCs/>
              </w:rPr>
              <w:t>place to stand</w:t>
            </w:r>
            <w:r w:rsidRPr="00AE5A51">
              <w:rPr>
                <w:rFonts w:ascii="Arial" w:hAnsi="Arial" w:cs="Arial"/>
                <w:bCs/>
              </w:rPr>
              <w:t xml:space="preserve"> </w:t>
            </w:r>
            <w:r w:rsidR="0089731A" w:rsidRPr="00AE5A51">
              <w:rPr>
                <w:rFonts w:ascii="Arial" w:hAnsi="Arial" w:cs="Arial"/>
                <w:bCs/>
              </w:rPr>
              <w:t>where congestion may be occurring.</w:t>
            </w:r>
          </w:p>
          <w:p w14:paraId="79FB8F19" w14:textId="3063D499" w:rsidR="00F27B82" w:rsidRPr="00AE5A51" w:rsidRDefault="0089731A" w:rsidP="0045441B">
            <w:pPr>
              <w:rPr>
                <w:rFonts w:ascii="Arial" w:hAnsi="Arial" w:cs="Arial"/>
                <w:bCs/>
              </w:rPr>
            </w:pPr>
            <w:r w:rsidRPr="00AE5A51">
              <w:rPr>
                <w:rFonts w:ascii="Arial" w:hAnsi="Arial" w:cs="Arial"/>
                <w:bCs/>
              </w:rPr>
              <w:t xml:space="preserve"> </w:t>
            </w:r>
            <w:r w:rsidR="00F27B82" w:rsidRPr="00AE5A51">
              <w:rPr>
                <w:rFonts w:ascii="Arial" w:hAnsi="Arial" w:cs="Arial"/>
                <w:bCs/>
              </w:rPr>
              <w:t xml:space="preserve"> </w:t>
            </w:r>
          </w:p>
          <w:p w14:paraId="4CE6C3D3" w14:textId="77777777" w:rsidR="003A4575" w:rsidRPr="00AE5A51" w:rsidRDefault="003A4575" w:rsidP="0045441B">
            <w:pPr>
              <w:rPr>
                <w:rFonts w:ascii="Arial" w:hAnsi="Arial" w:cs="Arial"/>
                <w:bCs/>
              </w:rPr>
            </w:pPr>
          </w:p>
          <w:p w14:paraId="22583A20" w14:textId="265DB6A4" w:rsidR="003A4575" w:rsidRPr="00AE5A51" w:rsidRDefault="003A4575" w:rsidP="003A4575">
            <w:pPr>
              <w:rPr>
                <w:rFonts w:ascii="Arial" w:hAnsi="Arial" w:cs="Arial"/>
                <w:bCs/>
              </w:rPr>
            </w:pPr>
            <w:r w:rsidRPr="00AE5A51">
              <w:rPr>
                <w:rFonts w:ascii="Arial" w:hAnsi="Arial" w:cs="Arial"/>
                <w:bCs/>
              </w:rPr>
              <w:t>GCA provided hand sanitiser will be immediately inside the hall.</w:t>
            </w:r>
          </w:p>
        </w:tc>
      </w:tr>
      <w:tr w:rsidR="0045441B" w14:paraId="15C8FAE3" w14:textId="77777777" w:rsidTr="00595E4A">
        <w:tblPrEx>
          <w:tblLook w:val="04A0" w:firstRow="1" w:lastRow="0" w:firstColumn="1" w:lastColumn="0" w:noHBand="0" w:noVBand="1"/>
        </w:tblPrEx>
        <w:trPr>
          <w:trHeight w:val="1120"/>
        </w:trPr>
        <w:tc>
          <w:tcPr>
            <w:tcW w:w="2830" w:type="dxa"/>
          </w:tcPr>
          <w:p w14:paraId="7D0B9961" w14:textId="77777777" w:rsidR="0045441B" w:rsidRPr="00AE5A51" w:rsidRDefault="000E54FC" w:rsidP="0045441B">
            <w:pPr>
              <w:rPr>
                <w:rFonts w:ascii="Arial" w:hAnsi="Arial" w:cs="Arial"/>
                <w:b/>
              </w:rPr>
            </w:pPr>
            <w:r w:rsidRPr="00AE5A51">
              <w:rPr>
                <w:rFonts w:ascii="Arial" w:hAnsi="Arial" w:cs="Arial"/>
                <w:b/>
              </w:rPr>
              <w:t>Small Hall Door</w:t>
            </w:r>
          </w:p>
          <w:p w14:paraId="5CB40144" w14:textId="77777777" w:rsidR="003105E3" w:rsidRDefault="0048180F" w:rsidP="0045441B">
            <w:pPr>
              <w:rPr>
                <w:rFonts w:ascii="Arial" w:hAnsi="Arial" w:cs="Arial"/>
                <w:b/>
              </w:rPr>
            </w:pPr>
            <w:r>
              <w:rPr>
                <w:rFonts w:ascii="Arial" w:hAnsi="Arial" w:cs="Arial"/>
                <w:b/>
              </w:rPr>
              <w:t>(</w:t>
            </w:r>
            <w:r w:rsidR="00FD1D2F" w:rsidRPr="00AE5A51">
              <w:rPr>
                <w:rFonts w:ascii="Arial" w:hAnsi="Arial" w:cs="Arial"/>
                <w:b/>
              </w:rPr>
              <w:t>Emergency Exit</w:t>
            </w:r>
            <w:r w:rsidR="003105E3">
              <w:rPr>
                <w:rFonts w:ascii="Arial" w:hAnsi="Arial" w:cs="Arial"/>
                <w:b/>
              </w:rPr>
              <w:t xml:space="preserve"> / </w:t>
            </w:r>
          </w:p>
          <w:p w14:paraId="6B125075" w14:textId="23498E67" w:rsidR="00FD1D2F" w:rsidRPr="00AE5A51" w:rsidRDefault="003105E3" w:rsidP="0045441B">
            <w:pPr>
              <w:rPr>
                <w:rFonts w:ascii="Arial" w:hAnsi="Arial" w:cs="Arial"/>
                <w:b/>
              </w:rPr>
            </w:pPr>
            <w:r>
              <w:rPr>
                <w:rFonts w:ascii="Arial" w:hAnsi="Arial" w:cs="Arial"/>
                <w:b/>
              </w:rPr>
              <w:t>Wheelchair Entry</w:t>
            </w:r>
            <w:r w:rsidR="0048180F">
              <w:rPr>
                <w:rFonts w:ascii="Arial" w:hAnsi="Arial" w:cs="Arial"/>
                <w:b/>
              </w:rPr>
              <w:t>)</w:t>
            </w:r>
          </w:p>
        </w:tc>
        <w:tc>
          <w:tcPr>
            <w:tcW w:w="6804" w:type="dxa"/>
            <w:gridSpan w:val="2"/>
          </w:tcPr>
          <w:p w14:paraId="0CD2A31F" w14:textId="77777777" w:rsidR="0045441B" w:rsidRDefault="000E54FC" w:rsidP="0045441B">
            <w:pPr>
              <w:rPr>
                <w:rFonts w:ascii="Arial" w:hAnsi="Arial" w:cs="Arial"/>
                <w:bCs/>
              </w:rPr>
            </w:pPr>
            <w:r w:rsidRPr="00AE5A51">
              <w:rPr>
                <w:rFonts w:ascii="Arial" w:hAnsi="Arial" w:cs="Arial"/>
                <w:bCs/>
              </w:rPr>
              <w:t>This door is bar operated from inside the building. It is largely glazed and offers good bi-directional visibility.</w:t>
            </w:r>
          </w:p>
          <w:p w14:paraId="38A58BAB" w14:textId="3688FA98" w:rsidR="0017324D" w:rsidRPr="00AE5A51" w:rsidRDefault="003105E3" w:rsidP="0045441B">
            <w:pPr>
              <w:rPr>
                <w:rFonts w:ascii="Arial" w:hAnsi="Arial" w:cs="Arial"/>
                <w:bCs/>
              </w:rPr>
            </w:pPr>
            <w:r>
              <w:rPr>
                <w:rFonts w:ascii="Arial" w:hAnsi="Arial" w:cs="Arial"/>
                <w:bCs/>
              </w:rPr>
              <w:t>Optional wheelchair access to the small hall or the toilets.</w:t>
            </w:r>
          </w:p>
        </w:tc>
        <w:tc>
          <w:tcPr>
            <w:tcW w:w="4314" w:type="dxa"/>
          </w:tcPr>
          <w:p w14:paraId="2CF3EF38" w14:textId="77777777" w:rsidR="0045441B" w:rsidRDefault="00FD1D2F" w:rsidP="0045441B">
            <w:pPr>
              <w:rPr>
                <w:rFonts w:ascii="Arial" w:hAnsi="Arial" w:cs="Arial"/>
                <w:bCs/>
              </w:rPr>
            </w:pPr>
            <w:r w:rsidRPr="00AE5A51">
              <w:rPr>
                <w:rFonts w:ascii="Arial" w:hAnsi="Arial" w:cs="Arial"/>
                <w:bCs/>
              </w:rPr>
              <w:t>Bar and push surfaces to be cleaned by sanitised wipes, or similar.</w:t>
            </w:r>
          </w:p>
          <w:p w14:paraId="41EC0001" w14:textId="2820D38F" w:rsidR="00EA0439" w:rsidRPr="00AE5A51" w:rsidRDefault="00EA0439" w:rsidP="0045441B">
            <w:pPr>
              <w:rPr>
                <w:rFonts w:ascii="Arial" w:hAnsi="Arial" w:cs="Arial"/>
                <w:bCs/>
              </w:rPr>
            </w:pPr>
            <w:r w:rsidRPr="00EA0439">
              <w:rPr>
                <w:rFonts w:ascii="Arial" w:hAnsi="Arial" w:cs="Arial"/>
                <w:bCs/>
              </w:rPr>
              <w:t>GCA provided hand sanitiser will be immediately inside the hall.</w:t>
            </w:r>
          </w:p>
        </w:tc>
      </w:tr>
      <w:tr w:rsidR="0045441B" w:rsidRPr="0048180F" w14:paraId="7266AA06" w14:textId="77777777" w:rsidTr="00F27B82">
        <w:tblPrEx>
          <w:tblLook w:val="04A0" w:firstRow="1" w:lastRow="0" w:firstColumn="1" w:lastColumn="0" w:noHBand="0" w:noVBand="1"/>
        </w:tblPrEx>
        <w:tc>
          <w:tcPr>
            <w:tcW w:w="2830" w:type="dxa"/>
          </w:tcPr>
          <w:p w14:paraId="0E515199" w14:textId="77777777" w:rsidR="0045441B" w:rsidRPr="0048180F" w:rsidRDefault="00FD1D2F" w:rsidP="0045441B">
            <w:pPr>
              <w:rPr>
                <w:rFonts w:ascii="Arial" w:hAnsi="Arial" w:cs="Arial"/>
                <w:b/>
              </w:rPr>
            </w:pPr>
            <w:r w:rsidRPr="0048180F">
              <w:rPr>
                <w:rFonts w:ascii="Arial" w:hAnsi="Arial" w:cs="Arial"/>
                <w:b/>
              </w:rPr>
              <w:t>Rear Door</w:t>
            </w:r>
          </w:p>
          <w:p w14:paraId="5A4D85BE" w14:textId="3C9B1F38" w:rsidR="0017324D" w:rsidRPr="0048180F" w:rsidRDefault="0048180F" w:rsidP="0045441B">
            <w:pPr>
              <w:rPr>
                <w:rFonts w:ascii="Arial" w:hAnsi="Arial" w:cs="Arial"/>
                <w:b/>
              </w:rPr>
            </w:pPr>
            <w:r w:rsidRPr="0048180F">
              <w:rPr>
                <w:rFonts w:ascii="Arial" w:hAnsi="Arial" w:cs="Arial"/>
                <w:b/>
              </w:rPr>
              <w:t>(</w:t>
            </w:r>
            <w:r w:rsidR="0017324D" w:rsidRPr="0048180F">
              <w:rPr>
                <w:rFonts w:ascii="Arial" w:hAnsi="Arial" w:cs="Arial"/>
                <w:b/>
              </w:rPr>
              <w:t>Emergency Exit</w:t>
            </w:r>
            <w:r w:rsidRPr="0048180F">
              <w:rPr>
                <w:rFonts w:ascii="Arial" w:hAnsi="Arial" w:cs="Arial"/>
                <w:b/>
              </w:rPr>
              <w:t>)</w:t>
            </w:r>
          </w:p>
        </w:tc>
        <w:tc>
          <w:tcPr>
            <w:tcW w:w="6804" w:type="dxa"/>
            <w:gridSpan w:val="2"/>
          </w:tcPr>
          <w:p w14:paraId="6B10BB76" w14:textId="58398F41" w:rsidR="0045441B" w:rsidRPr="0048180F" w:rsidRDefault="0048180F" w:rsidP="0045441B">
            <w:pPr>
              <w:rPr>
                <w:rFonts w:ascii="Arial" w:hAnsi="Arial" w:cs="Arial"/>
                <w:bCs/>
              </w:rPr>
            </w:pPr>
            <w:r w:rsidRPr="0048180F">
              <w:rPr>
                <w:rFonts w:ascii="Arial" w:hAnsi="Arial" w:cs="Arial"/>
                <w:bCs/>
              </w:rPr>
              <w:t xml:space="preserve">This key operated door </w:t>
            </w:r>
            <w:r w:rsidR="00235AC8">
              <w:rPr>
                <w:rFonts w:ascii="Arial" w:hAnsi="Arial" w:cs="Arial"/>
                <w:bCs/>
              </w:rPr>
              <w:t>offers wheelchair access to the toilet area.</w:t>
            </w:r>
          </w:p>
        </w:tc>
        <w:tc>
          <w:tcPr>
            <w:tcW w:w="4314" w:type="dxa"/>
          </w:tcPr>
          <w:p w14:paraId="7BF49E37" w14:textId="0758CBAD" w:rsidR="0045441B" w:rsidRPr="0048180F" w:rsidRDefault="00EA0439" w:rsidP="0045441B">
            <w:pPr>
              <w:rPr>
                <w:rFonts w:ascii="Arial" w:hAnsi="Arial" w:cs="Arial"/>
                <w:bCs/>
              </w:rPr>
            </w:pPr>
            <w:r>
              <w:rPr>
                <w:rFonts w:ascii="Arial" w:hAnsi="Arial" w:cs="Arial"/>
                <w:bCs/>
              </w:rPr>
              <w:t>Push surfaces to be cleaned by sanitised wipes, or similar.</w:t>
            </w:r>
          </w:p>
        </w:tc>
      </w:tr>
    </w:tbl>
    <w:p w14:paraId="0C008788" w14:textId="1952BA55" w:rsidR="008F7486" w:rsidRDefault="008F7486" w:rsidP="00991E00">
      <w:pPr>
        <w:rPr>
          <w:rFonts w:ascii="Arial" w:hAnsi="Arial" w:cs="Arial"/>
          <w:bCs/>
        </w:rPr>
      </w:pPr>
    </w:p>
    <w:p w14:paraId="15C316AA" w14:textId="53DDFCF9" w:rsidR="00D032C9" w:rsidRDefault="00D032C9" w:rsidP="00991E00">
      <w:pPr>
        <w:rPr>
          <w:rFonts w:ascii="Arial" w:hAnsi="Arial" w:cs="Arial"/>
          <w:bCs/>
        </w:rPr>
      </w:pPr>
    </w:p>
    <w:p w14:paraId="063EB88C" w14:textId="77777777" w:rsidR="00595E4A" w:rsidRPr="0048180F" w:rsidRDefault="00595E4A" w:rsidP="00991E00">
      <w:pPr>
        <w:rPr>
          <w:rFonts w:ascii="Arial" w:hAnsi="Arial" w:cs="Arial"/>
          <w:bCs/>
        </w:rPr>
      </w:pPr>
    </w:p>
    <w:tbl>
      <w:tblPr>
        <w:tblStyle w:val="TableGrid"/>
        <w:tblW w:w="0" w:type="auto"/>
        <w:tblLook w:val="0000" w:firstRow="0" w:lastRow="0" w:firstColumn="0" w:lastColumn="0" w:noHBand="0" w:noVBand="0"/>
      </w:tblPr>
      <w:tblGrid>
        <w:gridCol w:w="2405"/>
        <w:gridCol w:w="6893"/>
        <w:gridCol w:w="4650"/>
      </w:tblGrid>
      <w:tr w:rsidR="006818C6" w14:paraId="55706552" w14:textId="77777777" w:rsidTr="00BB5605">
        <w:trPr>
          <w:trHeight w:val="375"/>
        </w:trPr>
        <w:tc>
          <w:tcPr>
            <w:tcW w:w="13948" w:type="dxa"/>
            <w:gridSpan w:val="3"/>
            <w:shd w:val="clear" w:color="auto" w:fill="B8CCE4" w:themeFill="accent1" w:themeFillTint="66"/>
            <w:vAlign w:val="center"/>
          </w:tcPr>
          <w:p w14:paraId="528BBA21" w14:textId="4DCC7D60" w:rsidR="006818C6" w:rsidRPr="00BB5605" w:rsidRDefault="00BB5605" w:rsidP="00BB5605">
            <w:pPr>
              <w:jc w:val="center"/>
              <w:rPr>
                <w:rFonts w:ascii="Arial" w:hAnsi="Arial" w:cs="Arial"/>
                <w:b/>
                <w:sz w:val="28"/>
                <w:szCs w:val="28"/>
              </w:rPr>
            </w:pPr>
            <w:r w:rsidRPr="00BB5605">
              <w:rPr>
                <w:rFonts w:ascii="Arial" w:hAnsi="Arial" w:cs="Arial"/>
                <w:b/>
                <w:sz w:val="28"/>
                <w:szCs w:val="28"/>
              </w:rPr>
              <w:t>KITCHEN AREA</w:t>
            </w:r>
          </w:p>
        </w:tc>
      </w:tr>
      <w:tr w:rsidR="006818C6" w14:paraId="29F747B6" w14:textId="77777777" w:rsidTr="00D032C9">
        <w:tblPrEx>
          <w:tblLook w:val="04A0" w:firstRow="1" w:lastRow="0" w:firstColumn="1" w:lastColumn="0" w:noHBand="0" w:noVBand="1"/>
        </w:tblPrEx>
        <w:tc>
          <w:tcPr>
            <w:tcW w:w="2405" w:type="dxa"/>
          </w:tcPr>
          <w:p w14:paraId="24679835" w14:textId="1185FAC9" w:rsidR="006818C6" w:rsidRPr="00FB47C3" w:rsidRDefault="00D032C9" w:rsidP="006818C6">
            <w:pPr>
              <w:rPr>
                <w:rFonts w:ascii="Arial" w:hAnsi="Arial" w:cs="Arial"/>
                <w:b/>
              </w:rPr>
            </w:pPr>
            <w:r w:rsidRPr="00FB47C3">
              <w:rPr>
                <w:rFonts w:ascii="Arial" w:hAnsi="Arial" w:cs="Arial"/>
                <w:b/>
              </w:rPr>
              <w:t>Social Distancing</w:t>
            </w:r>
          </w:p>
        </w:tc>
        <w:tc>
          <w:tcPr>
            <w:tcW w:w="6893" w:type="dxa"/>
          </w:tcPr>
          <w:p w14:paraId="044EA312" w14:textId="77777777" w:rsidR="007B3874" w:rsidRDefault="00D032C9" w:rsidP="006818C6">
            <w:pPr>
              <w:rPr>
                <w:rFonts w:ascii="Arial" w:hAnsi="Arial" w:cs="Arial"/>
                <w:bCs/>
              </w:rPr>
            </w:pPr>
            <w:r w:rsidRPr="00FB47C3">
              <w:rPr>
                <w:rFonts w:ascii="Arial" w:hAnsi="Arial" w:cs="Arial"/>
                <w:bCs/>
              </w:rPr>
              <w:t>The kitchen area does not accommodate</w:t>
            </w:r>
            <w:r w:rsidR="00A17ADD" w:rsidRPr="00FB47C3">
              <w:rPr>
                <w:rFonts w:ascii="Arial" w:hAnsi="Arial" w:cs="Arial"/>
                <w:bCs/>
              </w:rPr>
              <w:t xml:space="preserve"> multi-users at</w:t>
            </w:r>
            <w:r w:rsidRPr="00FB47C3">
              <w:rPr>
                <w:rFonts w:ascii="Arial" w:hAnsi="Arial" w:cs="Arial"/>
                <w:bCs/>
              </w:rPr>
              <w:t xml:space="preserve"> 2m distancing</w:t>
            </w:r>
            <w:r w:rsidR="00A17ADD" w:rsidRPr="00FB47C3">
              <w:rPr>
                <w:rFonts w:ascii="Arial" w:hAnsi="Arial" w:cs="Arial"/>
                <w:bCs/>
              </w:rPr>
              <w:t>,</w:t>
            </w:r>
            <w:r w:rsidRPr="00FB47C3">
              <w:rPr>
                <w:rFonts w:ascii="Arial" w:hAnsi="Arial" w:cs="Arial"/>
                <w:bCs/>
              </w:rPr>
              <w:t xml:space="preserve"> which limits its usage when that requirement is stipulated.</w:t>
            </w:r>
            <w:r w:rsidR="00A17ADD" w:rsidRPr="00FB47C3">
              <w:rPr>
                <w:rFonts w:ascii="Arial" w:hAnsi="Arial" w:cs="Arial"/>
                <w:bCs/>
              </w:rPr>
              <w:t xml:space="preserve"> Please be aware in case of changes to HMG advice.</w:t>
            </w:r>
            <w:r w:rsidR="007B3874">
              <w:rPr>
                <w:rFonts w:ascii="Arial" w:hAnsi="Arial" w:cs="Arial"/>
                <w:bCs/>
              </w:rPr>
              <w:t xml:space="preserve">  </w:t>
            </w:r>
          </w:p>
          <w:p w14:paraId="21B431E7" w14:textId="5ADDA6A3" w:rsidR="00D032C9" w:rsidRPr="00FB47C3" w:rsidRDefault="00D032C9" w:rsidP="006818C6">
            <w:pPr>
              <w:rPr>
                <w:rFonts w:ascii="Arial" w:hAnsi="Arial" w:cs="Arial"/>
                <w:bCs/>
              </w:rPr>
            </w:pPr>
            <w:r w:rsidRPr="00FB47C3">
              <w:rPr>
                <w:rFonts w:ascii="Arial" w:hAnsi="Arial" w:cs="Arial"/>
                <w:bCs/>
              </w:rPr>
              <w:t>At 1m+ there is greater scope for a second User, but the use of face masks would be needed.</w:t>
            </w:r>
          </w:p>
          <w:p w14:paraId="33E03024" w14:textId="77777777" w:rsidR="00A15E2A" w:rsidRPr="00FB47C3" w:rsidRDefault="00A15E2A" w:rsidP="006818C6">
            <w:pPr>
              <w:rPr>
                <w:rFonts w:ascii="Arial" w:hAnsi="Arial" w:cs="Arial"/>
                <w:bCs/>
              </w:rPr>
            </w:pPr>
          </w:p>
          <w:p w14:paraId="368CEC33" w14:textId="77777777" w:rsidR="00471F55" w:rsidRPr="00FB47C3" w:rsidRDefault="00D032C9" w:rsidP="006818C6">
            <w:pPr>
              <w:rPr>
                <w:rFonts w:ascii="Arial" w:hAnsi="Arial" w:cs="Arial"/>
                <w:bCs/>
              </w:rPr>
            </w:pPr>
            <w:r w:rsidRPr="00FB47C3">
              <w:rPr>
                <w:rFonts w:ascii="Arial" w:hAnsi="Arial" w:cs="Arial"/>
                <w:bCs/>
              </w:rPr>
              <w:t xml:space="preserve">The internal route to the toilets is </w:t>
            </w:r>
            <w:r w:rsidR="00471F55" w:rsidRPr="00FB47C3">
              <w:rPr>
                <w:rFonts w:ascii="Arial" w:hAnsi="Arial" w:cs="Arial"/>
                <w:bCs/>
              </w:rPr>
              <w:t xml:space="preserve">at </w:t>
            </w:r>
            <w:r w:rsidRPr="00FB47C3">
              <w:rPr>
                <w:rFonts w:ascii="Arial" w:hAnsi="Arial" w:cs="Arial"/>
                <w:bCs/>
              </w:rPr>
              <w:t xml:space="preserve">one </w:t>
            </w:r>
            <w:r w:rsidR="00471F55" w:rsidRPr="00FB47C3">
              <w:rPr>
                <w:rFonts w:ascii="Arial" w:hAnsi="Arial" w:cs="Arial"/>
                <w:bCs/>
              </w:rPr>
              <w:t>side</w:t>
            </w:r>
            <w:r w:rsidRPr="00FB47C3">
              <w:rPr>
                <w:rFonts w:ascii="Arial" w:hAnsi="Arial" w:cs="Arial"/>
                <w:bCs/>
              </w:rPr>
              <w:t xml:space="preserve"> of the kitchen</w:t>
            </w:r>
            <w:r w:rsidR="00471F55" w:rsidRPr="00FB47C3">
              <w:rPr>
                <w:rFonts w:ascii="Arial" w:hAnsi="Arial" w:cs="Arial"/>
                <w:bCs/>
              </w:rPr>
              <w:t>, where transitory passing of kitchen workers would be necessary.</w:t>
            </w:r>
          </w:p>
          <w:p w14:paraId="105F83E1" w14:textId="77777777" w:rsidR="00D4028D" w:rsidRPr="00FB47C3" w:rsidRDefault="00D4028D" w:rsidP="006818C6">
            <w:pPr>
              <w:rPr>
                <w:rFonts w:ascii="Arial" w:hAnsi="Arial" w:cs="Arial"/>
                <w:bCs/>
              </w:rPr>
            </w:pPr>
          </w:p>
          <w:p w14:paraId="7D182C2A" w14:textId="77777777" w:rsidR="00D4028D" w:rsidRPr="00FB47C3" w:rsidRDefault="00D4028D" w:rsidP="006818C6">
            <w:pPr>
              <w:rPr>
                <w:rFonts w:ascii="Arial" w:hAnsi="Arial" w:cs="Arial"/>
                <w:bCs/>
              </w:rPr>
            </w:pPr>
          </w:p>
          <w:p w14:paraId="2E557A6A" w14:textId="77777777" w:rsidR="00A15E2A" w:rsidRPr="00FB47C3" w:rsidRDefault="00A15E2A" w:rsidP="006818C6">
            <w:pPr>
              <w:rPr>
                <w:rFonts w:ascii="Arial" w:hAnsi="Arial" w:cs="Arial"/>
                <w:bCs/>
              </w:rPr>
            </w:pPr>
          </w:p>
          <w:p w14:paraId="3546F4B5" w14:textId="623085C4" w:rsidR="00D032C9" w:rsidRPr="00FB47C3" w:rsidRDefault="00D032C9" w:rsidP="006818C6">
            <w:pPr>
              <w:rPr>
                <w:rFonts w:ascii="Arial" w:hAnsi="Arial" w:cs="Arial"/>
                <w:bCs/>
              </w:rPr>
            </w:pPr>
          </w:p>
        </w:tc>
        <w:tc>
          <w:tcPr>
            <w:tcW w:w="4650" w:type="dxa"/>
          </w:tcPr>
          <w:p w14:paraId="1EF5906A" w14:textId="77777777" w:rsidR="006818C6" w:rsidRPr="00FB47C3" w:rsidRDefault="00D032C9" w:rsidP="006818C6">
            <w:pPr>
              <w:rPr>
                <w:rFonts w:ascii="Arial" w:hAnsi="Arial" w:cs="Arial"/>
                <w:bCs/>
              </w:rPr>
            </w:pPr>
            <w:r w:rsidRPr="00FB47C3">
              <w:rPr>
                <w:rFonts w:ascii="Arial" w:hAnsi="Arial" w:cs="Arial"/>
                <w:bCs/>
              </w:rPr>
              <w:t>Single User only.</w:t>
            </w:r>
          </w:p>
          <w:p w14:paraId="41F26B1E" w14:textId="77777777" w:rsidR="00D032C9" w:rsidRPr="00FB47C3" w:rsidRDefault="00D032C9" w:rsidP="006818C6">
            <w:pPr>
              <w:rPr>
                <w:rFonts w:ascii="Arial" w:hAnsi="Arial" w:cs="Arial"/>
                <w:bCs/>
              </w:rPr>
            </w:pPr>
          </w:p>
          <w:p w14:paraId="4474446C" w14:textId="77777777" w:rsidR="007B3874" w:rsidRDefault="007B3874" w:rsidP="006818C6">
            <w:pPr>
              <w:rPr>
                <w:rFonts w:ascii="Arial" w:hAnsi="Arial" w:cs="Arial"/>
                <w:bCs/>
              </w:rPr>
            </w:pPr>
          </w:p>
          <w:p w14:paraId="33C24752" w14:textId="57D29393" w:rsidR="00A15E2A" w:rsidRPr="00FB47C3" w:rsidRDefault="00A15E2A" w:rsidP="006818C6">
            <w:pPr>
              <w:rPr>
                <w:rFonts w:ascii="Arial" w:hAnsi="Arial" w:cs="Arial"/>
                <w:bCs/>
              </w:rPr>
            </w:pPr>
            <w:r w:rsidRPr="00FB47C3">
              <w:rPr>
                <w:rFonts w:ascii="Arial" w:hAnsi="Arial" w:cs="Arial"/>
                <w:bCs/>
              </w:rPr>
              <w:t>Two Users.</w:t>
            </w:r>
          </w:p>
          <w:p w14:paraId="38A43137" w14:textId="77777777" w:rsidR="00A15E2A" w:rsidRPr="00FB47C3" w:rsidRDefault="00A15E2A" w:rsidP="006818C6">
            <w:pPr>
              <w:rPr>
                <w:rFonts w:ascii="Arial" w:hAnsi="Arial" w:cs="Arial"/>
                <w:bCs/>
              </w:rPr>
            </w:pPr>
          </w:p>
          <w:p w14:paraId="38881F7F" w14:textId="0C9AACF3" w:rsidR="00D4028D" w:rsidRPr="00FB47C3" w:rsidRDefault="00A15E2A" w:rsidP="006818C6">
            <w:pPr>
              <w:rPr>
                <w:rFonts w:ascii="Arial" w:hAnsi="Arial" w:cs="Arial"/>
                <w:bCs/>
              </w:rPr>
            </w:pPr>
            <w:r w:rsidRPr="00FB47C3">
              <w:rPr>
                <w:rFonts w:ascii="Arial" w:hAnsi="Arial" w:cs="Arial"/>
                <w:bCs/>
              </w:rPr>
              <w:t>T</w:t>
            </w:r>
            <w:r w:rsidR="00471F55" w:rsidRPr="00FB47C3">
              <w:rPr>
                <w:rFonts w:ascii="Arial" w:hAnsi="Arial" w:cs="Arial"/>
                <w:bCs/>
              </w:rPr>
              <w:t>ransitory passing is deemed low risk. Where congestion occurs e.g. a User seeking to return to the hall areas, they should retreat to the 2m marker tape on the storage area floor. Priority will go with the User seeking to go to the toilets.</w:t>
            </w:r>
          </w:p>
          <w:p w14:paraId="24E98FF1" w14:textId="0654558B" w:rsidR="00A17ADD" w:rsidRPr="00FB47C3" w:rsidRDefault="00A17ADD" w:rsidP="006818C6">
            <w:pPr>
              <w:rPr>
                <w:rFonts w:ascii="Arial" w:hAnsi="Arial" w:cs="Arial"/>
                <w:bCs/>
              </w:rPr>
            </w:pPr>
            <w:r w:rsidRPr="00FB47C3">
              <w:rPr>
                <w:rFonts w:ascii="Arial" w:hAnsi="Arial" w:cs="Arial"/>
                <w:bCs/>
              </w:rPr>
              <w:t>Kitchen workers seeking to leave via either door must give priority to all.</w:t>
            </w:r>
          </w:p>
          <w:p w14:paraId="7E269A38" w14:textId="7A88A1CB" w:rsidR="00D4028D" w:rsidRPr="00FB47C3" w:rsidRDefault="00D4028D" w:rsidP="006818C6">
            <w:pPr>
              <w:rPr>
                <w:rFonts w:ascii="Arial" w:hAnsi="Arial" w:cs="Arial"/>
                <w:bCs/>
              </w:rPr>
            </w:pPr>
          </w:p>
        </w:tc>
      </w:tr>
      <w:tr w:rsidR="006818C6" w:rsidRPr="00FB47C3" w14:paraId="017A0824" w14:textId="77777777" w:rsidTr="00DC61E5">
        <w:tblPrEx>
          <w:tblLook w:val="04A0" w:firstRow="1" w:lastRow="0" w:firstColumn="1" w:lastColumn="0" w:noHBand="0" w:noVBand="1"/>
        </w:tblPrEx>
        <w:trPr>
          <w:trHeight w:val="2189"/>
        </w:trPr>
        <w:tc>
          <w:tcPr>
            <w:tcW w:w="2405" w:type="dxa"/>
          </w:tcPr>
          <w:p w14:paraId="0E86E437" w14:textId="3400B326" w:rsidR="006818C6" w:rsidRPr="00FB47C3" w:rsidRDefault="00FB47C3" w:rsidP="006818C6">
            <w:pPr>
              <w:rPr>
                <w:rFonts w:ascii="Arial" w:hAnsi="Arial" w:cs="Arial"/>
                <w:b/>
              </w:rPr>
            </w:pPr>
            <w:r w:rsidRPr="00FB47C3">
              <w:rPr>
                <w:rFonts w:ascii="Arial" w:hAnsi="Arial" w:cs="Arial"/>
                <w:b/>
              </w:rPr>
              <w:t>Hygiene</w:t>
            </w:r>
          </w:p>
        </w:tc>
        <w:tc>
          <w:tcPr>
            <w:tcW w:w="6893" w:type="dxa"/>
          </w:tcPr>
          <w:p w14:paraId="303044D7" w14:textId="77777777" w:rsidR="006818C6" w:rsidRDefault="00FB47C3" w:rsidP="006818C6">
            <w:pPr>
              <w:rPr>
                <w:rFonts w:ascii="Arial" w:hAnsi="Arial" w:cs="Arial"/>
                <w:bCs/>
              </w:rPr>
            </w:pPr>
            <w:r>
              <w:rPr>
                <w:rFonts w:ascii="Arial" w:hAnsi="Arial" w:cs="Arial"/>
                <w:bCs/>
              </w:rPr>
              <w:t xml:space="preserve">Hard surfaces present a high risk area, which when compounded with food preparation, demands total attention to cleaning. </w:t>
            </w:r>
          </w:p>
          <w:p w14:paraId="5DFC146C" w14:textId="77777777" w:rsidR="00D9287D" w:rsidRDefault="00D9287D" w:rsidP="006818C6">
            <w:pPr>
              <w:rPr>
                <w:rFonts w:ascii="Arial" w:hAnsi="Arial" w:cs="Arial"/>
                <w:bCs/>
              </w:rPr>
            </w:pPr>
          </w:p>
          <w:p w14:paraId="50F5A8F9" w14:textId="77777777" w:rsidR="00D9287D" w:rsidRDefault="00D9287D" w:rsidP="006818C6">
            <w:pPr>
              <w:rPr>
                <w:rFonts w:ascii="Arial" w:hAnsi="Arial" w:cs="Arial"/>
                <w:bCs/>
              </w:rPr>
            </w:pPr>
          </w:p>
          <w:p w14:paraId="12A746B1" w14:textId="77777777" w:rsidR="0077229D" w:rsidRDefault="0077229D" w:rsidP="006818C6">
            <w:pPr>
              <w:rPr>
                <w:rFonts w:ascii="Arial" w:hAnsi="Arial" w:cs="Arial"/>
                <w:bCs/>
              </w:rPr>
            </w:pPr>
            <w:r>
              <w:rPr>
                <w:rFonts w:ascii="Arial" w:hAnsi="Arial" w:cs="Arial"/>
                <w:bCs/>
              </w:rPr>
              <w:t xml:space="preserve">GCA will provide Hand Sanitiser </w:t>
            </w:r>
            <w:r w:rsidR="00A519C9">
              <w:rPr>
                <w:rFonts w:ascii="Arial" w:hAnsi="Arial" w:cs="Arial"/>
                <w:bCs/>
              </w:rPr>
              <w:t xml:space="preserve">for use </w:t>
            </w:r>
            <w:r w:rsidR="00077E62">
              <w:rPr>
                <w:rFonts w:ascii="Arial" w:hAnsi="Arial" w:cs="Arial"/>
                <w:bCs/>
              </w:rPr>
              <w:t>(</w:t>
            </w:r>
            <w:r>
              <w:rPr>
                <w:rFonts w:ascii="Arial" w:hAnsi="Arial" w:cs="Arial"/>
                <w:bCs/>
              </w:rPr>
              <w:t>throughout the buildin</w:t>
            </w:r>
            <w:r w:rsidR="00A519C9">
              <w:rPr>
                <w:rFonts w:ascii="Arial" w:hAnsi="Arial" w:cs="Arial"/>
                <w:bCs/>
              </w:rPr>
              <w:t>g</w:t>
            </w:r>
            <w:r w:rsidR="00077E62">
              <w:rPr>
                <w:rFonts w:ascii="Arial" w:hAnsi="Arial" w:cs="Arial"/>
                <w:bCs/>
              </w:rPr>
              <w:t>)</w:t>
            </w:r>
            <w:r w:rsidR="00A519C9">
              <w:rPr>
                <w:rFonts w:ascii="Arial" w:hAnsi="Arial" w:cs="Arial"/>
                <w:bCs/>
              </w:rPr>
              <w:t xml:space="preserve">. </w:t>
            </w:r>
          </w:p>
          <w:p w14:paraId="29BEC523" w14:textId="77777777" w:rsidR="00445C67" w:rsidRDefault="00445C67" w:rsidP="006818C6">
            <w:pPr>
              <w:rPr>
                <w:rFonts w:ascii="Arial" w:hAnsi="Arial" w:cs="Arial"/>
                <w:bCs/>
              </w:rPr>
            </w:pPr>
          </w:p>
          <w:p w14:paraId="67EDD650" w14:textId="390FC065" w:rsidR="00445C67" w:rsidRPr="00FB47C3" w:rsidRDefault="00445C67" w:rsidP="006818C6">
            <w:pPr>
              <w:rPr>
                <w:rFonts w:ascii="Arial" w:hAnsi="Arial" w:cs="Arial"/>
                <w:bCs/>
              </w:rPr>
            </w:pPr>
            <w:r>
              <w:rPr>
                <w:rFonts w:ascii="Arial" w:hAnsi="Arial" w:cs="Arial"/>
                <w:bCs/>
              </w:rPr>
              <w:t>Cloths and Tea Towels should either be disposed of, or removed from the hall at the end of the session.</w:t>
            </w:r>
          </w:p>
        </w:tc>
        <w:tc>
          <w:tcPr>
            <w:tcW w:w="4650" w:type="dxa"/>
          </w:tcPr>
          <w:p w14:paraId="0C6E4940" w14:textId="77777777" w:rsidR="006818C6" w:rsidRDefault="00FB47C3" w:rsidP="006818C6">
            <w:pPr>
              <w:rPr>
                <w:rFonts w:ascii="Arial" w:hAnsi="Arial" w:cs="Arial"/>
                <w:bCs/>
              </w:rPr>
            </w:pPr>
            <w:r w:rsidRPr="00FB47C3">
              <w:rPr>
                <w:rFonts w:ascii="Arial" w:hAnsi="Arial" w:cs="Arial"/>
                <w:bCs/>
              </w:rPr>
              <w:t>Worktops, cupboard door handles,</w:t>
            </w:r>
            <w:r>
              <w:rPr>
                <w:rFonts w:ascii="Arial" w:hAnsi="Arial" w:cs="Arial"/>
                <w:bCs/>
              </w:rPr>
              <w:t xml:space="preserve"> utensils</w:t>
            </w:r>
            <w:r w:rsidR="00D9287D">
              <w:rPr>
                <w:rFonts w:ascii="Arial" w:hAnsi="Arial" w:cs="Arial"/>
                <w:bCs/>
              </w:rPr>
              <w:t>, fridge door handle, microwave door handle, the cooker, sinks and taps, entry / exit door handles, serving hatch, window handles</w:t>
            </w:r>
            <w:r w:rsidR="0077229D">
              <w:rPr>
                <w:rFonts w:ascii="Arial" w:hAnsi="Arial" w:cs="Arial"/>
                <w:bCs/>
              </w:rPr>
              <w:t>.</w:t>
            </w:r>
          </w:p>
          <w:p w14:paraId="65F0AD4B" w14:textId="77777777" w:rsidR="0077229D" w:rsidRDefault="0077229D" w:rsidP="006818C6">
            <w:pPr>
              <w:rPr>
                <w:rFonts w:ascii="Arial" w:hAnsi="Arial" w:cs="Arial"/>
                <w:bCs/>
              </w:rPr>
            </w:pPr>
          </w:p>
          <w:p w14:paraId="3E2A381B" w14:textId="5C0E5477" w:rsidR="0077229D" w:rsidRDefault="00A519C9" w:rsidP="006818C6">
            <w:pPr>
              <w:rPr>
                <w:rFonts w:ascii="Arial" w:hAnsi="Arial" w:cs="Arial"/>
                <w:bCs/>
              </w:rPr>
            </w:pPr>
            <w:r w:rsidRPr="00A519C9">
              <w:rPr>
                <w:rFonts w:ascii="Arial" w:hAnsi="Arial" w:cs="Arial"/>
                <w:bCs/>
              </w:rPr>
              <w:t xml:space="preserve">Users </w:t>
            </w:r>
            <w:r>
              <w:rPr>
                <w:rFonts w:ascii="Arial" w:hAnsi="Arial" w:cs="Arial"/>
                <w:bCs/>
              </w:rPr>
              <w:t xml:space="preserve">will be expected </w:t>
            </w:r>
            <w:r w:rsidRPr="00A519C9">
              <w:rPr>
                <w:rFonts w:ascii="Arial" w:hAnsi="Arial" w:cs="Arial"/>
                <w:bCs/>
              </w:rPr>
              <w:t xml:space="preserve">to provide all the cleansing products needed to prepare and leave the </w:t>
            </w:r>
            <w:r w:rsidR="00077E62">
              <w:rPr>
                <w:rFonts w:ascii="Arial" w:hAnsi="Arial" w:cs="Arial"/>
                <w:bCs/>
              </w:rPr>
              <w:t>kitchen</w:t>
            </w:r>
            <w:r w:rsidRPr="00A519C9">
              <w:rPr>
                <w:rFonts w:ascii="Arial" w:hAnsi="Arial" w:cs="Arial"/>
                <w:bCs/>
              </w:rPr>
              <w:t xml:space="preserve"> in a Covid-19 Secure state.</w:t>
            </w:r>
          </w:p>
          <w:p w14:paraId="2A43AE14" w14:textId="44A662D4" w:rsidR="00A519C9" w:rsidRPr="00FB47C3" w:rsidRDefault="00A519C9" w:rsidP="006818C6">
            <w:pPr>
              <w:rPr>
                <w:rFonts w:ascii="Arial" w:hAnsi="Arial" w:cs="Arial"/>
                <w:bCs/>
              </w:rPr>
            </w:pPr>
          </w:p>
        </w:tc>
      </w:tr>
      <w:tr w:rsidR="006818C6" w:rsidRPr="00FB47C3" w14:paraId="03380FA4" w14:textId="77777777" w:rsidTr="00DC61E5">
        <w:tblPrEx>
          <w:tblLook w:val="04A0" w:firstRow="1" w:lastRow="0" w:firstColumn="1" w:lastColumn="0" w:noHBand="0" w:noVBand="1"/>
        </w:tblPrEx>
        <w:trPr>
          <w:trHeight w:val="1584"/>
        </w:trPr>
        <w:tc>
          <w:tcPr>
            <w:tcW w:w="2405" w:type="dxa"/>
          </w:tcPr>
          <w:p w14:paraId="4196FC82" w14:textId="6E2FDE56" w:rsidR="006818C6" w:rsidRPr="00A519C9" w:rsidRDefault="00A519C9" w:rsidP="006818C6">
            <w:pPr>
              <w:rPr>
                <w:rFonts w:ascii="Arial" w:hAnsi="Arial" w:cs="Arial"/>
                <w:b/>
              </w:rPr>
            </w:pPr>
            <w:r>
              <w:rPr>
                <w:rFonts w:ascii="Arial" w:hAnsi="Arial" w:cs="Arial"/>
                <w:b/>
              </w:rPr>
              <w:t>Utensils, Cutlery and Crockery</w:t>
            </w:r>
          </w:p>
        </w:tc>
        <w:tc>
          <w:tcPr>
            <w:tcW w:w="6893" w:type="dxa"/>
          </w:tcPr>
          <w:p w14:paraId="088B8644" w14:textId="77777777" w:rsidR="006818C6" w:rsidRDefault="00077E62" w:rsidP="006818C6">
            <w:pPr>
              <w:rPr>
                <w:rFonts w:ascii="Arial" w:hAnsi="Arial" w:cs="Arial"/>
                <w:bCs/>
              </w:rPr>
            </w:pPr>
            <w:r>
              <w:rPr>
                <w:rFonts w:ascii="Arial" w:hAnsi="Arial" w:cs="Arial"/>
                <w:bCs/>
              </w:rPr>
              <w:t>These items will be available for use by the User Groups, but Users are encouraged to bring their own where practical.</w:t>
            </w:r>
          </w:p>
          <w:p w14:paraId="090D2804" w14:textId="77777777" w:rsidR="00077E62" w:rsidRDefault="00077E62" w:rsidP="006818C6">
            <w:pPr>
              <w:rPr>
                <w:rFonts w:ascii="Arial" w:hAnsi="Arial" w:cs="Arial"/>
                <w:bCs/>
              </w:rPr>
            </w:pPr>
          </w:p>
          <w:p w14:paraId="5861E03E" w14:textId="3D458A53" w:rsidR="00077E62" w:rsidRPr="00FB47C3" w:rsidRDefault="00077E62" w:rsidP="006818C6">
            <w:pPr>
              <w:rPr>
                <w:rFonts w:ascii="Arial" w:hAnsi="Arial" w:cs="Arial"/>
                <w:bCs/>
              </w:rPr>
            </w:pPr>
            <w:r>
              <w:rPr>
                <w:rFonts w:ascii="Arial" w:hAnsi="Arial" w:cs="Arial"/>
                <w:bCs/>
              </w:rPr>
              <w:t xml:space="preserve">With the numbers involved it is not feasible for GCA to pre-clean these items and Users should plan </w:t>
            </w:r>
            <w:r w:rsidR="00482568">
              <w:rPr>
                <w:rFonts w:ascii="Arial" w:hAnsi="Arial" w:cs="Arial"/>
                <w:bCs/>
              </w:rPr>
              <w:t>accordingly. When they are used items should be suitably cleaned and returned to the cupboards.</w:t>
            </w:r>
          </w:p>
        </w:tc>
        <w:tc>
          <w:tcPr>
            <w:tcW w:w="4650" w:type="dxa"/>
          </w:tcPr>
          <w:p w14:paraId="5F9BC5B8" w14:textId="1FF5C4C8" w:rsidR="006818C6" w:rsidRDefault="00482568" w:rsidP="006818C6">
            <w:pPr>
              <w:rPr>
                <w:rFonts w:ascii="Arial" w:hAnsi="Arial" w:cs="Arial"/>
                <w:bCs/>
              </w:rPr>
            </w:pPr>
            <w:r>
              <w:rPr>
                <w:rFonts w:ascii="Arial" w:hAnsi="Arial" w:cs="Arial"/>
                <w:bCs/>
              </w:rPr>
              <w:t xml:space="preserve">The handles of larger cooking pots should be suitably cleaned before </w:t>
            </w:r>
            <w:r w:rsidR="00AB746F">
              <w:rPr>
                <w:rFonts w:ascii="Arial" w:hAnsi="Arial" w:cs="Arial"/>
                <w:bCs/>
              </w:rPr>
              <w:t xml:space="preserve">and after </w:t>
            </w:r>
            <w:r>
              <w:rPr>
                <w:rFonts w:ascii="Arial" w:hAnsi="Arial" w:cs="Arial"/>
                <w:bCs/>
              </w:rPr>
              <w:t>use.</w:t>
            </w:r>
          </w:p>
          <w:p w14:paraId="07ED199C" w14:textId="77777777" w:rsidR="00482568" w:rsidRDefault="00482568" w:rsidP="006818C6">
            <w:pPr>
              <w:rPr>
                <w:rFonts w:ascii="Arial" w:hAnsi="Arial" w:cs="Arial"/>
                <w:bCs/>
              </w:rPr>
            </w:pPr>
          </w:p>
          <w:p w14:paraId="3DE487BC" w14:textId="1F70547F" w:rsidR="00DC61E5" w:rsidRPr="00FB47C3" w:rsidRDefault="00482568" w:rsidP="006818C6">
            <w:pPr>
              <w:rPr>
                <w:rFonts w:ascii="Arial" w:hAnsi="Arial" w:cs="Arial"/>
                <w:bCs/>
              </w:rPr>
            </w:pPr>
            <w:r>
              <w:rPr>
                <w:rFonts w:ascii="Arial" w:hAnsi="Arial" w:cs="Arial"/>
                <w:bCs/>
              </w:rPr>
              <w:t>Disposable cups</w:t>
            </w:r>
            <w:r w:rsidR="007B3874">
              <w:rPr>
                <w:rFonts w:ascii="Arial" w:hAnsi="Arial" w:cs="Arial"/>
                <w:bCs/>
              </w:rPr>
              <w:t xml:space="preserve">, </w:t>
            </w:r>
            <w:r>
              <w:rPr>
                <w:rFonts w:ascii="Arial" w:hAnsi="Arial" w:cs="Arial"/>
                <w:bCs/>
              </w:rPr>
              <w:t>plates</w:t>
            </w:r>
            <w:r w:rsidR="007B3874">
              <w:rPr>
                <w:rFonts w:ascii="Arial" w:hAnsi="Arial" w:cs="Arial"/>
                <w:bCs/>
              </w:rPr>
              <w:t xml:space="preserve"> and cutlery are </w:t>
            </w:r>
            <w:r w:rsidR="00547759">
              <w:rPr>
                <w:rFonts w:ascii="Arial" w:hAnsi="Arial" w:cs="Arial"/>
                <w:bCs/>
              </w:rPr>
              <w:t>to be used unless subject to a concession from the Management Committee.</w:t>
            </w:r>
            <w:r w:rsidR="007B3874">
              <w:rPr>
                <w:rFonts w:ascii="Arial" w:hAnsi="Arial" w:cs="Arial"/>
                <w:bCs/>
              </w:rPr>
              <w:t xml:space="preserve"> </w:t>
            </w:r>
          </w:p>
        </w:tc>
      </w:tr>
      <w:tr w:rsidR="006818C6" w:rsidRPr="00FB47C3" w14:paraId="4CC10630" w14:textId="77777777" w:rsidTr="00DC61E5">
        <w:tblPrEx>
          <w:tblLook w:val="04A0" w:firstRow="1" w:lastRow="0" w:firstColumn="1" w:lastColumn="0" w:noHBand="0" w:noVBand="1"/>
        </w:tblPrEx>
        <w:trPr>
          <w:trHeight w:val="912"/>
        </w:trPr>
        <w:tc>
          <w:tcPr>
            <w:tcW w:w="2405" w:type="dxa"/>
          </w:tcPr>
          <w:p w14:paraId="18BCBFFA" w14:textId="7C4DF619" w:rsidR="006818C6" w:rsidRPr="00A519C9" w:rsidRDefault="007B3874" w:rsidP="006818C6">
            <w:pPr>
              <w:rPr>
                <w:rFonts w:ascii="Arial" w:hAnsi="Arial" w:cs="Arial"/>
                <w:b/>
              </w:rPr>
            </w:pPr>
            <w:r>
              <w:rPr>
                <w:rFonts w:ascii="Arial" w:hAnsi="Arial" w:cs="Arial"/>
                <w:b/>
              </w:rPr>
              <w:t>Hot Water</w:t>
            </w:r>
            <w:r w:rsidR="006C6B45">
              <w:rPr>
                <w:rFonts w:ascii="Arial" w:hAnsi="Arial" w:cs="Arial"/>
                <w:b/>
              </w:rPr>
              <w:t xml:space="preserve"> / Lighting</w:t>
            </w:r>
          </w:p>
        </w:tc>
        <w:tc>
          <w:tcPr>
            <w:tcW w:w="6893" w:type="dxa"/>
          </w:tcPr>
          <w:p w14:paraId="1F4140EC" w14:textId="606BBAED" w:rsidR="006818C6" w:rsidRDefault="007B3874" w:rsidP="006818C6">
            <w:pPr>
              <w:rPr>
                <w:rFonts w:ascii="Arial" w:hAnsi="Arial" w:cs="Arial"/>
                <w:bCs/>
              </w:rPr>
            </w:pPr>
            <w:r>
              <w:rPr>
                <w:rFonts w:ascii="Arial" w:hAnsi="Arial" w:cs="Arial"/>
                <w:bCs/>
              </w:rPr>
              <w:t>Both the sink</w:t>
            </w:r>
            <w:r w:rsidR="00DC61E5">
              <w:rPr>
                <w:rFonts w:ascii="Arial" w:hAnsi="Arial" w:cs="Arial"/>
                <w:bCs/>
              </w:rPr>
              <w:t>s</w:t>
            </w:r>
            <w:r>
              <w:rPr>
                <w:rFonts w:ascii="Arial" w:hAnsi="Arial" w:cs="Arial"/>
                <w:bCs/>
              </w:rPr>
              <w:t xml:space="preserve"> and</w:t>
            </w:r>
            <w:r w:rsidR="00DC61E5">
              <w:rPr>
                <w:rFonts w:ascii="Arial" w:hAnsi="Arial" w:cs="Arial"/>
                <w:bCs/>
              </w:rPr>
              <w:t xml:space="preserve"> the</w:t>
            </w:r>
            <w:r>
              <w:rPr>
                <w:rFonts w:ascii="Arial" w:hAnsi="Arial" w:cs="Arial"/>
                <w:bCs/>
              </w:rPr>
              <w:t xml:space="preserve"> drinks boilers will be available for use.</w:t>
            </w:r>
          </w:p>
          <w:p w14:paraId="17DC5024" w14:textId="77777777" w:rsidR="006C6B45" w:rsidRDefault="006C6B45" w:rsidP="006818C6">
            <w:pPr>
              <w:rPr>
                <w:rFonts w:ascii="Arial" w:hAnsi="Arial" w:cs="Arial"/>
                <w:bCs/>
              </w:rPr>
            </w:pPr>
          </w:p>
          <w:p w14:paraId="1C1D928C" w14:textId="25646751" w:rsidR="006C6B45" w:rsidRPr="00FB47C3" w:rsidRDefault="006C6B45" w:rsidP="006818C6">
            <w:pPr>
              <w:rPr>
                <w:rFonts w:ascii="Arial" w:hAnsi="Arial" w:cs="Arial"/>
                <w:bCs/>
              </w:rPr>
            </w:pPr>
          </w:p>
        </w:tc>
        <w:tc>
          <w:tcPr>
            <w:tcW w:w="4650" w:type="dxa"/>
          </w:tcPr>
          <w:p w14:paraId="35076D79" w14:textId="4E6C7FBF" w:rsidR="006818C6" w:rsidRDefault="007B3874" w:rsidP="006818C6">
            <w:pPr>
              <w:rPr>
                <w:rFonts w:ascii="Arial" w:hAnsi="Arial" w:cs="Arial"/>
                <w:bCs/>
              </w:rPr>
            </w:pPr>
            <w:r>
              <w:rPr>
                <w:rFonts w:ascii="Arial" w:hAnsi="Arial" w:cs="Arial"/>
                <w:bCs/>
              </w:rPr>
              <w:t>The on/off switches to be wiped prior to</w:t>
            </w:r>
            <w:r w:rsidR="006C6B45">
              <w:rPr>
                <w:rFonts w:ascii="Arial" w:hAnsi="Arial" w:cs="Arial"/>
                <w:bCs/>
              </w:rPr>
              <w:t xml:space="preserve">, and following, </w:t>
            </w:r>
            <w:r>
              <w:rPr>
                <w:rFonts w:ascii="Arial" w:hAnsi="Arial" w:cs="Arial"/>
                <w:bCs/>
              </w:rPr>
              <w:t>use.</w:t>
            </w:r>
          </w:p>
          <w:p w14:paraId="358BBC3B" w14:textId="6A3E33CA" w:rsidR="006C6B45" w:rsidRPr="00FB47C3" w:rsidRDefault="006C6B45" w:rsidP="006818C6">
            <w:pPr>
              <w:rPr>
                <w:rFonts w:ascii="Arial" w:hAnsi="Arial" w:cs="Arial"/>
                <w:bCs/>
              </w:rPr>
            </w:pPr>
            <w:r>
              <w:rPr>
                <w:rFonts w:ascii="Arial" w:hAnsi="Arial" w:cs="Arial"/>
                <w:bCs/>
              </w:rPr>
              <w:t>Damp cloths to be used.</w:t>
            </w:r>
            <w:r w:rsidR="00712203">
              <w:rPr>
                <w:rFonts w:ascii="Arial" w:hAnsi="Arial" w:cs="Arial"/>
                <w:bCs/>
              </w:rPr>
              <w:t xml:space="preserve"> Do not </w:t>
            </w:r>
            <w:r w:rsidR="00C765A3">
              <w:rPr>
                <w:rFonts w:ascii="Arial" w:hAnsi="Arial" w:cs="Arial"/>
                <w:bCs/>
              </w:rPr>
              <w:t xml:space="preserve">use a </w:t>
            </w:r>
            <w:r w:rsidR="00712203">
              <w:rPr>
                <w:rFonts w:ascii="Arial" w:hAnsi="Arial" w:cs="Arial"/>
                <w:bCs/>
              </w:rPr>
              <w:t>spray.</w:t>
            </w:r>
          </w:p>
        </w:tc>
      </w:tr>
    </w:tbl>
    <w:p w14:paraId="35289493" w14:textId="70D8ABFB" w:rsidR="008F7486" w:rsidRPr="00FB47C3" w:rsidRDefault="008F7486" w:rsidP="00991E00">
      <w:pPr>
        <w:rPr>
          <w:rFonts w:ascii="Arial" w:hAnsi="Arial" w:cs="Arial"/>
          <w:bCs/>
        </w:rPr>
      </w:pPr>
    </w:p>
    <w:tbl>
      <w:tblPr>
        <w:tblStyle w:val="TableGrid"/>
        <w:tblW w:w="0" w:type="auto"/>
        <w:tblLook w:val="0000" w:firstRow="0" w:lastRow="0" w:firstColumn="0" w:lastColumn="0" w:noHBand="0" w:noVBand="0"/>
      </w:tblPr>
      <w:tblGrid>
        <w:gridCol w:w="2405"/>
        <w:gridCol w:w="6893"/>
        <w:gridCol w:w="4650"/>
      </w:tblGrid>
      <w:tr w:rsidR="00445C67" w14:paraId="43714BD1" w14:textId="77777777" w:rsidTr="00445C67">
        <w:trPr>
          <w:trHeight w:val="447"/>
        </w:trPr>
        <w:tc>
          <w:tcPr>
            <w:tcW w:w="13948" w:type="dxa"/>
            <w:gridSpan w:val="3"/>
            <w:shd w:val="clear" w:color="auto" w:fill="B8CCE4" w:themeFill="accent1" w:themeFillTint="66"/>
            <w:vAlign w:val="center"/>
          </w:tcPr>
          <w:p w14:paraId="64FFC68F" w14:textId="24E11A96" w:rsidR="00445C67" w:rsidRPr="007A29FD" w:rsidRDefault="007A29FD" w:rsidP="00445C67">
            <w:pPr>
              <w:jc w:val="center"/>
              <w:rPr>
                <w:rFonts w:ascii="Arial" w:hAnsi="Arial" w:cs="Arial"/>
                <w:b/>
                <w:sz w:val="28"/>
                <w:szCs w:val="28"/>
              </w:rPr>
            </w:pPr>
            <w:r>
              <w:rPr>
                <w:rFonts w:ascii="Arial" w:hAnsi="Arial" w:cs="Arial"/>
                <w:b/>
                <w:sz w:val="28"/>
                <w:szCs w:val="28"/>
              </w:rPr>
              <w:t>TOILET AREAS</w:t>
            </w:r>
          </w:p>
        </w:tc>
      </w:tr>
      <w:tr w:rsidR="00445C67" w14:paraId="62F18CAD" w14:textId="77777777" w:rsidTr="00A16686">
        <w:tblPrEx>
          <w:tblLook w:val="04A0" w:firstRow="1" w:lastRow="0" w:firstColumn="1" w:lastColumn="0" w:noHBand="0" w:noVBand="1"/>
        </w:tblPrEx>
        <w:trPr>
          <w:trHeight w:val="2126"/>
        </w:trPr>
        <w:tc>
          <w:tcPr>
            <w:tcW w:w="2405" w:type="dxa"/>
          </w:tcPr>
          <w:p w14:paraId="17378AD8" w14:textId="334F0108" w:rsidR="00445C67" w:rsidRPr="002555E6" w:rsidRDefault="007A29FD" w:rsidP="00445C67">
            <w:pPr>
              <w:rPr>
                <w:rFonts w:ascii="Arial" w:hAnsi="Arial" w:cs="Arial"/>
                <w:b/>
              </w:rPr>
            </w:pPr>
            <w:r w:rsidRPr="002555E6">
              <w:rPr>
                <w:rFonts w:ascii="Arial" w:hAnsi="Arial" w:cs="Arial"/>
                <w:b/>
              </w:rPr>
              <w:t>Numbers</w:t>
            </w:r>
            <w:r w:rsidR="002D3ADC">
              <w:rPr>
                <w:rFonts w:ascii="Arial" w:hAnsi="Arial" w:cs="Arial"/>
                <w:b/>
              </w:rPr>
              <w:t xml:space="preserve"> / Availability</w:t>
            </w:r>
          </w:p>
        </w:tc>
        <w:tc>
          <w:tcPr>
            <w:tcW w:w="6893" w:type="dxa"/>
          </w:tcPr>
          <w:p w14:paraId="01A437FC" w14:textId="08692208" w:rsidR="00445C67" w:rsidRPr="002555E6" w:rsidRDefault="007A29FD" w:rsidP="00445C67">
            <w:pPr>
              <w:rPr>
                <w:rFonts w:ascii="Arial" w:hAnsi="Arial" w:cs="Arial"/>
                <w:bCs/>
              </w:rPr>
            </w:pPr>
            <w:r w:rsidRPr="002555E6">
              <w:rPr>
                <w:rFonts w:ascii="Arial" w:hAnsi="Arial" w:cs="Arial"/>
                <w:bCs/>
              </w:rPr>
              <w:t xml:space="preserve">Both the Ladies and the Gents / Disabled Toilets </w:t>
            </w:r>
            <w:r w:rsidR="00E55F86">
              <w:rPr>
                <w:rFonts w:ascii="Arial" w:hAnsi="Arial" w:cs="Arial"/>
                <w:bCs/>
              </w:rPr>
              <w:t xml:space="preserve">/ Baby Changing </w:t>
            </w:r>
            <w:r w:rsidRPr="002555E6">
              <w:rPr>
                <w:rFonts w:ascii="Arial" w:hAnsi="Arial" w:cs="Arial"/>
                <w:bCs/>
              </w:rPr>
              <w:t>will be for single use only.</w:t>
            </w:r>
          </w:p>
          <w:p w14:paraId="08D0CAC8" w14:textId="77777777" w:rsidR="007A29FD" w:rsidRPr="002555E6" w:rsidRDefault="007A29FD" w:rsidP="00445C67">
            <w:pPr>
              <w:rPr>
                <w:rFonts w:ascii="Arial" w:hAnsi="Arial" w:cs="Arial"/>
                <w:bCs/>
              </w:rPr>
            </w:pPr>
          </w:p>
          <w:p w14:paraId="7E9AE0D6" w14:textId="77777777" w:rsidR="00A26515" w:rsidRPr="002555E6" w:rsidRDefault="00A26515" w:rsidP="00445C67">
            <w:pPr>
              <w:rPr>
                <w:rFonts w:ascii="Arial" w:hAnsi="Arial" w:cs="Arial"/>
                <w:bCs/>
              </w:rPr>
            </w:pPr>
          </w:p>
          <w:p w14:paraId="0C09C0D9" w14:textId="77777777" w:rsidR="007F0D73" w:rsidRDefault="007F0D73" w:rsidP="00445C67">
            <w:pPr>
              <w:rPr>
                <w:rFonts w:ascii="Arial" w:hAnsi="Arial" w:cs="Arial"/>
                <w:bCs/>
              </w:rPr>
            </w:pPr>
          </w:p>
          <w:p w14:paraId="6A6F8C5D" w14:textId="7E8694DC" w:rsidR="007A29FD" w:rsidRPr="002555E6" w:rsidRDefault="00A26515" w:rsidP="00445C67">
            <w:pPr>
              <w:rPr>
                <w:rFonts w:ascii="Arial" w:hAnsi="Arial" w:cs="Arial"/>
                <w:bCs/>
              </w:rPr>
            </w:pPr>
            <w:r w:rsidRPr="002555E6">
              <w:rPr>
                <w:rFonts w:ascii="Arial" w:hAnsi="Arial" w:cs="Arial"/>
                <w:bCs/>
              </w:rPr>
              <w:t>Congestion procedure.</w:t>
            </w:r>
          </w:p>
          <w:p w14:paraId="48D634C5" w14:textId="5E7AE068" w:rsidR="00A26515" w:rsidRPr="002555E6" w:rsidRDefault="00A26515" w:rsidP="00445C67">
            <w:pPr>
              <w:rPr>
                <w:rFonts w:ascii="Arial" w:hAnsi="Arial" w:cs="Arial"/>
                <w:bCs/>
              </w:rPr>
            </w:pPr>
          </w:p>
        </w:tc>
        <w:tc>
          <w:tcPr>
            <w:tcW w:w="4650" w:type="dxa"/>
          </w:tcPr>
          <w:p w14:paraId="70424298" w14:textId="5244E705" w:rsidR="00E55AEF" w:rsidRDefault="00E55AEF" w:rsidP="00445C67">
            <w:pPr>
              <w:rPr>
                <w:rFonts w:ascii="Arial" w:hAnsi="Arial" w:cs="Arial"/>
                <w:bCs/>
              </w:rPr>
            </w:pPr>
            <w:r>
              <w:rPr>
                <w:rFonts w:ascii="Arial" w:hAnsi="Arial" w:cs="Arial"/>
                <w:bCs/>
              </w:rPr>
              <w:t xml:space="preserve">When the toilet is available the user must lock the </w:t>
            </w:r>
            <w:r w:rsidR="00AB4F99">
              <w:rPr>
                <w:rFonts w:ascii="Arial" w:hAnsi="Arial" w:cs="Arial"/>
                <w:bCs/>
              </w:rPr>
              <w:t xml:space="preserve">outer </w:t>
            </w:r>
            <w:r>
              <w:rPr>
                <w:rFonts w:ascii="Arial" w:hAnsi="Arial" w:cs="Arial"/>
                <w:bCs/>
              </w:rPr>
              <w:t>door on entry. This ensures social distancing in the toilet area. Full hand washing capability is present.</w:t>
            </w:r>
          </w:p>
          <w:p w14:paraId="7D824438" w14:textId="77777777" w:rsidR="00E55AEF" w:rsidRPr="002555E6" w:rsidRDefault="00E55AEF" w:rsidP="00445C67">
            <w:pPr>
              <w:rPr>
                <w:rFonts w:ascii="Arial" w:hAnsi="Arial" w:cs="Arial"/>
                <w:bCs/>
              </w:rPr>
            </w:pPr>
          </w:p>
          <w:p w14:paraId="36087C27" w14:textId="64DAE5CE" w:rsidR="00A26515" w:rsidRPr="002555E6" w:rsidRDefault="00A26515" w:rsidP="00445C67">
            <w:pPr>
              <w:rPr>
                <w:rFonts w:ascii="Arial" w:hAnsi="Arial" w:cs="Arial"/>
                <w:bCs/>
              </w:rPr>
            </w:pPr>
            <w:r w:rsidRPr="002555E6">
              <w:rPr>
                <w:rFonts w:ascii="Arial" w:hAnsi="Arial" w:cs="Arial"/>
                <w:bCs/>
              </w:rPr>
              <w:t xml:space="preserve">When </w:t>
            </w:r>
            <w:r w:rsidR="00E55AEF">
              <w:rPr>
                <w:rFonts w:ascii="Arial" w:hAnsi="Arial" w:cs="Arial"/>
                <w:bCs/>
              </w:rPr>
              <w:t>e</w:t>
            </w:r>
            <w:r w:rsidR="007F0D73">
              <w:rPr>
                <w:rFonts w:ascii="Arial" w:hAnsi="Arial" w:cs="Arial"/>
                <w:bCs/>
              </w:rPr>
              <w:t>ngaged</w:t>
            </w:r>
            <w:r w:rsidRPr="002555E6">
              <w:rPr>
                <w:rFonts w:ascii="Arial" w:hAnsi="Arial" w:cs="Arial"/>
                <w:bCs/>
              </w:rPr>
              <w:t xml:space="preserve"> the</w:t>
            </w:r>
            <w:r w:rsidR="002555E6" w:rsidRPr="002555E6">
              <w:rPr>
                <w:rFonts w:ascii="Arial" w:hAnsi="Arial" w:cs="Arial"/>
                <w:bCs/>
              </w:rPr>
              <w:t xml:space="preserve"> next</w:t>
            </w:r>
            <w:r w:rsidRPr="002555E6">
              <w:rPr>
                <w:rFonts w:ascii="Arial" w:hAnsi="Arial" w:cs="Arial"/>
                <w:bCs/>
              </w:rPr>
              <w:t xml:space="preserve"> User should return to the Storeroom and stand behind the 2m marker tape until </w:t>
            </w:r>
            <w:r w:rsidR="00F72BF2">
              <w:rPr>
                <w:rFonts w:ascii="Arial" w:hAnsi="Arial" w:cs="Arial"/>
                <w:bCs/>
              </w:rPr>
              <w:t xml:space="preserve">the toilet is </w:t>
            </w:r>
            <w:r w:rsidRPr="002555E6">
              <w:rPr>
                <w:rFonts w:ascii="Arial" w:hAnsi="Arial" w:cs="Arial"/>
                <w:bCs/>
              </w:rPr>
              <w:t>available.</w:t>
            </w:r>
          </w:p>
          <w:p w14:paraId="5CB33B29" w14:textId="7E8FA474" w:rsidR="00A26515" w:rsidRPr="002555E6" w:rsidRDefault="00A26515" w:rsidP="00445C67">
            <w:pPr>
              <w:rPr>
                <w:rFonts w:ascii="Arial" w:hAnsi="Arial" w:cs="Arial"/>
                <w:bCs/>
              </w:rPr>
            </w:pPr>
          </w:p>
        </w:tc>
      </w:tr>
      <w:tr w:rsidR="00445C67" w14:paraId="02F88C0E" w14:textId="77777777" w:rsidTr="007A29FD">
        <w:tblPrEx>
          <w:tblLook w:val="04A0" w:firstRow="1" w:lastRow="0" w:firstColumn="1" w:lastColumn="0" w:noHBand="0" w:noVBand="1"/>
        </w:tblPrEx>
        <w:tc>
          <w:tcPr>
            <w:tcW w:w="2405" w:type="dxa"/>
          </w:tcPr>
          <w:p w14:paraId="62368C69" w14:textId="4AC932E1" w:rsidR="00445C67" w:rsidRPr="002555E6" w:rsidRDefault="00CE6A6C" w:rsidP="00445C67">
            <w:pPr>
              <w:rPr>
                <w:rFonts w:ascii="Arial" w:hAnsi="Arial" w:cs="Arial"/>
                <w:b/>
              </w:rPr>
            </w:pPr>
            <w:r>
              <w:rPr>
                <w:rFonts w:ascii="Arial" w:hAnsi="Arial" w:cs="Arial"/>
                <w:b/>
              </w:rPr>
              <w:t>WC Use</w:t>
            </w:r>
          </w:p>
        </w:tc>
        <w:tc>
          <w:tcPr>
            <w:tcW w:w="6893" w:type="dxa"/>
          </w:tcPr>
          <w:p w14:paraId="61B57F78" w14:textId="6BF68328" w:rsidR="00445C67" w:rsidRPr="002555E6" w:rsidRDefault="0067083C" w:rsidP="00445C67">
            <w:pPr>
              <w:rPr>
                <w:rFonts w:ascii="Arial" w:hAnsi="Arial" w:cs="Arial"/>
                <w:bCs/>
              </w:rPr>
            </w:pPr>
            <w:r>
              <w:rPr>
                <w:rFonts w:ascii="Arial" w:hAnsi="Arial" w:cs="Arial"/>
                <w:bCs/>
              </w:rPr>
              <w:t>The door</w:t>
            </w:r>
            <w:r w:rsidR="009F6043">
              <w:rPr>
                <w:rFonts w:ascii="Arial" w:hAnsi="Arial" w:cs="Arial"/>
                <w:bCs/>
              </w:rPr>
              <w:t xml:space="preserve"> push area</w:t>
            </w:r>
            <w:r>
              <w:rPr>
                <w:rFonts w:ascii="Arial" w:hAnsi="Arial" w:cs="Arial"/>
                <w:bCs/>
              </w:rPr>
              <w:t>, seat and flush should be cleaned prior to</w:t>
            </w:r>
            <w:r w:rsidR="007F0D73">
              <w:rPr>
                <w:rFonts w:ascii="Arial" w:hAnsi="Arial" w:cs="Arial"/>
                <w:bCs/>
              </w:rPr>
              <w:t xml:space="preserve"> and post</w:t>
            </w:r>
            <w:r>
              <w:rPr>
                <w:rFonts w:ascii="Arial" w:hAnsi="Arial" w:cs="Arial"/>
                <w:bCs/>
              </w:rPr>
              <w:t xml:space="preserve"> use.</w:t>
            </w:r>
          </w:p>
        </w:tc>
        <w:tc>
          <w:tcPr>
            <w:tcW w:w="4650" w:type="dxa"/>
          </w:tcPr>
          <w:p w14:paraId="5955CD18" w14:textId="539F160D" w:rsidR="009F6043" w:rsidRDefault="009F6043" w:rsidP="00445C67">
            <w:pPr>
              <w:rPr>
                <w:rFonts w:ascii="Arial" w:hAnsi="Arial" w:cs="Arial"/>
                <w:bCs/>
              </w:rPr>
            </w:pPr>
            <w:r>
              <w:rPr>
                <w:rFonts w:ascii="Arial" w:hAnsi="Arial" w:cs="Arial"/>
                <w:bCs/>
              </w:rPr>
              <w:t>Users to provide suitable cleaning materials, which should be disposed of post use.</w:t>
            </w:r>
          </w:p>
          <w:p w14:paraId="0AE80AF2" w14:textId="3F3E6FDA" w:rsidR="00A16686" w:rsidRPr="002555E6" w:rsidRDefault="00A16686" w:rsidP="00445C67">
            <w:pPr>
              <w:rPr>
                <w:rFonts w:ascii="Arial" w:hAnsi="Arial" w:cs="Arial"/>
                <w:bCs/>
              </w:rPr>
            </w:pPr>
          </w:p>
        </w:tc>
      </w:tr>
      <w:tr w:rsidR="00445C67" w14:paraId="391D7E08" w14:textId="77777777" w:rsidTr="007A29FD">
        <w:tblPrEx>
          <w:tblLook w:val="04A0" w:firstRow="1" w:lastRow="0" w:firstColumn="1" w:lastColumn="0" w:noHBand="0" w:noVBand="1"/>
        </w:tblPrEx>
        <w:tc>
          <w:tcPr>
            <w:tcW w:w="2405" w:type="dxa"/>
          </w:tcPr>
          <w:p w14:paraId="1421BA06" w14:textId="404924F1" w:rsidR="00445C67" w:rsidRPr="002555E6" w:rsidRDefault="009F6043" w:rsidP="00445C67">
            <w:pPr>
              <w:rPr>
                <w:rFonts w:ascii="Arial" w:hAnsi="Arial" w:cs="Arial"/>
                <w:b/>
              </w:rPr>
            </w:pPr>
            <w:r w:rsidRPr="009F6043">
              <w:rPr>
                <w:rFonts w:ascii="Arial" w:hAnsi="Arial" w:cs="Arial"/>
                <w:b/>
              </w:rPr>
              <w:t>Hand Washing and Drying</w:t>
            </w:r>
          </w:p>
        </w:tc>
        <w:tc>
          <w:tcPr>
            <w:tcW w:w="6893" w:type="dxa"/>
          </w:tcPr>
          <w:p w14:paraId="53659F0D" w14:textId="77777777" w:rsidR="009F6043" w:rsidRPr="009F6043" w:rsidRDefault="009F6043" w:rsidP="009F6043">
            <w:pPr>
              <w:rPr>
                <w:rFonts w:ascii="Arial" w:hAnsi="Arial" w:cs="Arial"/>
                <w:bCs/>
              </w:rPr>
            </w:pPr>
            <w:r w:rsidRPr="009F6043">
              <w:rPr>
                <w:rFonts w:ascii="Arial" w:hAnsi="Arial" w:cs="Arial"/>
                <w:bCs/>
              </w:rPr>
              <w:t>The non-touch, proximity operated warm water dispensers will remain in use. The soap dispenser is push operated.</w:t>
            </w:r>
          </w:p>
          <w:p w14:paraId="7C93951A" w14:textId="77777777" w:rsidR="009F6043" w:rsidRPr="009F6043" w:rsidRDefault="009F6043" w:rsidP="009F6043">
            <w:pPr>
              <w:rPr>
                <w:rFonts w:ascii="Arial" w:hAnsi="Arial" w:cs="Arial"/>
                <w:bCs/>
              </w:rPr>
            </w:pPr>
          </w:p>
          <w:p w14:paraId="6CEA2FDA" w14:textId="44CC0F6A" w:rsidR="00445C67" w:rsidRPr="002555E6" w:rsidRDefault="009F6043" w:rsidP="009F6043">
            <w:pPr>
              <w:rPr>
                <w:rFonts w:ascii="Arial" w:hAnsi="Arial" w:cs="Arial"/>
                <w:bCs/>
              </w:rPr>
            </w:pPr>
            <w:r w:rsidRPr="009F6043">
              <w:rPr>
                <w:rFonts w:ascii="Arial" w:hAnsi="Arial" w:cs="Arial"/>
                <w:bCs/>
              </w:rPr>
              <w:t>The non-touch, blower hand dryers are deemed safe for use.</w:t>
            </w:r>
          </w:p>
        </w:tc>
        <w:tc>
          <w:tcPr>
            <w:tcW w:w="4650" w:type="dxa"/>
          </w:tcPr>
          <w:p w14:paraId="1924F6A2" w14:textId="77777777" w:rsidR="009F6043" w:rsidRPr="009F6043" w:rsidRDefault="009F6043" w:rsidP="009F6043">
            <w:pPr>
              <w:rPr>
                <w:rFonts w:ascii="Arial" w:hAnsi="Arial" w:cs="Arial"/>
                <w:bCs/>
              </w:rPr>
            </w:pPr>
            <w:r w:rsidRPr="009F6043">
              <w:rPr>
                <w:rFonts w:ascii="Arial" w:hAnsi="Arial" w:cs="Arial"/>
                <w:bCs/>
              </w:rPr>
              <w:t xml:space="preserve">GCA to ensure soap levels are adequately maintained. The sink is to be wiped post use. </w:t>
            </w:r>
          </w:p>
          <w:p w14:paraId="3A167387" w14:textId="77777777" w:rsidR="009F6043" w:rsidRPr="009F6043" w:rsidRDefault="009F6043" w:rsidP="009F6043">
            <w:pPr>
              <w:rPr>
                <w:rFonts w:ascii="Arial" w:hAnsi="Arial" w:cs="Arial"/>
                <w:bCs/>
              </w:rPr>
            </w:pPr>
          </w:p>
          <w:p w14:paraId="52486CE7" w14:textId="77777777" w:rsidR="00445C67" w:rsidRDefault="009F6043" w:rsidP="009F6043">
            <w:pPr>
              <w:rPr>
                <w:rFonts w:ascii="Arial" w:hAnsi="Arial" w:cs="Arial"/>
                <w:bCs/>
              </w:rPr>
            </w:pPr>
            <w:r w:rsidRPr="009F6043">
              <w:rPr>
                <w:rFonts w:ascii="Arial" w:hAnsi="Arial" w:cs="Arial"/>
                <w:bCs/>
              </w:rPr>
              <w:t>Paper hand towels will also be available and should be binned after use.</w:t>
            </w:r>
          </w:p>
          <w:p w14:paraId="2F3A792C" w14:textId="77777777" w:rsidR="00A16686" w:rsidRDefault="00A16686" w:rsidP="009F6043">
            <w:pPr>
              <w:rPr>
                <w:rFonts w:ascii="Arial" w:hAnsi="Arial" w:cs="Arial"/>
                <w:bCs/>
              </w:rPr>
            </w:pPr>
          </w:p>
          <w:p w14:paraId="6F3AAD76" w14:textId="3F86BE2C" w:rsidR="00A16686" w:rsidRPr="002555E6" w:rsidRDefault="00A16686" w:rsidP="009F6043">
            <w:pPr>
              <w:rPr>
                <w:rFonts w:ascii="Arial" w:hAnsi="Arial" w:cs="Arial"/>
                <w:bCs/>
              </w:rPr>
            </w:pPr>
          </w:p>
        </w:tc>
      </w:tr>
      <w:tr w:rsidR="00445C67" w14:paraId="698B3826" w14:textId="77777777" w:rsidTr="007A29FD">
        <w:tblPrEx>
          <w:tblLook w:val="04A0" w:firstRow="1" w:lastRow="0" w:firstColumn="1" w:lastColumn="0" w:noHBand="0" w:noVBand="1"/>
        </w:tblPrEx>
        <w:tc>
          <w:tcPr>
            <w:tcW w:w="2405" w:type="dxa"/>
          </w:tcPr>
          <w:p w14:paraId="3B78BD9E" w14:textId="28DF8929" w:rsidR="00445C67" w:rsidRPr="002555E6" w:rsidRDefault="009F6043" w:rsidP="00445C67">
            <w:pPr>
              <w:rPr>
                <w:rFonts w:ascii="Arial" w:hAnsi="Arial" w:cs="Arial"/>
                <w:b/>
              </w:rPr>
            </w:pPr>
            <w:r>
              <w:rPr>
                <w:rFonts w:ascii="Arial" w:hAnsi="Arial" w:cs="Arial"/>
                <w:b/>
              </w:rPr>
              <w:t xml:space="preserve">Post Use </w:t>
            </w:r>
          </w:p>
        </w:tc>
        <w:tc>
          <w:tcPr>
            <w:tcW w:w="6893" w:type="dxa"/>
          </w:tcPr>
          <w:p w14:paraId="1E094B06" w14:textId="53806509" w:rsidR="00445C67" w:rsidRDefault="00525C7D" w:rsidP="00445C67">
            <w:pPr>
              <w:rPr>
                <w:rFonts w:ascii="Arial" w:hAnsi="Arial" w:cs="Arial"/>
                <w:bCs/>
              </w:rPr>
            </w:pPr>
            <w:r>
              <w:rPr>
                <w:rFonts w:ascii="Arial" w:hAnsi="Arial" w:cs="Arial"/>
                <w:bCs/>
              </w:rPr>
              <w:t>Toilet lid cleansing.</w:t>
            </w:r>
          </w:p>
          <w:p w14:paraId="220F1F88" w14:textId="3F5FDEAC" w:rsidR="00525C7D" w:rsidRPr="002555E6" w:rsidRDefault="00525C7D" w:rsidP="00445C67">
            <w:pPr>
              <w:rPr>
                <w:rFonts w:ascii="Arial" w:hAnsi="Arial" w:cs="Arial"/>
                <w:bCs/>
              </w:rPr>
            </w:pPr>
            <w:r>
              <w:rPr>
                <w:rFonts w:ascii="Arial" w:hAnsi="Arial" w:cs="Arial"/>
                <w:bCs/>
              </w:rPr>
              <w:t>Hand washing.</w:t>
            </w:r>
          </w:p>
        </w:tc>
        <w:tc>
          <w:tcPr>
            <w:tcW w:w="4650" w:type="dxa"/>
          </w:tcPr>
          <w:p w14:paraId="0A1751D9" w14:textId="63F3E92C" w:rsidR="00445C67" w:rsidRDefault="00525C7D" w:rsidP="00445C67">
            <w:pPr>
              <w:rPr>
                <w:rFonts w:ascii="Arial" w:hAnsi="Arial" w:cs="Arial"/>
                <w:bCs/>
              </w:rPr>
            </w:pPr>
            <w:r>
              <w:rPr>
                <w:rFonts w:ascii="Arial" w:hAnsi="Arial" w:cs="Arial"/>
                <w:bCs/>
              </w:rPr>
              <w:t>The user must ensure the toilet is suitably cleaned, before washing their hands</w:t>
            </w:r>
            <w:r w:rsidR="00292B9B">
              <w:rPr>
                <w:rFonts w:ascii="Arial" w:hAnsi="Arial" w:cs="Arial"/>
                <w:bCs/>
              </w:rPr>
              <w:t>.</w:t>
            </w:r>
          </w:p>
          <w:p w14:paraId="1A919797" w14:textId="77777777" w:rsidR="007F0D73" w:rsidRDefault="007F0D73" w:rsidP="00445C67">
            <w:pPr>
              <w:rPr>
                <w:rFonts w:ascii="Arial" w:hAnsi="Arial" w:cs="Arial"/>
                <w:bCs/>
              </w:rPr>
            </w:pPr>
          </w:p>
          <w:p w14:paraId="393962AC" w14:textId="52350E72" w:rsidR="00A16686" w:rsidRPr="00A16686" w:rsidRDefault="00A16686" w:rsidP="00525C7D">
            <w:pPr>
              <w:rPr>
                <w:rFonts w:ascii="Arial" w:hAnsi="Arial" w:cs="Arial"/>
                <w:bCs/>
              </w:rPr>
            </w:pPr>
          </w:p>
        </w:tc>
      </w:tr>
      <w:tr w:rsidR="00292B9B" w14:paraId="5F24EE0D" w14:textId="77777777" w:rsidTr="007A29FD">
        <w:tblPrEx>
          <w:tblLook w:val="04A0" w:firstRow="1" w:lastRow="0" w:firstColumn="1" w:lastColumn="0" w:noHBand="0" w:noVBand="1"/>
        </w:tblPrEx>
        <w:tc>
          <w:tcPr>
            <w:tcW w:w="2405" w:type="dxa"/>
          </w:tcPr>
          <w:p w14:paraId="1860A78D" w14:textId="6F3C5D10" w:rsidR="00292B9B" w:rsidRDefault="00292B9B" w:rsidP="00445C67">
            <w:pPr>
              <w:rPr>
                <w:rFonts w:ascii="Arial" w:hAnsi="Arial" w:cs="Arial"/>
                <w:b/>
              </w:rPr>
            </w:pPr>
            <w:r w:rsidRPr="00292B9B">
              <w:rPr>
                <w:rFonts w:ascii="Arial" w:hAnsi="Arial" w:cs="Arial"/>
                <w:b/>
              </w:rPr>
              <w:t>Return to Meeting Room</w:t>
            </w:r>
          </w:p>
        </w:tc>
        <w:tc>
          <w:tcPr>
            <w:tcW w:w="6893" w:type="dxa"/>
          </w:tcPr>
          <w:p w14:paraId="4F089115" w14:textId="7FC8C372" w:rsidR="00292B9B" w:rsidRDefault="00292B9B" w:rsidP="00445C67">
            <w:pPr>
              <w:rPr>
                <w:rFonts w:ascii="Arial" w:hAnsi="Arial" w:cs="Arial"/>
                <w:bCs/>
              </w:rPr>
            </w:pPr>
            <w:r>
              <w:rPr>
                <w:rFonts w:ascii="Arial" w:hAnsi="Arial" w:cs="Arial"/>
                <w:bCs/>
              </w:rPr>
              <w:t>The need to turn right into the Kitchen demands adherence to the local pinch point policy.</w:t>
            </w:r>
          </w:p>
        </w:tc>
        <w:tc>
          <w:tcPr>
            <w:tcW w:w="4650" w:type="dxa"/>
          </w:tcPr>
          <w:p w14:paraId="5944FED5" w14:textId="636ACE81" w:rsidR="00292B9B" w:rsidRDefault="00292B9B" w:rsidP="00445C67">
            <w:pPr>
              <w:rPr>
                <w:rFonts w:ascii="Arial" w:hAnsi="Arial" w:cs="Arial"/>
                <w:bCs/>
              </w:rPr>
            </w:pPr>
            <w:r>
              <w:rPr>
                <w:rFonts w:ascii="Arial" w:hAnsi="Arial" w:cs="Arial"/>
                <w:bCs/>
              </w:rPr>
              <w:t xml:space="preserve">In this instance the </w:t>
            </w:r>
            <w:r w:rsidR="007F0D73">
              <w:rPr>
                <w:rFonts w:ascii="Arial" w:hAnsi="Arial" w:cs="Arial"/>
                <w:bCs/>
              </w:rPr>
              <w:t xml:space="preserve">returning </w:t>
            </w:r>
            <w:r>
              <w:rPr>
                <w:rFonts w:ascii="Arial" w:hAnsi="Arial" w:cs="Arial"/>
                <w:bCs/>
              </w:rPr>
              <w:t>User has low priority and should</w:t>
            </w:r>
            <w:r w:rsidR="00A16686">
              <w:rPr>
                <w:rFonts w:ascii="Arial" w:hAnsi="Arial" w:cs="Arial"/>
                <w:bCs/>
              </w:rPr>
              <w:t xml:space="preserve"> go to the 2m marker tape in the Storeroom to ensure a clear route to proceed</w:t>
            </w:r>
            <w:r w:rsidR="00AB746F">
              <w:rPr>
                <w:rFonts w:ascii="Arial" w:hAnsi="Arial" w:cs="Arial"/>
                <w:bCs/>
              </w:rPr>
              <w:t xml:space="preserve"> to their destination</w:t>
            </w:r>
            <w:r w:rsidR="00A16686">
              <w:rPr>
                <w:rFonts w:ascii="Arial" w:hAnsi="Arial" w:cs="Arial"/>
                <w:bCs/>
              </w:rPr>
              <w:t>.</w:t>
            </w:r>
          </w:p>
          <w:p w14:paraId="16B2A9B3" w14:textId="105CF58E" w:rsidR="00A16686" w:rsidRDefault="00A16686" w:rsidP="00445C67">
            <w:pPr>
              <w:rPr>
                <w:rFonts w:ascii="Arial" w:hAnsi="Arial" w:cs="Arial"/>
                <w:bCs/>
              </w:rPr>
            </w:pPr>
          </w:p>
        </w:tc>
      </w:tr>
    </w:tbl>
    <w:p w14:paraId="434AC18E" w14:textId="35567B3C" w:rsidR="008F7486" w:rsidRDefault="008F7486" w:rsidP="00991E00">
      <w:pPr>
        <w:rPr>
          <w:rFonts w:ascii="Arial" w:hAnsi="Arial" w:cs="Arial"/>
          <w:bCs/>
          <w:sz w:val="24"/>
          <w:szCs w:val="24"/>
        </w:rPr>
      </w:pPr>
    </w:p>
    <w:p w14:paraId="51C27C72" w14:textId="2D2CFE7A" w:rsidR="00525C7D" w:rsidRDefault="00525C7D" w:rsidP="00991E00">
      <w:pPr>
        <w:rPr>
          <w:rFonts w:ascii="Arial" w:hAnsi="Arial" w:cs="Arial"/>
          <w:bCs/>
          <w:sz w:val="24"/>
          <w:szCs w:val="24"/>
        </w:rPr>
      </w:pPr>
    </w:p>
    <w:p w14:paraId="322B58BA" w14:textId="43F79935" w:rsidR="00525C7D" w:rsidRDefault="00525C7D" w:rsidP="00991E00">
      <w:pPr>
        <w:rPr>
          <w:rFonts w:ascii="Arial" w:hAnsi="Arial" w:cs="Arial"/>
          <w:bCs/>
          <w:sz w:val="24"/>
          <w:szCs w:val="24"/>
        </w:rPr>
      </w:pPr>
    </w:p>
    <w:p w14:paraId="0CBD6498" w14:textId="77777777" w:rsidR="00525C7D" w:rsidRDefault="00525C7D" w:rsidP="00991E00">
      <w:pPr>
        <w:rPr>
          <w:rFonts w:ascii="Arial" w:hAnsi="Arial" w:cs="Arial"/>
          <w:bCs/>
          <w:sz w:val="24"/>
          <w:szCs w:val="24"/>
        </w:rPr>
      </w:pPr>
    </w:p>
    <w:tbl>
      <w:tblPr>
        <w:tblStyle w:val="TableGrid"/>
        <w:tblW w:w="0" w:type="auto"/>
        <w:tblLook w:val="0000" w:firstRow="0" w:lastRow="0" w:firstColumn="0" w:lastColumn="0" w:noHBand="0" w:noVBand="0"/>
      </w:tblPr>
      <w:tblGrid>
        <w:gridCol w:w="2547"/>
        <w:gridCol w:w="6804"/>
        <w:gridCol w:w="4597"/>
      </w:tblGrid>
      <w:tr w:rsidR="00BE7585" w14:paraId="523FFDA2" w14:textId="77777777" w:rsidTr="00BE7585">
        <w:trPr>
          <w:trHeight w:val="360"/>
        </w:trPr>
        <w:tc>
          <w:tcPr>
            <w:tcW w:w="13948" w:type="dxa"/>
            <w:gridSpan w:val="3"/>
            <w:shd w:val="clear" w:color="auto" w:fill="B8CCE4" w:themeFill="accent1" w:themeFillTint="66"/>
            <w:vAlign w:val="center"/>
          </w:tcPr>
          <w:p w14:paraId="377D0545" w14:textId="22A7F223" w:rsidR="00BE7585" w:rsidRPr="00BE7585" w:rsidRDefault="00BE7585" w:rsidP="00BE7585">
            <w:pPr>
              <w:jc w:val="center"/>
              <w:rPr>
                <w:rFonts w:ascii="Arial" w:hAnsi="Arial" w:cs="Arial"/>
                <w:b/>
                <w:sz w:val="28"/>
                <w:szCs w:val="28"/>
              </w:rPr>
            </w:pPr>
            <w:r>
              <w:rPr>
                <w:rFonts w:ascii="Arial" w:hAnsi="Arial" w:cs="Arial"/>
                <w:b/>
                <w:sz w:val="28"/>
                <w:szCs w:val="28"/>
              </w:rPr>
              <w:lastRenderedPageBreak/>
              <w:t>SMALL HALL</w:t>
            </w:r>
          </w:p>
        </w:tc>
      </w:tr>
      <w:tr w:rsidR="00BE7585" w14:paraId="2D4B2B41" w14:textId="77777777" w:rsidTr="004C39D5">
        <w:tblPrEx>
          <w:tblLook w:val="04A0" w:firstRow="1" w:lastRow="0" w:firstColumn="1" w:lastColumn="0" w:noHBand="0" w:noVBand="1"/>
        </w:tblPrEx>
        <w:tc>
          <w:tcPr>
            <w:tcW w:w="2547" w:type="dxa"/>
          </w:tcPr>
          <w:p w14:paraId="4A9BFC89" w14:textId="0FB3B8AC" w:rsidR="00BE7585" w:rsidRPr="006B5168" w:rsidRDefault="006B5168" w:rsidP="00BE7585">
            <w:pPr>
              <w:rPr>
                <w:rFonts w:ascii="Arial" w:hAnsi="Arial" w:cs="Arial"/>
                <w:b/>
              </w:rPr>
            </w:pPr>
            <w:r>
              <w:rPr>
                <w:rFonts w:ascii="Arial" w:hAnsi="Arial" w:cs="Arial"/>
                <w:b/>
              </w:rPr>
              <w:t>Tables &amp; Chairs</w:t>
            </w:r>
          </w:p>
        </w:tc>
        <w:tc>
          <w:tcPr>
            <w:tcW w:w="6804" w:type="dxa"/>
          </w:tcPr>
          <w:p w14:paraId="461EED23" w14:textId="77777777" w:rsidR="00BE7585" w:rsidRDefault="00A21959" w:rsidP="00BE7585">
            <w:pPr>
              <w:rPr>
                <w:rFonts w:ascii="Arial" w:hAnsi="Arial" w:cs="Arial"/>
                <w:bCs/>
              </w:rPr>
            </w:pPr>
            <w:r>
              <w:rPr>
                <w:rFonts w:ascii="Arial" w:hAnsi="Arial" w:cs="Arial"/>
                <w:bCs/>
              </w:rPr>
              <w:t xml:space="preserve">The tabletops must be cleaned prior to, and post use. </w:t>
            </w:r>
          </w:p>
          <w:p w14:paraId="53FC437C" w14:textId="77777777" w:rsidR="00A21959" w:rsidRDefault="00A21959" w:rsidP="00BE7585">
            <w:pPr>
              <w:rPr>
                <w:rFonts w:ascii="Arial" w:hAnsi="Arial" w:cs="Arial"/>
                <w:bCs/>
              </w:rPr>
            </w:pPr>
          </w:p>
          <w:p w14:paraId="4CFC558C" w14:textId="77777777" w:rsidR="00A21959" w:rsidRDefault="00A21959" w:rsidP="00BE7585">
            <w:pPr>
              <w:rPr>
                <w:rFonts w:ascii="Arial" w:hAnsi="Arial" w:cs="Arial"/>
                <w:bCs/>
              </w:rPr>
            </w:pPr>
          </w:p>
          <w:p w14:paraId="5D33F27A" w14:textId="62B5BE05" w:rsidR="00A21959" w:rsidRPr="006B5168" w:rsidRDefault="009D092D" w:rsidP="00BE7585">
            <w:pPr>
              <w:rPr>
                <w:rFonts w:ascii="Arial" w:hAnsi="Arial" w:cs="Arial"/>
                <w:bCs/>
              </w:rPr>
            </w:pPr>
            <w:r>
              <w:rPr>
                <w:rFonts w:ascii="Arial" w:hAnsi="Arial" w:cs="Arial"/>
                <w:bCs/>
              </w:rPr>
              <w:t>The chairs have upholstered seating and backs. They must be lifted and moved by the hard surface of the chair arms.</w:t>
            </w:r>
          </w:p>
        </w:tc>
        <w:tc>
          <w:tcPr>
            <w:tcW w:w="4597" w:type="dxa"/>
          </w:tcPr>
          <w:p w14:paraId="67AD14B2" w14:textId="77777777" w:rsidR="00BE7585" w:rsidRDefault="00A21959" w:rsidP="00BE7585">
            <w:pPr>
              <w:rPr>
                <w:rFonts w:ascii="Arial" w:hAnsi="Arial" w:cs="Arial"/>
                <w:bCs/>
              </w:rPr>
            </w:pPr>
            <w:r>
              <w:rPr>
                <w:rFonts w:ascii="Arial" w:hAnsi="Arial" w:cs="Arial"/>
                <w:bCs/>
              </w:rPr>
              <w:t xml:space="preserve">Those Users needing tables should use their own cleaning materials. </w:t>
            </w:r>
          </w:p>
          <w:p w14:paraId="7489602F" w14:textId="77777777" w:rsidR="009D092D" w:rsidRDefault="009D092D" w:rsidP="00BE7585">
            <w:pPr>
              <w:rPr>
                <w:rFonts w:ascii="Arial" w:hAnsi="Arial" w:cs="Arial"/>
                <w:bCs/>
              </w:rPr>
            </w:pPr>
          </w:p>
          <w:p w14:paraId="1E7A8BE9" w14:textId="18CDF8A7" w:rsidR="009D092D" w:rsidRDefault="009D092D" w:rsidP="00BE7585">
            <w:pPr>
              <w:rPr>
                <w:rFonts w:ascii="Arial" w:hAnsi="Arial" w:cs="Arial"/>
                <w:bCs/>
              </w:rPr>
            </w:pPr>
            <w:r>
              <w:rPr>
                <w:rFonts w:ascii="Arial" w:hAnsi="Arial" w:cs="Arial"/>
                <w:bCs/>
              </w:rPr>
              <w:t xml:space="preserve">The chair arms are to be </w:t>
            </w:r>
            <w:r w:rsidR="00E90E43">
              <w:rPr>
                <w:rFonts w:ascii="Arial" w:hAnsi="Arial" w:cs="Arial"/>
                <w:bCs/>
              </w:rPr>
              <w:t xml:space="preserve">User </w:t>
            </w:r>
            <w:r>
              <w:rPr>
                <w:rFonts w:ascii="Arial" w:hAnsi="Arial" w:cs="Arial"/>
                <w:bCs/>
              </w:rPr>
              <w:t xml:space="preserve">cleaned prior to and post use. </w:t>
            </w:r>
          </w:p>
          <w:p w14:paraId="0F485487" w14:textId="77777777" w:rsidR="00631BC8" w:rsidRDefault="00631BC8" w:rsidP="00BE7585">
            <w:pPr>
              <w:rPr>
                <w:rFonts w:ascii="Arial" w:hAnsi="Arial" w:cs="Arial"/>
                <w:bCs/>
              </w:rPr>
            </w:pPr>
          </w:p>
          <w:p w14:paraId="76D8F084" w14:textId="77777777" w:rsidR="009D092D" w:rsidRDefault="009D092D" w:rsidP="004F1364">
            <w:pPr>
              <w:rPr>
                <w:rFonts w:ascii="Arial" w:hAnsi="Arial" w:cs="Arial"/>
                <w:bCs/>
              </w:rPr>
            </w:pPr>
            <w:r>
              <w:rPr>
                <w:rFonts w:ascii="Arial" w:hAnsi="Arial" w:cs="Arial"/>
                <w:bCs/>
              </w:rPr>
              <w:t>Upholstery should not be treated</w:t>
            </w:r>
            <w:r w:rsidR="007F0D73">
              <w:rPr>
                <w:rFonts w:ascii="Arial" w:hAnsi="Arial" w:cs="Arial"/>
                <w:bCs/>
              </w:rPr>
              <w:t xml:space="preserve"> by Users</w:t>
            </w:r>
            <w:r>
              <w:rPr>
                <w:rFonts w:ascii="Arial" w:hAnsi="Arial" w:cs="Arial"/>
                <w:bCs/>
              </w:rPr>
              <w:t>.</w:t>
            </w:r>
          </w:p>
          <w:p w14:paraId="2CEA22F0" w14:textId="4C230739" w:rsidR="004F1364" w:rsidRPr="006B5168" w:rsidRDefault="004F1364" w:rsidP="004F1364">
            <w:pPr>
              <w:rPr>
                <w:rFonts w:ascii="Arial" w:hAnsi="Arial" w:cs="Arial"/>
                <w:bCs/>
              </w:rPr>
            </w:pPr>
          </w:p>
        </w:tc>
      </w:tr>
      <w:tr w:rsidR="00BE7585" w14:paraId="7944C697" w14:textId="77777777" w:rsidTr="004C39D5">
        <w:tblPrEx>
          <w:tblLook w:val="04A0" w:firstRow="1" w:lastRow="0" w:firstColumn="1" w:lastColumn="0" w:noHBand="0" w:noVBand="1"/>
        </w:tblPrEx>
        <w:tc>
          <w:tcPr>
            <w:tcW w:w="2547" w:type="dxa"/>
          </w:tcPr>
          <w:p w14:paraId="37C71CD4" w14:textId="18A92D99" w:rsidR="00BE7585" w:rsidRPr="006B5168" w:rsidRDefault="009D092D" w:rsidP="00BE7585">
            <w:pPr>
              <w:rPr>
                <w:rFonts w:ascii="Arial" w:hAnsi="Arial" w:cs="Arial"/>
                <w:b/>
              </w:rPr>
            </w:pPr>
            <w:r>
              <w:rPr>
                <w:rFonts w:ascii="Arial" w:hAnsi="Arial" w:cs="Arial"/>
                <w:b/>
              </w:rPr>
              <w:t>Serving Hatch</w:t>
            </w:r>
          </w:p>
        </w:tc>
        <w:tc>
          <w:tcPr>
            <w:tcW w:w="6804" w:type="dxa"/>
          </w:tcPr>
          <w:p w14:paraId="6CA9BE0A" w14:textId="08045C23" w:rsidR="00BE7585" w:rsidRPr="006B5168" w:rsidRDefault="00D6649A" w:rsidP="00BE7585">
            <w:pPr>
              <w:rPr>
                <w:rFonts w:ascii="Arial" w:hAnsi="Arial" w:cs="Arial"/>
                <w:bCs/>
              </w:rPr>
            </w:pPr>
            <w:r>
              <w:rPr>
                <w:rFonts w:ascii="Arial" w:hAnsi="Arial" w:cs="Arial"/>
                <w:bCs/>
              </w:rPr>
              <w:t>L</w:t>
            </w:r>
            <w:r w:rsidR="009D092D">
              <w:rPr>
                <w:rFonts w:ascii="Arial" w:hAnsi="Arial" w:cs="Arial"/>
                <w:bCs/>
              </w:rPr>
              <w:t xml:space="preserve">imited use of this facility </w:t>
            </w:r>
            <w:r>
              <w:rPr>
                <w:rFonts w:ascii="Arial" w:hAnsi="Arial" w:cs="Arial"/>
                <w:bCs/>
              </w:rPr>
              <w:t>is recommended</w:t>
            </w:r>
            <w:r w:rsidR="000F7251">
              <w:rPr>
                <w:rFonts w:ascii="Arial" w:hAnsi="Arial" w:cs="Arial"/>
                <w:bCs/>
              </w:rPr>
              <w:t xml:space="preserve">, but the dangers of walking from the kitchen </w:t>
            </w:r>
            <w:r w:rsidR="00BA2467">
              <w:rPr>
                <w:rFonts w:ascii="Arial" w:hAnsi="Arial" w:cs="Arial"/>
                <w:bCs/>
              </w:rPr>
              <w:t>to serve</w:t>
            </w:r>
            <w:r w:rsidR="000F7251">
              <w:rPr>
                <w:rFonts w:ascii="Arial" w:hAnsi="Arial" w:cs="Arial"/>
                <w:bCs/>
              </w:rPr>
              <w:t xml:space="preserve"> hot food, or drinks, are recognised.</w:t>
            </w:r>
            <w:r>
              <w:rPr>
                <w:rFonts w:ascii="Arial" w:hAnsi="Arial" w:cs="Arial"/>
                <w:bCs/>
              </w:rPr>
              <w:t xml:space="preserve"> </w:t>
            </w:r>
            <w:r w:rsidR="009D092D">
              <w:rPr>
                <w:rFonts w:ascii="Arial" w:hAnsi="Arial" w:cs="Arial"/>
                <w:bCs/>
              </w:rPr>
              <w:t xml:space="preserve"> </w:t>
            </w:r>
          </w:p>
        </w:tc>
        <w:tc>
          <w:tcPr>
            <w:tcW w:w="4597" w:type="dxa"/>
          </w:tcPr>
          <w:p w14:paraId="4C9581AA" w14:textId="77777777" w:rsidR="00BE7585" w:rsidRDefault="00D6649A" w:rsidP="00BE7585">
            <w:pPr>
              <w:rPr>
                <w:rFonts w:ascii="Arial" w:hAnsi="Arial" w:cs="Arial"/>
                <w:bCs/>
              </w:rPr>
            </w:pPr>
            <w:r>
              <w:rPr>
                <w:rFonts w:ascii="Arial" w:hAnsi="Arial" w:cs="Arial"/>
                <w:bCs/>
              </w:rPr>
              <w:t>If needed, the cleaning of the release catches and all respective services</w:t>
            </w:r>
            <w:r w:rsidR="000F7251">
              <w:rPr>
                <w:rFonts w:ascii="Arial" w:hAnsi="Arial" w:cs="Arial"/>
                <w:bCs/>
              </w:rPr>
              <w:t xml:space="preserve"> must be carried out pre and post use.</w:t>
            </w:r>
          </w:p>
          <w:p w14:paraId="46EC7B58" w14:textId="2255B1DF" w:rsidR="00660C58" w:rsidRPr="006B5168" w:rsidRDefault="00660C58" w:rsidP="00BE7585">
            <w:pPr>
              <w:rPr>
                <w:rFonts w:ascii="Arial" w:hAnsi="Arial" w:cs="Arial"/>
                <w:bCs/>
              </w:rPr>
            </w:pPr>
          </w:p>
        </w:tc>
      </w:tr>
      <w:tr w:rsidR="00BE7585" w14:paraId="51521885" w14:textId="77777777" w:rsidTr="004C39D5">
        <w:tblPrEx>
          <w:tblLook w:val="04A0" w:firstRow="1" w:lastRow="0" w:firstColumn="1" w:lastColumn="0" w:noHBand="0" w:noVBand="1"/>
        </w:tblPrEx>
        <w:tc>
          <w:tcPr>
            <w:tcW w:w="2547" w:type="dxa"/>
          </w:tcPr>
          <w:p w14:paraId="5E839713" w14:textId="3F2AF0E1" w:rsidR="00BE7585" w:rsidRPr="006B5168" w:rsidRDefault="004C39D5" w:rsidP="00BE7585">
            <w:pPr>
              <w:rPr>
                <w:rFonts w:ascii="Arial" w:hAnsi="Arial" w:cs="Arial"/>
                <w:b/>
              </w:rPr>
            </w:pPr>
            <w:r>
              <w:rPr>
                <w:rFonts w:ascii="Arial" w:hAnsi="Arial" w:cs="Arial"/>
                <w:b/>
              </w:rPr>
              <w:t>Emergency Exit Door</w:t>
            </w:r>
          </w:p>
        </w:tc>
        <w:tc>
          <w:tcPr>
            <w:tcW w:w="6804" w:type="dxa"/>
          </w:tcPr>
          <w:p w14:paraId="7947966E" w14:textId="7FBCFA06" w:rsidR="00BE7585" w:rsidRPr="006B5168" w:rsidRDefault="00E90E43" w:rsidP="00BE7585">
            <w:pPr>
              <w:rPr>
                <w:rFonts w:ascii="Arial" w:hAnsi="Arial" w:cs="Arial"/>
                <w:bCs/>
              </w:rPr>
            </w:pPr>
            <w:r>
              <w:rPr>
                <w:rFonts w:ascii="Arial" w:hAnsi="Arial" w:cs="Arial"/>
                <w:bCs/>
              </w:rPr>
              <w:t xml:space="preserve">See Hall </w:t>
            </w:r>
            <w:r w:rsidR="00631BC8">
              <w:rPr>
                <w:rFonts w:ascii="Arial" w:hAnsi="Arial" w:cs="Arial"/>
                <w:bCs/>
              </w:rPr>
              <w:t xml:space="preserve">Entry / Access </w:t>
            </w:r>
            <w:r>
              <w:rPr>
                <w:rFonts w:ascii="Arial" w:hAnsi="Arial" w:cs="Arial"/>
                <w:bCs/>
              </w:rPr>
              <w:t>s</w:t>
            </w:r>
            <w:r w:rsidR="00631BC8">
              <w:rPr>
                <w:rFonts w:ascii="Arial" w:hAnsi="Arial" w:cs="Arial"/>
                <w:bCs/>
              </w:rPr>
              <w:t xml:space="preserve">ection </w:t>
            </w:r>
            <w:r>
              <w:rPr>
                <w:rFonts w:ascii="Arial" w:hAnsi="Arial" w:cs="Arial"/>
                <w:bCs/>
              </w:rPr>
              <w:t xml:space="preserve">- </w:t>
            </w:r>
            <w:r w:rsidR="00631BC8">
              <w:rPr>
                <w:rFonts w:ascii="Arial" w:hAnsi="Arial" w:cs="Arial"/>
                <w:bCs/>
              </w:rPr>
              <w:t>Pg3</w:t>
            </w:r>
          </w:p>
        </w:tc>
        <w:tc>
          <w:tcPr>
            <w:tcW w:w="4597" w:type="dxa"/>
          </w:tcPr>
          <w:p w14:paraId="039C7983" w14:textId="77777777" w:rsidR="004C39D5" w:rsidRDefault="004C39D5" w:rsidP="00631BC8">
            <w:pPr>
              <w:rPr>
                <w:rFonts w:ascii="Arial" w:hAnsi="Arial" w:cs="Arial"/>
                <w:bCs/>
              </w:rPr>
            </w:pPr>
          </w:p>
          <w:p w14:paraId="4A62F4B1" w14:textId="706C3E3C" w:rsidR="00631BC8" w:rsidRPr="006B5168" w:rsidRDefault="00631BC8" w:rsidP="00631BC8">
            <w:pPr>
              <w:rPr>
                <w:rFonts w:ascii="Arial" w:hAnsi="Arial" w:cs="Arial"/>
                <w:bCs/>
              </w:rPr>
            </w:pPr>
          </w:p>
        </w:tc>
      </w:tr>
      <w:tr w:rsidR="00BE7585" w14:paraId="05590076" w14:textId="77777777" w:rsidTr="004C39D5">
        <w:tblPrEx>
          <w:tblLook w:val="04A0" w:firstRow="1" w:lastRow="0" w:firstColumn="1" w:lastColumn="0" w:noHBand="0" w:noVBand="1"/>
        </w:tblPrEx>
        <w:tc>
          <w:tcPr>
            <w:tcW w:w="2547" w:type="dxa"/>
          </w:tcPr>
          <w:p w14:paraId="55838793" w14:textId="1FB5F3C6" w:rsidR="00BE7585" w:rsidRPr="006B5168" w:rsidRDefault="00660C58" w:rsidP="00BE7585">
            <w:pPr>
              <w:rPr>
                <w:rFonts w:ascii="Arial" w:hAnsi="Arial" w:cs="Arial"/>
                <w:b/>
              </w:rPr>
            </w:pPr>
            <w:r>
              <w:rPr>
                <w:rFonts w:ascii="Arial" w:hAnsi="Arial" w:cs="Arial"/>
                <w:b/>
              </w:rPr>
              <w:t>Dividing Doors</w:t>
            </w:r>
          </w:p>
        </w:tc>
        <w:tc>
          <w:tcPr>
            <w:tcW w:w="6804" w:type="dxa"/>
          </w:tcPr>
          <w:p w14:paraId="31F4E367" w14:textId="5A4745C4" w:rsidR="00BE7585" w:rsidRPr="006B5168" w:rsidRDefault="00660C58" w:rsidP="00BE7585">
            <w:pPr>
              <w:rPr>
                <w:rFonts w:ascii="Arial" w:hAnsi="Arial" w:cs="Arial"/>
                <w:bCs/>
              </w:rPr>
            </w:pPr>
            <w:r w:rsidRPr="00660C58">
              <w:rPr>
                <w:rFonts w:ascii="Arial" w:hAnsi="Arial" w:cs="Arial"/>
                <w:bCs/>
              </w:rPr>
              <w:t>Limited use of this facility is recommended</w:t>
            </w:r>
            <w:r>
              <w:rPr>
                <w:rFonts w:ascii="Arial" w:hAnsi="Arial" w:cs="Arial"/>
                <w:bCs/>
              </w:rPr>
              <w:t xml:space="preserve"> as its </w:t>
            </w:r>
            <w:r w:rsidR="008E463B">
              <w:rPr>
                <w:rFonts w:ascii="Arial" w:hAnsi="Arial" w:cs="Arial"/>
                <w:bCs/>
              </w:rPr>
              <w:t xml:space="preserve">heavy </w:t>
            </w:r>
            <w:r>
              <w:rPr>
                <w:rFonts w:ascii="Arial" w:hAnsi="Arial" w:cs="Arial"/>
                <w:bCs/>
              </w:rPr>
              <w:t>opening and closure results in considerable contact with it.</w:t>
            </w:r>
          </w:p>
        </w:tc>
        <w:tc>
          <w:tcPr>
            <w:tcW w:w="4597" w:type="dxa"/>
          </w:tcPr>
          <w:p w14:paraId="3CA060F7" w14:textId="65D2DB51" w:rsidR="00BE7585" w:rsidRDefault="00660C58" w:rsidP="00BE7585">
            <w:pPr>
              <w:rPr>
                <w:rFonts w:ascii="Arial" w:hAnsi="Arial" w:cs="Arial"/>
                <w:bCs/>
              </w:rPr>
            </w:pPr>
            <w:r>
              <w:rPr>
                <w:rFonts w:ascii="Arial" w:hAnsi="Arial" w:cs="Arial"/>
                <w:bCs/>
              </w:rPr>
              <w:t xml:space="preserve">If used, both sides all </w:t>
            </w:r>
            <w:r w:rsidR="008B53CA">
              <w:rPr>
                <w:rFonts w:ascii="Arial" w:hAnsi="Arial" w:cs="Arial"/>
                <w:bCs/>
              </w:rPr>
              <w:t>section</w:t>
            </w:r>
            <w:r>
              <w:rPr>
                <w:rFonts w:ascii="Arial" w:hAnsi="Arial" w:cs="Arial"/>
                <w:bCs/>
              </w:rPr>
              <w:t xml:space="preserve">s will need to be </w:t>
            </w:r>
            <w:r w:rsidR="00E90E43">
              <w:rPr>
                <w:rFonts w:ascii="Arial" w:hAnsi="Arial" w:cs="Arial"/>
                <w:bCs/>
              </w:rPr>
              <w:t xml:space="preserve">User </w:t>
            </w:r>
            <w:r>
              <w:rPr>
                <w:rFonts w:ascii="Arial" w:hAnsi="Arial" w:cs="Arial"/>
                <w:bCs/>
              </w:rPr>
              <w:t>cleaned to shoulder height.</w:t>
            </w:r>
          </w:p>
          <w:p w14:paraId="1AC4A775" w14:textId="2536A68E" w:rsidR="00EF07CE" w:rsidRPr="006B5168" w:rsidRDefault="00EF07CE" w:rsidP="00BE7585">
            <w:pPr>
              <w:rPr>
                <w:rFonts w:ascii="Arial" w:hAnsi="Arial" w:cs="Arial"/>
                <w:bCs/>
              </w:rPr>
            </w:pPr>
          </w:p>
        </w:tc>
      </w:tr>
      <w:tr w:rsidR="00BE7585" w14:paraId="7555E812" w14:textId="77777777" w:rsidTr="004C39D5">
        <w:tblPrEx>
          <w:tblLook w:val="04A0" w:firstRow="1" w:lastRow="0" w:firstColumn="1" w:lastColumn="0" w:noHBand="0" w:noVBand="1"/>
        </w:tblPrEx>
        <w:tc>
          <w:tcPr>
            <w:tcW w:w="2547" w:type="dxa"/>
          </w:tcPr>
          <w:p w14:paraId="427350E3" w14:textId="0AE59F16" w:rsidR="00BE7585" w:rsidRPr="006B5168" w:rsidRDefault="00660C58" w:rsidP="00BE7585">
            <w:pPr>
              <w:rPr>
                <w:rFonts w:ascii="Arial" w:hAnsi="Arial" w:cs="Arial"/>
                <w:b/>
              </w:rPr>
            </w:pPr>
            <w:r>
              <w:rPr>
                <w:rFonts w:ascii="Arial" w:hAnsi="Arial" w:cs="Arial"/>
                <w:b/>
              </w:rPr>
              <w:t>Storage Cupboa</w:t>
            </w:r>
            <w:r w:rsidR="00481B61">
              <w:rPr>
                <w:rFonts w:ascii="Arial" w:hAnsi="Arial" w:cs="Arial"/>
                <w:b/>
              </w:rPr>
              <w:t>rds</w:t>
            </w:r>
          </w:p>
        </w:tc>
        <w:tc>
          <w:tcPr>
            <w:tcW w:w="6804" w:type="dxa"/>
          </w:tcPr>
          <w:p w14:paraId="1F8DFAB3" w14:textId="5A8880FC" w:rsidR="00BE7585" w:rsidRDefault="00481B61" w:rsidP="00BE7585">
            <w:pPr>
              <w:rPr>
                <w:rFonts w:ascii="Arial" w:hAnsi="Arial" w:cs="Arial"/>
                <w:bCs/>
              </w:rPr>
            </w:pPr>
            <w:r>
              <w:rPr>
                <w:rFonts w:ascii="Arial" w:hAnsi="Arial" w:cs="Arial"/>
                <w:bCs/>
              </w:rPr>
              <w:t xml:space="preserve">Care should be taken </w:t>
            </w:r>
            <w:r w:rsidR="004F1364">
              <w:rPr>
                <w:rFonts w:ascii="Arial" w:hAnsi="Arial" w:cs="Arial"/>
                <w:bCs/>
              </w:rPr>
              <w:t xml:space="preserve">not </w:t>
            </w:r>
            <w:r>
              <w:rPr>
                <w:rFonts w:ascii="Arial" w:hAnsi="Arial" w:cs="Arial"/>
                <w:bCs/>
              </w:rPr>
              <w:t xml:space="preserve">to </w:t>
            </w:r>
            <w:r w:rsidR="004F1364">
              <w:rPr>
                <w:rFonts w:ascii="Arial" w:hAnsi="Arial" w:cs="Arial"/>
                <w:bCs/>
              </w:rPr>
              <w:t>touch</w:t>
            </w:r>
            <w:r>
              <w:rPr>
                <w:rFonts w:ascii="Arial" w:hAnsi="Arial" w:cs="Arial"/>
                <w:bCs/>
              </w:rPr>
              <w:t xml:space="preserve"> the </w:t>
            </w:r>
            <w:r w:rsidR="004F1364">
              <w:rPr>
                <w:rFonts w:ascii="Arial" w:hAnsi="Arial" w:cs="Arial"/>
                <w:bCs/>
              </w:rPr>
              <w:t xml:space="preserve">adjacent </w:t>
            </w:r>
            <w:r>
              <w:rPr>
                <w:rFonts w:ascii="Arial" w:hAnsi="Arial" w:cs="Arial"/>
                <w:bCs/>
              </w:rPr>
              <w:t xml:space="preserve"> Group’s door.</w:t>
            </w:r>
          </w:p>
          <w:p w14:paraId="46BB990D" w14:textId="77777777" w:rsidR="00481B61" w:rsidRDefault="00481B61" w:rsidP="00BE7585">
            <w:pPr>
              <w:rPr>
                <w:rFonts w:ascii="Arial" w:hAnsi="Arial" w:cs="Arial"/>
                <w:bCs/>
              </w:rPr>
            </w:pPr>
          </w:p>
          <w:p w14:paraId="5B9BAF15" w14:textId="77777777" w:rsidR="004F1364" w:rsidRDefault="004F1364" w:rsidP="00BE7585">
            <w:pPr>
              <w:rPr>
                <w:rFonts w:ascii="Arial" w:hAnsi="Arial" w:cs="Arial"/>
                <w:bCs/>
              </w:rPr>
            </w:pPr>
          </w:p>
          <w:p w14:paraId="5CF2D9C6" w14:textId="41C91E49" w:rsidR="00481B61" w:rsidRPr="006B5168" w:rsidRDefault="00481B61" w:rsidP="00BE7585">
            <w:pPr>
              <w:rPr>
                <w:rFonts w:ascii="Arial" w:hAnsi="Arial" w:cs="Arial"/>
                <w:bCs/>
              </w:rPr>
            </w:pPr>
            <w:r>
              <w:rPr>
                <w:rFonts w:ascii="Arial" w:hAnsi="Arial" w:cs="Arial"/>
                <w:bCs/>
              </w:rPr>
              <w:t>The cupboard top runs the length of the room. When the top is used it must be cleaned for that part of its surface.</w:t>
            </w:r>
          </w:p>
        </w:tc>
        <w:tc>
          <w:tcPr>
            <w:tcW w:w="4597" w:type="dxa"/>
          </w:tcPr>
          <w:p w14:paraId="2C1BD0D9" w14:textId="5D109C15" w:rsidR="00481B61" w:rsidRDefault="00481B61" w:rsidP="00BE7585">
            <w:pPr>
              <w:rPr>
                <w:rFonts w:ascii="Arial" w:hAnsi="Arial" w:cs="Arial"/>
                <w:bCs/>
              </w:rPr>
            </w:pPr>
            <w:r>
              <w:rPr>
                <w:rFonts w:ascii="Arial" w:hAnsi="Arial" w:cs="Arial"/>
                <w:bCs/>
              </w:rPr>
              <w:t>This</w:t>
            </w:r>
            <w:r w:rsidR="00E90E43">
              <w:rPr>
                <w:rFonts w:ascii="Arial" w:hAnsi="Arial" w:cs="Arial"/>
                <w:bCs/>
              </w:rPr>
              <w:t xml:space="preserve"> need</w:t>
            </w:r>
            <w:r>
              <w:rPr>
                <w:rFonts w:ascii="Arial" w:hAnsi="Arial" w:cs="Arial"/>
                <w:bCs/>
              </w:rPr>
              <w:t xml:space="preserve"> may </w:t>
            </w:r>
            <w:r w:rsidR="00E90E43">
              <w:rPr>
                <w:rFonts w:ascii="Arial" w:hAnsi="Arial" w:cs="Arial"/>
                <w:bCs/>
              </w:rPr>
              <w:t xml:space="preserve">be as a result </w:t>
            </w:r>
            <w:r>
              <w:rPr>
                <w:rFonts w:ascii="Arial" w:hAnsi="Arial" w:cs="Arial"/>
                <w:bCs/>
              </w:rPr>
              <w:t xml:space="preserve">of </w:t>
            </w:r>
            <w:r w:rsidR="00E90E43">
              <w:rPr>
                <w:rFonts w:ascii="Arial" w:hAnsi="Arial" w:cs="Arial"/>
                <w:bCs/>
              </w:rPr>
              <w:t xml:space="preserve">e.g. </w:t>
            </w:r>
            <w:r>
              <w:rPr>
                <w:rFonts w:ascii="Arial" w:hAnsi="Arial" w:cs="Arial"/>
                <w:bCs/>
              </w:rPr>
              <w:t xml:space="preserve">pinning notices to the </w:t>
            </w:r>
            <w:r w:rsidR="00E90E43">
              <w:rPr>
                <w:rFonts w:ascii="Arial" w:hAnsi="Arial" w:cs="Arial"/>
                <w:bCs/>
              </w:rPr>
              <w:t xml:space="preserve">Group’s </w:t>
            </w:r>
            <w:r w:rsidR="008E463B">
              <w:rPr>
                <w:rFonts w:ascii="Arial" w:hAnsi="Arial" w:cs="Arial"/>
                <w:bCs/>
              </w:rPr>
              <w:t xml:space="preserve">notice </w:t>
            </w:r>
            <w:r>
              <w:rPr>
                <w:rFonts w:ascii="Arial" w:hAnsi="Arial" w:cs="Arial"/>
                <w:bCs/>
              </w:rPr>
              <w:t>board.</w:t>
            </w:r>
          </w:p>
          <w:p w14:paraId="6140B5A8" w14:textId="77777777" w:rsidR="004F1364" w:rsidRDefault="004F1364" w:rsidP="00BE7585">
            <w:pPr>
              <w:rPr>
                <w:rFonts w:ascii="Arial" w:hAnsi="Arial" w:cs="Arial"/>
                <w:bCs/>
              </w:rPr>
            </w:pPr>
          </w:p>
          <w:p w14:paraId="65EA000B" w14:textId="77777777" w:rsidR="004F1364" w:rsidRPr="004F1364" w:rsidRDefault="004F1364" w:rsidP="004F1364">
            <w:pPr>
              <w:rPr>
                <w:rFonts w:ascii="Arial" w:hAnsi="Arial" w:cs="Arial"/>
                <w:bCs/>
              </w:rPr>
            </w:pPr>
            <w:r w:rsidRPr="004F1364">
              <w:rPr>
                <w:rFonts w:ascii="Arial" w:hAnsi="Arial" w:cs="Arial"/>
                <w:bCs/>
              </w:rPr>
              <w:t>The User must carry out this action, using their own cleaning materials.</w:t>
            </w:r>
          </w:p>
          <w:p w14:paraId="6B995B71" w14:textId="088687FE" w:rsidR="00BA03A2" w:rsidRPr="006B5168" w:rsidRDefault="00BA03A2" w:rsidP="00BE7585">
            <w:pPr>
              <w:rPr>
                <w:rFonts w:ascii="Arial" w:hAnsi="Arial" w:cs="Arial"/>
                <w:bCs/>
              </w:rPr>
            </w:pPr>
          </w:p>
        </w:tc>
      </w:tr>
      <w:tr w:rsidR="00BA03A2" w14:paraId="62BC4D00" w14:textId="77777777" w:rsidTr="00262508">
        <w:tblPrEx>
          <w:tblLook w:val="04A0" w:firstRow="1" w:lastRow="0" w:firstColumn="1" w:lastColumn="0" w:noHBand="0" w:noVBand="1"/>
        </w:tblPrEx>
        <w:trPr>
          <w:trHeight w:val="438"/>
        </w:trPr>
        <w:tc>
          <w:tcPr>
            <w:tcW w:w="2547" w:type="dxa"/>
          </w:tcPr>
          <w:p w14:paraId="44CEE7C8" w14:textId="211E74D2" w:rsidR="00BA03A2" w:rsidRDefault="00262508" w:rsidP="00BE7585">
            <w:pPr>
              <w:rPr>
                <w:rFonts w:ascii="Arial" w:hAnsi="Arial" w:cs="Arial"/>
                <w:b/>
              </w:rPr>
            </w:pPr>
            <w:r>
              <w:rPr>
                <w:rFonts w:ascii="Arial" w:hAnsi="Arial" w:cs="Arial"/>
                <w:b/>
              </w:rPr>
              <w:t>Curtains</w:t>
            </w:r>
          </w:p>
        </w:tc>
        <w:tc>
          <w:tcPr>
            <w:tcW w:w="6804" w:type="dxa"/>
          </w:tcPr>
          <w:p w14:paraId="509EAE22" w14:textId="3C7E265F" w:rsidR="00BA03A2" w:rsidRDefault="00262508" w:rsidP="00BE7585">
            <w:pPr>
              <w:rPr>
                <w:rFonts w:ascii="Arial" w:hAnsi="Arial" w:cs="Arial"/>
                <w:bCs/>
              </w:rPr>
            </w:pPr>
            <w:r>
              <w:rPr>
                <w:rFonts w:ascii="Arial" w:hAnsi="Arial" w:cs="Arial"/>
                <w:bCs/>
              </w:rPr>
              <w:t>The curtains are not to be touched.</w:t>
            </w:r>
          </w:p>
        </w:tc>
        <w:tc>
          <w:tcPr>
            <w:tcW w:w="4597" w:type="dxa"/>
          </w:tcPr>
          <w:p w14:paraId="728B3D51" w14:textId="77777777" w:rsidR="00BA03A2" w:rsidRDefault="00BA03A2" w:rsidP="00BE7585">
            <w:pPr>
              <w:rPr>
                <w:rFonts w:ascii="Arial" w:hAnsi="Arial" w:cs="Arial"/>
                <w:bCs/>
              </w:rPr>
            </w:pPr>
          </w:p>
        </w:tc>
      </w:tr>
      <w:tr w:rsidR="00262508" w14:paraId="43EBB1BF" w14:textId="77777777" w:rsidTr="00262508">
        <w:tblPrEx>
          <w:tblLook w:val="04A0" w:firstRow="1" w:lastRow="0" w:firstColumn="1" w:lastColumn="0" w:noHBand="0" w:noVBand="1"/>
        </w:tblPrEx>
        <w:trPr>
          <w:trHeight w:val="990"/>
        </w:trPr>
        <w:tc>
          <w:tcPr>
            <w:tcW w:w="2547" w:type="dxa"/>
          </w:tcPr>
          <w:p w14:paraId="4B9F25BD" w14:textId="343A4630" w:rsidR="00262508" w:rsidRDefault="00262508" w:rsidP="00BE7585">
            <w:pPr>
              <w:rPr>
                <w:rFonts w:ascii="Arial" w:hAnsi="Arial" w:cs="Arial"/>
                <w:b/>
              </w:rPr>
            </w:pPr>
            <w:r>
              <w:rPr>
                <w:rFonts w:ascii="Arial" w:hAnsi="Arial" w:cs="Arial"/>
                <w:b/>
              </w:rPr>
              <w:t>Electrical Switches</w:t>
            </w:r>
          </w:p>
        </w:tc>
        <w:tc>
          <w:tcPr>
            <w:tcW w:w="6804" w:type="dxa"/>
          </w:tcPr>
          <w:p w14:paraId="337795B5" w14:textId="585C1EF7" w:rsidR="00262508" w:rsidRDefault="00262508" w:rsidP="00BE7585">
            <w:pPr>
              <w:rPr>
                <w:rFonts w:ascii="Arial" w:hAnsi="Arial" w:cs="Arial"/>
                <w:bCs/>
              </w:rPr>
            </w:pPr>
            <w:r>
              <w:rPr>
                <w:rFonts w:ascii="Arial" w:hAnsi="Arial" w:cs="Arial"/>
                <w:bCs/>
              </w:rPr>
              <w:t xml:space="preserve">Light Switches and Power Sockets. </w:t>
            </w:r>
          </w:p>
        </w:tc>
        <w:tc>
          <w:tcPr>
            <w:tcW w:w="4597" w:type="dxa"/>
          </w:tcPr>
          <w:p w14:paraId="0DB716A0" w14:textId="511CE403" w:rsidR="00262508" w:rsidRDefault="00262508" w:rsidP="00BE7585">
            <w:pPr>
              <w:rPr>
                <w:rFonts w:ascii="Arial" w:hAnsi="Arial" w:cs="Arial"/>
                <w:bCs/>
              </w:rPr>
            </w:pPr>
            <w:r w:rsidRPr="00262508">
              <w:rPr>
                <w:rFonts w:ascii="Arial" w:hAnsi="Arial" w:cs="Arial"/>
                <w:bCs/>
              </w:rPr>
              <w:t>Pre and post use these items will need cleaning with suitable cleaning materials (not Spray)</w:t>
            </w:r>
            <w:r>
              <w:rPr>
                <w:rFonts w:ascii="Arial" w:hAnsi="Arial" w:cs="Arial"/>
                <w:bCs/>
              </w:rPr>
              <w:t>.</w:t>
            </w:r>
          </w:p>
        </w:tc>
      </w:tr>
      <w:tr w:rsidR="00262508" w14:paraId="0E3C4AB6" w14:textId="77777777" w:rsidTr="00BA03A2">
        <w:tblPrEx>
          <w:tblLook w:val="04A0" w:firstRow="1" w:lastRow="0" w:firstColumn="1" w:lastColumn="0" w:noHBand="0" w:noVBand="1"/>
        </w:tblPrEx>
        <w:trPr>
          <w:trHeight w:val="945"/>
        </w:trPr>
        <w:tc>
          <w:tcPr>
            <w:tcW w:w="2547" w:type="dxa"/>
          </w:tcPr>
          <w:p w14:paraId="4DECD45C" w14:textId="77777777" w:rsidR="00262508" w:rsidRDefault="00262508" w:rsidP="00BE7585">
            <w:pPr>
              <w:rPr>
                <w:rFonts w:ascii="Arial" w:hAnsi="Arial" w:cs="Arial"/>
                <w:b/>
              </w:rPr>
            </w:pPr>
          </w:p>
        </w:tc>
        <w:tc>
          <w:tcPr>
            <w:tcW w:w="6804" w:type="dxa"/>
          </w:tcPr>
          <w:p w14:paraId="119B9E33" w14:textId="77777777" w:rsidR="00262508" w:rsidRDefault="00262508" w:rsidP="00BE7585">
            <w:pPr>
              <w:rPr>
                <w:rFonts w:ascii="Arial" w:hAnsi="Arial" w:cs="Arial"/>
                <w:bCs/>
              </w:rPr>
            </w:pPr>
          </w:p>
        </w:tc>
        <w:tc>
          <w:tcPr>
            <w:tcW w:w="4597" w:type="dxa"/>
          </w:tcPr>
          <w:p w14:paraId="1A10B6AA" w14:textId="77777777" w:rsidR="00262508" w:rsidRPr="00262508" w:rsidRDefault="00262508" w:rsidP="00BE7585">
            <w:pPr>
              <w:rPr>
                <w:rFonts w:ascii="Arial" w:hAnsi="Arial" w:cs="Arial"/>
                <w:bCs/>
              </w:rPr>
            </w:pPr>
          </w:p>
        </w:tc>
      </w:tr>
    </w:tbl>
    <w:p w14:paraId="715DFCFB" w14:textId="77777777" w:rsidR="008F7486" w:rsidRDefault="008F7486" w:rsidP="00991E00">
      <w:pPr>
        <w:rPr>
          <w:rFonts w:ascii="Arial" w:hAnsi="Arial" w:cs="Arial"/>
          <w:bCs/>
          <w:sz w:val="24"/>
          <w:szCs w:val="24"/>
        </w:rPr>
      </w:pPr>
    </w:p>
    <w:p w14:paraId="566B68D7" w14:textId="77777777" w:rsidR="004A5BB4" w:rsidRPr="004A5BB4" w:rsidRDefault="004A5BB4" w:rsidP="00991E00">
      <w:pPr>
        <w:rPr>
          <w:rFonts w:ascii="Arial" w:hAnsi="Arial" w:cs="Arial"/>
          <w:bCs/>
          <w:sz w:val="24"/>
          <w:szCs w:val="24"/>
        </w:rPr>
      </w:pPr>
    </w:p>
    <w:p w14:paraId="6FEB616C" w14:textId="5A6B86A3" w:rsidR="00065F9B" w:rsidRDefault="00065F9B" w:rsidP="00BE7585">
      <w:pPr>
        <w:rPr>
          <w:rFonts w:ascii="Arial" w:hAnsi="Arial" w:cs="Arial"/>
          <w:b/>
          <w:sz w:val="28"/>
          <w:szCs w:val="28"/>
          <w:u w:val="single"/>
        </w:rPr>
      </w:pPr>
    </w:p>
    <w:tbl>
      <w:tblPr>
        <w:tblStyle w:val="TableGrid"/>
        <w:tblW w:w="0" w:type="auto"/>
        <w:tblLook w:val="0000" w:firstRow="0" w:lastRow="0" w:firstColumn="0" w:lastColumn="0" w:noHBand="0" w:noVBand="0"/>
      </w:tblPr>
      <w:tblGrid>
        <w:gridCol w:w="2547"/>
        <w:gridCol w:w="6751"/>
        <w:gridCol w:w="53"/>
        <w:gridCol w:w="4597"/>
      </w:tblGrid>
      <w:tr w:rsidR="00CB7752" w14:paraId="0491CDA2" w14:textId="77777777" w:rsidTr="00CB7752">
        <w:trPr>
          <w:trHeight w:val="435"/>
        </w:trPr>
        <w:tc>
          <w:tcPr>
            <w:tcW w:w="13948" w:type="dxa"/>
            <w:gridSpan w:val="4"/>
            <w:shd w:val="clear" w:color="auto" w:fill="B8CCE4" w:themeFill="accent1" w:themeFillTint="66"/>
            <w:vAlign w:val="center"/>
          </w:tcPr>
          <w:p w14:paraId="1043654C" w14:textId="4BFD83D6" w:rsidR="00CB7752" w:rsidRPr="00CB7752" w:rsidRDefault="00631BC8" w:rsidP="00CB7752">
            <w:pPr>
              <w:jc w:val="center"/>
              <w:rPr>
                <w:rFonts w:ascii="Arial" w:hAnsi="Arial" w:cs="Arial"/>
                <w:b/>
                <w:sz w:val="28"/>
                <w:szCs w:val="28"/>
              </w:rPr>
            </w:pPr>
            <w:r>
              <w:rPr>
                <w:rFonts w:ascii="Arial" w:hAnsi="Arial" w:cs="Arial"/>
                <w:b/>
                <w:sz w:val="28"/>
                <w:szCs w:val="28"/>
              </w:rPr>
              <w:t>LARGE</w:t>
            </w:r>
            <w:r w:rsidR="00CB7752" w:rsidRPr="00CB7752">
              <w:rPr>
                <w:rFonts w:ascii="Arial" w:hAnsi="Arial" w:cs="Arial"/>
                <w:b/>
                <w:sz w:val="28"/>
                <w:szCs w:val="28"/>
              </w:rPr>
              <w:t xml:space="preserve"> HALL</w:t>
            </w:r>
          </w:p>
        </w:tc>
      </w:tr>
      <w:tr w:rsidR="00CB7752" w14:paraId="359EDF92" w14:textId="77777777" w:rsidTr="00631BC8">
        <w:tblPrEx>
          <w:tblLook w:val="04A0" w:firstRow="1" w:lastRow="0" w:firstColumn="1" w:lastColumn="0" w:noHBand="0" w:noVBand="1"/>
        </w:tblPrEx>
        <w:tc>
          <w:tcPr>
            <w:tcW w:w="2547" w:type="dxa"/>
          </w:tcPr>
          <w:p w14:paraId="60211DBF" w14:textId="693D9418" w:rsidR="00CB7752" w:rsidRPr="00631BC8" w:rsidRDefault="00631BC8" w:rsidP="00CB7752">
            <w:pPr>
              <w:rPr>
                <w:rFonts w:ascii="Arial" w:hAnsi="Arial" w:cs="Arial"/>
                <w:b/>
              </w:rPr>
            </w:pPr>
            <w:r w:rsidRPr="00631BC8">
              <w:rPr>
                <w:rFonts w:ascii="Arial" w:hAnsi="Arial" w:cs="Arial"/>
                <w:b/>
              </w:rPr>
              <w:t>Tables &amp; Chairs</w:t>
            </w:r>
          </w:p>
        </w:tc>
        <w:tc>
          <w:tcPr>
            <w:tcW w:w="6804" w:type="dxa"/>
            <w:gridSpan w:val="2"/>
          </w:tcPr>
          <w:p w14:paraId="2932D175" w14:textId="77777777" w:rsidR="00631BC8" w:rsidRPr="00631BC8" w:rsidRDefault="00631BC8" w:rsidP="00631BC8">
            <w:pPr>
              <w:rPr>
                <w:rFonts w:ascii="Arial" w:hAnsi="Arial" w:cs="Arial"/>
                <w:bCs/>
              </w:rPr>
            </w:pPr>
            <w:r w:rsidRPr="00631BC8">
              <w:rPr>
                <w:rFonts w:ascii="Arial" w:hAnsi="Arial" w:cs="Arial"/>
                <w:bCs/>
              </w:rPr>
              <w:t xml:space="preserve">The tabletops must be cleaned prior to, and post use. </w:t>
            </w:r>
          </w:p>
          <w:p w14:paraId="1D9A4348" w14:textId="6010DD47" w:rsidR="00631BC8" w:rsidRPr="00631BC8" w:rsidRDefault="00F61DAE" w:rsidP="00631BC8">
            <w:pPr>
              <w:rPr>
                <w:rFonts w:ascii="Arial" w:hAnsi="Arial" w:cs="Arial"/>
                <w:bCs/>
              </w:rPr>
            </w:pPr>
            <w:r>
              <w:rPr>
                <w:rFonts w:ascii="Arial" w:hAnsi="Arial" w:cs="Arial"/>
                <w:bCs/>
              </w:rPr>
              <w:t>For portable tables see Pg.9.</w:t>
            </w:r>
          </w:p>
          <w:p w14:paraId="4213E976" w14:textId="77777777" w:rsidR="00631BC8" w:rsidRPr="00631BC8" w:rsidRDefault="00631BC8" w:rsidP="00631BC8">
            <w:pPr>
              <w:rPr>
                <w:rFonts w:ascii="Arial" w:hAnsi="Arial" w:cs="Arial"/>
                <w:bCs/>
              </w:rPr>
            </w:pPr>
          </w:p>
          <w:p w14:paraId="717F042C" w14:textId="10F03893" w:rsidR="00CB7752" w:rsidRPr="00631BC8" w:rsidRDefault="00631BC8" w:rsidP="00631BC8">
            <w:pPr>
              <w:rPr>
                <w:rFonts w:ascii="Arial" w:hAnsi="Arial" w:cs="Arial"/>
                <w:bCs/>
              </w:rPr>
            </w:pPr>
            <w:r w:rsidRPr="00631BC8">
              <w:rPr>
                <w:rFonts w:ascii="Arial" w:hAnsi="Arial" w:cs="Arial"/>
                <w:bCs/>
              </w:rPr>
              <w:t>The chairs have upholstered seating and backs. They must be lifted and moved by the hard surface of the chair arms.</w:t>
            </w:r>
          </w:p>
        </w:tc>
        <w:tc>
          <w:tcPr>
            <w:tcW w:w="4597" w:type="dxa"/>
          </w:tcPr>
          <w:p w14:paraId="6667082E" w14:textId="77777777" w:rsidR="00631BC8" w:rsidRPr="00631BC8" w:rsidRDefault="00631BC8" w:rsidP="00631BC8">
            <w:pPr>
              <w:rPr>
                <w:rFonts w:ascii="Arial" w:hAnsi="Arial" w:cs="Arial"/>
                <w:bCs/>
              </w:rPr>
            </w:pPr>
            <w:r w:rsidRPr="00631BC8">
              <w:rPr>
                <w:rFonts w:ascii="Arial" w:hAnsi="Arial" w:cs="Arial"/>
                <w:bCs/>
              </w:rPr>
              <w:t xml:space="preserve">Those Users needing tables should use their own cleaning materials. </w:t>
            </w:r>
          </w:p>
          <w:p w14:paraId="19B1CCB1" w14:textId="77777777" w:rsidR="00631BC8" w:rsidRPr="00631BC8" w:rsidRDefault="00631BC8" w:rsidP="00631BC8">
            <w:pPr>
              <w:rPr>
                <w:rFonts w:ascii="Arial" w:hAnsi="Arial" w:cs="Arial"/>
                <w:bCs/>
              </w:rPr>
            </w:pPr>
          </w:p>
          <w:p w14:paraId="55065F11" w14:textId="39B8FE22" w:rsidR="00631BC8" w:rsidRDefault="00631BC8" w:rsidP="00631BC8">
            <w:pPr>
              <w:rPr>
                <w:rFonts w:ascii="Arial" w:hAnsi="Arial" w:cs="Arial"/>
                <w:bCs/>
              </w:rPr>
            </w:pPr>
            <w:r w:rsidRPr="00631BC8">
              <w:rPr>
                <w:rFonts w:ascii="Arial" w:hAnsi="Arial" w:cs="Arial"/>
                <w:bCs/>
              </w:rPr>
              <w:t xml:space="preserve">The chair arms are to be </w:t>
            </w:r>
            <w:r w:rsidR="00E90E43">
              <w:rPr>
                <w:rFonts w:ascii="Arial" w:hAnsi="Arial" w:cs="Arial"/>
                <w:bCs/>
              </w:rPr>
              <w:t xml:space="preserve">User </w:t>
            </w:r>
            <w:r w:rsidRPr="00631BC8">
              <w:rPr>
                <w:rFonts w:ascii="Arial" w:hAnsi="Arial" w:cs="Arial"/>
                <w:bCs/>
              </w:rPr>
              <w:t xml:space="preserve">cleaned prior to and post use. </w:t>
            </w:r>
          </w:p>
          <w:p w14:paraId="6CA63990" w14:textId="77777777" w:rsidR="00631BC8" w:rsidRPr="00631BC8" w:rsidRDefault="00631BC8" w:rsidP="00631BC8">
            <w:pPr>
              <w:rPr>
                <w:rFonts w:ascii="Arial" w:hAnsi="Arial" w:cs="Arial"/>
                <w:bCs/>
              </w:rPr>
            </w:pPr>
          </w:p>
          <w:p w14:paraId="7079F4ED" w14:textId="77777777" w:rsidR="00631BC8" w:rsidRPr="00631BC8" w:rsidRDefault="00631BC8" w:rsidP="00631BC8">
            <w:pPr>
              <w:rPr>
                <w:rFonts w:ascii="Arial" w:hAnsi="Arial" w:cs="Arial"/>
                <w:bCs/>
              </w:rPr>
            </w:pPr>
            <w:r w:rsidRPr="00631BC8">
              <w:rPr>
                <w:rFonts w:ascii="Arial" w:hAnsi="Arial" w:cs="Arial"/>
                <w:bCs/>
              </w:rPr>
              <w:t>Upholstery should not be treated.</w:t>
            </w:r>
          </w:p>
          <w:p w14:paraId="30CFF962" w14:textId="77777777" w:rsidR="00CB7752" w:rsidRPr="00631BC8" w:rsidRDefault="00CB7752" w:rsidP="00CB7752">
            <w:pPr>
              <w:rPr>
                <w:rFonts w:ascii="Arial" w:hAnsi="Arial" w:cs="Arial"/>
                <w:bCs/>
              </w:rPr>
            </w:pPr>
          </w:p>
        </w:tc>
      </w:tr>
      <w:tr w:rsidR="00CB7752" w14:paraId="5346E3ED" w14:textId="77777777" w:rsidTr="004B2690">
        <w:tblPrEx>
          <w:tblLook w:val="04A0" w:firstRow="1" w:lastRow="0" w:firstColumn="1" w:lastColumn="0" w:noHBand="0" w:noVBand="1"/>
        </w:tblPrEx>
        <w:tc>
          <w:tcPr>
            <w:tcW w:w="2547" w:type="dxa"/>
          </w:tcPr>
          <w:p w14:paraId="2AF3BC02" w14:textId="4D75497B" w:rsidR="00CB7752" w:rsidRPr="00E90E43" w:rsidRDefault="00E90E43" w:rsidP="00CB7752">
            <w:pPr>
              <w:rPr>
                <w:rFonts w:ascii="Arial" w:hAnsi="Arial" w:cs="Arial"/>
                <w:b/>
              </w:rPr>
            </w:pPr>
            <w:r>
              <w:rPr>
                <w:rFonts w:ascii="Arial" w:hAnsi="Arial" w:cs="Arial"/>
                <w:b/>
              </w:rPr>
              <w:t>Front Door / Main Pedestrian Door</w:t>
            </w:r>
          </w:p>
        </w:tc>
        <w:tc>
          <w:tcPr>
            <w:tcW w:w="6804" w:type="dxa"/>
            <w:gridSpan w:val="2"/>
            <w:shd w:val="clear" w:color="auto" w:fill="F2F2F2" w:themeFill="background1" w:themeFillShade="F2"/>
          </w:tcPr>
          <w:p w14:paraId="1A941EE5" w14:textId="77777777" w:rsidR="00CB7752" w:rsidRDefault="00E90E43" w:rsidP="00CB7752">
            <w:pPr>
              <w:rPr>
                <w:rFonts w:ascii="Arial" w:hAnsi="Arial" w:cs="Arial"/>
                <w:bCs/>
              </w:rPr>
            </w:pPr>
            <w:r w:rsidRPr="00E90E43">
              <w:rPr>
                <w:rFonts w:ascii="Arial" w:hAnsi="Arial" w:cs="Arial"/>
                <w:bCs/>
              </w:rPr>
              <w:t>See Hall Entry / Access section - Pg3</w:t>
            </w:r>
          </w:p>
          <w:p w14:paraId="638055A4" w14:textId="3F71F7DB" w:rsidR="00E90E43" w:rsidRPr="00E90E43" w:rsidRDefault="00E90E43" w:rsidP="00CB7752">
            <w:pPr>
              <w:rPr>
                <w:rFonts w:ascii="Arial" w:hAnsi="Arial" w:cs="Arial"/>
                <w:bCs/>
              </w:rPr>
            </w:pPr>
          </w:p>
        </w:tc>
        <w:tc>
          <w:tcPr>
            <w:tcW w:w="4597" w:type="dxa"/>
          </w:tcPr>
          <w:p w14:paraId="4D626844" w14:textId="77777777" w:rsidR="00CB7752" w:rsidRPr="00631BC8" w:rsidRDefault="00CB7752" w:rsidP="00CB7752">
            <w:pPr>
              <w:rPr>
                <w:rFonts w:ascii="Arial" w:hAnsi="Arial" w:cs="Arial"/>
                <w:b/>
                <w:u w:val="single"/>
              </w:rPr>
            </w:pPr>
          </w:p>
        </w:tc>
      </w:tr>
      <w:tr w:rsidR="00CB7752" w14:paraId="3C7F4CC9" w14:textId="77777777" w:rsidTr="00631BC8">
        <w:tblPrEx>
          <w:tblLook w:val="04A0" w:firstRow="1" w:lastRow="0" w:firstColumn="1" w:lastColumn="0" w:noHBand="0" w:noVBand="1"/>
        </w:tblPrEx>
        <w:tc>
          <w:tcPr>
            <w:tcW w:w="2547" w:type="dxa"/>
          </w:tcPr>
          <w:p w14:paraId="61A2D22A" w14:textId="1300D966" w:rsidR="00CB7752" w:rsidRPr="00E90E43" w:rsidRDefault="00E90E43" w:rsidP="00CB7752">
            <w:pPr>
              <w:rPr>
                <w:rFonts w:ascii="Arial" w:hAnsi="Arial" w:cs="Arial"/>
                <w:b/>
              </w:rPr>
            </w:pPr>
            <w:r w:rsidRPr="00E90E43">
              <w:rPr>
                <w:rFonts w:ascii="Arial" w:hAnsi="Arial" w:cs="Arial"/>
                <w:b/>
              </w:rPr>
              <w:t xml:space="preserve">Heating </w:t>
            </w:r>
            <w:r w:rsidR="006E29BA">
              <w:rPr>
                <w:rFonts w:ascii="Arial" w:hAnsi="Arial" w:cs="Arial"/>
                <w:b/>
              </w:rPr>
              <w:t>System</w:t>
            </w:r>
          </w:p>
        </w:tc>
        <w:tc>
          <w:tcPr>
            <w:tcW w:w="6804" w:type="dxa"/>
            <w:gridSpan w:val="2"/>
          </w:tcPr>
          <w:p w14:paraId="111CC2DB" w14:textId="77777777" w:rsidR="00CB7752" w:rsidRDefault="00E90E43" w:rsidP="00CB7752">
            <w:pPr>
              <w:rPr>
                <w:rFonts w:ascii="Arial" w:hAnsi="Arial" w:cs="Arial"/>
                <w:bCs/>
              </w:rPr>
            </w:pPr>
            <w:r>
              <w:rPr>
                <w:rFonts w:ascii="Arial" w:hAnsi="Arial" w:cs="Arial"/>
                <w:bCs/>
              </w:rPr>
              <w:t xml:space="preserve">The </w:t>
            </w:r>
            <w:r w:rsidR="006E29BA">
              <w:rPr>
                <w:rFonts w:ascii="Arial" w:hAnsi="Arial" w:cs="Arial"/>
                <w:bCs/>
              </w:rPr>
              <w:t>heating has been upgraded to meet current Building Regulations. The thermostats will be removed from both halls.</w:t>
            </w:r>
          </w:p>
          <w:p w14:paraId="237A6115" w14:textId="77777777" w:rsidR="006E29BA" w:rsidRDefault="006E29BA" w:rsidP="00CB7752">
            <w:pPr>
              <w:rPr>
                <w:rFonts w:ascii="Arial" w:hAnsi="Arial" w:cs="Arial"/>
                <w:bCs/>
              </w:rPr>
            </w:pPr>
          </w:p>
          <w:p w14:paraId="402C11F8" w14:textId="77777777" w:rsidR="006E29BA" w:rsidRDefault="006E29BA" w:rsidP="00CB7752">
            <w:pPr>
              <w:rPr>
                <w:rFonts w:ascii="Arial" w:hAnsi="Arial" w:cs="Arial"/>
                <w:bCs/>
              </w:rPr>
            </w:pPr>
          </w:p>
          <w:p w14:paraId="62D4E0C4" w14:textId="75BA3128" w:rsidR="006E29BA" w:rsidRDefault="006E29BA" w:rsidP="00CB7752">
            <w:pPr>
              <w:rPr>
                <w:rFonts w:ascii="Arial" w:hAnsi="Arial" w:cs="Arial"/>
                <w:bCs/>
              </w:rPr>
            </w:pPr>
            <w:r>
              <w:rPr>
                <w:rFonts w:ascii="Arial" w:hAnsi="Arial" w:cs="Arial"/>
                <w:bCs/>
              </w:rPr>
              <w:t>To avoid contamination risk, the three new radiators should not be touched.</w:t>
            </w:r>
          </w:p>
          <w:p w14:paraId="3E6571A5" w14:textId="1BBFA170" w:rsidR="006E29BA" w:rsidRPr="00E90E43" w:rsidRDefault="006E29BA" w:rsidP="00CB7752">
            <w:pPr>
              <w:rPr>
                <w:rFonts w:ascii="Arial" w:hAnsi="Arial" w:cs="Arial"/>
                <w:bCs/>
              </w:rPr>
            </w:pPr>
          </w:p>
        </w:tc>
        <w:tc>
          <w:tcPr>
            <w:tcW w:w="4597" w:type="dxa"/>
          </w:tcPr>
          <w:p w14:paraId="3349A946" w14:textId="77777777" w:rsidR="00CB7752" w:rsidRDefault="006E29BA" w:rsidP="00CB7752">
            <w:pPr>
              <w:rPr>
                <w:rFonts w:ascii="Arial" w:hAnsi="Arial" w:cs="Arial"/>
                <w:bCs/>
              </w:rPr>
            </w:pPr>
            <w:r>
              <w:rPr>
                <w:rFonts w:ascii="Arial" w:hAnsi="Arial" w:cs="Arial"/>
                <w:bCs/>
              </w:rPr>
              <w:t>The new boiler controller and start function resides on the side of the gas cupboard. The activation button is to be wiped after use.</w:t>
            </w:r>
          </w:p>
          <w:p w14:paraId="268F71D2" w14:textId="77777777" w:rsidR="006E29BA" w:rsidRDefault="006E29BA" w:rsidP="00CB7752">
            <w:pPr>
              <w:rPr>
                <w:rFonts w:ascii="Arial" w:hAnsi="Arial" w:cs="Arial"/>
                <w:bCs/>
              </w:rPr>
            </w:pPr>
          </w:p>
          <w:p w14:paraId="54C59F5B" w14:textId="57C1C550" w:rsidR="006E29BA" w:rsidRPr="006E29BA" w:rsidRDefault="006E29BA" w:rsidP="00CB7752">
            <w:pPr>
              <w:rPr>
                <w:rFonts w:ascii="Arial" w:hAnsi="Arial" w:cs="Arial"/>
                <w:bCs/>
              </w:rPr>
            </w:pPr>
            <w:r>
              <w:rPr>
                <w:rFonts w:ascii="Arial" w:hAnsi="Arial" w:cs="Arial"/>
                <w:bCs/>
              </w:rPr>
              <w:t>If inadvertently touched then please wipe with a suitable cloth.</w:t>
            </w:r>
          </w:p>
        </w:tc>
      </w:tr>
      <w:tr w:rsidR="00CB7752" w:rsidRPr="006E29BA" w14:paraId="2AC096D0" w14:textId="77777777" w:rsidTr="008E463B">
        <w:tblPrEx>
          <w:tblLook w:val="04A0" w:firstRow="1" w:lastRow="0" w:firstColumn="1" w:lastColumn="0" w:noHBand="0" w:noVBand="1"/>
        </w:tblPrEx>
        <w:tc>
          <w:tcPr>
            <w:tcW w:w="2547" w:type="dxa"/>
          </w:tcPr>
          <w:p w14:paraId="7AB195FB" w14:textId="4F0346E7" w:rsidR="00CB7752" w:rsidRPr="00FB7DD3" w:rsidRDefault="00FB7DD3" w:rsidP="00CB7752">
            <w:pPr>
              <w:rPr>
                <w:rFonts w:ascii="Arial" w:hAnsi="Arial" w:cs="Arial"/>
                <w:b/>
              </w:rPr>
            </w:pPr>
            <w:r>
              <w:rPr>
                <w:rFonts w:ascii="Arial" w:hAnsi="Arial" w:cs="Arial"/>
                <w:b/>
              </w:rPr>
              <w:t>Curtains &amp; Blinds</w:t>
            </w:r>
          </w:p>
        </w:tc>
        <w:tc>
          <w:tcPr>
            <w:tcW w:w="6804" w:type="dxa"/>
            <w:gridSpan w:val="2"/>
          </w:tcPr>
          <w:p w14:paraId="09D3ABA8" w14:textId="6A51C984" w:rsidR="00CB7752" w:rsidRPr="006E29BA" w:rsidRDefault="00FB7DD3" w:rsidP="00CB7752">
            <w:pPr>
              <w:rPr>
                <w:rFonts w:ascii="Arial" w:hAnsi="Arial" w:cs="Arial"/>
                <w:bCs/>
              </w:rPr>
            </w:pPr>
            <w:r>
              <w:rPr>
                <w:rFonts w:ascii="Arial" w:hAnsi="Arial" w:cs="Arial"/>
                <w:bCs/>
              </w:rPr>
              <w:t>The curtains are not to be touched. The blind on the front window is expected to be used.</w:t>
            </w:r>
          </w:p>
        </w:tc>
        <w:tc>
          <w:tcPr>
            <w:tcW w:w="4597" w:type="dxa"/>
            <w:shd w:val="clear" w:color="auto" w:fill="auto"/>
          </w:tcPr>
          <w:p w14:paraId="186D0E0C" w14:textId="65A3A3D0" w:rsidR="00CB7752" w:rsidRPr="006E29BA" w:rsidRDefault="008E463B" w:rsidP="00CB7752">
            <w:pPr>
              <w:rPr>
                <w:rFonts w:ascii="Arial" w:hAnsi="Arial" w:cs="Arial"/>
                <w:bCs/>
              </w:rPr>
            </w:pPr>
            <w:r>
              <w:rPr>
                <w:rFonts w:ascii="Arial" w:hAnsi="Arial" w:cs="Arial"/>
                <w:bCs/>
              </w:rPr>
              <w:t>The blind position should not be changed, only open or shut, then wiped.</w:t>
            </w:r>
          </w:p>
        </w:tc>
      </w:tr>
      <w:tr w:rsidR="00CB7752" w:rsidRPr="006E29BA" w14:paraId="0FC2AC35" w14:textId="77777777" w:rsidTr="008E463B">
        <w:tblPrEx>
          <w:tblLook w:val="04A0" w:firstRow="1" w:lastRow="0" w:firstColumn="1" w:lastColumn="0" w:noHBand="0" w:noVBand="1"/>
        </w:tblPrEx>
        <w:tc>
          <w:tcPr>
            <w:tcW w:w="2547" w:type="dxa"/>
          </w:tcPr>
          <w:p w14:paraId="396662BC" w14:textId="63205B96" w:rsidR="00CB7752" w:rsidRPr="004B2690" w:rsidRDefault="004B2690" w:rsidP="00CB7752">
            <w:pPr>
              <w:rPr>
                <w:rFonts w:ascii="Arial" w:hAnsi="Arial" w:cs="Arial"/>
                <w:b/>
              </w:rPr>
            </w:pPr>
            <w:r w:rsidRPr="004B2690">
              <w:rPr>
                <w:rFonts w:ascii="Arial" w:hAnsi="Arial" w:cs="Arial"/>
                <w:b/>
              </w:rPr>
              <w:t>Dividing Doors</w:t>
            </w:r>
          </w:p>
        </w:tc>
        <w:tc>
          <w:tcPr>
            <w:tcW w:w="6804" w:type="dxa"/>
            <w:gridSpan w:val="2"/>
            <w:shd w:val="clear" w:color="auto" w:fill="F2F2F2" w:themeFill="background1" w:themeFillShade="F2"/>
            <w:vAlign w:val="center"/>
          </w:tcPr>
          <w:p w14:paraId="3C079B4E" w14:textId="77777777" w:rsidR="00CB7752" w:rsidRDefault="004B2690" w:rsidP="008E463B">
            <w:pPr>
              <w:rPr>
                <w:rFonts w:ascii="Arial" w:hAnsi="Arial" w:cs="Arial"/>
                <w:bCs/>
              </w:rPr>
            </w:pPr>
            <w:r>
              <w:rPr>
                <w:rFonts w:ascii="Arial" w:hAnsi="Arial" w:cs="Arial"/>
                <w:bCs/>
              </w:rPr>
              <w:t>See Small Hall section -Pg6</w:t>
            </w:r>
          </w:p>
          <w:p w14:paraId="27E6907A" w14:textId="794DE2ED" w:rsidR="004B2690" w:rsidRPr="006E29BA" w:rsidRDefault="004B2690" w:rsidP="008E463B">
            <w:pPr>
              <w:rPr>
                <w:rFonts w:ascii="Arial" w:hAnsi="Arial" w:cs="Arial"/>
                <w:bCs/>
              </w:rPr>
            </w:pPr>
          </w:p>
        </w:tc>
        <w:tc>
          <w:tcPr>
            <w:tcW w:w="4597" w:type="dxa"/>
          </w:tcPr>
          <w:p w14:paraId="53416B6A" w14:textId="77777777" w:rsidR="00CB7752" w:rsidRPr="006E29BA" w:rsidRDefault="00CB7752" w:rsidP="00CB7752">
            <w:pPr>
              <w:rPr>
                <w:rFonts w:ascii="Arial" w:hAnsi="Arial" w:cs="Arial"/>
                <w:bCs/>
              </w:rPr>
            </w:pPr>
          </w:p>
        </w:tc>
      </w:tr>
      <w:tr w:rsidR="004B2690" w:rsidRPr="006E29BA" w14:paraId="4D4D0FC3" w14:textId="77777777" w:rsidTr="00631BC8">
        <w:tblPrEx>
          <w:tblLook w:val="04A0" w:firstRow="1" w:lastRow="0" w:firstColumn="1" w:lastColumn="0" w:noHBand="0" w:noVBand="1"/>
        </w:tblPrEx>
        <w:tc>
          <w:tcPr>
            <w:tcW w:w="2547" w:type="dxa"/>
          </w:tcPr>
          <w:p w14:paraId="397D6587" w14:textId="459B7E6D" w:rsidR="004B2690" w:rsidRPr="004B2690" w:rsidRDefault="004B2690" w:rsidP="00CB7752">
            <w:pPr>
              <w:rPr>
                <w:rFonts w:ascii="Arial" w:hAnsi="Arial" w:cs="Arial"/>
                <w:b/>
              </w:rPr>
            </w:pPr>
            <w:r>
              <w:rPr>
                <w:rFonts w:ascii="Arial" w:hAnsi="Arial" w:cs="Arial"/>
                <w:b/>
              </w:rPr>
              <w:t>Slide Screen / Projector / Microphone</w:t>
            </w:r>
          </w:p>
        </w:tc>
        <w:tc>
          <w:tcPr>
            <w:tcW w:w="6804" w:type="dxa"/>
            <w:gridSpan w:val="2"/>
          </w:tcPr>
          <w:p w14:paraId="5E0FAF00" w14:textId="77777777" w:rsidR="004B2690" w:rsidRDefault="00DD7B08" w:rsidP="00CB7752">
            <w:pPr>
              <w:rPr>
                <w:rFonts w:ascii="Arial" w:hAnsi="Arial" w:cs="Arial"/>
                <w:bCs/>
              </w:rPr>
            </w:pPr>
            <w:r>
              <w:rPr>
                <w:rFonts w:ascii="Arial" w:hAnsi="Arial" w:cs="Arial"/>
                <w:bCs/>
              </w:rPr>
              <w:t>The on/off, up/down controls for the screen remain in use.</w:t>
            </w:r>
          </w:p>
          <w:p w14:paraId="2B76ADAB" w14:textId="3AC961C2" w:rsidR="00DD7B08" w:rsidRDefault="00DD7B08" w:rsidP="00CB7752">
            <w:pPr>
              <w:rPr>
                <w:rFonts w:ascii="Arial" w:hAnsi="Arial" w:cs="Arial"/>
                <w:bCs/>
              </w:rPr>
            </w:pPr>
            <w:r>
              <w:rPr>
                <w:rFonts w:ascii="Arial" w:hAnsi="Arial" w:cs="Arial"/>
                <w:bCs/>
              </w:rPr>
              <w:t>The projector has a power lead, a comms lead, and device operating buttons.</w:t>
            </w:r>
          </w:p>
          <w:p w14:paraId="5AB8227F" w14:textId="77777777" w:rsidR="008E463B" w:rsidRDefault="008E463B" w:rsidP="00CB7752">
            <w:pPr>
              <w:rPr>
                <w:rFonts w:ascii="Arial" w:hAnsi="Arial" w:cs="Arial"/>
                <w:bCs/>
              </w:rPr>
            </w:pPr>
          </w:p>
          <w:p w14:paraId="1AACCF2D" w14:textId="144888E8" w:rsidR="00DD7B08" w:rsidRDefault="00DD7B08" w:rsidP="00CB7752">
            <w:pPr>
              <w:rPr>
                <w:rFonts w:ascii="Arial" w:hAnsi="Arial" w:cs="Arial"/>
                <w:bCs/>
              </w:rPr>
            </w:pPr>
            <w:r>
              <w:rPr>
                <w:rFonts w:ascii="Arial" w:hAnsi="Arial" w:cs="Arial"/>
                <w:bCs/>
              </w:rPr>
              <w:t>Both the hall microphones are handheld.</w:t>
            </w:r>
          </w:p>
        </w:tc>
        <w:tc>
          <w:tcPr>
            <w:tcW w:w="4597" w:type="dxa"/>
          </w:tcPr>
          <w:p w14:paraId="4E451869" w14:textId="51D05461" w:rsidR="004B2690" w:rsidRDefault="00DD7B08" w:rsidP="00CB7752">
            <w:pPr>
              <w:rPr>
                <w:rFonts w:ascii="Arial" w:hAnsi="Arial" w:cs="Arial"/>
                <w:bCs/>
              </w:rPr>
            </w:pPr>
            <w:r>
              <w:rPr>
                <w:rFonts w:ascii="Arial" w:hAnsi="Arial" w:cs="Arial"/>
                <w:bCs/>
              </w:rPr>
              <w:t>Pre and post use these items will need cleaning with suitable cleaning materials (not Spray), to be supplied by the Users.</w:t>
            </w:r>
          </w:p>
          <w:p w14:paraId="4041E3B5" w14:textId="77777777" w:rsidR="008E463B" w:rsidRDefault="008E463B" w:rsidP="00CB7752">
            <w:pPr>
              <w:rPr>
                <w:rFonts w:ascii="Arial" w:hAnsi="Arial" w:cs="Arial"/>
                <w:bCs/>
              </w:rPr>
            </w:pPr>
          </w:p>
          <w:p w14:paraId="6A084F8F" w14:textId="77777777" w:rsidR="00DD7B08" w:rsidRDefault="00DD7B08" w:rsidP="00CB7752">
            <w:pPr>
              <w:rPr>
                <w:rFonts w:ascii="Arial" w:hAnsi="Arial" w:cs="Arial"/>
                <w:bCs/>
              </w:rPr>
            </w:pPr>
            <w:r>
              <w:rPr>
                <w:rFonts w:ascii="Arial" w:hAnsi="Arial" w:cs="Arial"/>
                <w:bCs/>
              </w:rPr>
              <w:t>The microphone should not be shared without a further clean.</w:t>
            </w:r>
          </w:p>
          <w:p w14:paraId="7294B0BC" w14:textId="568FE9C7" w:rsidR="00262508" w:rsidRPr="006E29BA" w:rsidRDefault="00262508" w:rsidP="00CB7752">
            <w:pPr>
              <w:rPr>
                <w:rFonts w:ascii="Arial" w:hAnsi="Arial" w:cs="Arial"/>
                <w:bCs/>
              </w:rPr>
            </w:pPr>
          </w:p>
        </w:tc>
      </w:tr>
      <w:tr w:rsidR="00262508" w:rsidRPr="006E29BA" w14:paraId="097DC7CF" w14:textId="77777777" w:rsidTr="00631BC8">
        <w:tblPrEx>
          <w:tblLook w:val="04A0" w:firstRow="1" w:lastRow="0" w:firstColumn="1" w:lastColumn="0" w:noHBand="0" w:noVBand="1"/>
        </w:tblPrEx>
        <w:tc>
          <w:tcPr>
            <w:tcW w:w="2547" w:type="dxa"/>
          </w:tcPr>
          <w:p w14:paraId="5C6D7DBB" w14:textId="23786C3D" w:rsidR="00262508" w:rsidRDefault="0020767D" w:rsidP="00CB7752">
            <w:pPr>
              <w:rPr>
                <w:rFonts w:ascii="Arial" w:hAnsi="Arial" w:cs="Arial"/>
                <w:b/>
              </w:rPr>
            </w:pPr>
            <w:r>
              <w:rPr>
                <w:rFonts w:ascii="Arial" w:hAnsi="Arial" w:cs="Arial"/>
                <w:b/>
              </w:rPr>
              <w:t>Light and Power</w:t>
            </w:r>
          </w:p>
        </w:tc>
        <w:tc>
          <w:tcPr>
            <w:tcW w:w="6804" w:type="dxa"/>
            <w:gridSpan w:val="2"/>
          </w:tcPr>
          <w:p w14:paraId="6F7D43E7" w14:textId="6EF0ECD1" w:rsidR="00262508" w:rsidRDefault="00262508" w:rsidP="00CB7752">
            <w:pPr>
              <w:rPr>
                <w:rFonts w:ascii="Arial" w:hAnsi="Arial" w:cs="Arial"/>
                <w:bCs/>
              </w:rPr>
            </w:pPr>
            <w:r w:rsidRPr="00262508">
              <w:rPr>
                <w:rFonts w:ascii="Arial" w:hAnsi="Arial" w:cs="Arial"/>
                <w:bCs/>
              </w:rPr>
              <w:t>Light Switches and Power Sockets.</w:t>
            </w:r>
          </w:p>
        </w:tc>
        <w:tc>
          <w:tcPr>
            <w:tcW w:w="4597" w:type="dxa"/>
          </w:tcPr>
          <w:p w14:paraId="33A2D979" w14:textId="218EE48D" w:rsidR="00262508" w:rsidRDefault="00262508" w:rsidP="00CB7752">
            <w:pPr>
              <w:rPr>
                <w:rFonts w:ascii="Arial" w:hAnsi="Arial" w:cs="Arial"/>
                <w:bCs/>
              </w:rPr>
            </w:pPr>
            <w:r w:rsidRPr="00262508">
              <w:rPr>
                <w:rFonts w:ascii="Arial" w:hAnsi="Arial" w:cs="Arial"/>
                <w:bCs/>
              </w:rPr>
              <w:t>Pre and post use these items will need cleaning with suitable cleaning materials (not Spray)</w:t>
            </w:r>
            <w:r>
              <w:rPr>
                <w:rFonts w:ascii="Arial" w:hAnsi="Arial" w:cs="Arial"/>
                <w:bCs/>
              </w:rPr>
              <w:t>.</w:t>
            </w:r>
          </w:p>
        </w:tc>
      </w:tr>
      <w:tr w:rsidR="00C77047" w14:paraId="33069E64" w14:textId="77777777" w:rsidTr="00C77047">
        <w:tblPrEx>
          <w:tblLook w:val="04A0" w:firstRow="1" w:lastRow="0" w:firstColumn="1" w:lastColumn="0" w:noHBand="0" w:noVBand="1"/>
        </w:tblPrEx>
        <w:trPr>
          <w:trHeight w:val="416"/>
        </w:trPr>
        <w:tc>
          <w:tcPr>
            <w:tcW w:w="13948" w:type="dxa"/>
            <w:gridSpan w:val="4"/>
            <w:shd w:val="clear" w:color="auto" w:fill="B8CCE4" w:themeFill="accent1" w:themeFillTint="66"/>
            <w:vAlign w:val="center"/>
          </w:tcPr>
          <w:p w14:paraId="7DC96A79" w14:textId="0630A964" w:rsidR="00C77047" w:rsidRPr="00C77047" w:rsidRDefault="00C77047" w:rsidP="00C77047">
            <w:pPr>
              <w:jc w:val="center"/>
              <w:rPr>
                <w:rFonts w:ascii="Arial" w:hAnsi="Arial" w:cs="Arial"/>
                <w:b/>
                <w:sz w:val="28"/>
                <w:szCs w:val="28"/>
              </w:rPr>
            </w:pPr>
            <w:r>
              <w:rPr>
                <w:rFonts w:ascii="Arial" w:hAnsi="Arial" w:cs="Arial"/>
                <w:b/>
                <w:sz w:val="28"/>
                <w:szCs w:val="28"/>
              </w:rPr>
              <w:lastRenderedPageBreak/>
              <w:t>STOREROOM</w:t>
            </w:r>
          </w:p>
        </w:tc>
      </w:tr>
      <w:tr w:rsidR="00C77047" w14:paraId="6EA4AC29" w14:textId="77777777" w:rsidTr="00C77047">
        <w:tblPrEx>
          <w:tblLook w:val="04A0" w:firstRow="1" w:lastRow="0" w:firstColumn="1" w:lastColumn="0" w:noHBand="0" w:noVBand="1"/>
        </w:tblPrEx>
        <w:tc>
          <w:tcPr>
            <w:tcW w:w="2547" w:type="dxa"/>
          </w:tcPr>
          <w:p w14:paraId="1FF734AD" w14:textId="175B6AFC" w:rsidR="00C77047" w:rsidRPr="00C77047" w:rsidRDefault="00C77047" w:rsidP="00BE7585">
            <w:pPr>
              <w:rPr>
                <w:rFonts w:ascii="Arial" w:hAnsi="Arial" w:cs="Arial"/>
                <w:b/>
              </w:rPr>
            </w:pPr>
            <w:r w:rsidRPr="00C77047">
              <w:rPr>
                <w:rFonts w:ascii="Arial" w:hAnsi="Arial" w:cs="Arial"/>
                <w:b/>
              </w:rPr>
              <w:t>Shared Group Storage</w:t>
            </w:r>
          </w:p>
        </w:tc>
        <w:tc>
          <w:tcPr>
            <w:tcW w:w="6751" w:type="dxa"/>
          </w:tcPr>
          <w:p w14:paraId="524E4FA3" w14:textId="77777777" w:rsidR="00C77047" w:rsidRDefault="00C77047" w:rsidP="00BE7585">
            <w:pPr>
              <w:rPr>
                <w:rFonts w:ascii="Arial" w:hAnsi="Arial" w:cs="Arial"/>
                <w:bCs/>
              </w:rPr>
            </w:pPr>
            <w:r w:rsidRPr="00C77047">
              <w:rPr>
                <w:rFonts w:ascii="Arial" w:hAnsi="Arial" w:cs="Arial"/>
                <w:bCs/>
              </w:rPr>
              <w:t>Several</w:t>
            </w:r>
            <w:r>
              <w:rPr>
                <w:rFonts w:ascii="Arial" w:hAnsi="Arial" w:cs="Arial"/>
                <w:bCs/>
              </w:rPr>
              <w:t xml:space="preserve"> Groups have materials occupying both floor and shelving space.</w:t>
            </w:r>
          </w:p>
          <w:p w14:paraId="626B4BD0" w14:textId="77777777" w:rsidR="00A00292" w:rsidRDefault="00A00292" w:rsidP="00BE7585">
            <w:pPr>
              <w:rPr>
                <w:rFonts w:ascii="Arial" w:hAnsi="Arial" w:cs="Arial"/>
                <w:bCs/>
              </w:rPr>
            </w:pPr>
          </w:p>
          <w:p w14:paraId="69AC9C39" w14:textId="1398FDB3" w:rsidR="00A00292" w:rsidRPr="00A00292" w:rsidRDefault="00A00292" w:rsidP="00BE7585">
            <w:pPr>
              <w:rPr>
                <w:rFonts w:ascii="Arial" w:hAnsi="Arial" w:cs="Arial"/>
                <w:b/>
                <w:color w:val="943634" w:themeColor="accent2" w:themeShade="BF"/>
              </w:rPr>
            </w:pPr>
            <w:r>
              <w:rPr>
                <w:rFonts w:ascii="Arial" w:hAnsi="Arial" w:cs="Arial"/>
                <w:b/>
                <w:color w:val="943634" w:themeColor="accent2" w:themeShade="BF"/>
              </w:rPr>
              <w:t>This section takes in the separate Friendship Club storage area.</w:t>
            </w:r>
          </w:p>
        </w:tc>
        <w:tc>
          <w:tcPr>
            <w:tcW w:w="4650" w:type="dxa"/>
            <w:gridSpan w:val="2"/>
          </w:tcPr>
          <w:p w14:paraId="5DB3BF9F" w14:textId="753564F0" w:rsidR="00C77047" w:rsidRDefault="00C77047" w:rsidP="00BE7585">
            <w:pPr>
              <w:rPr>
                <w:rFonts w:ascii="Arial" w:hAnsi="Arial" w:cs="Arial"/>
                <w:bCs/>
              </w:rPr>
            </w:pPr>
            <w:r>
              <w:rPr>
                <w:rFonts w:ascii="Arial" w:hAnsi="Arial" w:cs="Arial"/>
                <w:bCs/>
              </w:rPr>
              <w:t xml:space="preserve">It is the responsibility of all User Groups to </w:t>
            </w:r>
            <w:r w:rsidR="00FE1AB5">
              <w:rPr>
                <w:rFonts w:ascii="Arial" w:hAnsi="Arial" w:cs="Arial"/>
                <w:bCs/>
              </w:rPr>
              <w:t>ensure</w:t>
            </w:r>
            <w:r>
              <w:rPr>
                <w:rFonts w:ascii="Arial" w:hAnsi="Arial" w:cs="Arial"/>
                <w:bCs/>
              </w:rPr>
              <w:t xml:space="preserve"> their equipment </w:t>
            </w:r>
            <w:r w:rsidR="00FE1AB5">
              <w:rPr>
                <w:rFonts w:ascii="Arial" w:hAnsi="Arial" w:cs="Arial"/>
                <w:bCs/>
              </w:rPr>
              <w:t xml:space="preserve">is </w:t>
            </w:r>
            <w:r>
              <w:rPr>
                <w:rFonts w:ascii="Arial" w:hAnsi="Arial" w:cs="Arial"/>
                <w:bCs/>
              </w:rPr>
              <w:t xml:space="preserve">stacked so as not to fall across other Users </w:t>
            </w:r>
            <w:r w:rsidR="00A00292">
              <w:rPr>
                <w:rFonts w:ascii="Arial" w:hAnsi="Arial" w:cs="Arial"/>
                <w:bCs/>
              </w:rPr>
              <w:t>items.</w:t>
            </w:r>
          </w:p>
          <w:p w14:paraId="2FE41A25" w14:textId="77777777" w:rsidR="00A00292" w:rsidRDefault="00A00292" w:rsidP="00BE7585">
            <w:pPr>
              <w:rPr>
                <w:rFonts w:ascii="Arial" w:hAnsi="Arial" w:cs="Arial"/>
                <w:bCs/>
              </w:rPr>
            </w:pPr>
          </w:p>
          <w:p w14:paraId="2D0B3514" w14:textId="22B5ADEB" w:rsidR="00A00292" w:rsidRDefault="00A00292" w:rsidP="00BE7585">
            <w:pPr>
              <w:rPr>
                <w:rFonts w:ascii="Arial" w:hAnsi="Arial" w:cs="Arial"/>
                <w:bCs/>
              </w:rPr>
            </w:pPr>
            <w:r>
              <w:rPr>
                <w:rFonts w:ascii="Arial" w:hAnsi="Arial" w:cs="Arial"/>
                <w:bCs/>
              </w:rPr>
              <w:t xml:space="preserve">Use of equipment from this area should </w:t>
            </w:r>
            <w:r w:rsidR="00FE1AB5">
              <w:rPr>
                <w:rFonts w:ascii="Arial" w:hAnsi="Arial" w:cs="Arial"/>
                <w:bCs/>
              </w:rPr>
              <w:t>be</w:t>
            </w:r>
            <w:r>
              <w:rPr>
                <w:rFonts w:ascii="Arial" w:hAnsi="Arial" w:cs="Arial"/>
                <w:bCs/>
              </w:rPr>
              <w:t xml:space="preserve"> cleaned both pre and post use.</w:t>
            </w:r>
          </w:p>
          <w:p w14:paraId="1DF22C92" w14:textId="7E91738F" w:rsidR="00A00292" w:rsidRPr="00C77047" w:rsidRDefault="00A00292" w:rsidP="00BE7585">
            <w:pPr>
              <w:rPr>
                <w:rFonts w:ascii="Arial" w:hAnsi="Arial" w:cs="Arial"/>
                <w:bCs/>
              </w:rPr>
            </w:pPr>
          </w:p>
        </w:tc>
      </w:tr>
      <w:tr w:rsidR="00C77047" w14:paraId="59703F83" w14:textId="77777777" w:rsidTr="00C77047">
        <w:tblPrEx>
          <w:tblLook w:val="04A0" w:firstRow="1" w:lastRow="0" w:firstColumn="1" w:lastColumn="0" w:noHBand="0" w:noVBand="1"/>
        </w:tblPrEx>
        <w:tc>
          <w:tcPr>
            <w:tcW w:w="2547" w:type="dxa"/>
          </w:tcPr>
          <w:p w14:paraId="3E6D99E7" w14:textId="7AAE72D3" w:rsidR="00C77047" w:rsidRPr="00A00292" w:rsidRDefault="00A00292" w:rsidP="00BE7585">
            <w:pPr>
              <w:rPr>
                <w:rFonts w:ascii="Arial" w:hAnsi="Arial" w:cs="Arial"/>
                <w:b/>
              </w:rPr>
            </w:pPr>
            <w:r w:rsidRPr="00A00292">
              <w:rPr>
                <w:rFonts w:ascii="Arial" w:hAnsi="Arial" w:cs="Arial"/>
                <w:b/>
              </w:rPr>
              <w:t xml:space="preserve">GCA </w:t>
            </w:r>
            <w:r>
              <w:rPr>
                <w:rFonts w:ascii="Arial" w:hAnsi="Arial" w:cs="Arial"/>
                <w:b/>
              </w:rPr>
              <w:t>Cabinet</w:t>
            </w:r>
          </w:p>
        </w:tc>
        <w:tc>
          <w:tcPr>
            <w:tcW w:w="6751" w:type="dxa"/>
          </w:tcPr>
          <w:p w14:paraId="0DB61A3F" w14:textId="3637F738" w:rsidR="00C77047" w:rsidRPr="00A00292" w:rsidRDefault="00A00292" w:rsidP="00BE7585">
            <w:pPr>
              <w:rPr>
                <w:rFonts w:ascii="Arial" w:hAnsi="Arial" w:cs="Arial"/>
                <w:bCs/>
              </w:rPr>
            </w:pPr>
            <w:r w:rsidRPr="00A00292">
              <w:rPr>
                <w:rFonts w:ascii="Arial" w:hAnsi="Arial" w:cs="Arial"/>
                <w:bCs/>
              </w:rPr>
              <w:t>This</w:t>
            </w:r>
            <w:r>
              <w:rPr>
                <w:rFonts w:ascii="Arial" w:hAnsi="Arial" w:cs="Arial"/>
                <w:bCs/>
              </w:rPr>
              <w:t xml:space="preserve"> is the responsibility of GCA, not any User Groups.</w:t>
            </w:r>
          </w:p>
        </w:tc>
        <w:tc>
          <w:tcPr>
            <w:tcW w:w="4650" w:type="dxa"/>
            <w:gridSpan w:val="2"/>
          </w:tcPr>
          <w:p w14:paraId="76B76958" w14:textId="3B222F73" w:rsidR="00C77047" w:rsidRDefault="00A00292" w:rsidP="00BE7585">
            <w:pPr>
              <w:rPr>
                <w:rFonts w:ascii="Arial" w:hAnsi="Arial" w:cs="Arial"/>
                <w:bCs/>
              </w:rPr>
            </w:pPr>
            <w:r>
              <w:rPr>
                <w:rFonts w:ascii="Arial" w:hAnsi="Arial" w:cs="Arial"/>
                <w:bCs/>
              </w:rPr>
              <w:t>To be maintained by GCA cleaner.</w:t>
            </w:r>
          </w:p>
          <w:p w14:paraId="1E19A8DF" w14:textId="22000B1F" w:rsidR="00A00292" w:rsidRPr="00C77047" w:rsidRDefault="00A00292" w:rsidP="00BE7585">
            <w:pPr>
              <w:rPr>
                <w:rFonts w:ascii="Arial" w:hAnsi="Arial" w:cs="Arial"/>
                <w:bCs/>
              </w:rPr>
            </w:pPr>
          </w:p>
        </w:tc>
      </w:tr>
      <w:tr w:rsidR="00C77047" w14:paraId="305902FF" w14:textId="77777777" w:rsidTr="00C77047">
        <w:tblPrEx>
          <w:tblLook w:val="04A0" w:firstRow="1" w:lastRow="0" w:firstColumn="1" w:lastColumn="0" w:noHBand="0" w:noVBand="1"/>
        </w:tblPrEx>
        <w:tc>
          <w:tcPr>
            <w:tcW w:w="2547" w:type="dxa"/>
          </w:tcPr>
          <w:p w14:paraId="42416FE3" w14:textId="30E33741" w:rsidR="00C77047" w:rsidRPr="00A00292" w:rsidRDefault="00A00292" w:rsidP="00BE7585">
            <w:pPr>
              <w:rPr>
                <w:rFonts w:ascii="Arial" w:hAnsi="Arial" w:cs="Arial"/>
                <w:b/>
              </w:rPr>
            </w:pPr>
            <w:r w:rsidRPr="00A00292">
              <w:rPr>
                <w:rFonts w:ascii="Arial" w:hAnsi="Arial" w:cs="Arial"/>
                <w:b/>
              </w:rPr>
              <w:t>Folding Tables</w:t>
            </w:r>
          </w:p>
        </w:tc>
        <w:tc>
          <w:tcPr>
            <w:tcW w:w="6751" w:type="dxa"/>
          </w:tcPr>
          <w:p w14:paraId="311A3D08" w14:textId="1E1509F0" w:rsidR="00C77047" w:rsidRDefault="00A00292" w:rsidP="00BE7585">
            <w:pPr>
              <w:rPr>
                <w:rFonts w:ascii="Arial" w:hAnsi="Arial" w:cs="Arial"/>
                <w:bCs/>
              </w:rPr>
            </w:pPr>
            <w:r w:rsidRPr="00A00292">
              <w:rPr>
                <w:rFonts w:ascii="Arial" w:hAnsi="Arial" w:cs="Arial"/>
                <w:bCs/>
              </w:rPr>
              <w:t>These tables</w:t>
            </w:r>
            <w:r>
              <w:rPr>
                <w:rFonts w:ascii="Arial" w:hAnsi="Arial" w:cs="Arial"/>
                <w:bCs/>
              </w:rPr>
              <w:t xml:space="preserve"> </w:t>
            </w:r>
            <w:r w:rsidR="00385DCE">
              <w:rPr>
                <w:rFonts w:ascii="Arial" w:hAnsi="Arial" w:cs="Arial"/>
                <w:bCs/>
              </w:rPr>
              <w:t>must</w:t>
            </w:r>
            <w:r>
              <w:rPr>
                <w:rFonts w:ascii="Arial" w:hAnsi="Arial" w:cs="Arial"/>
                <w:bCs/>
              </w:rPr>
              <w:t xml:space="preserve"> be carried to their point of use and returned</w:t>
            </w:r>
            <w:r w:rsidR="00385DCE">
              <w:rPr>
                <w:rFonts w:ascii="Arial" w:hAnsi="Arial" w:cs="Arial"/>
                <w:bCs/>
              </w:rPr>
              <w:t xml:space="preserve"> to the storeroom. They are used regularly by multiple groups, and </w:t>
            </w:r>
            <w:r w:rsidR="00F9119C">
              <w:rPr>
                <w:rFonts w:ascii="Arial" w:hAnsi="Arial" w:cs="Arial"/>
                <w:bCs/>
              </w:rPr>
              <w:t xml:space="preserve">also </w:t>
            </w:r>
            <w:r w:rsidR="00385DCE">
              <w:rPr>
                <w:rFonts w:ascii="Arial" w:hAnsi="Arial" w:cs="Arial"/>
                <w:bCs/>
              </w:rPr>
              <w:t xml:space="preserve">where irregular events occur. </w:t>
            </w:r>
          </w:p>
          <w:p w14:paraId="7A6CB4E3" w14:textId="77777777" w:rsidR="00385DCE" w:rsidRDefault="00385DCE" w:rsidP="00BE7585">
            <w:pPr>
              <w:rPr>
                <w:rFonts w:ascii="Arial" w:hAnsi="Arial" w:cs="Arial"/>
                <w:bCs/>
              </w:rPr>
            </w:pPr>
          </w:p>
          <w:p w14:paraId="636E357F" w14:textId="231CDC5E" w:rsidR="00385DCE" w:rsidRPr="00A00292" w:rsidRDefault="00385DCE" w:rsidP="00BE7585">
            <w:pPr>
              <w:rPr>
                <w:rFonts w:ascii="Arial" w:hAnsi="Arial" w:cs="Arial"/>
                <w:bCs/>
              </w:rPr>
            </w:pPr>
            <w:r>
              <w:rPr>
                <w:rFonts w:ascii="Arial" w:hAnsi="Arial" w:cs="Arial"/>
                <w:bCs/>
              </w:rPr>
              <w:t>Both the carriage and erection exercises result in a lot of contact to the tabletops and to the legs.</w:t>
            </w:r>
          </w:p>
        </w:tc>
        <w:tc>
          <w:tcPr>
            <w:tcW w:w="4650" w:type="dxa"/>
            <w:gridSpan w:val="2"/>
          </w:tcPr>
          <w:p w14:paraId="09D63162" w14:textId="77777777" w:rsidR="00C77047" w:rsidRDefault="00385DCE" w:rsidP="00BE7585">
            <w:pPr>
              <w:rPr>
                <w:rFonts w:ascii="Arial" w:hAnsi="Arial" w:cs="Arial"/>
                <w:bCs/>
              </w:rPr>
            </w:pPr>
            <w:r>
              <w:rPr>
                <w:rFonts w:ascii="Arial" w:hAnsi="Arial" w:cs="Arial"/>
                <w:bCs/>
              </w:rPr>
              <w:t>These tables must be cleaned both pre and post use. Time must be assigned by the User for this to be carried out under the</w:t>
            </w:r>
            <w:r w:rsidR="00F9119C">
              <w:rPr>
                <w:rFonts w:ascii="Arial" w:hAnsi="Arial" w:cs="Arial"/>
                <w:bCs/>
              </w:rPr>
              <w:t>ir</w:t>
            </w:r>
            <w:r>
              <w:rPr>
                <w:rFonts w:ascii="Arial" w:hAnsi="Arial" w:cs="Arial"/>
                <w:bCs/>
              </w:rPr>
              <w:t xml:space="preserve"> conditions of hire.</w:t>
            </w:r>
          </w:p>
          <w:p w14:paraId="7136281B" w14:textId="77777777" w:rsidR="0020767D" w:rsidRDefault="0020767D" w:rsidP="00BE7585">
            <w:pPr>
              <w:rPr>
                <w:rFonts w:ascii="Arial" w:hAnsi="Arial" w:cs="Arial"/>
                <w:bCs/>
              </w:rPr>
            </w:pPr>
          </w:p>
          <w:p w14:paraId="160747C5" w14:textId="79313E76" w:rsidR="0020767D" w:rsidRPr="00C77047" w:rsidRDefault="0020767D" w:rsidP="00BE7585">
            <w:pPr>
              <w:rPr>
                <w:rFonts w:ascii="Arial" w:hAnsi="Arial" w:cs="Arial"/>
                <w:bCs/>
              </w:rPr>
            </w:pPr>
          </w:p>
        </w:tc>
      </w:tr>
      <w:tr w:rsidR="003A2F44" w14:paraId="3FFD1C01" w14:textId="77777777" w:rsidTr="00C77047">
        <w:tblPrEx>
          <w:tblLook w:val="04A0" w:firstRow="1" w:lastRow="0" w:firstColumn="1" w:lastColumn="0" w:noHBand="0" w:noVBand="1"/>
        </w:tblPrEx>
        <w:tc>
          <w:tcPr>
            <w:tcW w:w="2547" w:type="dxa"/>
          </w:tcPr>
          <w:p w14:paraId="34511336" w14:textId="77777777" w:rsidR="003A2F44" w:rsidRPr="00A00292" w:rsidRDefault="003A2F44" w:rsidP="00BE7585">
            <w:pPr>
              <w:rPr>
                <w:rFonts w:ascii="Arial" w:hAnsi="Arial" w:cs="Arial"/>
                <w:b/>
              </w:rPr>
            </w:pPr>
          </w:p>
        </w:tc>
        <w:tc>
          <w:tcPr>
            <w:tcW w:w="6751" w:type="dxa"/>
          </w:tcPr>
          <w:p w14:paraId="255ABE3C" w14:textId="77777777" w:rsidR="003A2F44" w:rsidRPr="00A00292" w:rsidRDefault="003A2F44" w:rsidP="00BE7585">
            <w:pPr>
              <w:rPr>
                <w:rFonts w:ascii="Arial" w:hAnsi="Arial" w:cs="Arial"/>
                <w:bCs/>
              </w:rPr>
            </w:pPr>
          </w:p>
        </w:tc>
        <w:tc>
          <w:tcPr>
            <w:tcW w:w="4650" w:type="dxa"/>
            <w:gridSpan w:val="2"/>
          </w:tcPr>
          <w:p w14:paraId="2540BF71" w14:textId="77777777" w:rsidR="003A2F44" w:rsidRDefault="003A2F44" w:rsidP="00BE7585">
            <w:pPr>
              <w:rPr>
                <w:rFonts w:ascii="Arial" w:hAnsi="Arial" w:cs="Arial"/>
                <w:bCs/>
              </w:rPr>
            </w:pPr>
          </w:p>
        </w:tc>
      </w:tr>
    </w:tbl>
    <w:p w14:paraId="68F1875F" w14:textId="6C2836EA" w:rsidR="00CB7752" w:rsidRDefault="00CB7752" w:rsidP="00BE7585">
      <w:pPr>
        <w:rPr>
          <w:rFonts w:ascii="Arial" w:hAnsi="Arial" w:cs="Arial"/>
          <w:bCs/>
          <w:sz w:val="28"/>
          <w:szCs w:val="28"/>
        </w:rPr>
      </w:pPr>
    </w:p>
    <w:p w14:paraId="5DCFA611" w14:textId="0222CC25" w:rsidR="003A2F44" w:rsidRDefault="003A2F44" w:rsidP="00BE7585">
      <w:pPr>
        <w:rPr>
          <w:rFonts w:ascii="Arial" w:hAnsi="Arial" w:cs="Arial"/>
          <w:bCs/>
          <w:sz w:val="28"/>
          <w:szCs w:val="28"/>
        </w:rPr>
      </w:pPr>
    </w:p>
    <w:p w14:paraId="0BFE657C" w14:textId="398808D0" w:rsidR="003A2F44" w:rsidRDefault="003A2F44" w:rsidP="00BE7585">
      <w:pPr>
        <w:rPr>
          <w:rFonts w:ascii="Arial" w:hAnsi="Arial" w:cs="Arial"/>
          <w:bCs/>
          <w:sz w:val="28"/>
          <w:szCs w:val="28"/>
        </w:rPr>
      </w:pPr>
    </w:p>
    <w:p w14:paraId="32C6D7F7" w14:textId="1157E311" w:rsidR="003A2F44" w:rsidRDefault="003A2F44" w:rsidP="00BE7585">
      <w:pPr>
        <w:rPr>
          <w:rFonts w:ascii="Arial" w:hAnsi="Arial" w:cs="Arial"/>
          <w:bCs/>
          <w:sz w:val="28"/>
          <w:szCs w:val="28"/>
        </w:rPr>
      </w:pPr>
    </w:p>
    <w:p w14:paraId="73AECFD3" w14:textId="1467CAE4" w:rsidR="003A2F44" w:rsidRDefault="003A2F44" w:rsidP="00BE7585">
      <w:pPr>
        <w:rPr>
          <w:rFonts w:ascii="Arial" w:hAnsi="Arial" w:cs="Arial"/>
          <w:bCs/>
          <w:sz w:val="28"/>
          <w:szCs w:val="28"/>
        </w:rPr>
      </w:pPr>
    </w:p>
    <w:p w14:paraId="6CDF3C68" w14:textId="4B1D48BB" w:rsidR="003A2F44" w:rsidRDefault="003A2F44" w:rsidP="00BE7585">
      <w:pPr>
        <w:rPr>
          <w:rFonts w:ascii="Arial" w:hAnsi="Arial" w:cs="Arial"/>
          <w:bCs/>
          <w:sz w:val="28"/>
          <w:szCs w:val="28"/>
        </w:rPr>
      </w:pPr>
    </w:p>
    <w:p w14:paraId="3D7C1DF4" w14:textId="5D95E252" w:rsidR="003A2F44" w:rsidRDefault="003A2F44" w:rsidP="00BE7585">
      <w:pPr>
        <w:rPr>
          <w:rFonts w:ascii="Arial" w:hAnsi="Arial" w:cs="Arial"/>
          <w:bCs/>
          <w:sz w:val="28"/>
          <w:szCs w:val="28"/>
        </w:rPr>
      </w:pPr>
    </w:p>
    <w:p w14:paraId="5A1844F8" w14:textId="701ACE7C" w:rsidR="003A2F44" w:rsidRDefault="003A2F44" w:rsidP="00BE7585">
      <w:pPr>
        <w:rPr>
          <w:rFonts w:ascii="Arial" w:hAnsi="Arial" w:cs="Arial"/>
          <w:bCs/>
          <w:sz w:val="28"/>
          <w:szCs w:val="28"/>
        </w:rPr>
      </w:pPr>
    </w:p>
    <w:p w14:paraId="4F705692" w14:textId="23B5EBB1" w:rsidR="003A2F44" w:rsidRDefault="003A2F44" w:rsidP="00BE7585">
      <w:pPr>
        <w:rPr>
          <w:rFonts w:ascii="Arial" w:hAnsi="Arial" w:cs="Arial"/>
          <w:bCs/>
          <w:sz w:val="28"/>
          <w:szCs w:val="28"/>
        </w:rPr>
      </w:pPr>
    </w:p>
    <w:p w14:paraId="151FB82D" w14:textId="7CE945C6" w:rsidR="003A2F44" w:rsidRDefault="003A2F44" w:rsidP="00BE7585">
      <w:pPr>
        <w:rPr>
          <w:rFonts w:ascii="Arial" w:hAnsi="Arial" w:cs="Arial"/>
          <w:bCs/>
          <w:sz w:val="28"/>
          <w:szCs w:val="28"/>
        </w:rPr>
      </w:pPr>
    </w:p>
    <w:p w14:paraId="1C26BC4F" w14:textId="1512F473" w:rsidR="003A2F44" w:rsidRDefault="003A2F44" w:rsidP="00BE7585">
      <w:pPr>
        <w:rPr>
          <w:rFonts w:ascii="Arial" w:hAnsi="Arial" w:cs="Arial"/>
          <w:bCs/>
          <w:sz w:val="28"/>
          <w:szCs w:val="28"/>
        </w:rPr>
      </w:pPr>
    </w:p>
    <w:p w14:paraId="133899C6" w14:textId="7D700B08" w:rsidR="003A2F44" w:rsidRDefault="003A2F44" w:rsidP="00BE7585">
      <w:pPr>
        <w:rPr>
          <w:rFonts w:ascii="Arial" w:hAnsi="Arial" w:cs="Arial"/>
          <w:bCs/>
          <w:sz w:val="28"/>
          <w:szCs w:val="28"/>
        </w:rPr>
      </w:pPr>
    </w:p>
    <w:p w14:paraId="4E642465" w14:textId="72D52582" w:rsidR="003A2F44" w:rsidRDefault="003A2F44" w:rsidP="00BE7585">
      <w:pPr>
        <w:rPr>
          <w:rFonts w:ascii="Arial" w:hAnsi="Arial" w:cs="Arial"/>
          <w:bCs/>
          <w:sz w:val="28"/>
          <w:szCs w:val="28"/>
        </w:rPr>
      </w:pPr>
    </w:p>
    <w:tbl>
      <w:tblPr>
        <w:tblStyle w:val="TableGrid"/>
        <w:tblW w:w="0" w:type="auto"/>
        <w:tblLook w:val="0000" w:firstRow="0" w:lastRow="0" w:firstColumn="0" w:lastColumn="0" w:noHBand="0" w:noVBand="0"/>
      </w:tblPr>
      <w:tblGrid>
        <w:gridCol w:w="2547"/>
        <w:gridCol w:w="6751"/>
        <w:gridCol w:w="4650"/>
      </w:tblGrid>
      <w:tr w:rsidR="003A2F44" w14:paraId="51B76DDD" w14:textId="77777777" w:rsidTr="003A2F44">
        <w:trPr>
          <w:trHeight w:val="495"/>
        </w:trPr>
        <w:tc>
          <w:tcPr>
            <w:tcW w:w="13948" w:type="dxa"/>
            <w:gridSpan w:val="3"/>
            <w:shd w:val="clear" w:color="auto" w:fill="B8CCE4" w:themeFill="accent1" w:themeFillTint="66"/>
            <w:vAlign w:val="center"/>
          </w:tcPr>
          <w:p w14:paraId="4F92E712" w14:textId="071BC672" w:rsidR="003A2F44" w:rsidRPr="003A2F44" w:rsidRDefault="003A2F44" w:rsidP="003A2F44">
            <w:pPr>
              <w:jc w:val="center"/>
              <w:rPr>
                <w:rFonts w:ascii="Arial" w:hAnsi="Arial" w:cs="Arial"/>
                <w:b/>
                <w:sz w:val="28"/>
                <w:szCs w:val="28"/>
              </w:rPr>
            </w:pPr>
            <w:r>
              <w:rPr>
                <w:rFonts w:ascii="Arial" w:hAnsi="Arial" w:cs="Arial"/>
                <w:b/>
                <w:sz w:val="28"/>
                <w:szCs w:val="28"/>
              </w:rPr>
              <w:lastRenderedPageBreak/>
              <w:t>USER GROUP COVID-19 HEALTH EMERGENCY</w:t>
            </w:r>
          </w:p>
        </w:tc>
      </w:tr>
      <w:tr w:rsidR="003A2F44" w14:paraId="0A064E62" w14:textId="77777777" w:rsidTr="003A2F44">
        <w:tblPrEx>
          <w:tblLook w:val="04A0" w:firstRow="1" w:lastRow="0" w:firstColumn="1" w:lastColumn="0" w:noHBand="0" w:noVBand="1"/>
        </w:tblPrEx>
        <w:tc>
          <w:tcPr>
            <w:tcW w:w="2547" w:type="dxa"/>
          </w:tcPr>
          <w:p w14:paraId="1EE12032" w14:textId="59A67EE4" w:rsidR="003A2F44" w:rsidRPr="003A2F44" w:rsidRDefault="003A2F44" w:rsidP="003A2F44">
            <w:pPr>
              <w:rPr>
                <w:rFonts w:ascii="Arial" w:hAnsi="Arial" w:cs="Arial"/>
                <w:b/>
              </w:rPr>
            </w:pPr>
            <w:r>
              <w:rPr>
                <w:rFonts w:ascii="Arial" w:hAnsi="Arial" w:cs="Arial"/>
                <w:b/>
              </w:rPr>
              <w:t>Definition</w:t>
            </w:r>
          </w:p>
        </w:tc>
        <w:tc>
          <w:tcPr>
            <w:tcW w:w="6751" w:type="dxa"/>
          </w:tcPr>
          <w:p w14:paraId="3CFC58D7" w14:textId="2DD242E4" w:rsidR="003A2F44" w:rsidRDefault="003A2F44" w:rsidP="003A2F44">
            <w:pPr>
              <w:rPr>
                <w:rFonts w:ascii="Arial" w:hAnsi="Arial" w:cs="Arial"/>
                <w:bCs/>
              </w:rPr>
            </w:pPr>
            <w:r>
              <w:rPr>
                <w:rFonts w:ascii="Arial" w:hAnsi="Arial" w:cs="Arial"/>
                <w:bCs/>
              </w:rPr>
              <w:t>The Small Hall is the de</w:t>
            </w:r>
            <w:r w:rsidR="00B728DF">
              <w:rPr>
                <w:rFonts w:ascii="Arial" w:hAnsi="Arial" w:cs="Arial"/>
                <w:bCs/>
              </w:rPr>
              <w:t>signated place to where anyone feeling unwell with Covid-19 symptoms must be taken. The room will be evacuated by others not involved in any caring capacity.</w:t>
            </w:r>
          </w:p>
          <w:p w14:paraId="765CE962" w14:textId="65725C85" w:rsidR="00F3645E" w:rsidRDefault="00F3645E" w:rsidP="003A2F44">
            <w:pPr>
              <w:rPr>
                <w:rFonts w:ascii="Arial" w:hAnsi="Arial" w:cs="Arial"/>
                <w:bCs/>
              </w:rPr>
            </w:pPr>
          </w:p>
          <w:p w14:paraId="6F544756" w14:textId="7BA5D5F5" w:rsidR="00F3645E" w:rsidRDefault="00F3645E" w:rsidP="003A2F44">
            <w:pPr>
              <w:rPr>
                <w:rFonts w:ascii="Arial" w:hAnsi="Arial" w:cs="Arial"/>
                <w:bCs/>
              </w:rPr>
            </w:pPr>
            <w:r>
              <w:rPr>
                <w:rFonts w:ascii="Arial" w:hAnsi="Arial" w:cs="Arial"/>
                <w:bCs/>
              </w:rPr>
              <w:t>The dividing doors and kitchen hatch should be closed.</w:t>
            </w:r>
          </w:p>
          <w:p w14:paraId="057AB741" w14:textId="4FD4F887" w:rsidR="00F3645E" w:rsidRDefault="00F3645E" w:rsidP="003A2F44">
            <w:pPr>
              <w:rPr>
                <w:rFonts w:ascii="Arial" w:hAnsi="Arial" w:cs="Arial"/>
                <w:bCs/>
              </w:rPr>
            </w:pPr>
          </w:p>
          <w:p w14:paraId="384F2A8F" w14:textId="616B6E88" w:rsidR="00F3645E" w:rsidRDefault="00F3645E" w:rsidP="003A2F44">
            <w:pPr>
              <w:rPr>
                <w:rFonts w:ascii="Arial" w:hAnsi="Arial" w:cs="Arial"/>
                <w:bCs/>
              </w:rPr>
            </w:pPr>
            <w:r>
              <w:rPr>
                <w:rFonts w:ascii="Arial" w:hAnsi="Arial" w:cs="Arial"/>
                <w:bCs/>
              </w:rPr>
              <w:t>The blue chairs will offer greater comfort.</w:t>
            </w:r>
          </w:p>
          <w:p w14:paraId="6FACDA70" w14:textId="5544ECFD" w:rsidR="00B728DF" w:rsidRDefault="00B728DF" w:rsidP="003A2F44">
            <w:pPr>
              <w:rPr>
                <w:rFonts w:ascii="Arial" w:hAnsi="Arial" w:cs="Arial"/>
                <w:bCs/>
              </w:rPr>
            </w:pPr>
          </w:p>
          <w:p w14:paraId="50449687" w14:textId="62C05536" w:rsidR="00B728DF" w:rsidRDefault="00B728DF" w:rsidP="003A2F44">
            <w:pPr>
              <w:rPr>
                <w:rFonts w:ascii="Arial" w:hAnsi="Arial" w:cs="Arial"/>
                <w:bCs/>
              </w:rPr>
            </w:pPr>
            <w:r>
              <w:rPr>
                <w:rFonts w:ascii="Arial" w:hAnsi="Arial" w:cs="Arial"/>
                <w:bCs/>
              </w:rPr>
              <w:t>The patient will be kept there until transport to hospital, or home, is available.</w:t>
            </w:r>
          </w:p>
          <w:p w14:paraId="0791EABD" w14:textId="03E6FA47" w:rsidR="00B728DF" w:rsidRDefault="00B728DF" w:rsidP="003A2F44">
            <w:pPr>
              <w:rPr>
                <w:rFonts w:ascii="Arial" w:hAnsi="Arial" w:cs="Arial"/>
                <w:bCs/>
              </w:rPr>
            </w:pPr>
          </w:p>
          <w:p w14:paraId="4F1C3050" w14:textId="12D7627F" w:rsidR="00B728DF" w:rsidRDefault="0042373F" w:rsidP="003A2F44">
            <w:pPr>
              <w:rPr>
                <w:rFonts w:ascii="Arial" w:hAnsi="Arial" w:cs="Arial"/>
                <w:bCs/>
              </w:rPr>
            </w:pPr>
            <w:r>
              <w:rPr>
                <w:rFonts w:ascii="Arial" w:hAnsi="Arial" w:cs="Arial"/>
                <w:bCs/>
              </w:rPr>
              <w:t>Paper Towels, t</w:t>
            </w:r>
            <w:r w:rsidR="00B728DF">
              <w:rPr>
                <w:rFonts w:ascii="Arial" w:hAnsi="Arial" w:cs="Arial"/>
                <w:bCs/>
              </w:rPr>
              <w:t>issues</w:t>
            </w:r>
            <w:r>
              <w:rPr>
                <w:rFonts w:ascii="Arial" w:hAnsi="Arial" w:cs="Arial"/>
                <w:bCs/>
              </w:rPr>
              <w:t>,</w:t>
            </w:r>
            <w:r w:rsidR="00B728DF">
              <w:rPr>
                <w:rFonts w:ascii="Arial" w:hAnsi="Arial" w:cs="Arial"/>
                <w:bCs/>
              </w:rPr>
              <w:t xml:space="preserve"> and a bowl of warm soapy water for hand washing</w:t>
            </w:r>
            <w:r>
              <w:rPr>
                <w:rFonts w:ascii="Arial" w:hAnsi="Arial" w:cs="Arial"/>
                <w:bCs/>
              </w:rPr>
              <w:t xml:space="preserve"> should be provided. </w:t>
            </w:r>
          </w:p>
          <w:p w14:paraId="14D5FC2E" w14:textId="70382648" w:rsidR="0042373F" w:rsidRDefault="0042373F" w:rsidP="003A2F44">
            <w:pPr>
              <w:rPr>
                <w:rFonts w:ascii="Arial" w:hAnsi="Arial" w:cs="Arial"/>
                <w:bCs/>
              </w:rPr>
            </w:pPr>
          </w:p>
          <w:p w14:paraId="3521937D" w14:textId="333E3759" w:rsidR="0042373F" w:rsidRDefault="0042373F" w:rsidP="003A2F44">
            <w:pPr>
              <w:rPr>
                <w:rFonts w:ascii="Arial" w:hAnsi="Arial" w:cs="Arial"/>
                <w:bCs/>
              </w:rPr>
            </w:pPr>
          </w:p>
          <w:p w14:paraId="74020C6F" w14:textId="77777777" w:rsidR="00AC4B60" w:rsidRDefault="00AC4B60" w:rsidP="003A2F44">
            <w:pPr>
              <w:rPr>
                <w:rFonts w:ascii="Arial" w:hAnsi="Arial" w:cs="Arial"/>
                <w:bCs/>
              </w:rPr>
            </w:pPr>
          </w:p>
          <w:p w14:paraId="0268D801" w14:textId="4737F7AD" w:rsidR="00B728DF" w:rsidRDefault="00AC4B60" w:rsidP="003A2F44">
            <w:pPr>
              <w:rPr>
                <w:rFonts w:ascii="Arial" w:hAnsi="Arial" w:cs="Arial"/>
                <w:bCs/>
              </w:rPr>
            </w:pPr>
            <w:r>
              <w:rPr>
                <w:rFonts w:ascii="Arial" w:hAnsi="Arial" w:cs="Arial"/>
                <w:bCs/>
              </w:rPr>
              <w:t>Those parts of the premises that the patient used will be closed for 72 hours.</w:t>
            </w:r>
          </w:p>
          <w:p w14:paraId="3D9CDE27" w14:textId="49EBC162" w:rsidR="00B728DF" w:rsidRPr="003A2F44" w:rsidRDefault="00B728DF" w:rsidP="003A2F44">
            <w:pPr>
              <w:rPr>
                <w:rFonts w:ascii="Arial" w:hAnsi="Arial" w:cs="Arial"/>
                <w:bCs/>
              </w:rPr>
            </w:pPr>
          </w:p>
        </w:tc>
        <w:tc>
          <w:tcPr>
            <w:tcW w:w="4650" w:type="dxa"/>
          </w:tcPr>
          <w:p w14:paraId="25B10C17" w14:textId="446AFAA7" w:rsidR="003A2F44" w:rsidRDefault="00B728DF" w:rsidP="003A2F44">
            <w:pPr>
              <w:rPr>
                <w:rFonts w:ascii="Arial" w:hAnsi="Arial" w:cs="Arial"/>
                <w:bCs/>
              </w:rPr>
            </w:pPr>
            <w:r>
              <w:rPr>
                <w:rFonts w:ascii="Arial" w:hAnsi="Arial" w:cs="Arial"/>
                <w:bCs/>
              </w:rPr>
              <w:t xml:space="preserve">These </w:t>
            </w:r>
            <w:r w:rsidR="0042373F">
              <w:rPr>
                <w:rFonts w:ascii="Arial" w:hAnsi="Arial" w:cs="Arial"/>
                <w:bCs/>
              </w:rPr>
              <w:t xml:space="preserve">symptoms </w:t>
            </w:r>
            <w:r>
              <w:rPr>
                <w:rFonts w:ascii="Arial" w:hAnsi="Arial" w:cs="Arial"/>
                <w:bCs/>
              </w:rPr>
              <w:t xml:space="preserve">are a temperature, a newly developed cough, the loss of </w:t>
            </w:r>
            <w:r w:rsidR="0042373F">
              <w:rPr>
                <w:rFonts w:ascii="Arial" w:hAnsi="Arial" w:cs="Arial"/>
                <w:bCs/>
              </w:rPr>
              <w:t xml:space="preserve">sense of </w:t>
            </w:r>
            <w:r>
              <w:rPr>
                <w:rFonts w:ascii="Arial" w:hAnsi="Arial" w:cs="Arial"/>
                <w:bCs/>
              </w:rPr>
              <w:t>smell and/or taste.</w:t>
            </w:r>
          </w:p>
          <w:p w14:paraId="1A2F79FB" w14:textId="77777777" w:rsidR="00B728DF" w:rsidRDefault="00B728DF" w:rsidP="003A2F44">
            <w:pPr>
              <w:rPr>
                <w:rFonts w:ascii="Arial" w:hAnsi="Arial" w:cs="Arial"/>
                <w:bCs/>
              </w:rPr>
            </w:pPr>
          </w:p>
          <w:p w14:paraId="743DBE98" w14:textId="77777777" w:rsidR="0042373F" w:rsidRDefault="00DB0BD1" w:rsidP="003A2F44">
            <w:pPr>
              <w:rPr>
                <w:rFonts w:ascii="Arial" w:hAnsi="Arial" w:cs="Arial"/>
                <w:bCs/>
              </w:rPr>
            </w:pPr>
            <w:r>
              <w:rPr>
                <w:rFonts w:ascii="Arial" w:hAnsi="Arial" w:cs="Arial"/>
                <w:bCs/>
              </w:rPr>
              <w:t xml:space="preserve"> </w:t>
            </w:r>
          </w:p>
          <w:p w14:paraId="62D69503" w14:textId="77777777" w:rsidR="006930C9" w:rsidRDefault="006930C9" w:rsidP="003A2F44">
            <w:pPr>
              <w:rPr>
                <w:rFonts w:ascii="Arial" w:hAnsi="Arial" w:cs="Arial"/>
                <w:bCs/>
              </w:rPr>
            </w:pPr>
          </w:p>
          <w:p w14:paraId="1ABA8A46" w14:textId="77777777" w:rsidR="006930C9" w:rsidRDefault="006930C9" w:rsidP="003A2F44">
            <w:pPr>
              <w:rPr>
                <w:rFonts w:ascii="Arial" w:hAnsi="Arial" w:cs="Arial"/>
                <w:bCs/>
              </w:rPr>
            </w:pPr>
          </w:p>
          <w:p w14:paraId="0DE0A249" w14:textId="77777777" w:rsidR="006930C9" w:rsidRDefault="006930C9" w:rsidP="003A2F44">
            <w:pPr>
              <w:rPr>
                <w:rFonts w:ascii="Arial" w:hAnsi="Arial" w:cs="Arial"/>
                <w:bCs/>
              </w:rPr>
            </w:pPr>
          </w:p>
          <w:p w14:paraId="0F8181FD" w14:textId="77777777" w:rsidR="006930C9" w:rsidRDefault="006930C9" w:rsidP="003A2F44">
            <w:pPr>
              <w:rPr>
                <w:rFonts w:ascii="Arial" w:hAnsi="Arial" w:cs="Arial"/>
                <w:bCs/>
              </w:rPr>
            </w:pPr>
          </w:p>
          <w:p w14:paraId="05CF4FA0" w14:textId="77777777" w:rsidR="006930C9" w:rsidRDefault="006930C9" w:rsidP="003A2F44">
            <w:pPr>
              <w:rPr>
                <w:rFonts w:ascii="Arial" w:hAnsi="Arial" w:cs="Arial"/>
                <w:bCs/>
              </w:rPr>
            </w:pPr>
          </w:p>
          <w:p w14:paraId="77D1F800" w14:textId="77777777" w:rsidR="006930C9" w:rsidRDefault="006930C9" w:rsidP="003A2F44">
            <w:pPr>
              <w:rPr>
                <w:rFonts w:ascii="Arial" w:hAnsi="Arial" w:cs="Arial"/>
                <w:bCs/>
              </w:rPr>
            </w:pPr>
          </w:p>
          <w:p w14:paraId="6E42DAD0" w14:textId="77777777" w:rsidR="006930C9" w:rsidRDefault="006930C9" w:rsidP="003A2F44">
            <w:pPr>
              <w:rPr>
                <w:rFonts w:ascii="Arial" w:hAnsi="Arial" w:cs="Arial"/>
                <w:bCs/>
              </w:rPr>
            </w:pPr>
            <w:r w:rsidRPr="006930C9">
              <w:rPr>
                <w:rFonts w:ascii="Arial" w:hAnsi="Arial" w:cs="Arial"/>
                <w:bCs/>
              </w:rPr>
              <w:t>The towels and tissues should be subsequently disposed of in a plastic bag that is sealed for 72 hrs before being transferred into a regular waste bin.</w:t>
            </w:r>
          </w:p>
          <w:p w14:paraId="1AF8C61C" w14:textId="77777777" w:rsidR="00AC4B60" w:rsidRDefault="00AC4B60" w:rsidP="003A2F44">
            <w:pPr>
              <w:rPr>
                <w:rFonts w:ascii="Arial" w:hAnsi="Arial" w:cs="Arial"/>
                <w:bCs/>
              </w:rPr>
            </w:pPr>
          </w:p>
          <w:p w14:paraId="15D04DC1" w14:textId="77777777" w:rsidR="00AC4B60" w:rsidRDefault="00AC4B60" w:rsidP="003A2F44">
            <w:pPr>
              <w:rPr>
                <w:rFonts w:ascii="Arial" w:hAnsi="Arial" w:cs="Arial"/>
                <w:bCs/>
              </w:rPr>
            </w:pPr>
            <w:r>
              <w:rPr>
                <w:rFonts w:ascii="Arial" w:hAnsi="Arial" w:cs="Arial"/>
                <w:bCs/>
              </w:rPr>
              <w:t>A decontamination clean will be carried out in accordance with PHE guidelines. Disposable PPE equipment, including gloves to be disposed of as above.</w:t>
            </w:r>
          </w:p>
          <w:p w14:paraId="0607AA96" w14:textId="77777777" w:rsidR="00AC4B60" w:rsidRDefault="00AC4B60" w:rsidP="003A2F44">
            <w:pPr>
              <w:rPr>
                <w:rFonts w:ascii="Arial" w:hAnsi="Arial" w:cs="Arial"/>
                <w:bCs/>
              </w:rPr>
            </w:pPr>
          </w:p>
          <w:p w14:paraId="0560D415" w14:textId="77777777" w:rsidR="00AC4B60" w:rsidRDefault="00AC4B60" w:rsidP="003A2F44">
            <w:pPr>
              <w:rPr>
                <w:rFonts w:ascii="Arial" w:hAnsi="Arial" w:cs="Arial"/>
                <w:bCs/>
              </w:rPr>
            </w:pPr>
            <w:r>
              <w:rPr>
                <w:rFonts w:ascii="Arial" w:hAnsi="Arial" w:cs="Arial"/>
                <w:bCs/>
              </w:rPr>
              <w:t>Cleaner(s) to launder all personal clothing on arrival home.</w:t>
            </w:r>
          </w:p>
          <w:p w14:paraId="46035CA7" w14:textId="0F99410A" w:rsidR="00AC4B60" w:rsidRPr="003A2F44" w:rsidRDefault="00AC4B60" w:rsidP="003A2F44">
            <w:pPr>
              <w:rPr>
                <w:rFonts w:ascii="Arial" w:hAnsi="Arial" w:cs="Arial"/>
                <w:bCs/>
              </w:rPr>
            </w:pPr>
          </w:p>
        </w:tc>
      </w:tr>
      <w:tr w:rsidR="003A2F44" w14:paraId="7F361B0D" w14:textId="77777777" w:rsidTr="003A2F44">
        <w:tblPrEx>
          <w:tblLook w:val="04A0" w:firstRow="1" w:lastRow="0" w:firstColumn="1" w:lastColumn="0" w:noHBand="0" w:noVBand="1"/>
        </w:tblPrEx>
        <w:tc>
          <w:tcPr>
            <w:tcW w:w="2547" w:type="dxa"/>
          </w:tcPr>
          <w:p w14:paraId="2EF9C5AB" w14:textId="6D241527" w:rsidR="003A2F44" w:rsidRPr="0042373F" w:rsidRDefault="0042373F" w:rsidP="003A2F44">
            <w:pPr>
              <w:rPr>
                <w:rFonts w:ascii="Arial" w:hAnsi="Arial" w:cs="Arial"/>
                <w:b/>
              </w:rPr>
            </w:pPr>
            <w:r>
              <w:rPr>
                <w:rFonts w:ascii="Arial" w:hAnsi="Arial" w:cs="Arial"/>
                <w:b/>
              </w:rPr>
              <w:t>Test</w:t>
            </w:r>
            <w:r w:rsidR="007022E3">
              <w:rPr>
                <w:rFonts w:ascii="Arial" w:hAnsi="Arial" w:cs="Arial"/>
                <w:b/>
              </w:rPr>
              <w:t>, Track</w:t>
            </w:r>
            <w:r>
              <w:rPr>
                <w:rFonts w:ascii="Arial" w:hAnsi="Arial" w:cs="Arial"/>
                <w:b/>
              </w:rPr>
              <w:t xml:space="preserve"> and Trace</w:t>
            </w:r>
          </w:p>
        </w:tc>
        <w:tc>
          <w:tcPr>
            <w:tcW w:w="6751" w:type="dxa"/>
          </w:tcPr>
          <w:p w14:paraId="3F20F036" w14:textId="5E53A7AC" w:rsidR="003A2F44" w:rsidRPr="003A2F44" w:rsidRDefault="007022E3" w:rsidP="003A2F44">
            <w:pPr>
              <w:rPr>
                <w:rFonts w:ascii="Arial" w:hAnsi="Arial" w:cs="Arial"/>
                <w:bCs/>
              </w:rPr>
            </w:pPr>
            <w:r>
              <w:rPr>
                <w:rFonts w:ascii="Arial" w:hAnsi="Arial" w:cs="Arial"/>
                <w:bCs/>
              </w:rPr>
              <w:t xml:space="preserve">Those people who have been in close contact with the patient should be asked to provide contact details and then to leave the hall. </w:t>
            </w:r>
            <w:r w:rsidR="0077002A">
              <w:rPr>
                <w:rFonts w:ascii="Arial" w:hAnsi="Arial" w:cs="Arial"/>
                <w:bCs/>
              </w:rPr>
              <w:t>If the patient then tests positive, those deemed in close contact can expect to receive a call from Test Track &amp; Trace.</w:t>
            </w:r>
          </w:p>
        </w:tc>
        <w:tc>
          <w:tcPr>
            <w:tcW w:w="4650" w:type="dxa"/>
          </w:tcPr>
          <w:p w14:paraId="5583FD77" w14:textId="67E3A1F0" w:rsidR="003A2F44" w:rsidRDefault="007022E3" w:rsidP="003A2F44">
            <w:pPr>
              <w:rPr>
                <w:rFonts w:ascii="Arial" w:hAnsi="Arial" w:cs="Arial"/>
                <w:bCs/>
              </w:rPr>
            </w:pPr>
            <w:r>
              <w:rPr>
                <w:rFonts w:ascii="Arial" w:hAnsi="Arial" w:cs="Arial"/>
                <w:bCs/>
              </w:rPr>
              <w:t xml:space="preserve">Regular </w:t>
            </w:r>
            <w:r w:rsidR="00DB0BD1">
              <w:rPr>
                <w:rFonts w:ascii="Arial" w:hAnsi="Arial" w:cs="Arial"/>
                <w:bCs/>
              </w:rPr>
              <w:t xml:space="preserve">hall </w:t>
            </w:r>
            <w:r>
              <w:rPr>
                <w:rFonts w:ascii="Arial" w:hAnsi="Arial" w:cs="Arial"/>
                <w:bCs/>
              </w:rPr>
              <w:t xml:space="preserve">User Groups are anticipated to </w:t>
            </w:r>
            <w:r w:rsidR="00DB0BD1">
              <w:rPr>
                <w:rFonts w:ascii="Arial" w:hAnsi="Arial" w:cs="Arial"/>
                <w:bCs/>
              </w:rPr>
              <w:t xml:space="preserve">already </w:t>
            </w:r>
            <w:r>
              <w:rPr>
                <w:rFonts w:ascii="Arial" w:hAnsi="Arial" w:cs="Arial"/>
                <w:bCs/>
              </w:rPr>
              <w:t xml:space="preserve">have such details in their records. If not, they should do so </w:t>
            </w:r>
            <w:r w:rsidR="00AC4B60">
              <w:rPr>
                <w:rFonts w:ascii="Arial" w:hAnsi="Arial" w:cs="Arial"/>
                <w:bCs/>
              </w:rPr>
              <w:t>prior to their group</w:t>
            </w:r>
            <w:r>
              <w:rPr>
                <w:rFonts w:ascii="Arial" w:hAnsi="Arial" w:cs="Arial"/>
                <w:bCs/>
              </w:rPr>
              <w:t xml:space="preserve"> re</w:t>
            </w:r>
            <w:r w:rsidR="00DB0BD1">
              <w:rPr>
                <w:rFonts w:ascii="Arial" w:hAnsi="Arial" w:cs="Arial"/>
                <w:bCs/>
              </w:rPr>
              <w:t>-opening</w:t>
            </w:r>
            <w:r>
              <w:rPr>
                <w:rFonts w:ascii="Arial" w:hAnsi="Arial" w:cs="Arial"/>
                <w:bCs/>
              </w:rPr>
              <w:t>.</w:t>
            </w:r>
          </w:p>
          <w:p w14:paraId="356F3EAA" w14:textId="77777777" w:rsidR="00DB0BD1" w:rsidRDefault="00DB0BD1" w:rsidP="003A2F44">
            <w:pPr>
              <w:rPr>
                <w:rFonts w:ascii="Arial" w:hAnsi="Arial" w:cs="Arial"/>
                <w:bCs/>
              </w:rPr>
            </w:pPr>
          </w:p>
          <w:p w14:paraId="4876C4AC" w14:textId="246A055D" w:rsidR="007022E3" w:rsidRDefault="007022E3" w:rsidP="003A2F44">
            <w:pPr>
              <w:rPr>
                <w:rFonts w:ascii="Arial" w:hAnsi="Arial" w:cs="Arial"/>
                <w:bCs/>
              </w:rPr>
            </w:pPr>
            <w:r>
              <w:rPr>
                <w:rFonts w:ascii="Arial" w:hAnsi="Arial" w:cs="Arial"/>
                <w:bCs/>
              </w:rPr>
              <w:t xml:space="preserve">Where Groups </w:t>
            </w:r>
            <w:r w:rsidR="00DB0BD1">
              <w:rPr>
                <w:rFonts w:ascii="Arial" w:hAnsi="Arial" w:cs="Arial"/>
                <w:bCs/>
              </w:rPr>
              <w:t>have</w:t>
            </w:r>
            <w:r>
              <w:rPr>
                <w:rFonts w:ascii="Arial" w:hAnsi="Arial" w:cs="Arial"/>
                <w:bCs/>
              </w:rPr>
              <w:t xml:space="preserve"> visitors</w:t>
            </w:r>
            <w:r w:rsidR="00DB0BD1">
              <w:rPr>
                <w:rFonts w:ascii="Arial" w:hAnsi="Arial" w:cs="Arial"/>
                <w:bCs/>
              </w:rPr>
              <w:t>,</w:t>
            </w:r>
            <w:r>
              <w:rPr>
                <w:rFonts w:ascii="Arial" w:hAnsi="Arial" w:cs="Arial"/>
                <w:bCs/>
              </w:rPr>
              <w:t xml:space="preserve"> a log of names and contact details should be kept.</w:t>
            </w:r>
          </w:p>
          <w:p w14:paraId="6DAC1F35" w14:textId="21E42546" w:rsidR="00DB0BD1" w:rsidRPr="003A2F44" w:rsidRDefault="00DB0BD1" w:rsidP="003A2F44">
            <w:pPr>
              <w:rPr>
                <w:rFonts w:ascii="Arial" w:hAnsi="Arial" w:cs="Arial"/>
                <w:bCs/>
              </w:rPr>
            </w:pPr>
          </w:p>
        </w:tc>
      </w:tr>
    </w:tbl>
    <w:p w14:paraId="3DBF5665" w14:textId="7A8E46F5" w:rsidR="003A2F44" w:rsidRDefault="003A2F44" w:rsidP="00BE7585">
      <w:pPr>
        <w:rPr>
          <w:rFonts w:ascii="Arial" w:hAnsi="Arial" w:cs="Arial"/>
          <w:bCs/>
          <w:sz w:val="28"/>
          <w:szCs w:val="28"/>
        </w:rPr>
      </w:pPr>
    </w:p>
    <w:tbl>
      <w:tblPr>
        <w:tblStyle w:val="TableGrid"/>
        <w:tblW w:w="0" w:type="auto"/>
        <w:tblLook w:val="0000" w:firstRow="0" w:lastRow="0" w:firstColumn="0" w:lastColumn="0" w:noHBand="0" w:noVBand="0"/>
      </w:tblPr>
      <w:tblGrid>
        <w:gridCol w:w="2689"/>
        <w:gridCol w:w="6804"/>
        <w:gridCol w:w="4455"/>
      </w:tblGrid>
      <w:tr w:rsidR="00D7091E" w14:paraId="08F3F6AA" w14:textId="77777777" w:rsidTr="00D7091E">
        <w:trPr>
          <w:trHeight w:val="465"/>
        </w:trPr>
        <w:tc>
          <w:tcPr>
            <w:tcW w:w="13948" w:type="dxa"/>
            <w:gridSpan w:val="3"/>
            <w:shd w:val="clear" w:color="auto" w:fill="95B3D7" w:themeFill="accent1" w:themeFillTint="99"/>
            <w:vAlign w:val="center"/>
          </w:tcPr>
          <w:p w14:paraId="7BE7DC1B" w14:textId="6225CDA9" w:rsidR="00D7091E" w:rsidRPr="00D7091E" w:rsidRDefault="00D7091E" w:rsidP="00D7091E">
            <w:pPr>
              <w:jc w:val="center"/>
              <w:rPr>
                <w:rFonts w:ascii="Arial" w:hAnsi="Arial" w:cs="Arial"/>
                <w:b/>
                <w:sz w:val="28"/>
                <w:szCs w:val="28"/>
              </w:rPr>
            </w:pPr>
            <w:bookmarkStart w:id="0" w:name="_Hlk45293792"/>
            <w:r>
              <w:rPr>
                <w:rFonts w:ascii="Arial" w:hAnsi="Arial" w:cs="Arial"/>
                <w:b/>
                <w:sz w:val="28"/>
                <w:szCs w:val="28"/>
              </w:rPr>
              <w:lastRenderedPageBreak/>
              <w:t xml:space="preserve">GLINTON COMMUNITY ASSOCIATION </w:t>
            </w:r>
            <w:r w:rsidR="00671D6C">
              <w:rPr>
                <w:rFonts w:ascii="Arial" w:hAnsi="Arial" w:cs="Arial"/>
                <w:b/>
                <w:sz w:val="28"/>
                <w:szCs w:val="28"/>
              </w:rPr>
              <w:t>COMMITMENTS FOR THE COVID-19 PERIOD</w:t>
            </w:r>
          </w:p>
        </w:tc>
      </w:tr>
      <w:bookmarkEnd w:id="0"/>
      <w:tr w:rsidR="00D7091E" w14:paraId="609F6E13" w14:textId="77777777" w:rsidTr="00D7091E">
        <w:tblPrEx>
          <w:tblLook w:val="04A0" w:firstRow="1" w:lastRow="0" w:firstColumn="1" w:lastColumn="0" w:noHBand="0" w:noVBand="1"/>
        </w:tblPrEx>
        <w:tc>
          <w:tcPr>
            <w:tcW w:w="2689" w:type="dxa"/>
          </w:tcPr>
          <w:p w14:paraId="60104A05" w14:textId="03EFEAD6" w:rsidR="00D7091E" w:rsidRPr="00D7091E" w:rsidRDefault="00D7091E" w:rsidP="00D7091E">
            <w:pPr>
              <w:rPr>
                <w:rFonts w:ascii="Arial" w:hAnsi="Arial" w:cs="Arial"/>
                <w:b/>
              </w:rPr>
            </w:pPr>
            <w:r w:rsidRPr="00D7091E">
              <w:rPr>
                <w:rFonts w:ascii="Arial" w:hAnsi="Arial" w:cs="Arial"/>
                <w:b/>
              </w:rPr>
              <w:t>RA Document</w:t>
            </w:r>
          </w:p>
        </w:tc>
        <w:tc>
          <w:tcPr>
            <w:tcW w:w="6804" w:type="dxa"/>
          </w:tcPr>
          <w:p w14:paraId="6BF49C66" w14:textId="612E3B0E" w:rsidR="00D7091E" w:rsidRPr="00D7091E" w:rsidRDefault="00D7091E" w:rsidP="00D7091E">
            <w:pPr>
              <w:rPr>
                <w:rFonts w:ascii="Arial" w:hAnsi="Arial" w:cs="Arial"/>
                <w:bCs/>
              </w:rPr>
            </w:pPr>
            <w:r>
              <w:rPr>
                <w:rFonts w:ascii="Arial" w:hAnsi="Arial" w:cs="Arial"/>
                <w:bCs/>
              </w:rPr>
              <w:t xml:space="preserve">This document is based on professional </w:t>
            </w:r>
            <w:r w:rsidR="00AC3A7B">
              <w:rPr>
                <w:rFonts w:ascii="Arial" w:hAnsi="Arial" w:cs="Arial"/>
                <w:bCs/>
              </w:rPr>
              <w:t>Covid-19 safety / secur</w:t>
            </w:r>
            <w:r w:rsidR="0032679B">
              <w:rPr>
                <w:rFonts w:ascii="Arial" w:hAnsi="Arial" w:cs="Arial"/>
                <w:bCs/>
              </w:rPr>
              <w:t>ity</w:t>
            </w:r>
            <w:r w:rsidR="00AC3A7B">
              <w:rPr>
                <w:rFonts w:ascii="Arial" w:hAnsi="Arial" w:cs="Arial"/>
                <w:bCs/>
              </w:rPr>
              <w:t xml:space="preserve"> recommendations, which have then been referenced to the specific</w:t>
            </w:r>
            <w:r w:rsidR="0032679B">
              <w:rPr>
                <w:rFonts w:ascii="Arial" w:hAnsi="Arial" w:cs="Arial"/>
                <w:bCs/>
              </w:rPr>
              <w:t xml:space="preserve"> needs</w:t>
            </w:r>
            <w:r w:rsidR="00AC3A7B">
              <w:rPr>
                <w:rFonts w:ascii="Arial" w:hAnsi="Arial" w:cs="Arial"/>
                <w:bCs/>
              </w:rPr>
              <w:t xml:space="preserve"> of Glinton Village Hall</w:t>
            </w:r>
            <w:r w:rsidR="0032679B">
              <w:rPr>
                <w:rFonts w:ascii="Arial" w:hAnsi="Arial" w:cs="Arial"/>
                <w:bCs/>
              </w:rPr>
              <w:t>,</w:t>
            </w:r>
            <w:r w:rsidR="00AC3A7B">
              <w:rPr>
                <w:rFonts w:ascii="Arial" w:hAnsi="Arial" w:cs="Arial"/>
                <w:bCs/>
              </w:rPr>
              <w:t xml:space="preserve"> by the Trustees.</w:t>
            </w:r>
          </w:p>
        </w:tc>
        <w:tc>
          <w:tcPr>
            <w:tcW w:w="4455" w:type="dxa"/>
          </w:tcPr>
          <w:p w14:paraId="1DD06786" w14:textId="77777777" w:rsidR="00D7091E" w:rsidRDefault="00AC3A7B" w:rsidP="00D7091E">
            <w:pPr>
              <w:rPr>
                <w:rFonts w:ascii="Arial" w:hAnsi="Arial" w:cs="Arial"/>
                <w:bCs/>
              </w:rPr>
            </w:pPr>
            <w:r>
              <w:rPr>
                <w:rFonts w:ascii="Arial" w:hAnsi="Arial" w:cs="Arial"/>
                <w:bCs/>
              </w:rPr>
              <w:t>Each User Group should study this document to determine whether extra thinking needs putting on record to cover any matters applicable to them.</w:t>
            </w:r>
          </w:p>
          <w:p w14:paraId="2220D531" w14:textId="700F80E3" w:rsidR="00AC3A7B" w:rsidRPr="00D7091E" w:rsidRDefault="00AC3A7B" w:rsidP="00D7091E">
            <w:pPr>
              <w:rPr>
                <w:rFonts w:ascii="Arial" w:hAnsi="Arial" w:cs="Arial"/>
                <w:bCs/>
              </w:rPr>
            </w:pPr>
          </w:p>
        </w:tc>
      </w:tr>
      <w:tr w:rsidR="00D7091E" w14:paraId="1A807685" w14:textId="77777777" w:rsidTr="00D7091E">
        <w:tblPrEx>
          <w:tblLook w:val="04A0" w:firstRow="1" w:lastRow="0" w:firstColumn="1" w:lastColumn="0" w:noHBand="0" w:noVBand="1"/>
        </w:tblPrEx>
        <w:tc>
          <w:tcPr>
            <w:tcW w:w="2689" w:type="dxa"/>
          </w:tcPr>
          <w:p w14:paraId="5F4EAE5C" w14:textId="0E074C7F" w:rsidR="00D7091E" w:rsidRPr="00D7091E" w:rsidRDefault="00C35F34" w:rsidP="00D7091E">
            <w:pPr>
              <w:rPr>
                <w:rFonts w:ascii="Arial" w:hAnsi="Arial" w:cs="Arial"/>
                <w:b/>
              </w:rPr>
            </w:pPr>
            <w:r>
              <w:rPr>
                <w:rFonts w:ascii="Arial" w:hAnsi="Arial" w:cs="Arial"/>
                <w:b/>
              </w:rPr>
              <w:t xml:space="preserve">GCA </w:t>
            </w:r>
            <w:r w:rsidR="0045143C">
              <w:rPr>
                <w:rFonts w:ascii="Arial" w:hAnsi="Arial" w:cs="Arial"/>
                <w:b/>
              </w:rPr>
              <w:t>Cleaning</w:t>
            </w:r>
            <w:r>
              <w:rPr>
                <w:rFonts w:ascii="Arial" w:hAnsi="Arial" w:cs="Arial"/>
                <w:b/>
              </w:rPr>
              <w:t xml:space="preserve"> Roles</w:t>
            </w:r>
          </w:p>
        </w:tc>
        <w:tc>
          <w:tcPr>
            <w:tcW w:w="6804" w:type="dxa"/>
          </w:tcPr>
          <w:p w14:paraId="3AFA2DE2" w14:textId="77777777" w:rsidR="00D7091E" w:rsidRDefault="0045143C" w:rsidP="00D7091E">
            <w:pPr>
              <w:rPr>
                <w:rFonts w:ascii="Arial" w:hAnsi="Arial" w:cs="Arial"/>
                <w:bCs/>
              </w:rPr>
            </w:pPr>
            <w:r>
              <w:rPr>
                <w:rFonts w:ascii="Arial" w:hAnsi="Arial" w:cs="Arial"/>
                <w:bCs/>
              </w:rPr>
              <w:t>The general cleaning of the hall will continue to be carried out by the GCA cleaner.</w:t>
            </w:r>
          </w:p>
          <w:p w14:paraId="7C649CF7" w14:textId="77777777" w:rsidR="0045143C" w:rsidRDefault="0045143C" w:rsidP="00D7091E">
            <w:pPr>
              <w:rPr>
                <w:rFonts w:ascii="Arial" w:hAnsi="Arial" w:cs="Arial"/>
                <w:bCs/>
              </w:rPr>
            </w:pPr>
          </w:p>
          <w:p w14:paraId="3D37C9BF" w14:textId="77777777" w:rsidR="0045143C" w:rsidRDefault="0045143C" w:rsidP="00D7091E">
            <w:pPr>
              <w:rPr>
                <w:rFonts w:ascii="Arial" w:hAnsi="Arial" w:cs="Arial"/>
                <w:bCs/>
              </w:rPr>
            </w:pPr>
          </w:p>
          <w:p w14:paraId="1FFFE5E8" w14:textId="77777777" w:rsidR="00C35F34" w:rsidRDefault="00C35F34" w:rsidP="00D7091E">
            <w:pPr>
              <w:rPr>
                <w:rFonts w:ascii="Arial" w:hAnsi="Arial" w:cs="Arial"/>
                <w:bCs/>
              </w:rPr>
            </w:pPr>
          </w:p>
          <w:p w14:paraId="7BE91E9E" w14:textId="25402D40" w:rsidR="0045143C" w:rsidRDefault="0045143C" w:rsidP="00D7091E">
            <w:pPr>
              <w:rPr>
                <w:rFonts w:ascii="Arial" w:hAnsi="Arial" w:cs="Arial"/>
                <w:bCs/>
              </w:rPr>
            </w:pPr>
            <w:r>
              <w:rPr>
                <w:rFonts w:ascii="Arial" w:hAnsi="Arial" w:cs="Arial"/>
                <w:bCs/>
              </w:rPr>
              <w:t xml:space="preserve">The Covid-19 </w:t>
            </w:r>
            <w:r w:rsidR="00C35F34">
              <w:rPr>
                <w:rFonts w:ascii="Arial" w:hAnsi="Arial" w:cs="Arial"/>
                <w:bCs/>
              </w:rPr>
              <w:t xml:space="preserve">specific needs </w:t>
            </w:r>
            <w:r>
              <w:rPr>
                <w:rFonts w:ascii="Arial" w:hAnsi="Arial" w:cs="Arial"/>
                <w:bCs/>
              </w:rPr>
              <w:t xml:space="preserve">will be focussed on </w:t>
            </w:r>
            <w:r w:rsidR="00293C80">
              <w:rPr>
                <w:rFonts w:ascii="Arial" w:hAnsi="Arial" w:cs="Arial"/>
                <w:bCs/>
              </w:rPr>
              <w:t xml:space="preserve">hard </w:t>
            </w:r>
            <w:r w:rsidR="00C35F34">
              <w:rPr>
                <w:rFonts w:ascii="Arial" w:hAnsi="Arial" w:cs="Arial"/>
                <w:bCs/>
              </w:rPr>
              <w:t xml:space="preserve">surfaces in </w:t>
            </w:r>
            <w:r>
              <w:rPr>
                <w:rFonts w:ascii="Arial" w:hAnsi="Arial" w:cs="Arial"/>
                <w:bCs/>
              </w:rPr>
              <w:t xml:space="preserve">the </w:t>
            </w:r>
            <w:r w:rsidR="00C35F34">
              <w:rPr>
                <w:rFonts w:ascii="Arial" w:hAnsi="Arial" w:cs="Arial"/>
                <w:bCs/>
              </w:rPr>
              <w:t>kitchen, toilets</w:t>
            </w:r>
            <w:r w:rsidR="00331AFC">
              <w:rPr>
                <w:rFonts w:ascii="Arial" w:hAnsi="Arial" w:cs="Arial"/>
                <w:bCs/>
              </w:rPr>
              <w:t>, and</w:t>
            </w:r>
            <w:r w:rsidR="00C35F34">
              <w:rPr>
                <w:rFonts w:ascii="Arial" w:hAnsi="Arial" w:cs="Arial"/>
                <w:bCs/>
              </w:rPr>
              <w:t xml:space="preserve"> </w:t>
            </w:r>
            <w:r w:rsidR="00F058B2">
              <w:rPr>
                <w:rFonts w:ascii="Arial" w:hAnsi="Arial" w:cs="Arial"/>
                <w:bCs/>
              </w:rPr>
              <w:t xml:space="preserve">on </w:t>
            </w:r>
            <w:r w:rsidR="00C35F34">
              <w:rPr>
                <w:rFonts w:ascii="Arial" w:hAnsi="Arial" w:cs="Arial"/>
                <w:bCs/>
              </w:rPr>
              <w:t>door handles</w:t>
            </w:r>
            <w:r w:rsidR="00907A78">
              <w:rPr>
                <w:rFonts w:ascii="Arial" w:hAnsi="Arial" w:cs="Arial"/>
                <w:bCs/>
              </w:rPr>
              <w:t xml:space="preserve"> and switches</w:t>
            </w:r>
            <w:r w:rsidR="00331AFC">
              <w:rPr>
                <w:rFonts w:ascii="Arial" w:hAnsi="Arial" w:cs="Arial"/>
                <w:bCs/>
              </w:rPr>
              <w:t>.</w:t>
            </w:r>
            <w:r w:rsidR="00C35F34">
              <w:rPr>
                <w:rFonts w:ascii="Arial" w:hAnsi="Arial" w:cs="Arial"/>
                <w:bCs/>
              </w:rPr>
              <w:t xml:space="preserve">    </w:t>
            </w:r>
          </w:p>
          <w:p w14:paraId="2E4B042D" w14:textId="77777777" w:rsidR="006D3E4D" w:rsidRDefault="006D3E4D" w:rsidP="00D7091E">
            <w:pPr>
              <w:rPr>
                <w:rFonts w:ascii="Arial" w:hAnsi="Arial" w:cs="Arial"/>
                <w:bCs/>
              </w:rPr>
            </w:pPr>
          </w:p>
          <w:p w14:paraId="0F6E8CB1" w14:textId="77777777" w:rsidR="006D3E4D" w:rsidRDefault="006D3E4D" w:rsidP="00D7091E">
            <w:pPr>
              <w:rPr>
                <w:rFonts w:ascii="Arial" w:hAnsi="Arial" w:cs="Arial"/>
                <w:bCs/>
              </w:rPr>
            </w:pPr>
          </w:p>
          <w:p w14:paraId="13A9EBF7" w14:textId="77777777" w:rsidR="006D3E4D" w:rsidRDefault="006D3E4D" w:rsidP="00D7091E">
            <w:pPr>
              <w:rPr>
                <w:rFonts w:ascii="Arial" w:hAnsi="Arial" w:cs="Arial"/>
                <w:bCs/>
              </w:rPr>
            </w:pPr>
            <w:r>
              <w:rPr>
                <w:rFonts w:ascii="Arial" w:hAnsi="Arial" w:cs="Arial"/>
                <w:bCs/>
              </w:rPr>
              <w:t>Th</w:t>
            </w:r>
            <w:r w:rsidR="00F35C8A">
              <w:rPr>
                <w:rFonts w:ascii="Arial" w:hAnsi="Arial" w:cs="Arial"/>
                <w:bCs/>
              </w:rPr>
              <w:t>e above</w:t>
            </w:r>
            <w:r>
              <w:rPr>
                <w:rFonts w:ascii="Arial" w:hAnsi="Arial" w:cs="Arial"/>
                <w:bCs/>
              </w:rPr>
              <w:t xml:space="preserve"> will be done by the GCA Cleaner, or volunteer Trustee</w:t>
            </w:r>
            <w:r w:rsidR="00FF1CED">
              <w:rPr>
                <w:rFonts w:ascii="Arial" w:hAnsi="Arial" w:cs="Arial"/>
                <w:bCs/>
              </w:rPr>
              <w:t>,</w:t>
            </w:r>
            <w:r>
              <w:rPr>
                <w:rFonts w:ascii="Arial" w:hAnsi="Arial" w:cs="Arial"/>
                <w:bCs/>
              </w:rPr>
              <w:t xml:space="preserve"> prior to the arrival of the first Users in any day.</w:t>
            </w:r>
          </w:p>
          <w:p w14:paraId="165ED39C" w14:textId="77777777" w:rsidR="00331AFC" w:rsidRDefault="00331AFC" w:rsidP="00D7091E">
            <w:pPr>
              <w:rPr>
                <w:rFonts w:ascii="Arial" w:hAnsi="Arial" w:cs="Arial"/>
                <w:bCs/>
              </w:rPr>
            </w:pPr>
          </w:p>
          <w:p w14:paraId="6883E8FE" w14:textId="78CE1DEC" w:rsidR="00331AFC" w:rsidRPr="00D7091E" w:rsidRDefault="00331AFC" w:rsidP="00D7091E">
            <w:pPr>
              <w:rPr>
                <w:rFonts w:ascii="Arial" w:hAnsi="Arial" w:cs="Arial"/>
                <w:bCs/>
              </w:rPr>
            </w:pPr>
          </w:p>
        </w:tc>
        <w:tc>
          <w:tcPr>
            <w:tcW w:w="4455" w:type="dxa"/>
          </w:tcPr>
          <w:p w14:paraId="16DB7ECE" w14:textId="210BC3B3" w:rsidR="00D7091E" w:rsidRDefault="0045143C" w:rsidP="00D7091E">
            <w:pPr>
              <w:rPr>
                <w:rFonts w:ascii="Arial" w:hAnsi="Arial" w:cs="Arial"/>
                <w:bCs/>
              </w:rPr>
            </w:pPr>
            <w:r>
              <w:rPr>
                <w:rFonts w:ascii="Arial" w:hAnsi="Arial" w:cs="Arial"/>
                <w:bCs/>
              </w:rPr>
              <w:t xml:space="preserve">The </w:t>
            </w:r>
            <w:r w:rsidR="00F058B2">
              <w:rPr>
                <w:rFonts w:ascii="Arial" w:hAnsi="Arial" w:cs="Arial"/>
                <w:bCs/>
              </w:rPr>
              <w:t>regular</w:t>
            </w:r>
            <w:r>
              <w:rPr>
                <w:rFonts w:ascii="Arial" w:hAnsi="Arial" w:cs="Arial"/>
                <w:bCs/>
              </w:rPr>
              <w:t xml:space="preserve"> work done in the main hall, small hall, kitchen, toilets and storeroom has always been </w:t>
            </w:r>
            <w:r w:rsidR="00C35F34">
              <w:rPr>
                <w:rFonts w:ascii="Arial" w:hAnsi="Arial" w:cs="Arial"/>
                <w:bCs/>
              </w:rPr>
              <w:t xml:space="preserve">regarded as </w:t>
            </w:r>
            <w:r>
              <w:rPr>
                <w:rFonts w:ascii="Arial" w:hAnsi="Arial" w:cs="Arial"/>
                <w:bCs/>
              </w:rPr>
              <w:t>to a high standard.</w:t>
            </w:r>
          </w:p>
          <w:p w14:paraId="7505836D" w14:textId="77777777" w:rsidR="006D3E4D" w:rsidRDefault="006D3E4D" w:rsidP="00D7091E">
            <w:pPr>
              <w:rPr>
                <w:rFonts w:ascii="Arial" w:hAnsi="Arial" w:cs="Arial"/>
                <w:bCs/>
              </w:rPr>
            </w:pPr>
          </w:p>
          <w:p w14:paraId="2F2F3D0A" w14:textId="74E36BE9" w:rsidR="006D3E4D" w:rsidRDefault="006D3E4D" w:rsidP="00D7091E">
            <w:pPr>
              <w:rPr>
                <w:rFonts w:ascii="Arial" w:hAnsi="Arial" w:cs="Arial"/>
                <w:bCs/>
              </w:rPr>
            </w:pPr>
            <w:r>
              <w:rPr>
                <w:rFonts w:ascii="Arial" w:hAnsi="Arial" w:cs="Arial"/>
                <w:bCs/>
              </w:rPr>
              <w:t xml:space="preserve">This will be carried out </w:t>
            </w:r>
            <w:r w:rsidR="00F058B2">
              <w:rPr>
                <w:rFonts w:ascii="Arial" w:hAnsi="Arial" w:cs="Arial"/>
                <w:bCs/>
              </w:rPr>
              <w:t>using</w:t>
            </w:r>
            <w:r>
              <w:rPr>
                <w:rFonts w:ascii="Arial" w:hAnsi="Arial" w:cs="Arial"/>
                <w:bCs/>
              </w:rPr>
              <w:t xml:space="preserve"> either standard domestic products, or commercial sanitiser products</w:t>
            </w:r>
            <w:r w:rsidR="00C35F34">
              <w:rPr>
                <w:rFonts w:ascii="Arial" w:hAnsi="Arial" w:cs="Arial"/>
                <w:bCs/>
              </w:rPr>
              <w:t>, where appropriate</w:t>
            </w:r>
            <w:r>
              <w:rPr>
                <w:rFonts w:ascii="Arial" w:hAnsi="Arial" w:cs="Arial"/>
                <w:bCs/>
              </w:rPr>
              <w:t xml:space="preserve">. </w:t>
            </w:r>
          </w:p>
          <w:p w14:paraId="7C0AB766" w14:textId="77777777" w:rsidR="006D3E4D" w:rsidRDefault="006D3E4D" w:rsidP="00D7091E">
            <w:pPr>
              <w:rPr>
                <w:rFonts w:ascii="Arial" w:hAnsi="Arial" w:cs="Arial"/>
                <w:bCs/>
              </w:rPr>
            </w:pPr>
          </w:p>
          <w:p w14:paraId="7B0C62F9" w14:textId="538872BF" w:rsidR="006D3E4D" w:rsidRDefault="00671D6C" w:rsidP="00D7091E">
            <w:pPr>
              <w:rPr>
                <w:rFonts w:ascii="Arial" w:hAnsi="Arial" w:cs="Arial"/>
                <w:bCs/>
              </w:rPr>
            </w:pPr>
            <w:r>
              <w:rPr>
                <w:rFonts w:ascii="Arial" w:hAnsi="Arial" w:cs="Arial"/>
                <w:bCs/>
              </w:rPr>
              <w:t>All</w:t>
            </w:r>
            <w:r w:rsidR="00FF1CED">
              <w:rPr>
                <w:rFonts w:ascii="Arial" w:hAnsi="Arial" w:cs="Arial"/>
                <w:bCs/>
              </w:rPr>
              <w:t xml:space="preserve"> Users will be expected to ensure that all the hard surfaces in the areas they have used will have all those surfaces hygienically wiped.</w:t>
            </w:r>
          </w:p>
          <w:p w14:paraId="520176EB" w14:textId="77777777" w:rsidR="00FF1CED" w:rsidRDefault="00FF1CED" w:rsidP="00D7091E">
            <w:pPr>
              <w:rPr>
                <w:rFonts w:ascii="Arial" w:hAnsi="Arial" w:cs="Arial"/>
                <w:bCs/>
              </w:rPr>
            </w:pPr>
          </w:p>
          <w:p w14:paraId="278E55DB" w14:textId="5083EC11" w:rsidR="00F35C8A" w:rsidRPr="00D7091E" w:rsidRDefault="00F35C8A" w:rsidP="00AC2B1A">
            <w:pPr>
              <w:rPr>
                <w:rFonts w:ascii="Arial" w:hAnsi="Arial" w:cs="Arial"/>
                <w:bCs/>
              </w:rPr>
            </w:pPr>
            <w:r>
              <w:rPr>
                <w:rFonts w:ascii="Arial" w:hAnsi="Arial" w:cs="Arial"/>
                <w:bCs/>
              </w:rPr>
              <w:t>S</w:t>
            </w:r>
            <w:r w:rsidR="00FF1CED">
              <w:rPr>
                <w:rFonts w:ascii="Arial" w:hAnsi="Arial" w:cs="Arial"/>
                <w:bCs/>
              </w:rPr>
              <w:t xml:space="preserve">ubsequent </w:t>
            </w:r>
            <w:r>
              <w:rPr>
                <w:rFonts w:ascii="Arial" w:hAnsi="Arial" w:cs="Arial"/>
                <w:bCs/>
              </w:rPr>
              <w:t>U</w:t>
            </w:r>
            <w:r w:rsidR="00FF1CED">
              <w:rPr>
                <w:rFonts w:ascii="Arial" w:hAnsi="Arial" w:cs="Arial"/>
                <w:bCs/>
              </w:rPr>
              <w:t>sers that day</w:t>
            </w:r>
            <w:r>
              <w:rPr>
                <w:rFonts w:ascii="Arial" w:hAnsi="Arial" w:cs="Arial"/>
                <w:bCs/>
              </w:rPr>
              <w:t xml:space="preserve"> will be expected to carry out the above exercise in readiness for the next group</w:t>
            </w:r>
            <w:r w:rsidR="00FF1CED">
              <w:rPr>
                <w:rFonts w:ascii="Arial" w:hAnsi="Arial" w:cs="Arial"/>
                <w:bCs/>
              </w:rPr>
              <w:t>.</w:t>
            </w:r>
          </w:p>
        </w:tc>
      </w:tr>
      <w:tr w:rsidR="00D7091E" w14:paraId="3C0E503A" w14:textId="77777777" w:rsidTr="00D7091E">
        <w:tblPrEx>
          <w:tblLook w:val="04A0" w:firstRow="1" w:lastRow="0" w:firstColumn="1" w:lastColumn="0" w:noHBand="0" w:noVBand="1"/>
        </w:tblPrEx>
        <w:tc>
          <w:tcPr>
            <w:tcW w:w="2689" w:type="dxa"/>
          </w:tcPr>
          <w:p w14:paraId="4D4F9C7D" w14:textId="6E9E215A" w:rsidR="00D7091E" w:rsidRPr="00D7091E" w:rsidRDefault="00F35C8A" w:rsidP="00D7091E">
            <w:pPr>
              <w:rPr>
                <w:rFonts w:ascii="Arial" w:hAnsi="Arial" w:cs="Arial"/>
                <w:b/>
              </w:rPr>
            </w:pPr>
            <w:r>
              <w:rPr>
                <w:rFonts w:ascii="Arial" w:hAnsi="Arial" w:cs="Arial"/>
                <w:b/>
              </w:rPr>
              <w:t>Optional Equipment</w:t>
            </w:r>
          </w:p>
        </w:tc>
        <w:tc>
          <w:tcPr>
            <w:tcW w:w="6804" w:type="dxa"/>
          </w:tcPr>
          <w:p w14:paraId="01D0BBDC" w14:textId="58091095" w:rsidR="0032679B" w:rsidRDefault="00F35C8A" w:rsidP="00D7091E">
            <w:pPr>
              <w:rPr>
                <w:rFonts w:ascii="Arial" w:hAnsi="Arial" w:cs="Arial"/>
                <w:bCs/>
              </w:rPr>
            </w:pPr>
            <w:r>
              <w:rPr>
                <w:rFonts w:ascii="Arial" w:hAnsi="Arial" w:cs="Arial"/>
                <w:bCs/>
              </w:rPr>
              <w:t xml:space="preserve">GCA do not have the cleaning resource to include optional </w:t>
            </w:r>
            <w:r w:rsidR="0020767D">
              <w:rPr>
                <w:rFonts w:ascii="Arial" w:hAnsi="Arial" w:cs="Arial"/>
                <w:bCs/>
              </w:rPr>
              <w:t>facilitie</w:t>
            </w:r>
            <w:r>
              <w:rPr>
                <w:rFonts w:ascii="Arial" w:hAnsi="Arial" w:cs="Arial"/>
                <w:bCs/>
              </w:rPr>
              <w:t xml:space="preserve">s such as </w:t>
            </w:r>
            <w:r w:rsidR="002225BF">
              <w:rPr>
                <w:rFonts w:ascii="Arial" w:hAnsi="Arial" w:cs="Arial"/>
                <w:bCs/>
              </w:rPr>
              <w:t xml:space="preserve">all </w:t>
            </w:r>
            <w:r>
              <w:rPr>
                <w:rFonts w:ascii="Arial" w:hAnsi="Arial" w:cs="Arial"/>
                <w:bCs/>
              </w:rPr>
              <w:t>tables, chairs</w:t>
            </w:r>
            <w:r w:rsidR="0020767D">
              <w:rPr>
                <w:rFonts w:ascii="Arial" w:hAnsi="Arial" w:cs="Arial"/>
                <w:bCs/>
              </w:rPr>
              <w:t xml:space="preserve">, projectors, </w:t>
            </w:r>
            <w:r w:rsidR="0032679B">
              <w:rPr>
                <w:rFonts w:ascii="Arial" w:hAnsi="Arial" w:cs="Arial"/>
                <w:bCs/>
              </w:rPr>
              <w:t>audio systems,</w:t>
            </w:r>
            <w:r w:rsidR="0020767D">
              <w:rPr>
                <w:rFonts w:ascii="Arial" w:hAnsi="Arial" w:cs="Arial"/>
                <w:bCs/>
              </w:rPr>
              <w:t xml:space="preserve"> light and power switches</w:t>
            </w:r>
            <w:r>
              <w:rPr>
                <w:rFonts w:ascii="Arial" w:hAnsi="Arial" w:cs="Arial"/>
                <w:bCs/>
              </w:rPr>
              <w:t xml:space="preserve">. </w:t>
            </w:r>
            <w:r w:rsidR="0032679B">
              <w:rPr>
                <w:rFonts w:ascii="Arial" w:hAnsi="Arial" w:cs="Arial"/>
                <w:bCs/>
              </w:rPr>
              <w:t>This requirement will fall to the User Groups.</w:t>
            </w:r>
          </w:p>
          <w:p w14:paraId="02334EE4" w14:textId="5F6ED6A2" w:rsidR="0020767D" w:rsidRPr="00D7091E" w:rsidRDefault="0020767D" w:rsidP="0032679B">
            <w:pPr>
              <w:rPr>
                <w:rFonts w:ascii="Arial" w:hAnsi="Arial" w:cs="Arial"/>
                <w:bCs/>
              </w:rPr>
            </w:pPr>
          </w:p>
        </w:tc>
        <w:tc>
          <w:tcPr>
            <w:tcW w:w="4455" w:type="dxa"/>
          </w:tcPr>
          <w:p w14:paraId="05662E63" w14:textId="6F512D4B" w:rsidR="00D7091E" w:rsidRPr="00D7091E" w:rsidRDefault="0020767D" w:rsidP="00D7091E">
            <w:pPr>
              <w:rPr>
                <w:rFonts w:ascii="Arial" w:hAnsi="Arial" w:cs="Arial"/>
                <w:bCs/>
              </w:rPr>
            </w:pPr>
            <w:r>
              <w:rPr>
                <w:rFonts w:ascii="Arial" w:hAnsi="Arial" w:cs="Arial"/>
                <w:bCs/>
              </w:rPr>
              <w:t xml:space="preserve">The cleaning need </w:t>
            </w:r>
            <w:r w:rsidR="00907A78">
              <w:rPr>
                <w:rFonts w:ascii="Arial" w:hAnsi="Arial" w:cs="Arial"/>
                <w:bCs/>
              </w:rPr>
              <w:t xml:space="preserve">for these areas </w:t>
            </w:r>
            <w:r>
              <w:rPr>
                <w:rFonts w:ascii="Arial" w:hAnsi="Arial" w:cs="Arial"/>
                <w:bCs/>
              </w:rPr>
              <w:t>is defined on pages 6,7 &amp;</w:t>
            </w:r>
            <w:r w:rsidR="0032679B">
              <w:rPr>
                <w:rFonts w:ascii="Arial" w:hAnsi="Arial" w:cs="Arial"/>
                <w:bCs/>
              </w:rPr>
              <w:t xml:space="preserve"> </w:t>
            </w:r>
            <w:r>
              <w:rPr>
                <w:rFonts w:ascii="Arial" w:hAnsi="Arial" w:cs="Arial"/>
                <w:bCs/>
              </w:rPr>
              <w:t>8</w:t>
            </w:r>
            <w:r w:rsidR="0032679B">
              <w:rPr>
                <w:rFonts w:ascii="Arial" w:hAnsi="Arial" w:cs="Arial"/>
                <w:bCs/>
              </w:rPr>
              <w:t>.</w:t>
            </w:r>
          </w:p>
        </w:tc>
      </w:tr>
      <w:tr w:rsidR="00D7091E" w14:paraId="6999401F" w14:textId="77777777" w:rsidTr="00D7091E">
        <w:tblPrEx>
          <w:tblLook w:val="04A0" w:firstRow="1" w:lastRow="0" w:firstColumn="1" w:lastColumn="0" w:noHBand="0" w:noVBand="1"/>
        </w:tblPrEx>
        <w:tc>
          <w:tcPr>
            <w:tcW w:w="2689" w:type="dxa"/>
          </w:tcPr>
          <w:p w14:paraId="0C289DC0" w14:textId="058917C1" w:rsidR="00D7091E" w:rsidRPr="00D7091E" w:rsidRDefault="00331AFC" w:rsidP="00D7091E">
            <w:pPr>
              <w:rPr>
                <w:rFonts w:ascii="Arial" w:hAnsi="Arial" w:cs="Arial"/>
                <w:b/>
              </w:rPr>
            </w:pPr>
            <w:r>
              <w:rPr>
                <w:rFonts w:ascii="Arial" w:hAnsi="Arial" w:cs="Arial"/>
                <w:b/>
              </w:rPr>
              <w:t>Hand Sanitiser</w:t>
            </w:r>
          </w:p>
        </w:tc>
        <w:tc>
          <w:tcPr>
            <w:tcW w:w="6804" w:type="dxa"/>
          </w:tcPr>
          <w:p w14:paraId="0D388D65" w14:textId="3D41C66C" w:rsidR="00D7091E" w:rsidRPr="00D7091E" w:rsidRDefault="00331AFC" w:rsidP="00D7091E">
            <w:pPr>
              <w:rPr>
                <w:rFonts w:ascii="Arial" w:hAnsi="Arial" w:cs="Arial"/>
                <w:bCs/>
              </w:rPr>
            </w:pPr>
            <w:r>
              <w:rPr>
                <w:rFonts w:ascii="Arial" w:hAnsi="Arial" w:cs="Arial"/>
                <w:bCs/>
              </w:rPr>
              <w:t xml:space="preserve">GCA will provide sanitisers adjacent to all the </w:t>
            </w:r>
            <w:r w:rsidR="002225BF">
              <w:rPr>
                <w:rFonts w:ascii="Arial" w:hAnsi="Arial" w:cs="Arial"/>
                <w:bCs/>
              </w:rPr>
              <w:t>3</w:t>
            </w:r>
            <w:r>
              <w:rPr>
                <w:rFonts w:ascii="Arial" w:hAnsi="Arial" w:cs="Arial"/>
                <w:bCs/>
              </w:rPr>
              <w:t xml:space="preserve"> e</w:t>
            </w:r>
            <w:r w:rsidR="002225BF">
              <w:rPr>
                <w:rFonts w:ascii="Arial" w:hAnsi="Arial" w:cs="Arial"/>
                <w:bCs/>
              </w:rPr>
              <w:t>ntrance</w:t>
            </w:r>
            <w:r>
              <w:rPr>
                <w:rFonts w:ascii="Arial" w:hAnsi="Arial" w:cs="Arial"/>
                <w:bCs/>
              </w:rPr>
              <w:t xml:space="preserve"> doors. They will be suitably mounted and highlighted.</w:t>
            </w:r>
          </w:p>
        </w:tc>
        <w:tc>
          <w:tcPr>
            <w:tcW w:w="4455" w:type="dxa"/>
          </w:tcPr>
          <w:p w14:paraId="68E83644" w14:textId="77777777" w:rsidR="00D7091E" w:rsidRDefault="00331AFC" w:rsidP="00D7091E">
            <w:pPr>
              <w:rPr>
                <w:rFonts w:ascii="Arial" w:hAnsi="Arial" w:cs="Arial"/>
                <w:bCs/>
              </w:rPr>
            </w:pPr>
            <w:r>
              <w:rPr>
                <w:rFonts w:ascii="Arial" w:hAnsi="Arial" w:cs="Arial"/>
                <w:bCs/>
              </w:rPr>
              <w:t>Their refill / replacement will be carried out by GCA regularly.</w:t>
            </w:r>
          </w:p>
          <w:p w14:paraId="4D950979" w14:textId="0DA75EB0" w:rsidR="00331AFC" w:rsidRPr="00D7091E" w:rsidRDefault="00331AFC" w:rsidP="00D7091E">
            <w:pPr>
              <w:rPr>
                <w:rFonts w:ascii="Arial" w:hAnsi="Arial" w:cs="Arial"/>
                <w:bCs/>
              </w:rPr>
            </w:pPr>
          </w:p>
        </w:tc>
      </w:tr>
      <w:tr w:rsidR="00D7091E" w14:paraId="635CB6EC" w14:textId="77777777" w:rsidTr="00D7091E">
        <w:tblPrEx>
          <w:tblLook w:val="04A0" w:firstRow="1" w:lastRow="0" w:firstColumn="1" w:lastColumn="0" w:noHBand="0" w:noVBand="1"/>
        </w:tblPrEx>
        <w:tc>
          <w:tcPr>
            <w:tcW w:w="2689" w:type="dxa"/>
          </w:tcPr>
          <w:p w14:paraId="373DC4F2" w14:textId="3A62FEE9" w:rsidR="00D7091E" w:rsidRPr="00D7091E" w:rsidRDefault="00331AFC" w:rsidP="00D7091E">
            <w:pPr>
              <w:rPr>
                <w:rFonts w:ascii="Arial" w:hAnsi="Arial" w:cs="Arial"/>
                <w:b/>
              </w:rPr>
            </w:pPr>
            <w:r w:rsidRPr="00331AFC">
              <w:rPr>
                <w:rFonts w:ascii="Arial" w:hAnsi="Arial" w:cs="Arial"/>
                <w:b/>
              </w:rPr>
              <w:t>Social Distancing</w:t>
            </w:r>
          </w:p>
        </w:tc>
        <w:tc>
          <w:tcPr>
            <w:tcW w:w="6804" w:type="dxa"/>
          </w:tcPr>
          <w:p w14:paraId="57B95007" w14:textId="682514FB" w:rsidR="00D7091E" w:rsidRPr="00D7091E" w:rsidRDefault="00331AFC" w:rsidP="00D7091E">
            <w:pPr>
              <w:rPr>
                <w:rFonts w:ascii="Arial" w:hAnsi="Arial" w:cs="Arial"/>
                <w:bCs/>
              </w:rPr>
            </w:pPr>
            <w:r>
              <w:rPr>
                <w:rFonts w:ascii="Arial" w:hAnsi="Arial" w:cs="Arial"/>
                <w:bCs/>
              </w:rPr>
              <w:t>The 2m guideline should be observed where possible.</w:t>
            </w:r>
            <w:r w:rsidR="00705676">
              <w:rPr>
                <w:rFonts w:ascii="Arial" w:hAnsi="Arial" w:cs="Arial"/>
                <w:bCs/>
              </w:rPr>
              <w:t xml:space="preserve"> The courtesy waiting space allocations, to deal with pinch point</w:t>
            </w:r>
            <w:r w:rsidR="00907A78">
              <w:rPr>
                <w:rFonts w:ascii="Arial" w:hAnsi="Arial" w:cs="Arial"/>
                <w:bCs/>
              </w:rPr>
              <w:t xml:space="preserve"> passing</w:t>
            </w:r>
            <w:r w:rsidR="00705676">
              <w:rPr>
                <w:rFonts w:ascii="Arial" w:hAnsi="Arial" w:cs="Arial"/>
                <w:bCs/>
              </w:rPr>
              <w:t>, will be shown by tape on the ground / floor.</w:t>
            </w:r>
          </w:p>
        </w:tc>
        <w:tc>
          <w:tcPr>
            <w:tcW w:w="4455" w:type="dxa"/>
          </w:tcPr>
          <w:p w14:paraId="7B400DC2" w14:textId="5957B88E" w:rsidR="00D7091E" w:rsidRPr="00D7091E" w:rsidRDefault="00331AFC" w:rsidP="00D7091E">
            <w:pPr>
              <w:rPr>
                <w:rFonts w:ascii="Arial" w:hAnsi="Arial" w:cs="Arial"/>
                <w:bCs/>
              </w:rPr>
            </w:pPr>
            <w:r>
              <w:rPr>
                <w:rFonts w:ascii="Arial" w:hAnsi="Arial" w:cs="Arial"/>
                <w:bCs/>
              </w:rPr>
              <w:t xml:space="preserve">This figure will vary </w:t>
            </w:r>
            <w:r w:rsidR="00705676">
              <w:rPr>
                <w:rFonts w:ascii="Arial" w:hAnsi="Arial" w:cs="Arial"/>
                <w:bCs/>
              </w:rPr>
              <w:t>subject to the thoughts of H.M. Government.</w:t>
            </w:r>
          </w:p>
        </w:tc>
      </w:tr>
    </w:tbl>
    <w:p w14:paraId="3F45268E" w14:textId="6B0CB143" w:rsidR="00D7091E" w:rsidRDefault="00D7091E" w:rsidP="00AC2B1A">
      <w:pPr>
        <w:rPr>
          <w:rFonts w:ascii="Arial" w:hAnsi="Arial" w:cs="Arial"/>
          <w:bCs/>
          <w:sz w:val="28"/>
          <w:szCs w:val="28"/>
        </w:rPr>
      </w:pPr>
    </w:p>
    <w:tbl>
      <w:tblPr>
        <w:tblStyle w:val="TableGrid"/>
        <w:tblW w:w="0" w:type="auto"/>
        <w:tblLook w:val="04A0" w:firstRow="1" w:lastRow="0" w:firstColumn="1" w:lastColumn="0" w:noHBand="0" w:noVBand="1"/>
      </w:tblPr>
      <w:tblGrid>
        <w:gridCol w:w="2689"/>
        <w:gridCol w:w="7229"/>
        <w:gridCol w:w="4030"/>
      </w:tblGrid>
      <w:tr w:rsidR="00671D6C" w14:paraId="3B69A5B6" w14:textId="77777777" w:rsidTr="00671D6C">
        <w:tc>
          <w:tcPr>
            <w:tcW w:w="13948" w:type="dxa"/>
            <w:gridSpan w:val="3"/>
            <w:shd w:val="clear" w:color="auto" w:fill="95B3D7" w:themeFill="accent1" w:themeFillTint="99"/>
            <w:vAlign w:val="center"/>
          </w:tcPr>
          <w:p w14:paraId="02E23721" w14:textId="036F701B" w:rsidR="00671D6C" w:rsidRDefault="002225BF" w:rsidP="00671D6C">
            <w:pPr>
              <w:jc w:val="center"/>
              <w:rPr>
                <w:rFonts w:ascii="Arial" w:hAnsi="Arial" w:cs="Arial"/>
                <w:bCs/>
                <w:sz w:val="28"/>
                <w:szCs w:val="28"/>
              </w:rPr>
            </w:pPr>
            <w:r w:rsidRPr="002225BF">
              <w:rPr>
                <w:rFonts w:ascii="Arial" w:hAnsi="Arial" w:cs="Arial"/>
                <w:bCs/>
                <w:sz w:val="28"/>
                <w:szCs w:val="28"/>
              </w:rPr>
              <w:lastRenderedPageBreak/>
              <w:t>GLINTON COMMUNITY ASSOCIATION COMMITMENTS FOR THE COVID-19 PERIOD</w:t>
            </w:r>
            <w:r>
              <w:rPr>
                <w:rFonts w:ascii="Arial" w:hAnsi="Arial" w:cs="Arial"/>
                <w:bCs/>
                <w:sz w:val="28"/>
                <w:szCs w:val="28"/>
              </w:rPr>
              <w:t xml:space="preserve"> (contd)</w:t>
            </w:r>
          </w:p>
        </w:tc>
      </w:tr>
      <w:tr w:rsidR="00671D6C" w14:paraId="21EC111E" w14:textId="77777777" w:rsidTr="00846F60">
        <w:tc>
          <w:tcPr>
            <w:tcW w:w="2689" w:type="dxa"/>
          </w:tcPr>
          <w:p w14:paraId="5F06FDDA" w14:textId="5842369D" w:rsidR="00671D6C" w:rsidRPr="002225BF" w:rsidRDefault="002225BF" w:rsidP="00AC2B1A">
            <w:pPr>
              <w:rPr>
                <w:rFonts w:ascii="Arial" w:hAnsi="Arial" w:cs="Arial"/>
                <w:b/>
              </w:rPr>
            </w:pPr>
            <w:r w:rsidRPr="002225BF">
              <w:rPr>
                <w:rFonts w:ascii="Arial" w:hAnsi="Arial" w:cs="Arial"/>
                <w:b/>
              </w:rPr>
              <w:t>Covid-19 First Aid Box</w:t>
            </w:r>
          </w:p>
        </w:tc>
        <w:tc>
          <w:tcPr>
            <w:tcW w:w="7229" w:type="dxa"/>
          </w:tcPr>
          <w:p w14:paraId="56EEDA7D" w14:textId="77777777" w:rsidR="00671D6C" w:rsidRPr="00846F60" w:rsidRDefault="002225BF" w:rsidP="00AC2B1A">
            <w:pPr>
              <w:rPr>
                <w:rFonts w:ascii="Arial" w:hAnsi="Arial" w:cs="Arial"/>
                <w:bCs/>
                <w:sz w:val="24"/>
                <w:szCs w:val="24"/>
              </w:rPr>
            </w:pPr>
            <w:r w:rsidRPr="00846F60">
              <w:rPr>
                <w:rFonts w:ascii="Arial" w:hAnsi="Arial" w:cs="Arial"/>
                <w:bCs/>
                <w:sz w:val="24"/>
                <w:szCs w:val="24"/>
              </w:rPr>
              <w:t>This will be available for use in the event of an attendee falling ill with Covid-19 symptoms.</w:t>
            </w:r>
          </w:p>
          <w:p w14:paraId="645B01B2" w14:textId="77777777" w:rsidR="002225BF" w:rsidRPr="00846F60" w:rsidRDefault="002225BF" w:rsidP="00AC2B1A">
            <w:pPr>
              <w:rPr>
                <w:rFonts w:ascii="Arial" w:hAnsi="Arial" w:cs="Arial"/>
                <w:bCs/>
                <w:sz w:val="24"/>
                <w:szCs w:val="24"/>
              </w:rPr>
            </w:pPr>
          </w:p>
          <w:p w14:paraId="06AD644A" w14:textId="452CC956" w:rsidR="002225BF" w:rsidRPr="00846F60" w:rsidRDefault="002225BF" w:rsidP="00AC2B1A">
            <w:pPr>
              <w:rPr>
                <w:rFonts w:ascii="Arial" w:hAnsi="Arial" w:cs="Arial"/>
                <w:bCs/>
                <w:sz w:val="24"/>
                <w:szCs w:val="24"/>
              </w:rPr>
            </w:pPr>
            <w:r w:rsidRPr="00846F60">
              <w:rPr>
                <w:rFonts w:ascii="Arial" w:hAnsi="Arial" w:cs="Arial"/>
                <w:bCs/>
                <w:sz w:val="24"/>
                <w:szCs w:val="24"/>
              </w:rPr>
              <w:t>The First Aid Box will contain:-</w:t>
            </w:r>
          </w:p>
          <w:p w14:paraId="6234BDE2" w14:textId="60941EA5" w:rsidR="002225BF" w:rsidRPr="00846F60" w:rsidRDefault="002225BF" w:rsidP="002225BF">
            <w:pPr>
              <w:pStyle w:val="ListParagraph"/>
              <w:numPr>
                <w:ilvl w:val="0"/>
                <w:numId w:val="5"/>
              </w:numPr>
              <w:rPr>
                <w:rFonts w:ascii="Arial" w:hAnsi="Arial" w:cs="Arial"/>
                <w:bCs/>
                <w:sz w:val="24"/>
                <w:szCs w:val="24"/>
              </w:rPr>
            </w:pPr>
            <w:r w:rsidRPr="00846F60">
              <w:rPr>
                <w:rFonts w:ascii="Arial" w:hAnsi="Arial" w:cs="Arial"/>
                <w:bCs/>
                <w:sz w:val="24"/>
                <w:szCs w:val="24"/>
              </w:rPr>
              <w:t>Face Mask (covering)</w:t>
            </w:r>
          </w:p>
          <w:p w14:paraId="2D689A00" w14:textId="0763E97B" w:rsidR="002225BF" w:rsidRPr="00846F60" w:rsidRDefault="002225BF" w:rsidP="002225BF">
            <w:pPr>
              <w:pStyle w:val="ListParagraph"/>
              <w:numPr>
                <w:ilvl w:val="0"/>
                <w:numId w:val="5"/>
              </w:numPr>
              <w:rPr>
                <w:rFonts w:ascii="Arial" w:hAnsi="Arial" w:cs="Arial"/>
                <w:bCs/>
                <w:sz w:val="24"/>
                <w:szCs w:val="24"/>
              </w:rPr>
            </w:pPr>
            <w:r w:rsidRPr="00846F60">
              <w:rPr>
                <w:rFonts w:ascii="Arial" w:hAnsi="Arial" w:cs="Arial"/>
                <w:bCs/>
                <w:sz w:val="24"/>
                <w:szCs w:val="24"/>
              </w:rPr>
              <w:t xml:space="preserve">2 off Pairs of Plastic Gloves, each in a plastic bag for the </w:t>
            </w:r>
            <w:r w:rsidR="00846F60" w:rsidRPr="00846F60">
              <w:rPr>
                <w:rFonts w:ascii="Arial" w:hAnsi="Arial" w:cs="Arial"/>
                <w:bCs/>
                <w:sz w:val="24"/>
                <w:szCs w:val="24"/>
              </w:rPr>
              <w:t>Responder and Patient</w:t>
            </w:r>
          </w:p>
          <w:p w14:paraId="1F00C73D" w14:textId="48F4CB5E" w:rsidR="00846F60" w:rsidRPr="00846F60" w:rsidRDefault="00846F60" w:rsidP="002225BF">
            <w:pPr>
              <w:pStyle w:val="ListParagraph"/>
              <w:numPr>
                <w:ilvl w:val="0"/>
                <w:numId w:val="5"/>
              </w:numPr>
              <w:rPr>
                <w:rFonts w:ascii="Arial" w:hAnsi="Arial" w:cs="Arial"/>
                <w:bCs/>
                <w:sz w:val="24"/>
                <w:szCs w:val="24"/>
              </w:rPr>
            </w:pPr>
            <w:r w:rsidRPr="00846F60">
              <w:rPr>
                <w:rFonts w:ascii="Arial" w:hAnsi="Arial" w:cs="Arial"/>
                <w:bCs/>
                <w:sz w:val="24"/>
                <w:szCs w:val="24"/>
              </w:rPr>
              <w:t>Plastic Face Shield for the Responder</w:t>
            </w:r>
          </w:p>
          <w:p w14:paraId="722AB607" w14:textId="34145909" w:rsidR="00846F60" w:rsidRPr="00846F60" w:rsidRDefault="00846F60" w:rsidP="002225BF">
            <w:pPr>
              <w:pStyle w:val="ListParagraph"/>
              <w:numPr>
                <w:ilvl w:val="0"/>
                <w:numId w:val="5"/>
              </w:numPr>
              <w:rPr>
                <w:rFonts w:ascii="Arial" w:hAnsi="Arial" w:cs="Arial"/>
                <w:bCs/>
                <w:sz w:val="24"/>
                <w:szCs w:val="24"/>
              </w:rPr>
            </w:pPr>
            <w:r w:rsidRPr="00846F60">
              <w:rPr>
                <w:rFonts w:ascii="Arial" w:hAnsi="Arial" w:cs="Arial"/>
                <w:bCs/>
                <w:sz w:val="24"/>
                <w:szCs w:val="24"/>
              </w:rPr>
              <w:t>Pocket Pack of Tissues</w:t>
            </w:r>
          </w:p>
          <w:p w14:paraId="6A73AF64" w14:textId="33160A17" w:rsidR="00846F60" w:rsidRPr="00846F60" w:rsidRDefault="00846F60" w:rsidP="002225BF">
            <w:pPr>
              <w:pStyle w:val="ListParagraph"/>
              <w:numPr>
                <w:ilvl w:val="0"/>
                <w:numId w:val="5"/>
              </w:numPr>
              <w:rPr>
                <w:rFonts w:ascii="Arial" w:hAnsi="Arial" w:cs="Arial"/>
                <w:bCs/>
                <w:sz w:val="24"/>
                <w:szCs w:val="24"/>
              </w:rPr>
            </w:pPr>
            <w:r w:rsidRPr="00846F60">
              <w:rPr>
                <w:rFonts w:ascii="Arial" w:hAnsi="Arial" w:cs="Arial"/>
                <w:bCs/>
                <w:sz w:val="24"/>
                <w:szCs w:val="24"/>
              </w:rPr>
              <w:t>Hand Soap in Pump Dispenser</w:t>
            </w:r>
          </w:p>
          <w:p w14:paraId="6F8DF59C" w14:textId="41A458A6" w:rsidR="00846F60" w:rsidRDefault="00846F60" w:rsidP="002225BF">
            <w:pPr>
              <w:pStyle w:val="ListParagraph"/>
              <w:numPr>
                <w:ilvl w:val="0"/>
                <w:numId w:val="5"/>
              </w:numPr>
              <w:rPr>
                <w:rFonts w:ascii="Arial" w:hAnsi="Arial" w:cs="Arial"/>
                <w:bCs/>
                <w:sz w:val="24"/>
                <w:szCs w:val="24"/>
              </w:rPr>
            </w:pPr>
            <w:r>
              <w:rPr>
                <w:rFonts w:ascii="Arial" w:hAnsi="Arial" w:cs="Arial"/>
                <w:bCs/>
                <w:sz w:val="24"/>
                <w:szCs w:val="24"/>
              </w:rPr>
              <w:t>Small Hand Sanitiser Gel</w:t>
            </w:r>
          </w:p>
          <w:p w14:paraId="58E9BA62" w14:textId="02F2D46C" w:rsidR="00846F60" w:rsidRDefault="00846F60" w:rsidP="002225BF">
            <w:pPr>
              <w:pStyle w:val="ListParagraph"/>
              <w:numPr>
                <w:ilvl w:val="0"/>
                <w:numId w:val="5"/>
              </w:numPr>
              <w:rPr>
                <w:rFonts w:ascii="Arial" w:hAnsi="Arial" w:cs="Arial"/>
                <w:bCs/>
                <w:sz w:val="24"/>
                <w:szCs w:val="24"/>
              </w:rPr>
            </w:pPr>
            <w:r>
              <w:rPr>
                <w:rFonts w:ascii="Arial" w:hAnsi="Arial" w:cs="Arial"/>
                <w:bCs/>
                <w:sz w:val="24"/>
                <w:szCs w:val="24"/>
              </w:rPr>
              <w:t>Disposable Apron e.g. Plastic Sleeveless or Cheap Overalls</w:t>
            </w:r>
          </w:p>
          <w:p w14:paraId="38CBF805" w14:textId="3E358270" w:rsidR="00846F60" w:rsidRDefault="00846F60" w:rsidP="002225BF">
            <w:pPr>
              <w:pStyle w:val="ListParagraph"/>
              <w:numPr>
                <w:ilvl w:val="0"/>
                <w:numId w:val="5"/>
              </w:numPr>
              <w:rPr>
                <w:rFonts w:ascii="Arial" w:hAnsi="Arial" w:cs="Arial"/>
                <w:bCs/>
                <w:sz w:val="24"/>
                <w:szCs w:val="24"/>
              </w:rPr>
            </w:pPr>
            <w:r>
              <w:rPr>
                <w:rFonts w:ascii="Arial" w:hAnsi="Arial" w:cs="Arial"/>
                <w:bCs/>
                <w:sz w:val="24"/>
                <w:szCs w:val="24"/>
              </w:rPr>
              <w:t>Small Packet of Antibacterial Wipes</w:t>
            </w:r>
          </w:p>
          <w:p w14:paraId="25D9CF31" w14:textId="0FA0764F" w:rsidR="00846F60" w:rsidRDefault="00846F60" w:rsidP="002225BF">
            <w:pPr>
              <w:pStyle w:val="ListParagraph"/>
              <w:numPr>
                <w:ilvl w:val="0"/>
                <w:numId w:val="5"/>
              </w:numPr>
              <w:rPr>
                <w:rFonts w:ascii="Arial" w:hAnsi="Arial" w:cs="Arial"/>
                <w:bCs/>
                <w:sz w:val="24"/>
                <w:szCs w:val="24"/>
              </w:rPr>
            </w:pPr>
            <w:r>
              <w:rPr>
                <w:rFonts w:ascii="Arial" w:hAnsi="Arial" w:cs="Arial"/>
                <w:bCs/>
                <w:sz w:val="24"/>
                <w:szCs w:val="24"/>
              </w:rPr>
              <w:t>2 off Rubbish Bags so Disposables can be Double-bagged. The Outer to be marked ‘Covid Waste’ and Dated.</w:t>
            </w:r>
          </w:p>
          <w:p w14:paraId="19E7634F" w14:textId="253C7657" w:rsidR="00846F60" w:rsidRDefault="00846F60" w:rsidP="002225BF">
            <w:pPr>
              <w:pStyle w:val="ListParagraph"/>
              <w:numPr>
                <w:ilvl w:val="0"/>
                <w:numId w:val="5"/>
              </w:numPr>
              <w:rPr>
                <w:rFonts w:ascii="Arial" w:hAnsi="Arial" w:cs="Arial"/>
                <w:bCs/>
                <w:sz w:val="24"/>
                <w:szCs w:val="24"/>
              </w:rPr>
            </w:pPr>
            <w:r>
              <w:rPr>
                <w:rFonts w:ascii="Arial" w:hAnsi="Arial" w:cs="Arial"/>
                <w:bCs/>
                <w:sz w:val="24"/>
                <w:szCs w:val="24"/>
              </w:rPr>
              <w:t>Washing-Up Bowl for Handwashing</w:t>
            </w:r>
          </w:p>
          <w:p w14:paraId="1B94BAA1" w14:textId="2F6CED85" w:rsidR="00846F60" w:rsidRDefault="00846F60" w:rsidP="00846F60">
            <w:pPr>
              <w:rPr>
                <w:rFonts w:ascii="Arial" w:hAnsi="Arial" w:cs="Arial"/>
                <w:bCs/>
                <w:sz w:val="24"/>
                <w:szCs w:val="24"/>
              </w:rPr>
            </w:pPr>
          </w:p>
          <w:p w14:paraId="00E0CA15" w14:textId="4AB53509" w:rsidR="00846F60" w:rsidRDefault="00846F60" w:rsidP="00846F60">
            <w:pPr>
              <w:rPr>
                <w:rFonts w:ascii="Arial" w:hAnsi="Arial" w:cs="Arial"/>
                <w:bCs/>
                <w:sz w:val="24"/>
                <w:szCs w:val="24"/>
              </w:rPr>
            </w:pPr>
          </w:p>
          <w:p w14:paraId="24C076F5" w14:textId="3D249644" w:rsidR="00846F60" w:rsidRDefault="00846F60" w:rsidP="00846F60">
            <w:pPr>
              <w:rPr>
                <w:rFonts w:ascii="Arial" w:hAnsi="Arial" w:cs="Arial"/>
                <w:bCs/>
                <w:sz w:val="24"/>
                <w:szCs w:val="24"/>
              </w:rPr>
            </w:pPr>
            <w:r>
              <w:rPr>
                <w:rFonts w:ascii="Arial" w:hAnsi="Arial" w:cs="Arial"/>
                <w:bCs/>
                <w:sz w:val="24"/>
                <w:szCs w:val="24"/>
              </w:rPr>
              <w:t xml:space="preserve">A plastic chair will be in place near the Emergency Door in the Small Hall. It will be cleaned regularly </w:t>
            </w:r>
            <w:r w:rsidR="008F7F97">
              <w:rPr>
                <w:rFonts w:ascii="Arial" w:hAnsi="Arial" w:cs="Arial"/>
                <w:bCs/>
                <w:sz w:val="24"/>
                <w:szCs w:val="24"/>
              </w:rPr>
              <w:t>by the GCA Cleaner, but when needed should be cleaned by the User at that time.</w:t>
            </w:r>
          </w:p>
          <w:p w14:paraId="3FA58C37" w14:textId="4D00E7D5" w:rsidR="008F7F97" w:rsidRDefault="008F7F97" w:rsidP="00846F60">
            <w:pPr>
              <w:rPr>
                <w:rFonts w:ascii="Arial" w:hAnsi="Arial" w:cs="Arial"/>
                <w:bCs/>
                <w:sz w:val="24"/>
                <w:szCs w:val="24"/>
              </w:rPr>
            </w:pPr>
          </w:p>
          <w:p w14:paraId="36CAA5A7" w14:textId="1741D841" w:rsidR="008F7F97" w:rsidRDefault="008F7F97" w:rsidP="00846F60">
            <w:pPr>
              <w:rPr>
                <w:rFonts w:ascii="Arial" w:hAnsi="Arial" w:cs="Arial"/>
                <w:bCs/>
                <w:sz w:val="24"/>
                <w:szCs w:val="24"/>
              </w:rPr>
            </w:pPr>
          </w:p>
          <w:p w14:paraId="5411EE42" w14:textId="63A59257" w:rsidR="008F7F97" w:rsidRDefault="008F7F97" w:rsidP="00846F60">
            <w:pPr>
              <w:rPr>
                <w:rFonts w:ascii="Arial" w:hAnsi="Arial" w:cs="Arial"/>
                <w:bCs/>
                <w:sz w:val="24"/>
                <w:szCs w:val="24"/>
              </w:rPr>
            </w:pPr>
            <w:r>
              <w:rPr>
                <w:rFonts w:ascii="Arial" w:hAnsi="Arial" w:cs="Arial"/>
                <w:bCs/>
                <w:sz w:val="24"/>
                <w:szCs w:val="24"/>
              </w:rPr>
              <w:t>A laminated set of instructions will be attached to the box and a further laminated copy will be kept inside the box.</w:t>
            </w:r>
          </w:p>
          <w:p w14:paraId="61EC0100" w14:textId="35EF3E55" w:rsidR="008F7F97" w:rsidRDefault="008F7F97" w:rsidP="00846F60">
            <w:pPr>
              <w:rPr>
                <w:rFonts w:ascii="Arial" w:hAnsi="Arial" w:cs="Arial"/>
                <w:bCs/>
                <w:sz w:val="24"/>
                <w:szCs w:val="24"/>
              </w:rPr>
            </w:pPr>
          </w:p>
          <w:p w14:paraId="2A4570A9" w14:textId="41504F1C" w:rsidR="002225BF" w:rsidRPr="00846F60" w:rsidRDefault="008F7F97" w:rsidP="008F7F97">
            <w:pPr>
              <w:rPr>
                <w:rFonts w:ascii="Arial" w:hAnsi="Arial" w:cs="Arial"/>
                <w:bCs/>
                <w:sz w:val="24"/>
                <w:szCs w:val="24"/>
              </w:rPr>
            </w:pPr>
            <w:r>
              <w:rPr>
                <w:rFonts w:ascii="Arial" w:hAnsi="Arial" w:cs="Arial"/>
                <w:bCs/>
                <w:sz w:val="24"/>
                <w:szCs w:val="24"/>
              </w:rPr>
              <w:t>All Users will be made aware of this box when returning to use the hall.</w:t>
            </w:r>
          </w:p>
        </w:tc>
        <w:tc>
          <w:tcPr>
            <w:tcW w:w="4030" w:type="dxa"/>
          </w:tcPr>
          <w:p w14:paraId="2014FD73" w14:textId="77777777" w:rsidR="00671D6C" w:rsidRDefault="002225BF" w:rsidP="00AC2B1A">
            <w:pPr>
              <w:rPr>
                <w:rFonts w:ascii="Arial" w:hAnsi="Arial" w:cs="Arial"/>
                <w:bCs/>
                <w:sz w:val="24"/>
                <w:szCs w:val="24"/>
              </w:rPr>
            </w:pPr>
            <w:r w:rsidRPr="00846F60">
              <w:rPr>
                <w:rFonts w:ascii="Arial" w:hAnsi="Arial" w:cs="Arial"/>
                <w:bCs/>
                <w:sz w:val="24"/>
                <w:szCs w:val="24"/>
              </w:rPr>
              <w:t>If used you are to inform GCA so that the kit box can be checked, cleaned, and replenished.</w:t>
            </w:r>
          </w:p>
          <w:p w14:paraId="5DDB6BEC" w14:textId="77777777" w:rsidR="008F7F97" w:rsidRDefault="008F7F97" w:rsidP="00AC2B1A">
            <w:pPr>
              <w:rPr>
                <w:rFonts w:ascii="Arial" w:hAnsi="Arial" w:cs="Arial"/>
                <w:bCs/>
                <w:sz w:val="24"/>
                <w:szCs w:val="24"/>
              </w:rPr>
            </w:pPr>
          </w:p>
          <w:p w14:paraId="2C0209F1" w14:textId="77777777" w:rsidR="008F7F97" w:rsidRDefault="008F7F97" w:rsidP="00AC2B1A">
            <w:pPr>
              <w:rPr>
                <w:rFonts w:ascii="Arial" w:hAnsi="Arial" w:cs="Arial"/>
                <w:bCs/>
                <w:sz w:val="24"/>
                <w:szCs w:val="24"/>
              </w:rPr>
            </w:pPr>
          </w:p>
          <w:p w14:paraId="02EADB3E" w14:textId="77777777" w:rsidR="008F7F97" w:rsidRDefault="008F7F97" w:rsidP="00AC2B1A">
            <w:pPr>
              <w:rPr>
                <w:rFonts w:ascii="Arial" w:hAnsi="Arial" w:cs="Arial"/>
                <w:bCs/>
                <w:sz w:val="24"/>
                <w:szCs w:val="24"/>
              </w:rPr>
            </w:pPr>
          </w:p>
          <w:p w14:paraId="46800572" w14:textId="77777777" w:rsidR="008F7F97" w:rsidRDefault="008F7F97" w:rsidP="00AC2B1A">
            <w:pPr>
              <w:rPr>
                <w:rFonts w:ascii="Arial" w:hAnsi="Arial" w:cs="Arial"/>
                <w:bCs/>
                <w:sz w:val="24"/>
                <w:szCs w:val="24"/>
              </w:rPr>
            </w:pPr>
          </w:p>
          <w:p w14:paraId="7EA23EE9" w14:textId="77777777" w:rsidR="008F7F97" w:rsidRDefault="008F7F97" w:rsidP="00AC2B1A">
            <w:pPr>
              <w:rPr>
                <w:rFonts w:ascii="Arial" w:hAnsi="Arial" w:cs="Arial"/>
                <w:bCs/>
                <w:sz w:val="24"/>
                <w:szCs w:val="24"/>
              </w:rPr>
            </w:pPr>
          </w:p>
          <w:p w14:paraId="0D2FA0F7" w14:textId="77777777" w:rsidR="008F7F97" w:rsidRDefault="008F7F97" w:rsidP="00AC2B1A">
            <w:pPr>
              <w:rPr>
                <w:rFonts w:ascii="Arial" w:hAnsi="Arial" w:cs="Arial"/>
                <w:bCs/>
                <w:sz w:val="24"/>
                <w:szCs w:val="24"/>
              </w:rPr>
            </w:pPr>
          </w:p>
          <w:p w14:paraId="414E785D" w14:textId="77777777" w:rsidR="008F7F97" w:rsidRDefault="008F7F97" w:rsidP="00AC2B1A">
            <w:pPr>
              <w:rPr>
                <w:rFonts w:ascii="Arial" w:hAnsi="Arial" w:cs="Arial"/>
                <w:bCs/>
                <w:sz w:val="24"/>
                <w:szCs w:val="24"/>
              </w:rPr>
            </w:pPr>
          </w:p>
          <w:p w14:paraId="2D0C303A" w14:textId="77777777" w:rsidR="008F7F97" w:rsidRDefault="008F7F97" w:rsidP="00AC2B1A">
            <w:pPr>
              <w:rPr>
                <w:rFonts w:ascii="Arial" w:hAnsi="Arial" w:cs="Arial"/>
                <w:bCs/>
                <w:sz w:val="24"/>
                <w:szCs w:val="24"/>
              </w:rPr>
            </w:pPr>
          </w:p>
          <w:p w14:paraId="5013AA40" w14:textId="77777777" w:rsidR="008F7F97" w:rsidRDefault="008F7F97" w:rsidP="00AC2B1A">
            <w:pPr>
              <w:rPr>
                <w:rFonts w:ascii="Arial" w:hAnsi="Arial" w:cs="Arial"/>
                <w:bCs/>
                <w:sz w:val="24"/>
                <w:szCs w:val="24"/>
              </w:rPr>
            </w:pPr>
          </w:p>
          <w:p w14:paraId="02097E5C" w14:textId="77777777" w:rsidR="008F7F97" w:rsidRDefault="008F7F97" w:rsidP="00AC2B1A">
            <w:pPr>
              <w:rPr>
                <w:rFonts w:ascii="Arial" w:hAnsi="Arial" w:cs="Arial"/>
                <w:bCs/>
                <w:sz w:val="24"/>
                <w:szCs w:val="24"/>
              </w:rPr>
            </w:pPr>
          </w:p>
          <w:p w14:paraId="7C96E6EB" w14:textId="77777777" w:rsidR="008F7F97" w:rsidRDefault="008F7F97" w:rsidP="00AC2B1A">
            <w:pPr>
              <w:rPr>
                <w:rFonts w:ascii="Arial" w:hAnsi="Arial" w:cs="Arial"/>
                <w:bCs/>
                <w:sz w:val="24"/>
                <w:szCs w:val="24"/>
              </w:rPr>
            </w:pPr>
          </w:p>
          <w:p w14:paraId="79753A6C" w14:textId="77777777" w:rsidR="008F7F97" w:rsidRDefault="008F7F97" w:rsidP="00AC2B1A">
            <w:pPr>
              <w:rPr>
                <w:rFonts w:ascii="Arial" w:hAnsi="Arial" w:cs="Arial"/>
                <w:bCs/>
                <w:sz w:val="24"/>
                <w:szCs w:val="24"/>
              </w:rPr>
            </w:pPr>
          </w:p>
          <w:p w14:paraId="787FD827" w14:textId="77777777" w:rsidR="008F7F97" w:rsidRDefault="008F7F97" w:rsidP="00AC2B1A">
            <w:pPr>
              <w:rPr>
                <w:rFonts w:ascii="Arial" w:hAnsi="Arial" w:cs="Arial"/>
                <w:bCs/>
                <w:sz w:val="24"/>
                <w:szCs w:val="24"/>
              </w:rPr>
            </w:pPr>
          </w:p>
          <w:p w14:paraId="633845B4" w14:textId="77777777" w:rsidR="008F7F97" w:rsidRDefault="008F7F97" w:rsidP="00AC2B1A">
            <w:pPr>
              <w:rPr>
                <w:rFonts w:ascii="Arial" w:hAnsi="Arial" w:cs="Arial"/>
                <w:bCs/>
                <w:sz w:val="24"/>
                <w:szCs w:val="24"/>
              </w:rPr>
            </w:pPr>
          </w:p>
          <w:p w14:paraId="51B8FDAE" w14:textId="77777777" w:rsidR="008F7F97" w:rsidRDefault="008F7F97" w:rsidP="00AC2B1A">
            <w:pPr>
              <w:rPr>
                <w:rFonts w:ascii="Arial" w:hAnsi="Arial" w:cs="Arial"/>
                <w:bCs/>
                <w:sz w:val="24"/>
                <w:szCs w:val="24"/>
              </w:rPr>
            </w:pPr>
          </w:p>
          <w:p w14:paraId="3EBEF57D" w14:textId="77777777" w:rsidR="008F7F97" w:rsidRDefault="008F7F97" w:rsidP="00AC2B1A">
            <w:pPr>
              <w:rPr>
                <w:rFonts w:ascii="Arial" w:hAnsi="Arial" w:cs="Arial"/>
                <w:bCs/>
                <w:sz w:val="24"/>
                <w:szCs w:val="24"/>
              </w:rPr>
            </w:pPr>
          </w:p>
          <w:p w14:paraId="6561BCA4" w14:textId="77777777" w:rsidR="008F7F97" w:rsidRDefault="008F7F97" w:rsidP="00AC2B1A">
            <w:pPr>
              <w:rPr>
                <w:rFonts w:ascii="Arial" w:hAnsi="Arial" w:cs="Arial"/>
                <w:bCs/>
                <w:sz w:val="24"/>
                <w:szCs w:val="24"/>
              </w:rPr>
            </w:pPr>
          </w:p>
          <w:p w14:paraId="7B6A87A1" w14:textId="77777777" w:rsidR="008F7F97" w:rsidRDefault="008F7F97" w:rsidP="00AC2B1A">
            <w:pPr>
              <w:rPr>
                <w:rFonts w:ascii="Arial" w:hAnsi="Arial" w:cs="Arial"/>
                <w:bCs/>
                <w:sz w:val="24"/>
                <w:szCs w:val="24"/>
              </w:rPr>
            </w:pPr>
            <w:r>
              <w:rPr>
                <w:rFonts w:ascii="Arial" w:hAnsi="Arial" w:cs="Arial"/>
                <w:bCs/>
                <w:sz w:val="24"/>
                <w:szCs w:val="24"/>
              </w:rPr>
              <w:t>This will be a black chair that will have signage as to its purpose. The chair is not for general use and Users must advise their members.</w:t>
            </w:r>
          </w:p>
          <w:p w14:paraId="3F039F03" w14:textId="77777777" w:rsidR="008F7F97" w:rsidRDefault="008F7F97" w:rsidP="00AC2B1A">
            <w:pPr>
              <w:rPr>
                <w:rFonts w:ascii="Arial" w:hAnsi="Arial" w:cs="Arial"/>
                <w:bCs/>
                <w:sz w:val="24"/>
                <w:szCs w:val="24"/>
              </w:rPr>
            </w:pPr>
          </w:p>
          <w:p w14:paraId="44FFBC6A" w14:textId="3F4E26C3" w:rsidR="008F7F97" w:rsidRPr="00846F60" w:rsidRDefault="008F7F97" w:rsidP="00AC2B1A">
            <w:pPr>
              <w:rPr>
                <w:rFonts w:ascii="Arial" w:hAnsi="Arial" w:cs="Arial"/>
                <w:bCs/>
                <w:sz w:val="24"/>
                <w:szCs w:val="24"/>
              </w:rPr>
            </w:pPr>
            <w:r>
              <w:rPr>
                <w:rFonts w:ascii="Arial" w:hAnsi="Arial" w:cs="Arial"/>
                <w:bCs/>
                <w:sz w:val="24"/>
                <w:szCs w:val="24"/>
              </w:rPr>
              <w:t>Refer to the Covid-19 Health Emergency sheet on Pg.10 of this Risk Assessment.</w:t>
            </w:r>
          </w:p>
        </w:tc>
      </w:tr>
    </w:tbl>
    <w:p w14:paraId="60F95033" w14:textId="77777777" w:rsidR="00671D6C" w:rsidRPr="006E29BA" w:rsidRDefault="00671D6C" w:rsidP="00AC2B1A">
      <w:pPr>
        <w:rPr>
          <w:rFonts w:ascii="Arial" w:hAnsi="Arial" w:cs="Arial"/>
          <w:bCs/>
          <w:sz w:val="28"/>
          <w:szCs w:val="28"/>
        </w:rPr>
      </w:pPr>
    </w:p>
    <w:sectPr w:rsidR="00671D6C" w:rsidRPr="006E29BA" w:rsidSect="0002738F">
      <w:headerReference w:type="even" r:id="rId13"/>
      <w:headerReference w:type="default" r:id="rId14"/>
      <w:footerReference w:type="even" r:id="rId15"/>
      <w:footerReference w:type="default" r:id="rId16"/>
      <w:headerReference w:type="first" r:id="rId17"/>
      <w:footerReference w:type="first" r:id="rId18"/>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59EAB" w14:textId="77777777" w:rsidR="009F56D8" w:rsidRDefault="009F56D8" w:rsidP="008F7486">
      <w:r>
        <w:separator/>
      </w:r>
    </w:p>
  </w:endnote>
  <w:endnote w:type="continuationSeparator" w:id="0">
    <w:p w14:paraId="4B8B2E5C" w14:textId="77777777" w:rsidR="009F56D8" w:rsidRDefault="009F56D8" w:rsidP="008F7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5421A" w14:textId="77777777" w:rsidR="00D7091E" w:rsidRDefault="00D709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4733321"/>
      <w:docPartObj>
        <w:docPartGallery w:val="Page Numbers (Bottom of Page)"/>
        <w:docPartUnique/>
      </w:docPartObj>
    </w:sdtPr>
    <w:sdtEndPr>
      <w:rPr>
        <w:noProof/>
      </w:rPr>
    </w:sdtEndPr>
    <w:sdtContent>
      <w:p w14:paraId="3B83E28D" w14:textId="34BA1EE5" w:rsidR="00D7091E" w:rsidRDefault="00D709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BE908B" w14:textId="281382FD" w:rsidR="00D7091E" w:rsidRPr="006E2389" w:rsidRDefault="00D7091E">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CE001" w14:textId="77777777" w:rsidR="00D7091E" w:rsidRDefault="00D70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48E13" w14:textId="77777777" w:rsidR="009F56D8" w:rsidRDefault="009F56D8" w:rsidP="008F7486">
      <w:r>
        <w:separator/>
      </w:r>
    </w:p>
  </w:footnote>
  <w:footnote w:type="continuationSeparator" w:id="0">
    <w:p w14:paraId="4B232F64" w14:textId="77777777" w:rsidR="009F56D8" w:rsidRDefault="009F56D8" w:rsidP="008F7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928D2" w14:textId="77777777" w:rsidR="00D7091E" w:rsidRDefault="00D709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C9EF7" w14:textId="2B820AAA" w:rsidR="00D7091E" w:rsidRPr="00DD060D" w:rsidRDefault="00D7091E">
    <w:pPr>
      <w:rPr>
        <w:lang w:val="en-US"/>
      </w:rPr>
    </w:pPr>
    <w:r w:rsidRPr="00DD060D">
      <w:rPr>
        <w:rFonts w:ascii="Arial" w:hAnsi="Arial" w:cs="Arial"/>
        <w:b/>
        <w:bCs/>
        <w:color w:val="548DD4" w:themeColor="text2" w:themeTint="99"/>
        <w:sz w:val="24"/>
        <w:szCs w:val="24"/>
        <w:lang w:val="en-US"/>
      </w:rPr>
      <w:t>GLINTON COMMUNITY ASSOCIATION</w:t>
    </w:r>
    <w:r>
      <w:rPr>
        <w:lang w:val="en-US"/>
      </w:rPr>
      <w:t xml:space="preserve">                         </w:t>
    </w:r>
    <w:r w:rsidRPr="00DD060D">
      <w:rPr>
        <w:rFonts w:ascii="Arial" w:hAnsi="Arial" w:cs="Arial"/>
        <w:b/>
        <w:bCs/>
        <w:color w:val="548DD4" w:themeColor="text2" w:themeTint="99"/>
        <w:sz w:val="24"/>
        <w:szCs w:val="24"/>
        <w:lang w:val="en-US"/>
      </w:rPr>
      <w:t>COVID-19 RISK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87A48" w14:textId="77777777" w:rsidR="00D7091E" w:rsidRDefault="00D709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02A80"/>
    <w:multiLevelType w:val="hybridMultilevel"/>
    <w:tmpl w:val="E842F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06808"/>
    <w:multiLevelType w:val="hybridMultilevel"/>
    <w:tmpl w:val="ABC651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1C657BCD"/>
    <w:multiLevelType w:val="hybridMultilevel"/>
    <w:tmpl w:val="66E4B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CD0C4B"/>
    <w:multiLevelType w:val="hybridMultilevel"/>
    <w:tmpl w:val="83AA873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645023FA"/>
    <w:multiLevelType w:val="hybridMultilevel"/>
    <w:tmpl w:val="DF14881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3E"/>
    <w:rsid w:val="0002738F"/>
    <w:rsid w:val="00065F9B"/>
    <w:rsid w:val="00077E62"/>
    <w:rsid w:val="000A1F9E"/>
    <w:rsid w:val="000C1B6C"/>
    <w:rsid w:val="000E54FC"/>
    <w:rsid w:val="000F7251"/>
    <w:rsid w:val="00136EB4"/>
    <w:rsid w:val="00144133"/>
    <w:rsid w:val="00150F87"/>
    <w:rsid w:val="00151DAE"/>
    <w:rsid w:val="00162330"/>
    <w:rsid w:val="0017324D"/>
    <w:rsid w:val="0017760B"/>
    <w:rsid w:val="00185495"/>
    <w:rsid w:val="001D1A5F"/>
    <w:rsid w:val="0020767D"/>
    <w:rsid w:val="00216423"/>
    <w:rsid w:val="002225BF"/>
    <w:rsid w:val="00230E14"/>
    <w:rsid w:val="00235AC8"/>
    <w:rsid w:val="00246F45"/>
    <w:rsid w:val="00252DCA"/>
    <w:rsid w:val="002555E6"/>
    <w:rsid w:val="00256053"/>
    <w:rsid w:val="00262508"/>
    <w:rsid w:val="00283D37"/>
    <w:rsid w:val="00292B9B"/>
    <w:rsid w:val="00293C80"/>
    <w:rsid w:val="002C1B48"/>
    <w:rsid w:val="002D3ADC"/>
    <w:rsid w:val="002E7A63"/>
    <w:rsid w:val="002F04F2"/>
    <w:rsid w:val="003105E3"/>
    <w:rsid w:val="0032679B"/>
    <w:rsid w:val="00331AFC"/>
    <w:rsid w:val="00371C93"/>
    <w:rsid w:val="00385DCE"/>
    <w:rsid w:val="003A2F44"/>
    <w:rsid w:val="003A4575"/>
    <w:rsid w:val="003C2849"/>
    <w:rsid w:val="003F6E7F"/>
    <w:rsid w:val="0042373F"/>
    <w:rsid w:val="004309D3"/>
    <w:rsid w:val="00445C67"/>
    <w:rsid w:val="0045143C"/>
    <w:rsid w:val="0045441B"/>
    <w:rsid w:val="0045669A"/>
    <w:rsid w:val="00467BDD"/>
    <w:rsid w:val="00471F55"/>
    <w:rsid w:val="0048180F"/>
    <w:rsid w:val="00481B61"/>
    <w:rsid w:val="00482568"/>
    <w:rsid w:val="004A5BB4"/>
    <w:rsid w:val="004B2690"/>
    <w:rsid w:val="004C39D5"/>
    <w:rsid w:val="004D57FD"/>
    <w:rsid w:val="004F1364"/>
    <w:rsid w:val="00513390"/>
    <w:rsid w:val="00517FA4"/>
    <w:rsid w:val="00525C7D"/>
    <w:rsid w:val="00547759"/>
    <w:rsid w:val="00560850"/>
    <w:rsid w:val="00595E4A"/>
    <w:rsid w:val="00631BC8"/>
    <w:rsid w:val="00632034"/>
    <w:rsid w:val="006448BA"/>
    <w:rsid w:val="0065442D"/>
    <w:rsid w:val="00660C58"/>
    <w:rsid w:val="0067083C"/>
    <w:rsid w:val="00671D6C"/>
    <w:rsid w:val="006818C6"/>
    <w:rsid w:val="006930C9"/>
    <w:rsid w:val="006A69D8"/>
    <w:rsid w:val="006A6EF1"/>
    <w:rsid w:val="006B5168"/>
    <w:rsid w:val="006C37A7"/>
    <w:rsid w:val="006C6B45"/>
    <w:rsid w:val="006D3E4D"/>
    <w:rsid w:val="006E2389"/>
    <w:rsid w:val="006E29BA"/>
    <w:rsid w:val="006F10A3"/>
    <w:rsid w:val="00700CB1"/>
    <w:rsid w:val="007022E3"/>
    <w:rsid w:val="00702873"/>
    <w:rsid w:val="00705676"/>
    <w:rsid w:val="00712203"/>
    <w:rsid w:val="0077002A"/>
    <w:rsid w:val="0077229D"/>
    <w:rsid w:val="0077657F"/>
    <w:rsid w:val="007971C2"/>
    <w:rsid w:val="007A083C"/>
    <w:rsid w:val="007A29FD"/>
    <w:rsid w:val="007B3874"/>
    <w:rsid w:val="007D2379"/>
    <w:rsid w:val="007E4B35"/>
    <w:rsid w:val="007F0D73"/>
    <w:rsid w:val="00807C5A"/>
    <w:rsid w:val="00846F60"/>
    <w:rsid w:val="00871EE7"/>
    <w:rsid w:val="008774A8"/>
    <w:rsid w:val="00894EEC"/>
    <w:rsid w:val="0089731A"/>
    <w:rsid w:val="008A7C84"/>
    <w:rsid w:val="008B53CA"/>
    <w:rsid w:val="008C2B60"/>
    <w:rsid w:val="008D4A1E"/>
    <w:rsid w:val="008E463B"/>
    <w:rsid w:val="008F7486"/>
    <w:rsid w:val="008F7F97"/>
    <w:rsid w:val="00907A78"/>
    <w:rsid w:val="00963859"/>
    <w:rsid w:val="00970C4D"/>
    <w:rsid w:val="00991E00"/>
    <w:rsid w:val="009A009F"/>
    <w:rsid w:val="009B30D7"/>
    <w:rsid w:val="009C5C93"/>
    <w:rsid w:val="009D092D"/>
    <w:rsid w:val="009F4F0C"/>
    <w:rsid w:val="009F56D8"/>
    <w:rsid w:val="009F6043"/>
    <w:rsid w:val="00A00292"/>
    <w:rsid w:val="00A051B3"/>
    <w:rsid w:val="00A15E2A"/>
    <w:rsid w:val="00A16686"/>
    <w:rsid w:val="00A1711B"/>
    <w:rsid w:val="00A17ADD"/>
    <w:rsid w:val="00A20281"/>
    <w:rsid w:val="00A21959"/>
    <w:rsid w:val="00A2284C"/>
    <w:rsid w:val="00A23011"/>
    <w:rsid w:val="00A26515"/>
    <w:rsid w:val="00A437F1"/>
    <w:rsid w:val="00A519C9"/>
    <w:rsid w:val="00A8223E"/>
    <w:rsid w:val="00AB0414"/>
    <w:rsid w:val="00AB4F99"/>
    <w:rsid w:val="00AB746F"/>
    <w:rsid w:val="00AC2B1A"/>
    <w:rsid w:val="00AC3A7B"/>
    <w:rsid w:val="00AC4B60"/>
    <w:rsid w:val="00AD48DA"/>
    <w:rsid w:val="00AE5A51"/>
    <w:rsid w:val="00AF04B9"/>
    <w:rsid w:val="00B219C2"/>
    <w:rsid w:val="00B45118"/>
    <w:rsid w:val="00B728DF"/>
    <w:rsid w:val="00B8349A"/>
    <w:rsid w:val="00BA03A2"/>
    <w:rsid w:val="00BA2467"/>
    <w:rsid w:val="00BB5605"/>
    <w:rsid w:val="00BB6315"/>
    <w:rsid w:val="00BE5431"/>
    <w:rsid w:val="00BE7585"/>
    <w:rsid w:val="00C35F34"/>
    <w:rsid w:val="00C61D17"/>
    <w:rsid w:val="00C62723"/>
    <w:rsid w:val="00C765A3"/>
    <w:rsid w:val="00C77047"/>
    <w:rsid w:val="00CB0F49"/>
    <w:rsid w:val="00CB7752"/>
    <w:rsid w:val="00CC45D4"/>
    <w:rsid w:val="00CD2EB7"/>
    <w:rsid w:val="00CE6A6C"/>
    <w:rsid w:val="00CF0B29"/>
    <w:rsid w:val="00CF0C17"/>
    <w:rsid w:val="00CF359B"/>
    <w:rsid w:val="00D032C9"/>
    <w:rsid w:val="00D05E66"/>
    <w:rsid w:val="00D17C1F"/>
    <w:rsid w:val="00D4028D"/>
    <w:rsid w:val="00D6649A"/>
    <w:rsid w:val="00D7091E"/>
    <w:rsid w:val="00D755EE"/>
    <w:rsid w:val="00D75EF4"/>
    <w:rsid w:val="00D9287D"/>
    <w:rsid w:val="00DA7EFA"/>
    <w:rsid w:val="00DB0BD1"/>
    <w:rsid w:val="00DC61E5"/>
    <w:rsid w:val="00DD060D"/>
    <w:rsid w:val="00DD7B08"/>
    <w:rsid w:val="00E4488E"/>
    <w:rsid w:val="00E44892"/>
    <w:rsid w:val="00E469C0"/>
    <w:rsid w:val="00E55AEF"/>
    <w:rsid w:val="00E55F86"/>
    <w:rsid w:val="00E62B3A"/>
    <w:rsid w:val="00E64F3E"/>
    <w:rsid w:val="00E90E43"/>
    <w:rsid w:val="00EA0439"/>
    <w:rsid w:val="00EB1F16"/>
    <w:rsid w:val="00EC23F9"/>
    <w:rsid w:val="00EE6914"/>
    <w:rsid w:val="00EF07CE"/>
    <w:rsid w:val="00F04690"/>
    <w:rsid w:val="00F058B2"/>
    <w:rsid w:val="00F0768B"/>
    <w:rsid w:val="00F17DDF"/>
    <w:rsid w:val="00F21804"/>
    <w:rsid w:val="00F27B82"/>
    <w:rsid w:val="00F35C8A"/>
    <w:rsid w:val="00F3645E"/>
    <w:rsid w:val="00F53BBA"/>
    <w:rsid w:val="00F6121A"/>
    <w:rsid w:val="00F61DAE"/>
    <w:rsid w:val="00F72BF2"/>
    <w:rsid w:val="00F9119C"/>
    <w:rsid w:val="00FA0142"/>
    <w:rsid w:val="00FB47C3"/>
    <w:rsid w:val="00FB7DD3"/>
    <w:rsid w:val="00FC4032"/>
    <w:rsid w:val="00FC43D2"/>
    <w:rsid w:val="00FD1898"/>
    <w:rsid w:val="00FD1D2F"/>
    <w:rsid w:val="00FE1AB5"/>
    <w:rsid w:val="00FF1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E9F81"/>
  <w15:docId w15:val="{DCEFF3AB-341C-429D-884B-696696AB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4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BB4"/>
    <w:rPr>
      <w:color w:val="0000FF" w:themeColor="hyperlink"/>
      <w:u w:val="single"/>
    </w:rPr>
  </w:style>
  <w:style w:type="character" w:styleId="UnresolvedMention">
    <w:name w:val="Unresolved Mention"/>
    <w:basedOn w:val="DefaultParagraphFont"/>
    <w:uiPriority w:val="99"/>
    <w:semiHidden/>
    <w:unhideWhenUsed/>
    <w:rsid w:val="004A5BB4"/>
    <w:rPr>
      <w:color w:val="605E5C"/>
      <w:shd w:val="clear" w:color="auto" w:fill="E1DFDD"/>
    </w:rPr>
  </w:style>
  <w:style w:type="paragraph" w:styleId="Header">
    <w:name w:val="header"/>
    <w:basedOn w:val="Normal"/>
    <w:link w:val="HeaderChar"/>
    <w:uiPriority w:val="99"/>
    <w:unhideWhenUsed/>
    <w:rsid w:val="008F7486"/>
    <w:pPr>
      <w:tabs>
        <w:tab w:val="center" w:pos="4513"/>
        <w:tab w:val="right" w:pos="9026"/>
      </w:tabs>
    </w:pPr>
  </w:style>
  <w:style w:type="character" w:customStyle="1" w:styleId="HeaderChar">
    <w:name w:val="Header Char"/>
    <w:basedOn w:val="DefaultParagraphFont"/>
    <w:link w:val="Header"/>
    <w:uiPriority w:val="99"/>
    <w:rsid w:val="008F7486"/>
  </w:style>
  <w:style w:type="paragraph" w:styleId="Footer">
    <w:name w:val="footer"/>
    <w:basedOn w:val="Normal"/>
    <w:link w:val="FooterChar"/>
    <w:uiPriority w:val="99"/>
    <w:unhideWhenUsed/>
    <w:rsid w:val="008F7486"/>
    <w:pPr>
      <w:tabs>
        <w:tab w:val="center" w:pos="4513"/>
        <w:tab w:val="right" w:pos="9026"/>
      </w:tabs>
    </w:pPr>
  </w:style>
  <w:style w:type="character" w:customStyle="1" w:styleId="FooterChar">
    <w:name w:val="Footer Char"/>
    <w:basedOn w:val="DefaultParagraphFont"/>
    <w:link w:val="Footer"/>
    <w:uiPriority w:val="99"/>
    <w:rsid w:val="008F7486"/>
  </w:style>
  <w:style w:type="paragraph" w:styleId="ListParagraph">
    <w:name w:val="List Paragraph"/>
    <w:basedOn w:val="Normal"/>
    <w:uiPriority w:val="34"/>
    <w:qFormat/>
    <w:rsid w:val="00252DCA"/>
    <w:pPr>
      <w:ind w:left="720"/>
      <w:contextualSpacing/>
    </w:pPr>
  </w:style>
  <w:style w:type="paragraph" w:styleId="NoSpacing">
    <w:name w:val="No Spacing"/>
    <w:link w:val="NoSpacingChar"/>
    <w:uiPriority w:val="1"/>
    <w:qFormat/>
    <w:rsid w:val="0002738F"/>
    <w:rPr>
      <w:rFonts w:eastAsiaTheme="minorEastAsia"/>
      <w:lang w:val="en-US"/>
    </w:rPr>
  </w:style>
  <w:style w:type="character" w:customStyle="1" w:styleId="NoSpacingChar">
    <w:name w:val="No Spacing Char"/>
    <w:basedOn w:val="DefaultParagraphFont"/>
    <w:link w:val="NoSpacing"/>
    <w:uiPriority w:val="1"/>
    <w:rsid w:val="0002738F"/>
    <w:rPr>
      <w:rFonts w:eastAsiaTheme="minorEastAsia"/>
      <w:lang w:val="en-US"/>
    </w:rPr>
  </w:style>
  <w:style w:type="paragraph" w:styleId="BalloonText">
    <w:name w:val="Balloon Text"/>
    <w:basedOn w:val="Normal"/>
    <w:link w:val="BalloonTextChar"/>
    <w:uiPriority w:val="99"/>
    <w:semiHidden/>
    <w:unhideWhenUsed/>
    <w:rsid w:val="00AF04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4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government/publications/covid-19-guidance-for-the-safe-use-of-multi-purpose-communityfacilitie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topical-events/coronavirus-covid-19-uk-government-respon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hs.uk/conditions/coronavirus-covid-1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690CB-121F-4FA9-8D02-9ABAF836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Glinton community association</vt:lpstr>
    </vt:vector>
  </TitlesOfParts>
  <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Glinton community association</dc:title>
  <dc:subject>COVID-19 SECURE RISK ASSESSMENT</dc:subject>
  <dc:creator>Jeff Bell</dc:creator>
  <cp:lastModifiedBy>Jeff Bell</cp:lastModifiedBy>
  <cp:revision>19</cp:revision>
  <cp:lastPrinted>2020-07-10T18:55:00Z</cp:lastPrinted>
  <dcterms:created xsi:type="dcterms:W3CDTF">2020-07-10T15:49:00Z</dcterms:created>
  <dcterms:modified xsi:type="dcterms:W3CDTF">2020-07-10T18:57:00Z</dcterms:modified>
</cp:coreProperties>
</file>