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xdob43luugde" w:id="0"/>
      <w:bookmarkEnd w:id="0"/>
      <w:r w:rsidDel="00000000" w:rsidR="00000000" w:rsidRPr="00000000">
        <w:rPr>
          <w:b w:val="1"/>
          <w:bCs w:val="1"/>
          <w:sz w:val="46"/>
          <w:szCs w:val="46"/>
          <w:rtl w:val="0"/>
        </w:rPr>
        <w:t xml:space="preserve">Commons Bonds</w:t>
      </w:r>
    </w:p>
    <w:p w:rsidR="00000000" w:rsidDel="00000000" w:rsidP="00000000" w:rsidRDefault="00000000" w:rsidRPr="00000000" w14:paraId="00000003">
      <w:pPr>
        <w:spacing w:after="240" w:before="240" w:lineRule="auto"/>
        <w:rPr>
          <w:i w:val="1"/>
          <w:iCs w:val="1"/>
        </w:rPr>
      </w:pPr>
      <w:r w:rsidDel="00000000" w:rsidR="00000000" w:rsidRPr="00000000">
        <w:rPr>
          <w:i w:val="1"/>
          <w:iCs w:val="1"/>
          <w:rtl w:val="0"/>
        </w:rPr>
        <w:t xml:space="preserve">By Chris Winn</w:t>
      </w:r>
    </w:p>
    <w:p w:rsidR="00000000" w:rsidDel="00000000" w:rsidP="00000000" w:rsidRDefault="00000000" w:rsidRPr="00000000" w14:paraId="00000004">
      <w:pPr>
        <w:rPr>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rtl w:val="0"/>
        </w:rPr>
        <w:t xml:space="preserve">========</w:t>
      </w:r>
    </w:p>
    <w:p w:rsidR="00000000" w:rsidDel="00000000" w:rsidP="00000000" w:rsidRDefault="00000000" w:rsidRPr="00000000" w14:paraId="00000006">
      <w:pPr>
        <w:spacing w:after="240" w:before="240" w:lineRule="auto"/>
        <w:rPr/>
      </w:pPr>
      <w:r w:rsidDel="00000000" w:rsidR="00000000" w:rsidRPr="00000000">
        <w:rPr>
          <w:rtl w:val="0"/>
        </w:rPr>
        <w:t xml:space="preserve">========</w:t>
      </w:r>
    </w:p>
    <w:p w:rsidR="00000000" w:rsidDel="00000000" w:rsidP="00000000" w:rsidRDefault="00000000" w:rsidRPr="00000000" w14:paraId="00000007">
      <w:pPr>
        <w:spacing w:after="240" w:before="240" w:lineRule="auto"/>
        <w:rPr/>
      </w:pPr>
      <w:r w:rsidDel="00000000" w:rsidR="00000000" w:rsidRPr="00000000">
        <w:rPr>
          <w:rtl w:val="0"/>
        </w:rPr>
        <w:t xml:space="preserve">Book One: Commons Bonds - Path &amp; Book Two: The Subsidy Economy - Path</w:t>
      </w:r>
    </w:p>
    <w:p w:rsidR="00000000" w:rsidDel="00000000" w:rsidP="00000000" w:rsidRDefault="00000000" w:rsidRPr="00000000" w14:paraId="00000008">
      <w:pPr>
        <w:rPr/>
      </w:pPr>
      <w:r w:rsidDel="00000000" w:rsidR="00000000" w:rsidRPr="00000000">
        <w:rPr>
          <w:rtl w:val="0"/>
        </w:rPr>
        <w:t xml:space="preserve">========</w:t>
      </w:r>
    </w:p>
    <w:p w:rsidR="00000000" w:rsidDel="00000000" w:rsidP="00000000" w:rsidRDefault="00000000" w:rsidRPr="00000000" w14:paraId="00000009">
      <w:pPr>
        <w:rPr>
          <w:strike w:val="1"/>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t xml:space="preserve">Hmm, please redo my last request. However look at all of our chats across commons bonds and look into the google connector to my Google Drive</w:t>
      </w:r>
    </w:p>
    <w:p w:rsidR="00000000" w:rsidDel="00000000" w:rsidP="00000000" w:rsidRDefault="00000000" w:rsidRPr="00000000" w14:paraId="0000000B">
      <w:pPr>
        <w:spacing w:after="240" w:before="240" w:lineRule="auto"/>
        <w:rPr/>
      </w:pPr>
      <w:r w:rsidDel="00000000" w:rsidR="00000000" w:rsidRPr="00000000">
        <w:rPr>
          <w:rtl w:val="0"/>
        </w:rPr>
        <w:t xml:space="preserve">1:54 AM</w:t>
      </w:r>
    </w:p>
    <w:p w:rsidR="00000000" w:rsidDel="00000000" w:rsidP="00000000" w:rsidRDefault="00000000" w:rsidRPr="00000000" w14:paraId="0000000C">
      <w:pPr>
        <w:spacing w:after="240" w:before="240" w:lineRule="auto"/>
        <w:rPr/>
      </w:pPr>
      <w:r w:rsidDel="00000000" w:rsidR="00000000" w:rsidRPr="00000000">
        <w:rPr>
          <w:rtl w:val="0"/>
        </w:rPr>
        <w:t xml:space="preserve">I have the full picture now from both our conversation history and your Google Drive. Let me give you the honest comparison grounded in what actually exists, not what I was reconstructing from memory.</w:t>
      </w:r>
    </w:p>
    <w:p w:rsidR="00000000" w:rsidDel="00000000" w:rsidP="00000000" w:rsidRDefault="00000000" w:rsidRPr="00000000" w14:paraId="000000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mcfrrk6hwxrc" w:id="1"/>
      <w:bookmarkEnd w:id="1"/>
      <w:r w:rsidDel="00000000" w:rsidR="00000000" w:rsidRPr="00000000">
        <w:rPr>
          <w:b w:val="1"/>
          <w:bCs w:val="1"/>
          <w:sz w:val="34"/>
          <w:szCs w:val="34"/>
          <w:rtl w:val="0"/>
        </w:rPr>
        <w:t xml:space="preserve">WHAT YOU ALREADY HAVE (IN DRIVE)</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Complete scaffolds or drafts:</w:t>
      </w:r>
    </w:p>
    <w:p w:rsidR="00000000" w:rsidDel="00000000" w:rsidP="00000000" w:rsidRDefault="00000000" w:rsidRPr="00000000" w14:paraId="00000010">
      <w:pPr>
        <w:numPr>
          <w:ilvl w:val="0"/>
          <w:numId w:val="2"/>
        </w:numPr>
        <w:spacing w:after="0" w:afterAutospacing="0" w:before="240" w:lineRule="auto"/>
        <w:ind w:left="720" w:hanging="360"/>
        <w:rPr>
          <w:color w:val="000000"/>
        </w:rPr>
      </w:pPr>
      <w:r w:rsidDel="00000000" w:rsidR="00000000" w:rsidRPr="00000000">
        <w:rPr>
          <w:rtl w:val="0"/>
        </w:rPr>
        <w:t xml:space="preserve">Chapter 1 (The Plane) — scaffold</w:t>
      </w:r>
    </w:p>
    <w:p w:rsidR="00000000" w:rsidDel="00000000" w:rsidP="00000000" w:rsidRDefault="00000000" w:rsidRPr="00000000" w14:paraId="00000011">
      <w:pPr>
        <w:numPr>
          <w:ilvl w:val="0"/>
          <w:numId w:val="2"/>
        </w:numPr>
        <w:spacing w:after="0" w:afterAutospacing="0" w:before="0" w:beforeAutospacing="0" w:lineRule="auto"/>
        <w:ind w:left="720" w:hanging="360"/>
        <w:rPr>
          <w:color w:val="000000"/>
        </w:rPr>
      </w:pPr>
      <w:r w:rsidDel="00000000" w:rsidR="00000000" w:rsidRPr="00000000">
        <w:rPr>
          <w:rtl w:val="0"/>
        </w:rPr>
        <w:t xml:space="preserve">Chapter 2 (The Miner) — full scaffold with McDowell County data, $100 barrel passage, counterarguments woven in</w:t>
      </w:r>
    </w:p>
    <w:p w:rsidR="00000000" w:rsidDel="00000000" w:rsidP="00000000" w:rsidRDefault="00000000" w:rsidRPr="00000000" w14:paraId="00000012">
      <w:pPr>
        <w:numPr>
          <w:ilvl w:val="0"/>
          <w:numId w:val="2"/>
        </w:numPr>
        <w:spacing w:after="0" w:afterAutospacing="0" w:before="0" w:beforeAutospacing="0" w:lineRule="auto"/>
        <w:ind w:left="720" w:hanging="360"/>
        <w:rPr>
          <w:color w:val="000000"/>
        </w:rPr>
      </w:pPr>
      <w:r w:rsidDel="00000000" w:rsidR="00000000" w:rsidRPr="00000000">
        <w:rPr>
          <w:rtl w:val="0"/>
        </w:rPr>
        <w:t xml:space="preserve">Chapter 3 (The Waterman) — scaffold, waiting on your interviews</w:t>
      </w:r>
    </w:p>
    <w:p w:rsidR="00000000" w:rsidDel="00000000" w:rsidP="00000000" w:rsidRDefault="00000000" w:rsidRPr="00000000" w14:paraId="00000013">
      <w:pPr>
        <w:numPr>
          <w:ilvl w:val="0"/>
          <w:numId w:val="2"/>
        </w:numPr>
        <w:spacing w:after="0" w:afterAutospacing="0" w:before="0" w:beforeAutospacing="0" w:lineRule="auto"/>
        <w:ind w:left="720" w:hanging="360"/>
        <w:rPr>
          <w:color w:val="000000"/>
        </w:rPr>
      </w:pPr>
      <w:r w:rsidDel="00000000" w:rsidR="00000000" w:rsidRPr="00000000">
        <w:rPr>
          <w:rtl w:val="0"/>
        </w:rPr>
        <w:t xml:space="preserve">Chapter 4 (The Existence Proof — Norway) — full scaffold</w:t>
      </w:r>
    </w:p>
    <w:p w:rsidR="00000000" w:rsidDel="00000000" w:rsidP="00000000" w:rsidRDefault="00000000" w:rsidRPr="00000000" w14:paraId="00000014">
      <w:pPr>
        <w:numPr>
          <w:ilvl w:val="0"/>
          <w:numId w:val="2"/>
        </w:numPr>
        <w:spacing w:after="0" w:afterAutospacing="0" w:before="0" w:beforeAutospacing="0" w:lineRule="auto"/>
        <w:ind w:left="720" w:hanging="360"/>
        <w:rPr>
          <w:color w:val="000000"/>
        </w:rPr>
      </w:pPr>
      <w:r w:rsidDel="00000000" w:rsidR="00000000" w:rsidRPr="00000000">
        <w:rPr>
          <w:rtl w:val="0"/>
        </w:rPr>
        <w:t xml:space="preserve">Chapter 5 (The Accountability Gap) — full scaffold with Libby, Deepwater Horizon, Exxon Valdez, Baotou</w:t>
      </w:r>
    </w:p>
    <w:p w:rsidR="00000000" w:rsidDel="00000000" w:rsidP="00000000" w:rsidRDefault="00000000" w:rsidRPr="00000000" w14:paraId="00000015">
      <w:pPr>
        <w:numPr>
          <w:ilvl w:val="0"/>
          <w:numId w:val="2"/>
        </w:numPr>
        <w:spacing w:after="0" w:afterAutospacing="0" w:before="0" w:beforeAutospacing="0" w:lineRule="auto"/>
        <w:ind w:left="720" w:hanging="360"/>
        <w:rPr>
          <w:color w:val="000000"/>
        </w:rPr>
      </w:pPr>
      <w:r w:rsidDel="00000000" w:rsidR="00000000" w:rsidRPr="00000000">
        <w:rPr>
          <w:rtl w:val="0"/>
        </w:rPr>
        <w:t xml:space="preserve">Chapter 6 (Three Ways of Counting) — full scaffold, the analytical chapter</w:t>
      </w:r>
    </w:p>
    <w:p w:rsidR="00000000" w:rsidDel="00000000" w:rsidP="00000000" w:rsidRDefault="00000000" w:rsidRPr="00000000" w14:paraId="00000016">
      <w:pPr>
        <w:numPr>
          <w:ilvl w:val="0"/>
          <w:numId w:val="2"/>
        </w:numPr>
        <w:spacing w:after="0" w:afterAutospacing="0" w:before="0" w:beforeAutospacing="0" w:lineRule="auto"/>
        <w:ind w:left="720" w:hanging="360"/>
        <w:rPr>
          <w:color w:val="000000"/>
        </w:rPr>
      </w:pPr>
      <w:r w:rsidDel="00000000" w:rsidR="00000000" w:rsidRPr="00000000">
        <w:rPr>
          <w:rtl w:val="0"/>
        </w:rPr>
        <w:t xml:space="preserve">Chapter 7 (The Colony Administrator) — full scaffold with Mars, Universality Test, CSG ranking</w:t>
      </w:r>
    </w:p>
    <w:p w:rsidR="00000000" w:rsidDel="00000000" w:rsidP="00000000" w:rsidRDefault="00000000" w:rsidRPr="00000000" w14:paraId="00000017">
      <w:pPr>
        <w:numPr>
          <w:ilvl w:val="0"/>
          <w:numId w:val="2"/>
        </w:numPr>
        <w:spacing w:after="0" w:afterAutospacing="0" w:before="0" w:beforeAutospacing="0" w:lineRule="auto"/>
        <w:ind w:left="720" w:hanging="360"/>
        <w:rPr>
          <w:color w:val="000000"/>
        </w:rPr>
      </w:pPr>
      <w:r w:rsidDel="00000000" w:rsidR="00000000" w:rsidRPr="00000000">
        <w:rPr>
          <w:rtl w:val="0"/>
        </w:rPr>
        <w:t xml:space="preserve">Chapter 8 (What Things Actually Cost) — full scaffold with the full-economy simulation, the distributional crisis insight, the universal floor discovery</w:t>
      </w:r>
    </w:p>
    <w:p w:rsidR="00000000" w:rsidDel="00000000" w:rsidP="00000000" w:rsidRDefault="00000000" w:rsidRPr="00000000" w14:paraId="00000018">
      <w:pPr>
        <w:numPr>
          <w:ilvl w:val="0"/>
          <w:numId w:val="2"/>
        </w:numPr>
        <w:spacing w:after="0" w:afterAutospacing="0" w:before="0" w:beforeAutospacing="0" w:lineRule="auto"/>
        <w:ind w:left="720" w:hanging="360"/>
        <w:rPr>
          <w:color w:val="000000"/>
        </w:rPr>
      </w:pPr>
      <w:r w:rsidDel="00000000" w:rsidR="00000000" w:rsidRPr="00000000">
        <w:rPr>
          <w:rtl w:val="0"/>
        </w:rPr>
        <w:t xml:space="preserve">Chapter 9 (The Renewable Imperative) — full scaffold with four-step policy framework</w:t>
      </w:r>
    </w:p>
    <w:p w:rsidR="00000000" w:rsidDel="00000000" w:rsidP="00000000" w:rsidRDefault="00000000" w:rsidRPr="00000000" w14:paraId="00000019">
      <w:pPr>
        <w:numPr>
          <w:ilvl w:val="0"/>
          <w:numId w:val="2"/>
        </w:numPr>
        <w:spacing w:after="0" w:afterAutospacing="0" w:before="0" w:beforeAutospacing="0" w:lineRule="auto"/>
        <w:ind w:left="720" w:hanging="360"/>
        <w:rPr>
          <w:color w:val="000000"/>
        </w:rPr>
      </w:pPr>
      <w:r w:rsidDel="00000000" w:rsidR="00000000" w:rsidRPr="00000000">
        <w:rPr>
          <w:rtl w:val="0"/>
        </w:rPr>
        <w:t xml:space="preserve">Chapter 10 (Common Bonds) — full scaffold, the closing</w:t>
      </w:r>
    </w:p>
    <w:p w:rsidR="00000000" w:rsidDel="00000000" w:rsidP="00000000" w:rsidRDefault="00000000" w:rsidRPr="00000000" w14:paraId="0000001A">
      <w:pPr>
        <w:numPr>
          <w:ilvl w:val="0"/>
          <w:numId w:val="2"/>
        </w:numPr>
        <w:spacing w:after="0" w:afterAutospacing="0" w:before="0" w:beforeAutospacing="0" w:lineRule="auto"/>
        <w:ind w:left="720" w:hanging="360"/>
        <w:rPr>
          <w:color w:val="000000"/>
        </w:rPr>
      </w:pPr>
      <w:r w:rsidDel="00000000" w:rsidR="00000000" w:rsidRPr="00000000">
        <w:rPr>
          <w:rtl w:val="0"/>
        </w:rPr>
        <w:t xml:space="preserve">Technical Appendix — 141 KB of formal mathematics</w:t>
      </w:r>
    </w:p>
    <w:p w:rsidR="00000000" w:rsidDel="00000000" w:rsidP="00000000" w:rsidRDefault="00000000" w:rsidRPr="00000000" w14:paraId="0000001B">
      <w:pPr>
        <w:numPr>
          <w:ilvl w:val="0"/>
          <w:numId w:val="2"/>
        </w:numPr>
        <w:spacing w:after="0" w:afterAutospacing="0" w:before="0" w:beforeAutospacing="0" w:lineRule="auto"/>
        <w:ind w:left="720" w:hanging="360"/>
        <w:rPr>
          <w:color w:val="000000"/>
        </w:rPr>
      </w:pPr>
      <w:r w:rsidDel="00000000" w:rsidR="00000000" w:rsidRPr="00000000">
        <w:rPr>
          <w:rtl w:val="0"/>
        </w:rPr>
        <w:t xml:space="preserve">Vocabulary Glossary</w:t>
      </w:r>
    </w:p>
    <w:p w:rsidR="00000000" w:rsidDel="00000000" w:rsidP="00000000" w:rsidRDefault="00000000" w:rsidRPr="00000000" w14:paraId="0000001C">
      <w:pPr>
        <w:numPr>
          <w:ilvl w:val="0"/>
          <w:numId w:val="2"/>
        </w:numPr>
        <w:spacing w:after="0" w:afterAutospacing="0" w:before="0" w:beforeAutospacing="0" w:lineRule="auto"/>
        <w:ind w:left="720" w:hanging="360"/>
        <w:rPr>
          <w:color w:val="000000"/>
        </w:rPr>
      </w:pPr>
      <w:r w:rsidDel="00000000" w:rsidR="00000000" w:rsidRPr="00000000">
        <w:rPr>
          <w:rtl w:val="0"/>
        </w:rPr>
        <w:t xml:space="preserve">Author's Note on AI</w:t>
      </w:r>
    </w:p>
    <w:p w:rsidR="00000000" w:rsidDel="00000000" w:rsidP="00000000" w:rsidRDefault="00000000" w:rsidRPr="00000000" w14:paraId="0000001D">
      <w:pPr>
        <w:numPr>
          <w:ilvl w:val="0"/>
          <w:numId w:val="2"/>
        </w:numPr>
        <w:spacing w:after="0" w:afterAutospacing="0" w:before="0" w:beforeAutospacing="0" w:lineRule="auto"/>
        <w:ind w:left="720" w:hanging="360"/>
        <w:rPr>
          <w:color w:val="000000"/>
        </w:rPr>
      </w:pPr>
      <w:r w:rsidDel="00000000" w:rsidR="00000000" w:rsidRPr="00000000">
        <w:rPr>
          <w:rtl w:val="0"/>
        </w:rPr>
        <w:t xml:space="preserve">Dedication</w:t>
      </w:r>
    </w:p>
    <w:p w:rsidR="00000000" w:rsidDel="00000000" w:rsidP="00000000" w:rsidRDefault="00000000" w:rsidRPr="00000000" w14:paraId="0000001E">
      <w:pPr>
        <w:numPr>
          <w:ilvl w:val="0"/>
          <w:numId w:val="2"/>
        </w:numPr>
        <w:spacing w:after="0" w:afterAutospacing="0" w:before="0" w:beforeAutospacing="0" w:lineRule="auto"/>
        <w:ind w:left="720" w:hanging="360"/>
        <w:rPr>
          <w:color w:val="000000"/>
        </w:rPr>
      </w:pPr>
      <w:r w:rsidDel="00000000" w:rsidR="00000000" w:rsidRPr="00000000">
        <w:rPr>
          <w:rtl w:val="0"/>
        </w:rPr>
        <w:t xml:space="preserve">Make It Better document (strengthening moves)</w:t>
      </w:r>
    </w:p>
    <w:p w:rsidR="00000000" w:rsidDel="00000000" w:rsidP="00000000" w:rsidRDefault="00000000" w:rsidRPr="00000000" w14:paraId="0000001F">
      <w:pPr>
        <w:numPr>
          <w:ilvl w:val="0"/>
          <w:numId w:val="2"/>
        </w:numPr>
        <w:spacing w:after="240" w:before="0" w:beforeAutospacing="0" w:lineRule="auto"/>
        <w:ind w:left="720" w:hanging="360"/>
        <w:rPr>
          <w:color w:val="000000"/>
        </w:rPr>
      </w:pPr>
      <w:r w:rsidDel="00000000" w:rsidR="00000000" w:rsidRPr="00000000">
        <w:rPr>
          <w:rtl w:val="0"/>
        </w:rPr>
        <w:t xml:space="preserve">Ripple Effects document (active edit queue)</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Supporting work:</w:t>
      </w:r>
    </w:p>
    <w:p w:rsidR="00000000" w:rsidDel="00000000" w:rsidP="00000000" w:rsidRDefault="00000000" w:rsidRPr="00000000" w14:paraId="00000021">
      <w:pPr>
        <w:numPr>
          <w:ilvl w:val="0"/>
          <w:numId w:val="5"/>
        </w:numPr>
        <w:spacing w:after="0" w:afterAutospacing="0" w:before="240" w:lineRule="auto"/>
        <w:ind w:left="720" w:hanging="360"/>
        <w:rPr>
          <w:color w:val="000000"/>
        </w:rPr>
      </w:pPr>
      <w:r w:rsidDel="00000000" w:rsidR="00000000" w:rsidRPr="00000000">
        <w:rPr>
          <w:rtl w:val="0"/>
        </w:rPr>
        <w:t xml:space="preserve">Noema essay (submitted)</w:t>
      </w:r>
    </w:p>
    <w:p w:rsidR="00000000" w:rsidDel="00000000" w:rsidP="00000000" w:rsidRDefault="00000000" w:rsidRPr="00000000" w14:paraId="00000022">
      <w:pPr>
        <w:numPr>
          <w:ilvl w:val="0"/>
          <w:numId w:val="5"/>
        </w:numPr>
        <w:spacing w:after="0" w:afterAutospacing="0" w:before="0" w:beforeAutospacing="0" w:lineRule="auto"/>
        <w:ind w:left="720" w:hanging="360"/>
        <w:rPr>
          <w:color w:val="000000"/>
        </w:rPr>
      </w:pPr>
      <w:r w:rsidDel="00000000" w:rsidR="00000000" w:rsidRPr="00000000">
        <w:rPr>
          <w:rtl w:val="0"/>
        </w:rPr>
        <w:t xml:space="preserve">Berggruen essay scaffolding</w:t>
      </w:r>
    </w:p>
    <w:p w:rsidR="00000000" w:rsidDel="00000000" w:rsidP="00000000" w:rsidRDefault="00000000" w:rsidRPr="00000000" w14:paraId="00000023">
      <w:pPr>
        <w:numPr>
          <w:ilvl w:val="0"/>
          <w:numId w:val="5"/>
        </w:numPr>
        <w:spacing w:after="240" w:before="0" w:beforeAutospacing="0" w:lineRule="auto"/>
        <w:ind w:left="720" w:hanging="360"/>
        <w:rPr>
          <w:color w:val="000000"/>
        </w:rPr>
      </w:pPr>
      <w:r w:rsidDel="00000000" w:rsidR="00000000" w:rsidRPr="00000000">
        <w:rPr>
          <w:rtl w:val="0"/>
        </w:rPr>
        <w:t xml:space="preserve">Multiple drafts (RAW, Draft 1, Draft 2, Working Draft, $100 Barrel)</w:t>
      </w:r>
    </w:p>
    <w:p w:rsidR="00000000" w:rsidDel="00000000" w:rsidP="00000000" w:rsidRDefault="00000000" w:rsidRPr="00000000" w14:paraId="000000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7wr3bdy6w334" w:id="2"/>
      <w:bookmarkEnd w:id="2"/>
      <w:r w:rsidDel="00000000" w:rsidR="00000000" w:rsidRPr="00000000">
        <w:rPr>
          <w:b w:val="1"/>
          <w:bCs w:val="1"/>
          <w:sz w:val="34"/>
          <w:szCs w:val="34"/>
          <w:rtl w:val="0"/>
        </w:rPr>
        <w:t xml:space="preserve">THE PREVIOUS SPINE (ACTUAL, NOT RECONSTRUCTED)</w:t>
      </w:r>
    </w:p>
    <w:p w:rsidR="00000000" w:rsidDel="00000000" w:rsidP="00000000" w:rsidRDefault="00000000" w:rsidRPr="00000000" w14:paraId="00000026">
      <w:pPr>
        <w:spacing w:after="240" w:before="240" w:lineRule="auto"/>
        <w:rPr/>
      </w:pPr>
      <w:r w:rsidDel="00000000" w:rsidR="00000000" w:rsidRPr="00000000">
        <w:rPr>
          <w:rtl w:val="0"/>
        </w:rPr>
        <w:t xml:space="preserve">From your Ripple Effects document, the three core conceptual contributions are explicitly named:</w:t>
      </w:r>
    </w:p>
    <w:p w:rsidR="00000000" w:rsidDel="00000000" w:rsidP="00000000" w:rsidRDefault="00000000" w:rsidRPr="00000000" w14:paraId="00000027">
      <w:pPr>
        <w:numPr>
          <w:ilvl w:val="0"/>
          <w:numId w:val="3"/>
        </w:numPr>
        <w:spacing w:after="0" w:afterAutospacing="0" w:before="240" w:lineRule="auto"/>
        <w:ind w:left="720" w:hanging="360"/>
        <w:rPr>
          <w:color w:val="000000"/>
        </w:rPr>
      </w:pPr>
      <w:r w:rsidDel="00000000" w:rsidR="00000000" w:rsidRPr="00000000">
        <w:rPr>
          <w:b w:val="1"/>
          <w:bCs w:val="1"/>
          <w:rtl w:val="0"/>
        </w:rPr>
        <w:t xml:space="preserve">Cost Severance</w:t>
      </w:r>
      <w:r w:rsidDel="00000000" w:rsidR="00000000" w:rsidRPr="00000000">
        <w:rPr>
          <w:rtl w:val="0"/>
        </w:rPr>
        <w:t xml:space="preserve"> — naming the mechanism</w:t>
      </w:r>
    </w:p>
    <w:p w:rsidR="00000000" w:rsidDel="00000000" w:rsidP="00000000" w:rsidRDefault="00000000" w:rsidRPr="00000000" w14:paraId="00000028">
      <w:pPr>
        <w:numPr>
          <w:ilvl w:val="0"/>
          <w:numId w:val="3"/>
        </w:numPr>
        <w:spacing w:after="0" w:afterAutospacing="0" w:before="0" w:beforeAutospacing="0" w:lineRule="auto"/>
        <w:ind w:left="720" w:hanging="360"/>
        <w:rPr>
          <w:color w:val="000000"/>
        </w:rPr>
      </w:pPr>
      <w:r w:rsidDel="00000000" w:rsidR="00000000" w:rsidRPr="00000000">
        <w:rPr>
          <w:b w:val="1"/>
          <w:bCs w:val="1"/>
          <w:rtl w:val="0"/>
        </w:rPr>
        <w:t xml:space="preserve">Residual Commons Value</w:t>
      </w:r>
      <w:r w:rsidDel="00000000" w:rsidR="00000000" w:rsidRPr="00000000">
        <w:rPr>
          <w:rtl w:val="0"/>
        </w:rPr>
        <w:t xml:space="preserve"> — pricing what was unpriceable</w:t>
      </w:r>
    </w:p>
    <w:p w:rsidR="00000000" w:rsidDel="00000000" w:rsidP="00000000" w:rsidRDefault="00000000" w:rsidRPr="00000000" w14:paraId="00000029">
      <w:pPr>
        <w:numPr>
          <w:ilvl w:val="0"/>
          <w:numId w:val="3"/>
        </w:numPr>
        <w:spacing w:after="240" w:before="0" w:beforeAutospacing="0" w:lineRule="auto"/>
        <w:ind w:left="720" w:hanging="360"/>
        <w:rPr>
          <w:color w:val="000000"/>
        </w:rPr>
      </w:pPr>
      <w:r w:rsidDel="00000000" w:rsidR="00000000" w:rsidRPr="00000000">
        <w:rPr>
          <w:b w:val="1"/>
          <w:bCs w:val="1"/>
          <w:rtl w:val="0"/>
        </w:rPr>
        <w:t xml:space="preserve">The Universality Test</w:t>
      </w:r>
      <w:r w:rsidDel="00000000" w:rsidR="00000000" w:rsidRPr="00000000">
        <w:rPr>
          <w:rtl w:val="0"/>
        </w:rPr>
        <w:t xml:space="preserve"> — validating the framework cross-scenario</w:t>
      </w:r>
    </w:p>
    <w:p w:rsidR="00000000" w:rsidDel="00000000" w:rsidP="00000000" w:rsidRDefault="00000000" w:rsidRPr="00000000" w14:paraId="0000002A">
      <w:pPr>
        <w:spacing w:after="240" w:before="240" w:lineRule="auto"/>
        <w:rPr/>
      </w:pPr>
      <w:r w:rsidDel="00000000" w:rsidR="00000000" w:rsidRPr="00000000">
        <w:rPr>
          <w:rtl w:val="0"/>
        </w:rPr>
        <w:t xml:space="preserve">Plus a full vocabulary family: Commons Resource, Value Capture, Severed Cost, Spatial Cost Severance, Temporal Cost Severance, Accountability Bond (B), Foreclosure Cost, Externality Tail, Substitutability Function, Intergenerational Pricing Gap (IPG), Civilizational Substitutability Gap (CSG), Asymmetric Regret Principle.</w:t>
      </w:r>
    </w:p>
    <w:p w:rsidR="00000000" w:rsidDel="00000000" w:rsidP="00000000" w:rsidRDefault="00000000" w:rsidRPr="00000000" w14:paraId="0000002B">
      <w:pPr>
        <w:spacing w:after="240" w:before="240" w:lineRule="auto"/>
        <w:rPr>
          <w:i w:val="1"/>
          <w:iCs w:val="1"/>
        </w:rPr>
      </w:pPr>
      <w:r w:rsidDel="00000000" w:rsidR="00000000" w:rsidRPr="00000000">
        <w:rPr>
          <w:rtl w:val="0"/>
        </w:rPr>
        <w:t xml:space="preserve">The book's arc: </w:t>
      </w:r>
      <w:r w:rsidDel="00000000" w:rsidR="00000000" w:rsidRPr="00000000">
        <w:rPr>
          <w:rFonts w:ascii="Arial Unicode MS" w:cs="Arial Unicode MS" w:eastAsia="Arial Unicode MS" w:hAnsi="Arial Unicode MS"/>
          <w:i w:val="1"/>
          <w:iCs w:val="1"/>
          <w:rtl w:val="0"/>
        </w:rPr>
        <w:t xml:space="preserve">Mechanism → Math → Universal Validation → Actionable Policy.</w:t>
      </w:r>
    </w:p>
    <w:p w:rsidR="00000000" w:rsidDel="00000000" w:rsidP="00000000" w:rsidRDefault="00000000" w:rsidRPr="00000000" w14:paraId="0000002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beahi9ksozs5" w:id="3"/>
      <w:bookmarkEnd w:id="3"/>
      <w:r w:rsidDel="00000000" w:rsidR="00000000" w:rsidRPr="00000000">
        <w:rPr>
          <w:b w:val="1"/>
          <w:bCs w:val="1"/>
          <w:sz w:val="34"/>
          <w:szCs w:val="34"/>
          <w:rtl w:val="0"/>
        </w:rPr>
        <w:t xml:space="preserve">COMPARE AND CONTRAST — HONEST VERSION</w:t>
      </w:r>
    </w:p>
    <w:p w:rsidR="00000000" w:rsidDel="00000000" w:rsidP="00000000" w:rsidRDefault="00000000" w:rsidRPr="00000000" w14:paraId="0000002E">
      <w:pPr>
        <w:spacing w:after="240" w:before="240" w:lineRule="auto"/>
        <w:rPr/>
      </w:pPr>
      <w:r w:rsidDel="00000000" w:rsidR="00000000" w:rsidRPr="00000000">
        <w:rPr>
          <w:rtl w:val="0"/>
        </w:rPr>
        <w:t xml:space="preserve">Now I can give you a genuinely grounded comparison rather than the partial one I gave before.</w:t>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What today's conversation adds that the existing book lacks:</w:t>
      </w:r>
    </w:p>
    <w:p w:rsidR="00000000" w:rsidDel="00000000" w:rsidP="00000000" w:rsidRDefault="00000000" w:rsidRPr="00000000" w14:paraId="00000030">
      <w:pPr>
        <w:spacing w:after="240" w:before="240" w:lineRule="auto"/>
        <w:rPr/>
      </w:pPr>
      <w:r w:rsidDel="00000000" w:rsidR="00000000" w:rsidRPr="00000000">
        <w:rPr>
          <w:rtl w:val="0"/>
        </w:rPr>
        <w:t xml:space="preserve">The Social Security case is genuinely missing. Your existing Chapter 5 covers industrial accountability gaps (Libby, Deepwater Horizon, Exxon Valdez, Baotou) but has no financial commons case. The $108 trillion Social Security calculation is the single most numerically powerful demonstration of cost severance at national scale, and it's absent from your current book.</w:t>
      </w:r>
    </w:p>
    <w:p w:rsidR="00000000" w:rsidDel="00000000" w:rsidP="00000000" w:rsidRDefault="00000000" w:rsidRPr="00000000" w14:paraId="00000031">
      <w:pPr>
        <w:spacing w:after="240" w:before="240" w:lineRule="auto"/>
        <w:rPr/>
      </w:pPr>
      <w:r w:rsidDel="00000000" w:rsidR="00000000" w:rsidRPr="00000000">
        <w:rPr>
          <w:rtl w:val="0"/>
        </w:rPr>
        <w:t xml:space="preserve">The non-physical extraction dimension is gestured at but underdeveloped. Chapter 1 (The Plane) is your personal IT story, but the book doesn't have a full chapter that develops labor, attention, and emotional capacity as commons in their own right. The nurse, the office worker, the gig worker were in the early outline (from the March 31 draft) but dropped out of the current ten-chapter structure.</w:t>
      </w:r>
    </w:p>
    <w:p w:rsidR="00000000" w:rsidDel="00000000" w:rsidP="00000000" w:rsidRDefault="00000000" w:rsidRPr="00000000" w14:paraId="00000032">
      <w:pPr>
        <w:spacing w:after="240" w:before="240" w:lineRule="auto"/>
        <w:rPr/>
      </w:pPr>
      <w:r w:rsidDel="00000000" w:rsidR="00000000" w:rsidRPr="00000000">
        <w:rPr>
          <w:rtl w:val="0"/>
        </w:rPr>
        <w:t xml:space="preserve">The tier decomposition is new. The existing RCV framework in your Technical Appendix has two components — the substitutability-weighted foreclosure cost and the externality tail. Today's conversation generated eight tiers (now potentially more with Political Capture, Ecological Carrying, Knowledge/Culture, and Temporal Displacement costs added). These aren't replacements for RCV — they're a decomposition that makes RCV legible at the individual level.</w:t>
      </w:r>
    </w:p>
    <w:p w:rsidR="00000000" w:rsidDel="00000000" w:rsidP="00000000" w:rsidRDefault="00000000" w:rsidRPr="00000000" w14:paraId="00000033">
      <w:pPr>
        <w:spacing w:after="240" w:before="240" w:lineRule="auto"/>
        <w:rPr/>
      </w:pPr>
      <w:r w:rsidDel="00000000" w:rsidR="00000000" w:rsidRPr="00000000">
        <w:rPr>
          <w:rtl w:val="0"/>
        </w:rPr>
        <w:t xml:space="preserve">Political Capture Cost as a named tier is genuinely missing and genuinely needed. Your existing book raises the accountability gap but doesn't systematically name the </w:t>
      </w:r>
      <w:r w:rsidDel="00000000" w:rsidR="00000000" w:rsidRPr="00000000">
        <w:rPr>
          <w:i w:val="1"/>
          <w:iCs w:val="1"/>
          <w:rtl w:val="0"/>
        </w:rPr>
        <w:t xml:space="preserve">reason</w:t>
      </w:r>
      <w:r w:rsidDel="00000000" w:rsidR="00000000" w:rsidRPr="00000000">
        <w:rPr>
          <w:rtl w:val="0"/>
        </w:rPr>
        <w:t xml:space="preserve"> accountability has failed — that the industries benefiting from invisible costs have invested in keeping them invisible.</w:t>
      </w:r>
    </w:p>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What the existing book has that today's conversation can't replace:</w:t>
      </w:r>
    </w:p>
    <w:p w:rsidR="00000000" w:rsidDel="00000000" w:rsidP="00000000" w:rsidRDefault="00000000" w:rsidRPr="00000000" w14:paraId="00000035">
      <w:pPr>
        <w:spacing w:after="240" w:before="240" w:lineRule="auto"/>
        <w:rPr/>
      </w:pPr>
      <w:r w:rsidDel="00000000" w:rsidR="00000000" w:rsidRPr="00000000">
        <w:rPr>
          <w:rtl w:val="0"/>
        </w:rPr>
        <w:t xml:space="preserve">The mathematical framework in your Technical Appendix is substantial and formal. Today's tier conversation has no equivalent math yet. The existing RCV integral, the convergence theorem, the structural cost severance theorem, the three-model convergence demonstration — these give the book academic credibility that the tier decomposition alone cannot provide.</w:t>
      </w:r>
    </w:p>
    <w:p w:rsidR="00000000" w:rsidDel="00000000" w:rsidP="00000000" w:rsidRDefault="00000000" w:rsidRPr="00000000" w14:paraId="00000036">
      <w:pPr>
        <w:spacing w:after="240" w:before="240" w:lineRule="auto"/>
        <w:rPr/>
      </w:pPr>
      <w:r w:rsidDel="00000000" w:rsidR="00000000" w:rsidRPr="00000000">
        <w:rPr>
          <w:rtl w:val="0"/>
        </w:rPr>
        <w:t xml:space="preserve">The narrative architecture is complete. The Plane, the Miner, the Waterman, the Colony Administrator — these human anchors do the emotional work today's framework cannot do on its own. The tiers need the stories to be legible to non-economists.</w:t>
      </w:r>
    </w:p>
    <w:p w:rsidR="00000000" w:rsidDel="00000000" w:rsidP="00000000" w:rsidRDefault="00000000" w:rsidRPr="00000000" w14:paraId="00000037">
      <w:pPr>
        <w:spacing w:after="240" w:before="240" w:lineRule="auto"/>
        <w:rPr/>
      </w:pPr>
      <w:r w:rsidDel="00000000" w:rsidR="00000000" w:rsidRPr="00000000">
        <w:rPr>
          <w:rtl w:val="0"/>
        </w:rPr>
        <w:t xml:space="preserve">The Universality Test has been cross-validated across multiple scenarios — Mars water, asteroid iron, lunar helium-3, lunar regolith, comet flyby, Mars colony rare earths, Europa ice, exoplanet rare earths. The "cost severance as a function of distance" insight is already there. Today's framework doesn't replace this — it extends it.</w:t>
      </w:r>
    </w:p>
    <w:p w:rsidR="00000000" w:rsidDel="00000000" w:rsidP="00000000" w:rsidRDefault="00000000" w:rsidRPr="00000000" w14:paraId="00000038">
      <w:pPr>
        <w:spacing w:after="240" w:before="240" w:lineRule="auto"/>
        <w:rPr/>
      </w:pPr>
      <w:r w:rsidDel="00000000" w:rsidR="00000000" w:rsidRPr="00000000">
        <w:rPr>
          <w:rtl w:val="0"/>
        </w:rPr>
        <w:t xml:space="preserve">The $100 barrel passage is already written and is the book's most quotable argument. Today's conversation produced the $108 trillion passage, which is at least as powerful. You now have two anchor numerical arguments instead of one.</w:t>
      </w:r>
    </w:p>
    <w:p w:rsidR="00000000" w:rsidDel="00000000" w:rsidP="00000000" w:rsidRDefault="00000000" w:rsidRPr="00000000" w14:paraId="00000039">
      <w:pPr>
        <w:spacing w:after="240" w:before="240" w:lineRule="auto"/>
        <w:rPr/>
      </w:pPr>
      <w:r w:rsidDel="00000000" w:rsidR="00000000" w:rsidRPr="00000000">
        <w:rPr>
          <w:rtl w:val="0"/>
        </w:rPr>
        <w:t xml:space="preserve">The counterargument work is largely done. Every chapter has specific counterarguments woven in ("cheap energy lifted billions out of poverty," "miners chose that work and were proud of it," "Norway had advantages," "Mars is a false analogy," "property rights already solve this," "this is degrowth in disguise," "implementation pathway doesn't exist," "left critique — this is just reformed capitalism"). Today's conversation generated a few more but didn't replace the work already done.</w:t>
      </w:r>
    </w:p>
    <w:p w:rsidR="00000000" w:rsidDel="00000000" w:rsidP="00000000" w:rsidRDefault="00000000" w:rsidRPr="00000000" w14:paraId="0000003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mqf05yrlz1ou" w:id="4"/>
      <w:bookmarkEnd w:id="4"/>
      <w:r w:rsidDel="00000000" w:rsidR="00000000" w:rsidRPr="00000000">
        <w:rPr>
          <w:b w:val="1"/>
          <w:bCs w:val="1"/>
          <w:sz w:val="34"/>
          <w:szCs w:val="34"/>
          <w:rtl w:val="0"/>
        </w:rPr>
        <w:t xml:space="preserve">ARE THEY COMPLEMENTARY OR DUPLICATIVE?</w:t>
      </w:r>
    </w:p>
    <w:p w:rsidR="00000000" w:rsidDel="00000000" w:rsidP="00000000" w:rsidRDefault="00000000" w:rsidRPr="00000000" w14:paraId="0000003C">
      <w:pPr>
        <w:spacing w:after="240" w:before="240" w:lineRule="auto"/>
        <w:rPr/>
      </w:pPr>
      <w:r w:rsidDel="00000000" w:rsidR="00000000" w:rsidRPr="00000000">
        <w:rPr>
          <w:rtl w:val="0"/>
        </w:rPr>
        <w:t xml:space="preserve">Unambiguously complementary. And the specific integration paths are clear now that I've read the actual scaffolds.</w:t>
      </w:r>
    </w:p>
    <w:p w:rsidR="00000000" w:rsidDel="00000000" w:rsidP="00000000" w:rsidRDefault="00000000" w:rsidRPr="00000000" w14:paraId="0000003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ptl3ubj75o0z" w:id="5"/>
      <w:bookmarkEnd w:id="5"/>
      <w:r w:rsidDel="00000000" w:rsidR="00000000" w:rsidRPr="00000000">
        <w:rPr>
          <w:b w:val="1"/>
          <w:bCs w:val="1"/>
          <w:sz w:val="34"/>
          <w:szCs w:val="34"/>
          <w:rtl w:val="0"/>
        </w:rPr>
        <w:t xml:space="preserve">RECOMMENDED INTEGRATION PATHS — PRECISE VERSION</w:t>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Integration 1: The tier decomposition goes into Chapter 6 (Three Ways of Counting).</w:t>
      </w:r>
    </w:p>
    <w:p w:rsidR="00000000" w:rsidDel="00000000" w:rsidP="00000000" w:rsidRDefault="00000000" w:rsidRPr="00000000" w14:paraId="00000040">
      <w:pPr>
        <w:spacing w:after="240" w:before="240" w:lineRule="auto"/>
        <w:rPr/>
      </w:pPr>
      <w:r w:rsidDel="00000000" w:rsidR="00000000" w:rsidRPr="00000000">
        <w:rPr>
          <w:rtl w:val="0"/>
        </w:rPr>
        <w:t xml:space="preserve">Chapter 6 currently presents three convergent approaches — bottom-up damage accounting, real options, and the RCV model. The eight tiers fit as a fourth section: </w:t>
      </w:r>
      <w:r w:rsidDel="00000000" w:rsidR="00000000" w:rsidRPr="00000000">
        <w:rPr>
          <w:i w:val="1"/>
          <w:iCs w:val="1"/>
          <w:rtl w:val="0"/>
        </w:rPr>
        <w:t xml:space="preserve">"RCV Decomposed."</w:t>
      </w:r>
      <w:r w:rsidDel="00000000" w:rsidR="00000000" w:rsidRPr="00000000">
        <w:rPr>
          <w:rtl w:val="0"/>
        </w:rPr>
        <w:t xml:space="preserve"> Show that when you break RCV into its eight constituent columns, the framework becomes usable at the individual level (a miner evaluating a job offer) as well as the civilizational level (pricing the full cost of extraction). The mathematical framework in the Technical Appendix isn't disturbed — it's enriched by a narrative decomposition.</w:t>
      </w:r>
    </w:p>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Integration 2: Social Security goes into Chapter 5 (The Accountability Gap) as a major case.</w:t>
      </w:r>
    </w:p>
    <w:p w:rsidR="00000000" w:rsidDel="00000000" w:rsidP="00000000" w:rsidRDefault="00000000" w:rsidRPr="00000000" w14:paraId="00000042">
      <w:pPr>
        <w:spacing w:after="240" w:before="240" w:lineRule="auto"/>
        <w:rPr/>
      </w:pPr>
      <w:r w:rsidDel="00000000" w:rsidR="00000000" w:rsidRPr="00000000">
        <w:rPr>
          <w:rtl w:val="0"/>
        </w:rPr>
        <w:t xml:space="preserve">Your current Chapter 5 covers Libby, Deepwater Horizon, Exxon Valdez, and Baotou — all industrial. Adding Social Security as a fifth case demonstrates that cost severance operates at national financial scale, through fiscal policy rather than industrial negligence, with a calculable $108 trillion gap. This is where the Political Capture Cost tier gets introduced naturally — because the Social Security case is the clearest documented example of political capture preventing honest accounting.</w:t>
      </w:r>
    </w:p>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Integration 3: The non-physical extension goes into a new Chapter 3.5 or expands Chapter 1.</w:t>
      </w:r>
    </w:p>
    <w:p w:rsidR="00000000" w:rsidDel="00000000" w:rsidP="00000000" w:rsidRDefault="00000000" w:rsidRPr="00000000" w14:paraId="00000044">
      <w:pPr>
        <w:spacing w:after="240" w:before="240" w:lineRule="auto"/>
        <w:rPr/>
      </w:pPr>
      <w:r w:rsidDel="00000000" w:rsidR="00000000" w:rsidRPr="00000000">
        <w:rPr>
          <w:rtl w:val="0"/>
        </w:rPr>
        <w:t xml:space="preserve">Two options here. Either Chapter 1 (The Plane) expands to carry the full IT/knowledge worker framework with your 120-hour-week stories, or a new chapter sits between 3 (Waterman) and 4 (Norway) covering the nurse, the gig worker, and the knowledge worker as the non-physical extension of the framework. Given your existing ten-chapter structure, I'd recommend expanding Chapter 1 rather than adding an eleventh chapter. Your personal story is already there. It just needs the theoretical apparatus that today's conversation built.</w:t>
      </w:r>
    </w:p>
    <w:p w:rsidR="00000000" w:rsidDel="00000000" w:rsidP="00000000" w:rsidRDefault="00000000" w:rsidRPr="00000000" w14:paraId="00000045">
      <w:pPr>
        <w:spacing w:after="240" w:before="240" w:lineRule="auto"/>
        <w:rPr>
          <w:b w:val="1"/>
          <w:bCs w:val="1"/>
        </w:rPr>
      </w:pPr>
      <w:r w:rsidDel="00000000" w:rsidR="00000000" w:rsidRPr="00000000">
        <w:rPr>
          <w:b w:val="1"/>
          <w:bCs w:val="1"/>
          <w:rtl w:val="0"/>
        </w:rPr>
        <w:t xml:space="preserve">Integration 4: The three new tiers get added to the Technical Appendix.</w:t>
      </w:r>
    </w:p>
    <w:p w:rsidR="00000000" w:rsidDel="00000000" w:rsidP="00000000" w:rsidRDefault="00000000" w:rsidRPr="00000000" w14:paraId="00000046">
      <w:pPr>
        <w:spacing w:after="240" w:before="240" w:lineRule="auto"/>
        <w:rPr/>
      </w:pPr>
      <w:r w:rsidDel="00000000" w:rsidR="00000000" w:rsidRPr="00000000">
        <w:rPr>
          <w:rtl w:val="0"/>
        </w:rPr>
        <w:t xml:space="preserve">Political Capture Cost, Ecological Carrying Cost, Knowledge and Culture Cost, and Temporal Displacement Cost aren't currently in the formal framework. They should be formalized in the Appendix — not as a rewrite but as Definitions A.11 through A.14, extending the existing structure.</w:t>
      </w:r>
    </w:p>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Integration 5: The vocabulary glossary gets three or four additions.</w:t>
      </w:r>
    </w:p>
    <w:p w:rsidR="00000000" w:rsidDel="00000000" w:rsidP="00000000" w:rsidRDefault="00000000" w:rsidRPr="00000000" w14:paraId="00000048">
      <w:pPr>
        <w:spacing w:after="240" w:before="240" w:lineRule="auto"/>
        <w:rPr/>
      </w:pPr>
      <w:r w:rsidDel="00000000" w:rsidR="00000000" w:rsidRPr="00000000">
        <w:rPr>
          <w:rtl w:val="0"/>
        </w:rPr>
        <w:t xml:space="preserve">Your current glossary has 15 terms. Add: </w:t>
      </w:r>
      <w:r w:rsidDel="00000000" w:rsidR="00000000" w:rsidRPr="00000000">
        <w:rPr>
          <w:b w:val="1"/>
          <w:bCs w:val="1"/>
          <w:rtl w:val="0"/>
        </w:rPr>
        <w:t xml:space="preserve">Full Generational Cost</w:t>
      </w:r>
      <w:r w:rsidDel="00000000" w:rsidR="00000000" w:rsidRPr="00000000">
        <w:rPr>
          <w:rtl w:val="0"/>
        </w:rPr>
        <w:t xml:space="preserve"> (or use FGC as the decomposed version of RCV), </w:t>
      </w:r>
      <w:r w:rsidDel="00000000" w:rsidR="00000000" w:rsidRPr="00000000">
        <w:rPr>
          <w:b w:val="1"/>
          <w:bCs w:val="1"/>
          <w:rtl w:val="0"/>
        </w:rPr>
        <w:t xml:space="preserve">Dynastic Labor Cost</w:t>
      </w:r>
      <w:r w:rsidDel="00000000" w:rsidR="00000000" w:rsidRPr="00000000">
        <w:rPr>
          <w:rtl w:val="0"/>
        </w:rPr>
        <w:t xml:space="preserve">, </w:t>
      </w:r>
      <w:r w:rsidDel="00000000" w:rsidR="00000000" w:rsidRPr="00000000">
        <w:rPr>
          <w:b w:val="1"/>
          <w:bCs w:val="1"/>
          <w:rtl w:val="0"/>
        </w:rPr>
        <w:t xml:space="preserve">Community Transition Reserve</w:t>
      </w:r>
      <w:r w:rsidDel="00000000" w:rsidR="00000000" w:rsidRPr="00000000">
        <w:rPr>
          <w:rtl w:val="0"/>
        </w:rPr>
        <w:t xml:space="preserve">, and </w:t>
      </w:r>
      <w:r w:rsidDel="00000000" w:rsidR="00000000" w:rsidRPr="00000000">
        <w:rPr>
          <w:b w:val="1"/>
          <w:bCs w:val="1"/>
          <w:rtl w:val="0"/>
        </w:rPr>
        <w:t xml:space="preserve">Political Capture Cost</w:t>
      </w:r>
      <w:r w:rsidDel="00000000" w:rsidR="00000000" w:rsidRPr="00000000">
        <w:rPr>
          <w:rtl w:val="0"/>
        </w:rPr>
        <w:t xml:space="preserve">. These are the terms from today's conversation that do work the existing vocabulary doesn't.</w:t>
      </w:r>
    </w:p>
    <w:p w:rsidR="00000000" w:rsidDel="00000000" w:rsidP="00000000" w:rsidRDefault="00000000" w:rsidRPr="00000000" w14:paraId="0000004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80hytzrod6qi" w:id="6"/>
      <w:bookmarkEnd w:id="6"/>
      <w:r w:rsidDel="00000000" w:rsidR="00000000" w:rsidRPr="00000000">
        <w:rPr>
          <w:b w:val="1"/>
          <w:bCs w:val="1"/>
          <w:sz w:val="34"/>
          <w:szCs w:val="34"/>
          <w:rtl w:val="0"/>
        </w:rPr>
        <w:t xml:space="preserve">THE SPINE — RESOLVED FOR REAL THIS TIME</w:t>
      </w:r>
    </w:p>
    <w:p w:rsidR="00000000" w:rsidDel="00000000" w:rsidP="00000000" w:rsidRDefault="00000000" w:rsidRPr="00000000" w14:paraId="0000004B">
      <w:pPr>
        <w:spacing w:after="240" w:before="240" w:lineRule="auto"/>
        <w:rPr>
          <w:i w:val="1"/>
          <w:iCs w:val="1"/>
        </w:rPr>
      </w:pPr>
      <w:r w:rsidDel="00000000" w:rsidR="00000000" w:rsidRPr="00000000">
        <w:rPr>
          <w:rtl w:val="0"/>
        </w:rPr>
        <w:t xml:space="preserve">The existing book has a clear spine stated in your own words: </w:t>
      </w:r>
      <w:r w:rsidDel="00000000" w:rsidR="00000000" w:rsidRPr="00000000">
        <w:rPr>
          <w:rFonts w:ascii="Arial Unicode MS" w:cs="Arial Unicode MS" w:eastAsia="Arial Unicode MS" w:hAnsi="Arial Unicode MS"/>
          <w:i w:val="1"/>
          <w:iCs w:val="1"/>
          <w:rtl w:val="0"/>
        </w:rPr>
        <w:t xml:space="preserve">Mechanism → Math → Universal Validation → Actionable Policy.</w:t>
      </w:r>
    </w:p>
    <w:p w:rsidR="00000000" w:rsidDel="00000000" w:rsidP="00000000" w:rsidRDefault="00000000" w:rsidRPr="00000000" w14:paraId="0000004C">
      <w:pPr>
        <w:spacing w:after="240" w:before="240" w:lineRule="auto"/>
        <w:rPr/>
      </w:pPr>
      <w:r w:rsidDel="00000000" w:rsidR="00000000" w:rsidRPr="00000000">
        <w:rPr>
          <w:rtl w:val="0"/>
        </w:rPr>
        <w:t xml:space="preserve">Today's conversation didn't change that spine. It strengthened each link in the chain:</w:t>
      </w:r>
    </w:p>
    <w:p w:rsidR="00000000" w:rsidDel="00000000" w:rsidP="00000000" w:rsidRDefault="00000000" w:rsidRPr="00000000" w14:paraId="0000004D">
      <w:pPr>
        <w:numPr>
          <w:ilvl w:val="0"/>
          <w:numId w:val="4"/>
        </w:numPr>
        <w:spacing w:after="0" w:afterAutospacing="0" w:before="240" w:lineRule="auto"/>
        <w:ind w:left="720" w:hanging="360"/>
        <w:rPr>
          <w:color w:val="000000"/>
        </w:rPr>
      </w:pPr>
      <w:r w:rsidDel="00000000" w:rsidR="00000000" w:rsidRPr="00000000">
        <w:rPr>
          <w:b w:val="1"/>
          <w:bCs w:val="1"/>
          <w:rtl w:val="0"/>
        </w:rPr>
        <w:t xml:space="preserve">Mechanism</w:t>
      </w:r>
      <w:r w:rsidDel="00000000" w:rsidR="00000000" w:rsidRPr="00000000">
        <w:rPr>
          <w:rtl w:val="0"/>
        </w:rPr>
        <w:t xml:space="preserve">: extended to non-physical commons (labor, attention, Social Security)</w:t>
      </w:r>
    </w:p>
    <w:p w:rsidR="00000000" w:rsidDel="00000000" w:rsidP="00000000" w:rsidRDefault="00000000" w:rsidRPr="00000000" w14:paraId="0000004E">
      <w:pPr>
        <w:numPr>
          <w:ilvl w:val="0"/>
          <w:numId w:val="4"/>
        </w:numPr>
        <w:spacing w:after="0" w:afterAutospacing="0" w:before="0" w:beforeAutospacing="0" w:lineRule="auto"/>
        <w:ind w:left="720" w:hanging="360"/>
        <w:rPr>
          <w:color w:val="000000"/>
        </w:rPr>
      </w:pPr>
      <w:r w:rsidDel="00000000" w:rsidR="00000000" w:rsidRPr="00000000">
        <w:rPr>
          <w:b w:val="1"/>
          <w:bCs w:val="1"/>
          <w:rtl w:val="0"/>
        </w:rPr>
        <w:t xml:space="preserve">Math</w:t>
      </w:r>
      <w:r w:rsidDel="00000000" w:rsidR="00000000" w:rsidRPr="00000000">
        <w:rPr>
          <w:rtl w:val="0"/>
        </w:rPr>
        <w:t xml:space="preserve">: decomposed into eight legible tiers for non-economist readers</w:t>
      </w:r>
    </w:p>
    <w:p w:rsidR="00000000" w:rsidDel="00000000" w:rsidP="00000000" w:rsidRDefault="00000000" w:rsidRPr="00000000" w14:paraId="0000004F">
      <w:pPr>
        <w:numPr>
          <w:ilvl w:val="0"/>
          <w:numId w:val="4"/>
        </w:numPr>
        <w:spacing w:after="0" w:afterAutospacing="0" w:before="0" w:beforeAutospacing="0" w:lineRule="auto"/>
        <w:ind w:left="720" w:hanging="360"/>
        <w:rPr>
          <w:color w:val="000000"/>
        </w:rPr>
      </w:pPr>
      <w:r w:rsidDel="00000000" w:rsidR="00000000" w:rsidRPr="00000000">
        <w:rPr>
          <w:b w:val="1"/>
          <w:bCs w:val="1"/>
          <w:rtl w:val="0"/>
        </w:rPr>
        <w:t xml:space="preserve">Universal Validation</w:t>
      </w:r>
      <w:r w:rsidDel="00000000" w:rsidR="00000000" w:rsidRPr="00000000">
        <w:rPr>
          <w:rtl w:val="0"/>
        </w:rPr>
        <w:t xml:space="preserve">: now includes financial commons at national scale</w:t>
      </w:r>
    </w:p>
    <w:p w:rsidR="00000000" w:rsidDel="00000000" w:rsidP="00000000" w:rsidRDefault="00000000" w:rsidRPr="00000000" w14:paraId="00000050">
      <w:pPr>
        <w:numPr>
          <w:ilvl w:val="0"/>
          <w:numId w:val="4"/>
        </w:numPr>
        <w:spacing w:after="240" w:before="0" w:beforeAutospacing="0" w:lineRule="auto"/>
        <w:ind w:left="720" w:hanging="360"/>
        <w:rPr>
          <w:color w:val="000000"/>
        </w:rPr>
      </w:pPr>
      <w:r w:rsidDel="00000000" w:rsidR="00000000" w:rsidRPr="00000000">
        <w:rPr>
          <w:b w:val="1"/>
          <w:bCs w:val="1"/>
          <w:rtl w:val="0"/>
        </w:rPr>
        <w:t xml:space="preserve">Actionable Policy</w:t>
      </w:r>
      <w:r w:rsidDel="00000000" w:rsidR="00000000" w:rsidRPr="00000000">
        <w:rPr>
          <w:rtl w:val="0"/>
        </w:rPr>
        <w:t xml:space="preserve">: Community Transition Reserve becomes a specific recommendation</w:t>
      </w:r>
    </w:p>
    <w:p w:rsidR="00000000" w:rsidDel="00000000" w:rsidP="00000000" w:rsidRDefault="00000000" w:rsidRPr="00000000" w14:paraId="00000051">
      <w:pPr>
        <w:spacing w:after="240" w:before="240" w:lineRule="auto"/>
        <w:rPr>
          <w:b w:val="1"/>
          <w:bCs w:val="1"/>
        </w:rPr>
      </w:pPr>
      <w:r w:rsidDel="00000000" w:rsidR="00000000" w:rsidRPr="00000000">
        <w:rPr>
          <w:b w:val="1"/>
          <w:bCs w:val="1"/>
          <w:rtl w:val="0"/>
        </w:rPr>
        <w:t xml:space="preserve">Don't rewrite the book. Integrate today's work into the existing scaffold.</w:t>
      </w:r>
    </w:p>
    <w:p w:rsidR="00000000" w:rsidDel="00000000" w:rsidP="00000000" w:rsidRDefault="00000000" w:rsidRPr="00000000" w14:paraId="00000052">
      <w:pPr>
        <w:spacing w:after="240" w:before="240" w:lineRule="auto"/>
        <w:rPr/>
      </w:pPr>
      <w:r w:rsidDel="00000000" w:rsidR="00000000" w:rsidRPr="00000000">
        <w:rPr>
          <w:rtl w:val="0"/>
        </w:rPr>
        <w:t xml:space="preserve">The ten-chapter structure holds. The spine holds. The Technical Appendix holds. What today's work does is strengthen Chapter 5 with the Social Security case, enrich Chapter 6 with the tier decomposition, deepen Chapter 1 with the knowledge-worker framework, and add four terms to the glossary plus four definitions to the appendix.</w:t>
      </w:r>
    </w:p>
    <w:p w:rsidR="00000000" w:rsidDel="00000000" w:rsidP="00000000" w:rsidRDefault="00000000" w:rsidRPr="00000000" w14:paraId="0000005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1z7mainmg0t4" w:id="7"/>
      <w:bookmarkEnd w:id="7"/>
      <w:r w:rsidDel="00000000" w:rsidR="00000000" w:rsidRPr="00000000">
        <w:rPr>
          <w:b w:val="1"/>
          <w:bCs w:val="1"/>
          <w:sz w:val="34"/>
          <w:szCs w:val="34"/>
          <w:rtl w:val="0"/>
        </w:rPr>
        <w:t xml:space="preserve">ON THE IT STORIES</w:t>
      </w:r>
    </w:p>
    <w:p w:rsidR="00000000" w:rsidDel="00000000" w:rsidP="00000000" w:rsidRDefault="00000000" w:rsidRPr="00000000" w14:paraId="00000055">
      <w:pPr>
        <w:spacing w:after="240" w:before="240" w:lineRule="auto"/>
        <w:rPr/>
      </w:pPr>
      <w:r w:rsidDel="00000000" w:rsidR="00000000" w:rsidRPr="00000000">
        <w:rPr>
          <w:rtl w:val="0"/>
        </w:rPr>
        <w:t xml:space="preserve">Given what I now see in your existing Chapter 1 scaffold and the raw personal narrative already in your drafts (the wife's illness, the plane, the IT career, the healthcare IT company for Johns Hopkins, the NASA/NIH work, the Savannah house), the IT stories from 120-hour weeks fit naturally into an expanded Chapter 1.</w:t>
      </w:r>
    </w:p>
    <w:p w:rsidR="00000000" w:rsidDel="00000000" w:rsidP="00000000" w:rsidRDefault="00000000" w:rsidRPr="00000000" w14:paraId="00000056">
      <w:pPr>
        <w:spacing w:after="240" w:before="240" w:lineRule="auto"/>
        <w:rPr/>
      </w:pPr>
      <w:r w:rsidDel="00000000" w:rsidR="00000000" w:rsidRPr="00000000">
        <w:rPr>
          <w:rtl w:val="0"/>
        </w:rPr>
        <w:t xml:space="preserve">Share them. What I'll be looking for specifically, given the framework as it now stands:</w:t>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Tier mapping against your eight tiers.</w:t>
      </w:r>
      <w:r w:rsidDel="00000000" w:rsidR="00000000" w:rsidRPr="00000000">
        <w:rPr>
          <w:rtl w:val="0"/>
        </w:rPr>
        <w:t xml:space="preserve"> Which tiers showed up in your 120-hour weeks, and at what intensity. The Lifetime Survival Cost is almost certainly nonzero. The Dynastic Labor Cost clearly nonzero — the Savannah house your son grew up in without his father physically present is Dynastic Labor Cost made concrete.</w:t>
      </w:r>
    </w:p>
    <w:p w:rsidR="00000000" w:rsidDel="00000000" w:rsidP="00000000" w:rsidRDefault="00000000" w:rsidRPr="00000000" w14:paraId="00000058">
      <w:pPr>
        <w:spacing w:after="240" w:before="240" w:lineRule="auto"/>
        <w:rPr/>
      </w:pPr>
      <w:r w:rsidDel="00000000" w:rsidR="00000000" w:rsidRPr="00000000">
        <w:rPr>
          <w:b w:val="1"/>
          <w:bCs w:val="1"/>
          <w:rtl w:val="0"/>
        </w:rPr>
        <w:t xml:space="preserve">Tiers we haven't named yet.</w:t>
      </w:r>
      <w:r w:rsidDel="00000000" w:rsidR="00000000" w:rsidRPr="00000000">
        <w:rPr>
          <w:rtl w:val="0"/>
        </w:rPr>
        <w:t xml:space="preserve"> Knowledge work at extreme intensity may surface costs the current eight tiers don't capture. Cognitive overhead. Relationship debt. Identity erosion. Pattern-matching fatigue — the specific cost of a knowledge worker whose value is partly their ability to see patterns, and whose pattern-recognition capacity degrades under sustained pressure.</w:t>
      </w:r>
    </w:p>
    <w:p w:rsidR="00000000" w:rsidDel="00000000" w:rsidP="00000000" w:rsidRDefault="00000000" w:rsidRPr="00000000" w14:paraId="00000059">
      <w:pPr>
        <w:spacing w:after="240" w:before="240" w:lineRule="auto"/>
        <w:rPr/>
      </w:pPr>
      <w:r w:rsidDel="00000000" w:rsidR="00000000" w:rsidRPr="00000000">
        <w:rPr>
          <w:b w:val="1"/>
          <w:bCs w:val="1"/>
          <w:rtl w:val="0"/>
        </w:rPr>
        <w:t xml:space="preserve">The consent problem in concrete form.</w:t>
      </w:r>
      <w:r w:rsidDel="00000000" w:rsidR="00000000" w:rsidRPr="00000000">
        <w:rPr>
          <w:rtl w:val="0"/>
        </w:rPr>
        <w:t xml:space="preserve"> You had options that a coal miner in McDowell County didn't have. You had elite technical skills, multiple employers, geographic mobility. And you still ended up in a 120-hour week getting on a plane while your wife recovered from dying. That's the most interesting version of the consent problem because it rules out the easy explanation ("they had no choice"). Your stories might be the clearest demonstration in the book that even relatively privileged workers operate under conditions where the voluntariness of the exchange is nominal.</w:t>
      </w:r>
    </w:p>
    <w:p w:rsidR="00000000" w:rsidDel="00000000" w:rsidP="00000000" w:rsidRDefault="00000000" w:rsidRPr="00000000" w14:paraId="0000005A">
      <w:pPr>
        <w:spacing w:after="240" w:before="240" w:lineRule="auto"/>
        <w:rPr/>
      </w:pPr>
      <w:r w:rsidDel="00000000" w:rsidR="00000000" w:rsidRPr="00000000">
        <w:rPr>
          <w:b w:val="1"/>
          <w:bCs w:val="1"/>
          <w:rtl w:val="0"/>
        </w:rPr>
        <w:t xml:space="preserve">The connection between your story and the asteroid miner's.</w:t>
      </w:r>
      <w:r w:rsidDel="00000000" w:rsidR="00000000" w:rsidRPr="00000000">
        <w:rPr>
          <w:rtl w:val="0"/>
        </w:rPr>
        <w:t xml:space="preserve"> The framework's strongest validation would be showing that the tiers that applied to you in Savannah apply, with different parameters, to the asteroid miner. Same structure. Different scale. Different scarcity. The stories you share can help establish that parallel concretely rather than theoretically.</w:t>
      </w:r>
    </w:p>
    <w:p w:rsidR="00000000" w:rsidDel="00000000" w:rsidP="00000000" w:rsidRDefault="00000000" w:rsidRPr="00000000" w14:paraId="0000005B">
      <w:pPr>
        <w:spacing w:after="240" w:before="240" w:lineRule="auto"/>
        <w:rPr/>
      </w:pPr>
      <w:r w:rsidDel="00000000" w:rsidR="00000000" w:rsidRPr="00000000">
        <w:rPr>
          <w:rtl w:val="0"/>
        </w:rPr>
        <w:t xml:space="preserve">Share them when you're ready.</w:t>
      </w:r>
    </w:p>
    <w:p w:rsidR="00000000" w:rsidDel="00000000" w:rsidP="00000000" w:rsidRDefault="00000000" w:rsidRPr="00000000" w14:paraId="0000005C">
      <w:pPr>
        <w:spacing w:after="240" w:before="240" w:lineRule="auto"/>
        <w:rPr/>
      </w:pPr>
      <w:r w:rsidDel="00000000" w:rsidR="00000000" w:rsidRPr="00000000">
        <w:rPr>
          <w:rtl w:val="0"/>
        </w:rPr>
        <w:t xml:space="preserve">Ok so let’s also ask the questions again now that you have more context, what are the most important objectives and best success criteria for this project? What are the things this can reasonably accomplish?</w:t>
      </w:r>
    </w:p>
    <w:p w:rsidR="00000000" w:rsidDel="00000000" w:rsidP="00000000" w:rsidRDefault="00000000" w:rsidRPr="00000000" w14:paraId="0000005D">
      <w:pPr>
        <w:spacing w:after="240" w:before="240" w:lineRule="auto"/>
        <w:rPr/>
      </w:pPr>
      <w:r w:rsidDel="00000000" w:rsidR="00000000" w:rsidRPr="00000000">
        <w:rPr>
          <w:rtl w:val="0"/>
        </w:rPr>
        <w:t xml:space="preserve">I doubt I will gain much if any personal financial gain from this. But the idea that future generations might be compensated more fairly, and/or might be able to accept a project or job with open eyes and honest accounting sounds amazing.</w:t>
      </w:r>
    </w:p>
    <w:p w:rsidR="00000000" w:rsidDel="00000000" w:rsidP="00000000" w:rsidRDefault="00000000" w:rsidRPr="00000000" w14:paraId="0000005E">
      <w:pPr>
        <w:spacing w:after="240" w:before="240" w:lineRule="auto"/>
        <w:rPr/>
      </w:pPr>
      <w:r w:rsidDel="00000000" w:rsidR="00000000" w:rsidRPr="00000000">
        <w:rPr>
          <w:rtl w:val="0"/>
        </w:rPr>
        <w:t xml:space="preserve">Does the book project “as you are suggesting I revise it” align with those goals or are we “trying to do too much.”</w:t>
      </w:r>
    </w:p>
    <w:p w:rsidR="00000000" w:rsidDel="00000000" w:rsidP="00000000" w:rsidRDefault="00000000" w:rsidRPr="00000000" w14:paraId="0000005F">
      <w:pPr>
        <w:spacing w:after="240" w:before="240" w:lineRule="auto"/>
        <w:rPr/>
      </w:pPr>
      <w:r w:rsidDel="00000000" w:rsidR="00000000" w:rsidRPr="00000000">
        <w:rPr>
          <w:rtl w:val="0"/>
        </w:rPr>
        <w:t xml:space="preserve">2:17 AM</w:t>
      </w:r>
    </w:p>
    <w:p w:rsidR="00000000" w:rsidDel="00000000" w:rsidP="00000000" w:rsidRDefault="00000000" w:rsidRPr="00000000" w14:paraId="00000060">
      <w:pPr>
        <w:spacing w:after="240" w:before="240" w:lineRule="auto"/>
        <w:rPr/>
      </w:pPr>
      <w:r w:rsidDel="00000000" w:rsidR="00000000" w:rsidRPr="00000000">
        <w:rPr>
          <w:rtl w:val="0"/>
        </w:rPr>
        <w:t xml:space="preserve">This is the right question to ask now, and it deserves a straight answer rather than an enthusiastic one. Let me think through it carefully.</w:t>
      </w:r>
    </w:p>
    <w:p w:rsidR="00000000" w:rsidDel="00000000" w:rsidP="00000000" w:rsidRDefault="00000000" w:rsidRPr="00000000" w14:paraId="0000006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2"/>
        <w:keepNext w:val="0"/>
        <w:keepLines w:val="0"/>
        <w:spacing w:after="80" w:lineRule="auto"/>
        <w:rPr>
          <w:b w:val="1"/>
          <w:bCs w:val="1"/>
          <w:sz w:val="34"/>
          <w:szCs w:val="34"/>
        </w:rPr>
      </w:pPr>
      <w:bookmarkStart w:colFirst="0" w:colLast="0" w:name="_z1zltg8q05m3" w:id="8"/>
      <w:bookmarkEnd w:id="8"/>
      <w:r w:rsidDel="00000000" w:rsidR="00000000" w:rsidRPr="00000000">
        <w:rPr>
          <w:b w:val="1"/>
          <w:bCs w:val="1"/>
          <w:sz w:val="34"/>
          <w:szCs w:val="34"/>
          <w:rtl w:val="0"/>
        </w:rPr>
        <w:t xml:space="preserve">WHAT THIS PROJECT CAN REASONABLY ACCOMPLISH</w:t>
      </w:r>
    </w:p>
    <w:p w:rsidR="00000000" w:rsidDel="00000000" w:rsidP="00000000" w:rsidRDefault="00000000" w:rsidRPr="00000000" w14:paraId="00000063">
      <w:pPr>
        <w:spacing w:after="240" w:before="240" w:lineRule="auto"/>
        <w:rPr/>
      </w:pPr>
      <w:r w:rsidDel="00000000" w:rsidR="00000000" w:rsidRPr="00000000">
        <w:rPr>
          <w:rtl w:val="0"/>
        </w:rPr>
        <w:t xml:space="preserve">Let me separate what's realistic from what's aspirational, because conflating them is how projects die from their own ambition.</w:t>
      </w:r>
    </w:p>
    <w:p w:rsidR="00000000" w:rsidDel="00000000" w:rsidP="00000000" w:rsidRDefault="00000000" w:rsidRPr="00000000" w14:paraId="00000064">
      <w:pPr>
        <w:spacing w:after="240" w:before="240" w:lineRule="auto"/>
        <w:rPr>
          <w:b w:val="1"/>
          <w:bCs w:val="1"/>
        </w:rPr>
      </w:pPr>
      <w:r w:rsidDel="00000000" w:rsidR="00000000" w:rsidRPr="00000000">
        <w:rPr>
          <w:b w:val="1"/>
          <w:bCs w:val="1"/>
          <w:rtl w:val="0"/>
        </w:rPr>
        <w:t xml:space="preserve">Realistic outcomes, ordered by probability:</w:t>
      </w:r>
    </w:p>
    <w:p w:rsidR="00000000" w:rsidDel="00000000" w:rsidP="00000000" w:rsidRDefault="00000000" w:rsidRPr="00000000" w14:paraId="00000065">
      <w:pPr>
        <w:spacing w:after="240" w:before="240" w:lineRule="auto"/>
        <w:rPr/>
      </w:pPr>
      <w:r w:rsidDel="00000000" w:rsidR="00000000" w:rsidRPr="00000000">
        <w:rPr>
          <w:rtl w:val="0"/>
        </w:rPr>
        <w:t xml:space="preserve">A small number of readers encounter the vocabulary and find it useful. They start saying "cost severance" when previously they would have said "externality" or "extraction" or "what happened to that town." A labor lawyer uses "severed cost" in a brief. A community organizer uses "residual commons value" in a negotiation with an extractive industry. A graduate student builds on the framework in a dissertation. A journalist covering a mine closure or a pension crisis uses "intergenerational pricing gap" as the headline concept. This is the most likely outcome and the one you've already correctly identified as the real measure of success.</w:t>
      </w:r>
    </w:p>
    <w:p w:rsidR="00000000" w:rsidDel="00000000" w:rsidP="00000000" w:rsidRDefault="00000000" w:rsidRPr="00000000" w14:paraId="00000066">
      <w:pPr>
        <w:spacing w:after="240" w:before="240" w:lineRule="auto"/>
        <w:rPr/>
      </w:pPr>
      <w:r w:rsidDel="00000000" w:rsidR="00000000" w:rsidRPr="00000000">
        <w:rPr>
          <w:rtl w:val="0"/>
        </w:rPr>
        <w:t xml:space="preserve">A coal miner, a nurse, a gig worker, or an IT consultant reads the book and has a moment of recognition that changes how they understand their own situation. They don't quit their job. They don't start a revolution. They renegotiate a contract with one clear question in their head that they didn't have before — </w:t>
      </w:r>
      <w:r w:rsidDel="00000000" w:rsidR="00000000" w:rsidRPr="00000000">
        <w:rPr>
          <w:i w:val="1"/>
          <w:iCs w:val="1"/>
          <w:rtl w:val="0"/>
        </w:rPr>
        <w:t xml:space="preserve">is this asking me to donate unpriced tiers?</w:t>
      </w:r>
      <w:r w:rsidDel="00000000" w:rsidR="00000000" w:rsidRPr="00000000">
        <w:rPr>
          <w:rtl w:val="0"/>
        </w:rPr>
        <w:t xml:space="preserve"> That internal reframing is what books actually do. They change how people understand what's happening to them. The material conditions of their lives don't change overnight, but their ability to name what's happening does. And naming is the precondition for everything else.</w:t>
      </w:r>
    </w:p>
    <w:p w:rsidR="00000000" w:rsidDel="00000000" w:rsidP="00000000" w:rsidRDefault="00000000" w:rsidRPr="00000000" w14:paraId="00000067">
      <w:pPr>
        <w:spacing w:after="240" w:before="240" w:lineRule="auto"/>
        <w:rPr/>
      </w:pPr>
      <w:r w:rsidDel="00000000" w:rsidR="00000000" w:rsidRPr="00000000">
        <w:rPr>
          <w:rtl w:val="0"/>
        </w:rPr>
        <w:t xml:space="preserve">A community negotiating an extraction agreement — a Virginia coastal town facing offshore drilling, an Appalachian county facing a new mine, an Indigenous nation facing a pipeline — uses the framework to ask for specific tier-priced protections that wouldn't have been on the table before. Not all of them will win. Some will. Even partial wins that wouldn't have happened without the framework are real outcomes.</w:t>
      </w:r>
    </w:p>
    <w:p w:rsidR="00000000" w:rsidDel="00000000" w:rsidP="00000000" w:rsidRDefault="00000000" w:rsidRPr="00000000" w14:paraId="00000068">
      <w:pPr>
        <w:spacing w:after="240" w:before="240" w:lineRule="auto"/>
        <w:rPr/>
      </w:pPr>
      <w:r w:rsidDel="00000000" w:rsidR="00000000" w:rsidRPr="00000000">
        <w:rPr>
          <w:rtl w:val="0"/>
        </w:rPr>
        <w:t xml:space="preserve">The book influences the next generation of commons governance scholarship. Someone who reads Ostrom in 2030 also reads Commons Bonds and builds something that integrates both — sustainable commons governance </w:t>
      </w:r>
      <w:r w:rsidDel="00000000" w:rsidR="00000000" w:rsidRPr="00000000">
        <w:rPr>
          <w:i w:val="1"/>
          <w:iCs w:val="1"/>
          <w:rtl w:val="0"/>
        </w:rPr>
        <w:t xml:space="preserve">plus</w:t>
      </w:r>
      <w:r w:rsidDel="00000000" w:rsidR="00000000" w:rsidRPr="00000000">
        <w:rPr>
          <w:rtl w:val="0"/>
        </w:rPr>
        <w:t xml:space="preserve"> honest pricing of severance costs. This is the academic version of the success criterion.</w:t>
      </w:r>
    </w:p>
    <w:p w:rsidR="00000000" w:rsidDel="00000000" w:rsidP="00000000" w:rsidRDefault="00000000" w:rsidRPr="00000000" w14:paraId="00000069">
      <w:pPr>
        <w:spacing w:after="240" w:before="240" w:lineRule="auto"/>
        <w:rPr>
          <w:b w:val="1"/>
          <w:bCs w:val="1"/>
        </w:rPr>
      </w:pPr>
      <w:r w:rsidDel="00000000" w:rsidR="00000000" w:rsidRPr="00000000">
        <w:rPr>
          <w:b w:val="1"/>
          <w:bCs w:val="1"/>
          <w:rtl w:val="0"/>
        </w:rPr>
        <w:t xml:space="preserve">Less likely but possible outcomes:</w:t>
      </w:r>
    </w:p>
    <w:p w:rsidR="00000000" w:rsidDel="00000000" w:rsidP="00000000" w:rsidRDefault="00000000" w:rsidRPr="00000000" w14:paraId="0000006A">
      <w:pPr>
        <w:spacing w:after="240" w:before="240" w:lineRule="auto"/>
        <w:rPr/>
      </w:pPr>
      <w:r w:rsidDel="00000000" w:rsidR="00000000" w:rsidRPr="00000000">
        <w:rPr>
          <w:rtl w:val="0"/>
        </w:rPr>
        <w:t xml:space="preserve">A specific policy recommendation — the Community Transition Reserve, or ring-fenced intergenerational funds with legibility requirements — gets adopted somewhere. A state government. A tribal nation. A small country. Not as a comprehensive solution but as a demonstration case. Norway took decades to build what it built. Whatever gets built from this framework will take decades too. But it could start.</w:t>
      </w:r>
    </w:p>
    <w:p w:rsidR="00000000" w:rsidDel="00000000" w:rsidP="00000000" w:rsidRDefault="00000000" w:rsidRPr="00000000" w14:paraId="0000006B">
      <w:pPr>
        <w:spacing w:after="240" w:before="240" w:lineRule="auto"/>
        <w:rPr/>
      </w:pPr>
      <w:r w:rsidDel="00000000" w:rsidR="00000000" w:rsidRPr="00000000">
        <w:rPr>
          <w:rtl w:val="0"/>
        </w:rPr>
        <w:t xml:space="preserve">Space law frameworks being drafted for asteroid mining and lunar resources incorporate tier-priced accountability because someone in the drafting process read the asteroid miner chapter and couldn't unread it. This is the long-horizon possibility that I think is genuinely real because space law is being written now and the frameworks it inherits are wholly inadequate to what's about to happen.</w:t>
      </w:r>
    </w:p>
    <w:p w:rsidR="00000000" w:rsidDel="00000000" w:rsidP="00000000" w:rsidRDefault="00000000" w:rsidRPr="00000000" w14:paraId="0000006C">
      <w:pPr>
        <w:spacing w:after="240" w:before="240" w:lineRule="auto"/>
        <w:rPr>
          <w:b w:val="1"/>
          <w:bCs w:val="1"/>
        </w:rPr>
      </w:pPr>
      <w:r w:rsidDel="00000000" w:rsidR="00000000" w:rsidRPr="00000000">
        <w:rPr>
          <w:b w:val="1"/>
          <w:bCs w:val="1"/>
          <w:rtl w:val="0"/>
        </w:rPr>
        <w:t xml:space="preserve">Unrealistic outcomes to not aim for:</w:t>
      </w:r>
    </w:p>
    <w:p w:rsidR="00000000" w:rsidDel="00000000" w:rsidP="00000000" w:rsidRDefault="00000000" w:rsidRPr="00000000" w14:paraId="0000006D">
      <w:pPr>
        <w:spacing w:after="240" w:before="240" w:lineRule="auto"/>
        <w:rPr/>
      </w:pPr>
      <w:r w:rsidDel="00000000" w:rsidR="00000000" w:rsidRPr="00000000">
        <w:rPr>
          <w:rtl w:val="0"/>
        </w:rPr>
        <w:t xml:space="preserve">Your personal financial independence. You already know this. The math of first books by non-established authors makes it clear. Keep it clear.</w:t>
      </w:r>
    </w:p>
    <w:p w:rsidR="00000000" w:rsidDel="00000000" w:rsidP="00000000" w:rsidRDefault="00000000" w:rsidRPr="00000000" w14:paraId="0000006E">
      <w:pPr>
        <w:spacing w:after="240" w:before="240" w:lineRule="auto"/>
        <w:rPr/>
      </w:pPr>
      <w:r w:rsidDel="00000000" w:rsidR="00000000" w:rsidRPr="00000000">
        <w:rPr>
          <w:rtl w:val="0"/>
        </w:rPr>
        <w:t xml:space="preserve">Systemic change to capitalism. The framework doesn't require that and shouldn't claim it. It requires honest accounting, which is compatible with many economic systems.</w:t>
      </w:r>
    </w:p>
    <w:p w:rsidR="00000000" w:rsidDel="00000000" w:rsidP="00000000" w:rsidRDefault="00000000" w:rsidRPr="00000000" w14:paraId="0000006F">
      <w:pPr>
        <w:spacing w:after="240" w:before="240" w:lineRule="auto"/>
        <w:rPr/>
      </w:pPr>
      <w:r w:rsidDel="00000000" w:rsidR="00000000" w:rsidRPr="00000000">
        <w:rPr>
          <w:rtl w:val="0"/>
        </w:rPr>
        <w:t xml:space="preserve">A Nobel Prize. Not the right benchmark. You already told me that.</w:t>
      </w:r>
    </w:p>
    <w:p w:rsidR="00000000" w:rsidDel="00000000" w:rsidP="00000000" w:rsidRDefault="00000000" w:rsidRPr="00000000" w14:paraId="0000007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2"/>
        <w:keepNext w:val="0"/>
        <w:keepLines w:val="0"/>
        <w:spacing w:after="80" w:lineRule="auto"/>
        <w:rPr>
          <w:b w:val="1"/>
          <w:bCs w:val="1"/>
          <w:sz w:val="34"/>
          <w:szCs w:val="34"/>
        </w:rPr>
      </w:pPr>
      <w:bookmarkStart w:colFirst="0" w:colLast="0" w:name="_tpyd518pvcrc" w:id="9"/>
      <w:bookmarkEnd w:id="9"/>
      <w:r w:rsidDel="00000000" w:rsidR="00000000" w:rsidRPr="00000000">
        <w:rPr>
          <w:b w:val="1"/>
          <w:bCs w:val="1"/>
          <w:sz w:val="34"/>
          <w:szCs w:val="34"/>
          <w:rtl w:val="0"/>
        </w:rPr>
        <w:t xml:space="preserve">DO YOUR GOALS ALIGN WITH WHAT THE BOOK CAN DO?</w:t>
      </w:r>
    </w:p>
    <w:p w:rsidR="00000000" w:rsidDel="00000000" w:rsidP="00000000" w:rsidRDefault="00000000" w:rsidRPr="00000000" w14:paraId="00000072">
      <w:pPr>
        <w:spacing w:after="240" w:before="240" w:lineRule="auto"/>
        <w:rPr/>
      </w:pPr>
      <w:r w:rsidDel="00000000" w:rsidR="00000000" w:rsidRPr="00000000">
        <w:rPr>
          <w:rtl w:val="0"/>
        </w:rPr>
        <w:t xml:space="preserve">You named two goals specifically. Let me test each.</w:t>
      </w:r>
    </w:p>
    <w:p w:rsidR="00000000" w:rsidDel="00000000" w:rsidP="00000000" w:rsidRDefault="00000000" w:rsidRPr="00000000" w14:paraId="00000073">
      <w:pPr>
        <w:spacing w:after="240" w:before="240" w:lineRule="auto"/>
        <w:rPr>
          <w:b w:val="1"/>
          <w:bCs w:val="1"/>
        </w:rPr>
      </w:pPr>
      <w:r w:rsidDel="00000000" w:rsidR="00000000" w:rsidRPr="00000000">
        <w:rPr>
          <w:b w:val="1"/>
          <w:bCs w:val="1"/>
          <w:rtl w:val="0"/>
        </w:rPr>
        <w:t xml:space="preserve">Goal 1: Future generations might be compensated more fairly.</w:t>
      </w:r>
    </w:p>
    <w:p w:rsidR="00000000" w:rsidDel="00000000" w:rsidP="00000000" w:rsidRDefault="00000000" w:rsidRPr="00000000" w14:paraId="00000074">
      <w:pPr>
        <w:spacing w:after="240" w:before="240" w:lineRule="auto"/>
        <w:rPr/>
      </w:pPr>
      <w:r w:rsidDel="00000000" w:rsidR="00000000" w:rsidRPr="00000000">
        <w:rPr>
          <w:rtl w:val="0"/>
        </w:rPr>
        <w:t xml:space="preserve">The book's realistic contribution to this is vocabulary and visibility. Compensation for future generations requires institutional infrastructure the book cannot build on its own. But institutional infrastructure doesn't get built until the thing it's protecting is nameable. You're contributing to the naming phase. That's genuinely upstream of the outcome you want.</w:t>
      </w:r>
    </w:p>
    <w:p w:rsidR="00000000" w:rsidDel="00000000" w:rsidP="00000000" w:rsidRDefault="00000000" w:rsidRPr="00000000" w14:paraId="00000075">
      <w:pPr>
        <w:spacing w:after="240" w:before="240" w:lineRule="auto"/>
        <w:rPr/>
      </w:pPr>
      <w:r w:rsidDel="00000000" w:rsidR="00000000" w:rsidRPr="00000000">
        <w:rPr>
          <w:rtl w:val="0"/>
        </w:rPr>
        <w:t xml:space="preserve">Whether future generations are </w:t>
      </w:r>
      <w:r w:rsidDel="00000000" w:rsidR="00000000" w:rsidRPr="00000000">
        <w:rPr>
          <w:i w:val="1"/>
          <w:iCs w:val="1"/>
          <w:rtl w:val="0"/>
        </w:rPr>
        <w:t xml:space="preserve">actually</w:t>
      </w:r>
      <w:r w:rsidDel="00000000" w:rsidR="00000000" w:rsidRPr="00000000">
        <w:rPr>
          <w:rtl w:val="0"/>
        </w:rPr>
        <w:t xml:space="preserve"> compensated more fairly depends on what happens downstream of your book in the hands of people who read it — policymakers, organizers, lawyers, community leaders. You don't control that. You control whether the vocabulary is sharp enough and the argument is rigorous enough that downstream work becomes possible.</w:t>
      </w:r>
    </w:p>
    <w:p w:rsidR="00000000" w:rsidDel="00000000" w:rsidP="00000000" w:rsidRDefault="00000000" w:rsidRPr="00000000" w14:paraId="00000076">
      <w:pPr>
        <w:spacing w:after="240" w:before="240" w:lineRule="auto"/>
        <w:rPr/>
      </w:pPr>
      <w:r w:rsidDel="00000000" w:rsidR="00000000" w:rsidRPr="00000000">
        <w:rPr>
          <w:rtl w:val="0"/>
        </w:rPr>
        <w:t xml:space="preserve">The answer to this goal is: the book can contribute to it, but cannot accomplish it alone. Your contribution is real but upstream. That's enough.</w:t>
      </w:r>
    </w:p>
    <w:p w:rsidR="00000000" w:rsidDel="00000000" w:rsidP="00000000" w:rsidRDefault="00000000" w:rsidRPr="00000000" w14:paraId="00000077">
      <w:pPr>
        <w:spacing w:after="240" w:before="240" w:lineRule="auto"/>
        <w:rPr>
          <w:b w:val="1"/>
          <w:bCs w:val="1"/>
        </w:rPr>
      </w:pPr>
      <w:r w:rsidDel="00000000" w:rsidR="00000000" w:rsidRPr="00000000">
        <w:rPr>
          <w:b w:val="1"/>
          <w:bCs w:val="1"/>
          <w:rtl w:val="0"/>
        </w:rPr>
        <w:t xml:space="preserve">Goal 2: People might accept a job or project with open eyes and honest accounting.</w:t>
      </w:r>
    </w:p>
    <w:p w:rsidR="00000000" w:rsidDel="00000000" w:rsidP="00000000" w:rsidRDefault="00000000" w:rsidRPr="00000000" w14:paraId="00000078">
      <w:pPr>
        <w:spacing w:after="240" w:before="240" w:lineRule="auto"/>
        <w:rPr/>
      </w:pPr>
      <w:r w:rsidDel="00000000" w:rsidR="00000000" w:rsidRPr="00000000">
        <w:rPr>
          <w:rtl w:val="0"/>
        </w:rPr>
        <w:t xml:space="preserve">This one the book can accomplish more directly, because it happens reader by reader rather than through institutions. A person reads Chapter 6's tier decomposition, applies it to their own situation, and makes a different decision — or the same decision with clearer understanding of what they're trading. This happens quietly, individually, at the scale of personal lives rather than policy.</w:t>
      </w:r>
    </w:p>
    <w:p w:rsidR="00000000" w:rsidDel="00000000" w:rsidP="00000000" w:rsidRDefault="00000000" w:rsidRPr="00000000" w14:paraId="00000079">
      <w:pPr>
        <w:spacing w:after="240" w:before="240" w:lineRule="auto"/>
        <w:rPr/>
      </w:pPr>
      <w:r w:rsidDel="00000000" w:rsidR="00000000" w:rsidRPr="00000000">
        <w:rPr>
          <w:rtl w:val="0"/>
        </w:rPr>
        <w:t xml:space="preserve">This is actually the goal the book is best equipped to serve. And it's the one your IT stories are best equipped to demonstrate. Your 120-hour weeks, applied to the framework, become a worked example that any reader can use to evaluate their own contract, their own career, their own trade-offs.</w:t>
      </w:r>
    </w:p>
    <w:p w:rsidR="00000000" w:rsidDel="00000000" w:rsidP="00000000" w:rsidRDefault="00000000" w:rsidRPr="00000000" w14:paraId="0000007A">
      <w:pPr>
        <w:spacing w:after="240" w:before="240" w:lineRule="auto"/>
        <w:rPr/>
      </w:pPr>
      <w:r w:rsidDel="00000000" w:rsidR="00000000" w:rsidRPr="00000000">
        <w:rPr>
          <w:rtl w:val="0"/>
        </w:rPr>
        <w:t xml:space="preserve">The answer to this goal is: the book can accomplish this directly. Not for millions of people, but for enough readers for it to matter.</w:t>
      </w:r>
    </w:p>
    <w:p w:rsidR="00000000" w:rsidDel="00000000" w:rsidP="00000000" w:rsidRDefault="00000000" w:rsidRPr="00000000" w14:paraId="0000007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2"/>
        <w:keepNext w:val="0"/>
        <w:keepLines w:val="0"/>
        <w:spacing w:after="80" w:lineRule="auto"/>
        <w:rPr>
          <w:b w:val="1"/>
          <w:bCs w:val="1"/>
          <w:sz w:val="34"/>
          <w:szCs w:val="34"/>
        </w:rPr>
      </w:pPr>
      <w:bookmarkStart w:colFirst="0" w:colLast="0" w:name="_5ucejneu237u" w:id="10"/>
      <w:bookmarkEnd w:id="10"/>
      <w:r w:rsidDel="00000000" w:rsidR="00000000" w:rsidRPr="00000000">
        <w:rPr>
          <w:b w:val="1"/>
          <w:bCs w:val="1"/>
          <w:sz w:val="34"/>
          <w:szCs w:val="34"/>
          <w:rtl w:val="0"/>
        </w:rPr>
        <w:t xml:space="preserve">IS THE REVISED BOOK TRYING TO DO TOO MUCH?</w:t>
      </w:r>
    </w:p>
    <w:p w:rsidR="00000000" w:rsidDel="00000000" w:rsidP="00000000" w:rsidRDefault="00000000" w:rsidRPr="00000000" w14:paraId="0000007D">
      <w:pPr>
        <w:spacing w:after="240" w:before="240" w:lineRule="auto"/>
        <w:rPr/>
      </w:pPr>
      <w:r w:rsidDel="00000000" w:rsidR="00000000" w:rsidRPr="00000000">
        <w:rPr>
          <w:rtl w:val="0"/>
        </w:rPr>
        <w:t xml:space="preserve">Honest answer: at the margin, yes. And it's worth naming where.</w:t>
      </w:r>
    </w:p>
    <w:p w:rsidR="00000000" w:rsidDel="00000000" w:rsidP="00000000" w:rsidRDefault="00000000" w:rsidRPr="00000000" w14:paraId="0000007E">
      <w:pPr>
        <w:spacing w:after="240" w:before="240" w:lineRule="auto"/>
        <w:rPr>
          <w:b w:val="1"/>
          <w:bCs w:val="1"/>
        </w:rPr>
      </w:pPr>
      <w:r w:rsidDel="00000000" w:rsidR="00000000" w:rsidRPr="00000000">
        <w:rPr>
          <w:b w:val="1"/>
          <w:bCs w:val="1"/>
          <w:rtl w:val="0"/>
        </w:rPr>
        <w:t xml:space="preserve">What we should keep from today's conversation:</w:t>
      </w:r>
    </w:p>
    <w:p w:rsidR="00000000" w:rsidDel="00000000" w:rsidP="00000000" w:rsidRDefault="00000000" w:rsidRPr="00000000" w14:paraId="0000007F">
      <w:pPr>
        <w:spacing w:after="240" w:before="240" w:lineRule="auto"/>
        <w:rPr/>
      </w:pPr>
      <w:r w:rsidDel="00000000" w:rsidR="00000000" w:rsidRPr="00000000">
        <w:rPr>
          <w:rtl w:val="0"/>
        </w:rPr>
        <w:t xml:space="preserve">The eight-tier decomposition of RCV. This strengthens Chapter 6 without bloating it. Worth keeping.</w:t>
      </w:r>
    </w:p>
    <w:p w:rsidR="00000000" w:rsidDel="00000000" w:rsidP="00000000" w:rsidRDefault="00000000" w:rsidRPr="00000000" w14:paraId="00000080">
      <w:pPr>
        <w:spacing w:after="240" w:before="240" w:lineRule="auto"/>
        <w:rPr/>
      </w:pPr>
      <w:r w:rsidDel="00000000" w:rsidR="00000000" w:rsidRPr="00000000">
        <w:rPr>
          <w:rtl w:val="0"/>
        </w:rPr>
        <w:t xml:space="preserve">The Social Security case as a Chapter 5 addition. This demonstrates cost severance at financial scale in a way the existing industrial cases don't. Worth keeping.</w:t>
      </w:r>
    </w:p>
    <w:p w:rsidR="00000000" w:rsidDel="00000000" w:rsidP="00000000" w:rsidRDefault="00000000" w:rsidRPr="00000000" w14:paraId="00000081">
      <w:pPr>
        <w:spacing w:after="240" w:before="240" w:lineRule="auto"/>
        <w:rPr/>
      </w:pPr>
      <w:r w:rsidDel="00000000" w:rsidR="00000000" w:rsidRPr="00000000">
        <w:rPr>
          <w:rtl w:val="0"/>
        </w:rPr>
        <w:t xml:space="preserve">The expanded Chapter 1 with your IT stories and the knowledge-worker framework. This completes a thread your existing Chapter 1 scaffold already promises but doesn't fully deliver. Worth keeping.</w:t>
      </w:r>
    </w:p>
    <w:p w:rsidR="00000000" w:rsidDel="00000000" w:rsidP="00000000" w:rsidRDefault="00000000" w:rsidRPr="00000000" w14:paraId="00000082">
      <w:pPr>
        <w:spacing w:after="240" w:before="240" w:lineRule="auto"/>
        <w:rPr/>
      </w:pPr>
      <w:r w:rsidDel="00000000" w:rsidR="00000000" w:rsidRPr="00000000">
        <w:rPr>
          <w:rtl w:val="0"/>
        </w:rPr>
        <w:t xml:space="preserve">The Community Transition Reserve as a named policy recommendation in Chapter 9. This gives the Renewable Imperative chapter a concrete, actionable term that wasn't there before. Worth keeping.</w:t>
      </w:r>
    </w:p>
    <w:p w:rsidR="00000000" w:rsidDel="00000000" w:rsidP="00000000" w:rsidRDefault="00000000" w:rsidRPr="00000000" w14:paraId="00000083">
      <w:pPr>
        <w:spacing w:after="240" w:before="240" w:lineRule="auto"/>
        <w:rPr/>
      </w:pPr>
      <w:r w:rsidDel="00000000" w:rsidR="00000000" w:rsidRPr="00000000">
        <w:rPr>
          <w:rtl w:val="0"/>
        </w:rPr>
        <w:t xml:space="preserve">Adding Full Generational Cost, Dynastic Labor Cost, Community Transition Reserve, and Political Capture Cost to the glossary. Four new terms is the right number — enough to do real work, not so many that the vocabulary becomes unwieldy. Worth keeping.</w:t>
      </w:r>
    </w:p>
    <w:p w:rsidR="00000000" w:rsidDel="00000000" w:rsidP="00000000" w:rsidRDefault="00000000" w:rsidRPr="00000000" w14:paraId="00000084">
      <w:pPr>
        <w:spacing w:after="240" w:before="240" w:lineRule="auto"/>
        <w:rPr>
          <w:b w:val="1"/>
          <w:bCs w:val="1"/>
        </w:rPr>
      </w:pPr>
      <w:r w:rsidDel="00000000" w:rsidR="00000000" w:rsidRPr="00000000">
        <w:rPr>
          <w:b w:val="1"/>
          <w:bCs w:val="1"/>
          <w:rtl w:val="0"/>
        </w:rPr>
        <w:t xml:space="preserve">What we should probably not add:</w:t>
      </w:r>
    </w:p>
    <w:p w:rsidR="00000000" w:rsidDel="00000000" w:rsidP="00000000" w:rsidRDefault="00000000" w:rsidRPr="00000000" w14:paraId="00000085">
      <w:pPr>
        <w:spacing w:after="240" w:before="240" w:lineRule="auto"/>
        <w:rPr/>
      </w:pPr>
      <w:r w:rsidDel="00000000" w:rsidR="00000000" w:rsidRPr="00000000">
        <w:rPr>
          <w:rtl w:val="0"/>
        </w:rPr>
        <w:t xml:space="preserve">Ecological Carrying Cost, Knowledge and Culture Cost, and Temporal Displacement Cost as formal tiers in the Technical Appendix. These are real, but adding them now risks turning the appendix into a tier proliferation exercise rather than a rigorous mathematical framework. Keep them as prose concepts in the relevant chapters, not as formalized definitions. If the framework gains traction, future researchers can formalize them. The book doesn't need to.</w:t>
      </w:r>
    </w:p>
    <w:p w:rsidR="00000000" w:rsidDel="00000000" w:rsidP="00000000" w:rsidRDefault="00000000" w:rsidRPr="00000000" w14:paraId="00000086">
      <w:pPr>
        <w:spacing w:after="240" w:before="240" w:lineRule="auto"/>
        <w:rPr/>
      </w:pPr>
      <w:r w:rsidDel="00000000" w:rsidR="00000000" w:rsidRPr="00000000">
        <w:rPr>
          <w:rtl w:val="0"/>
        </w:rPr>
        <w:t xml:space="preserve">The full asteroid miner treatment as its own chapter. Chapter 7 already covers the Colony Administrator and the Universality Test across space mining scenarios. Adding more depth risks making the book feel like a space economics treatise rather than a framework about honest accounting. The asteroid miner should appear in Chapter 1 or Chapter 10 as a horizon case, not as its own chapter.</w:t>
      </w:r>
    </w:p>
    <w:p w:rsidR="00000000" w:rsidDel="00000000" w:rsidP="00000000" w:rsidRDefault="00000000" w:rsidRPr="00000000" w14:paraId="00000087">
      <w:pPr>
        <w:spacing w:after="240" w:before="240" w:lineRule="auto"/>
        <w:rPr/>
      </w:pPr>
      <w:r w:rsidDel="00000000" w:rsidR="00000000" w:rsidRPr="00000000">
        <w:rPr>
          <w:rtl w:val="0"/>
        </w:rPr>
        <w:t xml:space="preserve">The personal decision tool as its own chapter (Chapter 7 in my earlier revision). This is better integrated into Chapter 8 (What Things Actually Cost) or into the conclusion rather than sitting as its own chapter. The book doesn't need to hand readers a checklist. It needs to hand them a framework sharp enough that they can build their own checklist.</w:t>
      </w:r>
    </w:p>
    <w:p w:rsidR="00000000" w:rsidDel="00000000" w:rsidP="00000000" w:rsidRDefault="00000000" w:rsidRPr="00000000" w14:paraId="00000088">
      <w:pPr>
        <w:spacing w:after="240" w:before="240" w:lineRule="auto"/>
        <w:rPr>
          <w:b w:val="1"/>
          <w:bCs w:val="1"/>
        </w:rPr>
      </w:pPr>
      <w:r w:rsidDel="00000000" w:rsidR="00000000" w:rsidRPr="00000000">
        <w:rPr>
          <w:b w:val="1"/>
          <w:bCs w:val="1"/>
          <w:rtl w:val="0"/>
        </w:rPr>
        <w:t xml:space="preserve">What we should reconsider about the existing book:</w:t>
      </w:r>
    </w:p>
    <w:p w:rsidR="00000000" w:rsidDel="00000000" w:rsidP="00000000" w:rsidRDefault="00000000" w:rsidRPr="00000000" w14:paraId="00000089">
      <w:pPr>
        <w:spacing w:after="240" w:before="240" w:lineRule="auto"/>
        <w:rPr/>
      </w:pPr>
      <w:r w:rsidDel="00000000" w:rsidR="00000000" w:rsidRPr="00000000">
        <w:rPr>
          <w:rtl w:val="0"/>
        </w:rPr>
        <w:t xml:space="preserve">The full-economy simulation in Chapter 8 — the $10-15 trillion global subsidy, the 40-50% cost of living increase, the distributional crisis, the universal floor insight — might be trying to do too much already. It's extraordinarily ambitious. If the book's goal is vocabulary entering discourse rather than systemic economic reform, Chapter 8 could be leaner. The subsidy insight is powerful. The full simulation of what happens to each resource category may be more than the book needs to carry.</w:t>
      </w:r>
    </w:p>
    <w:p w:rsidR="00000000" w:rsidDel="00000000" w:rsidP="00000000" w:rsidRDefault="00000000" w:rsidRPr="00000000" w14:paraId="0000008A">
      <w:pPr>
        <w:spacing w:after="240" w:before="240" w:lineRule="auto"/>
        <w:rPr/>
      </w:pPr>
      <w:r w:rsidDel="00000000" w:rsidR="00000000" w:rsidRPr="00000000">
        <w:rPr>
          <w:rtl w:val="0"/>
        </w:rPr>
        <w:t xml:space="preserve">This is worth sitting with. The Chapter 8 scaffold you have is intellectually dense in a way that might serve a different kind of book — a policy-prescription book rather than a framework-naming book. It's not that it's wrong. It's that it might be pulling the book toward claims it doesn't need to make.</w:t>
      </w:r>
    </w:p>
    <w:p w:rsidR="00000000" w:rsidDel="00000000" w:rsidP="00000000" w:rsidRDefault="00000000" w:rsidRPr="00000000" w14:paraId="0000008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2"/>
        <w:keepNext w:val="0"/>
        <w:keepLines w:val="0"/>
        <w:spacing w:after="80" w:lineRule="auto"/>
        <w:rPr>
          <w:b w:val="1"/>
          <w:bCs w:val="1"/>
          <w:sz w:val="34"/>
          <w:szCs w:val="34"/>
        </w:rPr>
      </w:pPr>
      <w:bookmarkStart w:colFirst="0" w:colLast="0" w:name="_5jh2mtiq8ce7" w:id="11"/>
      <w:bookmarkEnd w:id="11"/>
      <w:r w:rsidDel="00000000" w:rsidR="00000000" w:rsidRPr="00000000">
        <w:rPr>
          <w:b w:val="1"/>
          <w:bCs w:val="1"/>
          <w:sz w:val="34"/>
          <w:szCs w:val="34"/>
          <w:rtl w:val="0"/>
        </w:rPr>
        <w:t xml:space="preserve">THE HONEST RECOMMENDATION</w:t>
      </w:r>
    </w:p>
    <w:p w:rsidR="00000000" w:rsidDel="00000000" w:rsidP="00000000" w:rsidRDefault="00000000" w:rsidRPr="00000000" w14:paraId="0000008D">
      <w:pPr>
        <w:spacing w:after="240" w:before="240" w:lineRule="auto"/>
        <w:rPr/>
      </w:pPr>
      <w:r w:rsidDel="00000000" w:rsidR="00000000" w:rsidRPr="00000000">
        <w:rPr>
          <w:rtl w:val="0"/>
        </w:rPr>
        <w:t xml:space="preserve">The revised book, integrated carefully, is still doing </w:t>
      </w:r>
      <w:r w:rsidDel="00000000" w:rsidR="00000000" w:rsidRPr="00000000">
        <w:rPr>
          <w:i w:val="1"/>
          <w:iCs w:val="1"/>
          <w:rtl w:val="0"/>
        </w:rPr>
        <w:t xml:space="preserve">slightly</w:t>
      </w:r>
      <w:r w:rsidDel="00000000" w:rsidR="00000000" w:rsidRPr="00000000">
        <w:rPr>
          <w:rtl w:val="0"/>
        </w:rPr>
        <w:t xml:space="preserve"> too much. Here's what I'd trim:</w:t>
      </w:r>
    </w:p>
    <w:p w:rsidR="00000000" w:rsidDel="00000000" w:rsidP="00000000" w:rsidRDefault="00000000" w:rsidRPr="00000000" w14:paraId="0000008E">
      <w:pPr>
        <w:spacing w:after="240" w:before="240" w:lineRule="auto"/>
        <w:rPr/>
      </w:pPr>
      <w:r w:rsidDel="00000000" w:rsidR="00000000" w:rsidRPr="00000000">
        <w:rPr>
          <w:rtl w:val="0"/>
        </w:rPr>
        <w:t xml:space="preserve">Keep the ten-chapter structure. Keep the Technical Appendix. Keep the mathematical framework. Keep the Universality Test. Keep the vocabulary.</w:t>
      </w:r>
    </w:p>
    <w:p w:rsidR="00000000" w:rsidDel="00000000" w:rsidP="00000000" w:rsidRDefault="00000000" w:rsidRPr="00000000" w14:paraId="0000008F">
      <w:pPr>
        <w:spacing w:after="240" w:before="240" w:lineRule="auto"/>
        <w:rPr/>
      </w:pPr>
      <w:r w:rsidDel="00000000" w:rsidR="00000000" w:rsidRPr="00000000">
        <w:rPr>
          <w:rtl w:val="0"/>
        </w:rPr>
        <w:t xml:space="preserve">Add Social Security to Chapter 5. Add the tier decomposition to Chapter 6. Expand Chapter 1 with the IT stories. Add Community Transition Reserve to Chapter 9. Add four terms to the glossary.</w:t>
      </w:r>
    </w:p>
    <w:p w:rsidR="00000000" w:rsidDel="00000000" w:rsidP="00000000" w:rsidRDefault="00000000" w:rsidRPr="00000000" w14:paraId="00000090">
      <w:pPr>
        <w:spacing w:after="240" w:before="240" w:lineRule="auto"/>
        <w:rPr/>
      </w:pPr>
      <w:r w:rsidDel="00000000" w:rsidR="00000000" w:rsidRPr="00000000">
        <w:rPr>
          <w:rtl w:val="0"/>
        </w:rPr>
        <w:t xml:space="preserve">But reconsider the ambition of Chapter 8. The full-economy simulation is extraordinary scaffolding for a future paper or second book. In this book, it might be enough to say: </w:t>
      </w:r>
      <w:r w:rsidDel="00000000" w:rsidR="00000000" w:rsidRPr="00000000">
        <w:rPr>
          <w:i w:val="1"/>
          <w:iCs w:val="1"/>
          <w:rtl w:val="0"/>
        </w:rPr>
        <w:t xml:space="preserve">here is what happens when we decompose one resource honestly</w:t>
      </w:r>
      <w:r w:rsidDel="00000000" w:rsidR="00000000" w:rsidRPr="00000000">
        <w:rPr>
          <w:rtl w:val="0"/>
        </w:rPr>
        <w:t xml:space="preserve">(coal from Chapter 2, priced at its full eight tiers), </w:t>
      </w:r>
      <w:r w:rsidDel="00000000" w:rsidR="00000000" w:rsidRPr="00000000">
        <w:rPr>
          <w:i w:val="1"/>
          <w:iCs w:val="1"/>
          <w:rtl w:val="0"/>
        </w:rPr>
        <w:t xml:space="preserve">and here is what the pattern implies at civilizational scale</w:t>
      </w:r>
      <w:r w:rsidDel="00000000" w:rsidR="00000000" w:rsidRPr="00000000">
        <w:rPr>
          <w:rtl w:val="0"/>
        </w:rPr>
        <w:t xml:space="preserve"> (the $10-15 trillion subsidy insight, briefly). The reader gets the point without the book having to simulate the entire global economy's transition.</w:t>
      </w:r>
    </w:p>
    <w:p w:rsidR="00000000" w:rsidDel="00000000" w:rsidP="00000000" w:rsidRDefault="00000000" w:rsidRPr="00000000" w14:paraId="00000091">
      <w:pPr>
        <w:spacing w:after="240" w:before="240" w:lineRule="auto"/>
        <w:rPr/>
      </w:pPr>
      <w:r w:rsidDel="00000000" w:rsidR="00000000" w:rsidRPr="00000000">
        <w:rPr>
          <w:rtl w:val="0"/>
        </w:rPr>
        <w:t xml:space="preserve">That trim alone would shift the book from "slightly overreaching" back to "appropriately ambitious." And it would honor what you said at the start of this conversation — that the book's job is to make the invisible visible, not to solve the problem.</w:t>
      </w:r>
    </w:p>
    <w:p w:rsidR="00000000" w:rsidDel="00000000" w:rsidP="00000000" w:rsidRDefault="00000000" w:rsidRPr="00000000" w14:paraId="0000009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2"/>
        <w:keepNext w:val="0"/>
        <w:keepLines w:val="0"/>
        <w:spacing w:after="80" w:lineRule="auto"/>
        <w:rPr>
          <w:b w:val="1"/>
          <w:bCs w:val="1"/>
          <w:sz w:val="34"/>
          <w:szCs w:val="34"/>
        </w:rPr>
      </w:pPr>
      <w:bookmarkStart w:colFirst="0" w:colLast="0" w:name="_1ign0npgteh0" w:id="12"/>
      <w:bookmarkEnd w:id="12"/>
      <w:r w:rsidDel="00000000" w:rsidR="00000000" w:rsidRPr="00000000">
        <w:rPr>
          <w:b w:val="1"/>
          <w:bCs w:val="1"/>
          <w:sz w:val="34"/>
          <w:szCs w:val="34"/>
          <w:rtl w:val="0"/>
        </w:rPr>
        <w:t xml:space="preserve">WHAT THE BOOK IS, STATED CLEANLY</w:t>
      </w:r>
    </w:p>
    <w:p w:rsidR="00000000" w:rsidDel="00000000" w:rsidP="00000000" w:rsidRDefault="00000000" w:rsidRPr="00000000" w14:paraId="00000094">
      <w:pPr>
        <w:spacing w:after="240" w:before="240" w:lineRule="auto"/>
        <w:rPr/>
      </w:pPr>
      <w:r w:rsidDel="00000000" w:rsidR="00000000" w:rsidRPr="00000000">
        <w:rPr>
          <w:rtl w:val="0"/>
        </w:rPr>
        <w:t xml:space="preserve">After all of this — everything in Drive, everything in our conversations, everything from today — here is what the book actually is:</w:t>
      </w:r>
    </w:p>
    <w:p w:rsidR="00000000" w:rsidDel="00000000" w:rsidP="00000000" w:rsidRDefault="00000000" w:rsidRPr="00000000" w14:paraId="00000095">
      <w:pPr>
        <w:spacing w:after="240" w:before="240" w:lineRule="auto"/>
        <w:rPr>
          <w:i w:val="1"/>
          <w:iCs w:val="1"/>
        </w:rPr>
      </w:pPr>
      <w:r w:rsidDel="00000000" w:rsidR="00000000" w:rsidRPr="00000000">
        <w:rPr>
          <w:i w:val="1"/>
          <w:iCs w:val="1"/>
          <w:rtl w:val="0"/>
        </w:rPr>
        <w:t xml:space="preserve">A framework for making visible the costs that every extraction transaction in human history has excluded from its price, told through human stories and validated by formal mathematics, written so that the words enter the discourse and the reader cannot unsee what the book shows them.</w:t>
      </w:r>
    </w:p>
    <w:p w:rsidR="00000000" w:rsidDel="00000000" w:rsidP="00000000" w:rsidRDefault="00000000" w:rsidRPr="00000000" w14:paraId="00000096">
      <w:pPr>
        <w:spacing w:after="240" w:before="240" w:lineRule="auto"/>
        <w:rPr/>
      </w:pPr>
      <w:r w:rsidDel="00000000" w:rsidR="00000000" w:rsidRPr="00000000">
        <w:rPr>
          <w:rtl w:val="0"/>
        </w:rPr>
        <w:t xml:space="preserve">That's enough. It's more than most books do. And it aligns with your stated goals without trying to do more than one book can do.</w:t>
      </w:r>
    </w:p>
    <w:p w:rsidR="00000000" w:rsidDel="00000000" w:rsidP="00000000" w:rsidRDefault="00000000" w:rsidRPr="00000000" w14:paraId="00000097">
      <w:pPr>
        <w:spacing w:after="240" w:before="240" w:lineRule="auto"/>
        <w:rPr/>
      </w:pPr>
      <w:r w:rsidDel="00000000" w:rsidR="00000000" w:rsidRPr="00000000">
        <w:rPr>
          <w:rtl w:val="0"/>
        </w:rPr>
        <w:t xml:space="preserve">Finish the book you already have. Integrate the four or five improvements from today that genuinely strengthen it. Resist the temptation to keep expanding. The framework is finished enough to write. What it needs now is your voice, the stories that only you can tell, and the discipline to stop adding.</w:t>
      </w:r>
    </w:p>
    <w:p w:rsidR="00000000" w:rsidDel="00000000" w:rsidP="00000000" w:rsidRDefault="00000000" w:rsidRPr="00000000" w14:paraId="00000098">
      <w:pPr>
        <w:spacing w:after="240" w:before="240" w:lineRule="auto"/>
        <w:rPr/>
      </w:pPr>
      <w:r w:rsidDel="00000000" w:rsidR="00000000" w:rsidRPr="00000000">
        <w:rPr>
          <w:rtl w:val="0"/>
        </w:rPr>
        <w:t xml:space="preserve">That's the honest answer.</w:t>
      </w:r>
    </w:p>
    <w:p w:rsidR="00000000" w:rsidDel="00000000" w:rsidP="00000000" w:rsidRDefault="00000000" w:rsidRPr="00000000" w14:paraId="00000099">
      <w:pPr>
        <w:spacing w:after="240" w:before="240" w:lineRule="auto"/>
        <w:rPr/>
      </w:pPr>
      <w:r w:rsidDel="00000000" w:rsidR="00000000" w:rsidRPr="00000000">
        <w:rPr>
          <w:rtl w:val="0"/>
        </w:rPr>
        <w:t xml:space="preserve">I’m curious about two points you made. One: “What we should probably not add: Ecological Carrying Cost, Knowledge and Culture Cost, and Temporal Displacement Cost as formal tiers in the Technical Appendix. These are real, but adding them now risks turning the appendix into a tier proliferation exercise rather than a rigorous mathematical framework. Keep them as prose concepts in the relevant chapters, not as formalized definitions. If the framework gains traction, future researchers can formalize them. The book doesn’t need to.” Wouldn’t it be better to add the hidden costs that we have identified and add a caveat that on earth many of these are made invisible by the abundance of resources around us like oxygen in the air, not physically seeing a remote abandoned mining town that has toxic chemicals running into it, and not living in that mining town experiencing the lower life span associated with it. However by walking through a variety of scenarios you can see these various variables and likely identify some that I have missed or perhaps even variables that didn’t exist yet with this framework you can apply variables where appropriate to arrive at honest accounting.</w:t>
      </w:r>
    </w:p>
    <w:p w:rsidR="00000000" w:rsidDel="00000000" w:rsidP="00000000" w:rsidRDefault="00000000" w:rsidRPr="00000000" w14:paraId="0000009A">
      <w:pPr>
        <w:spacing w:after="240" w:before="240" w:lineRule="auto"/>
        <w:rPr/>
      </w:pPr>
      <w:r w:rsidDel="00000000" w:rsidR="00000000" w:rsidRPr="00000000">
        <w:rPr>
          <w:rtl w:val="0"/>
        </w:rPr>
        <w:t xml:space="preserve">Additionally your comments: “The full-economy simulation in Chapter 8 — the $10-15 trillion global subsidy, the 40-50% cost of living increase, the distributional crisis, the universal floor insight — might be trying to do too much already. It’s extraordinarily ambitious. If the book’s goal is vocabulary entering discourse rather than systemic economic reform, Chapter 8 could be leaner. The subsidy insight is powerful. The full simulation of what happens to each resource category may be more than the book needs to carry.” What would that detail accomplish if fleshed out into its own book? Would that be a natural second book for me to publish? </w:t>
      </w:r>
    </w:p>
    <w:p w:rsidR="00000000" w:rsidDel="00000000" w:rsidP="00000000" w:rsidRDefault="00000000" w:rsidRPr="00000000" w14:paraId="0000009B">
      <w:pPr>
        <w:spacing w:after="240" w:before="240" w:lineRule="auto"/>
        <w:rPr/>
      </w:pPr>
      <w:r w:rsidDel="00000000" w:rsidR="00000000" w:rsidRPr="00000000">
        <w:rPr>
          <w:rtl w:val="0"/>
        </w:rPr>
        <w:t xml:space="preserve">Scrapping the subsidy insight feels like I would be leaving something on the table that would likely drive people seriously reconsidering the pricing currently used. Potentially shifting economies and power sources used towards renewable energy. And highlighting any lobbying or political moves used to keep people leveraging coal for power vs. potentially for other uses.</w:t>
      </w:r>
    </w:p>
    <w:p w:rsidR="00000000" w:rsidDel="00000000" w:rsidP="00000000" w:rsidRDefault="00000000" w:rsidRPr="00000000" w14:paraId="0000009C">
      <w:pPr>
        <w:spacing w:after="240" w:before="240" w:lineRule="auto"/>
        <w:rPr/>
      </w:pPr>
      <w:r w:rsidDel="00000000" w:rsidR="00000000" w:rsidRPr="00000000">
        <w:rPr>
          <w:rtl w:val="0"/>
        </w:rPr>
        <w:t xml:space="preserve">Show more</w:t>
      </w:r>
    </w:p>
    <w:p w:rsidR="00000000" w:rsidDel="00000000" w:rsidP="00000000" w:rsidRDefault="00000000" w:rsidRPr="00000000" w14:paraId="0000009D">
      <w:pPr>
        <w:spacing w:after="240" w:before="240" w:lineRule="auto"/>
        <w:rPr/>
      </w:pPr>
      <w:r w:rsidDel="00000000" w:rsidR="00000000" w:rsidRPr="00000000">
        <w:rPr>
          <w:rtl w:val="0"/>
        </w:rPr>
        <w:t xml:space="preserve">12:49 PM</w:t>
      </w:r>
    </w:p>
    <w:p w:rsidR="00000000" w:rsidDel="00000000" w:rsidP="00000000" w:rsidRDefault="00000000" w:rsidRPr="00000000" w14:paraId="0000009E">
      <w:pPr>
        <w:spacing w:after="240" w:before="240" w:lineRule="auto"/>
        <w:rPr/>
      </w:pPr>
      <w:r w:rsidDel="00000000" w:rsidR="00000000" w:rsidRPr="00000000">
        <w:rPr>
          <w:rtl w:val="0"/>
        </w:rPr>
        <w:t xml:space="preserve">Both of these are excellent pushbacks, and I want to engage them honestly rather than defend my earlier position if it was wrong. Let me think through each carefully.</w:t>
      </w:r>
    </w:p>
    <w:p w:rsidR="00000000" w:rsidDel="00000000" w:rsidP="00000000" w:rsidRDefault="00000000" w:rsidRPr="00000000" w14:paraId="0000009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2"/>
        <w:keepNext w:val="0"/>
        <w:keepLines w:val="0"/>
        <w:spacing w:after="80" w:lineRule="auto"/>
        <w:rPr>
          <w:b w:val="1"/>
          <w:bCs w:val="1"/>
          <w:sz w:val="34"/>
          <w:szCs w:val="34"/>
        </w:rPr>
      </w:pPr>
      <w:bookmarkStart w:colFirst="0" w:colLast="0" w:name="_xb7flpa3677h" w:id="13"/>
      <w:bookmarkEnd w:id="13"/>
      <w:r w:rsidDel="00000000" w:rsidR="00000000" w:rsidRPr="00000000">
        <w:rPr>
          <w:b w:val="1"/>
          <w:bCs w:val="1"/>
          <w:sz w:val="34"/>
          <w:szCs w:val="34"/>
          <w:rtl w:val="0"/>
        </w:rPr>
        <w:t xml:space="preserve">ON THE HIDDEN TIERS AND ABUNDANCE</w:t>
      </w:r>
    </w:p>
    <w:p w:rsidR="00000000" w:rsidDel="00000000" w:rsidP="00000000" w:rsidRDefault="00000000" w:rsidRPr="00000000" w14:paraId="000000A1">
      <w:pPr>
        <w:spacing w:after="240" w:before="240" w:lineRule="auto"/>
        <w:rPr/>
      </w:pPr>
      <w:r w:rsidDel="00000000" w:rsidR="00000000" w:rsidRPr="00000000">
        <w:rPr>
          <w:rtl w:val="0"/>
        </w:rPr>
        <w:t xml:space="preserve">You're right. I was wrong about this, and the reason I was wrong is worth naming because it affects how the rest of the framework should be built.</w:t>
      </w:r>
    </w:p>
    <w:p w:rsidR="00000000" w:rsidDel="00000000" w:rsidP="00000000" w:rsidRDefault="00000000" w:rsidRPr="00000000" w14:paraId="000000A2">
      <w:pPr>
        <w:spacing w:after="240" w:before="240" w:lineRule="auto"/>
        <w:rPr/>
      </w:pPr>
      <w:r w:rsidDel="00000000" w:rsidR="00000000" w:rsidRPr="00000000">
        <w:rPr>
          <w:rtl w:val="0"/>
        </w:rPr>
        <w:t xml:space="preserve">My earlier caution was about </w:t>
      </w:r>
      <w:r w:rsidDel="00000000" w:rsidR="00000000" w:rsidRPr="00000000">
        <w:rPr>
          <w:b w:val="1"/>
          <w:bCs w:val="1"/>
          <w:rtl w:val="0"/>
        </w:rPr>
        <w:t xml:space="preserve">tier proliferation</w:t>
      </w:r>
      <w:r w:rsidDel="00000000" w:rsidR="00000000" w:rsidRPr="00000000">
        <w:rPr>
          <w:rtl w:val="0"/>
        </w:rPr>
        <w:t xml:space="preserve"> — the risk that adding more tiers dilutes the framework's power. But you're pointing at something more important: the tiers we haven't named yet aren't speculative additions. They're the tiers that abundance makes invisible, which is precisely the mechanism the book is about.</w:t>
      </w:r>
    </w:p>
    <w:p w:rsidR="00000000" w:rsidDel="00000000" w:rsidP="00000000" w:rsidRDefault="00000000" w:rsidRPr="00000000" w14:paraId="000000A3">
      <w:pPr>
        <w:spacing w:after="240" w:before="240" w:lineRule="auto"/>
        <w:rPr/>
      </w:pPr>
      <w:r w:rsidDel="00000000" w:rsidR="00000000" w:rsidRPr="00000000">
        <w:rPr>
          <w:rtl w:val="0"/>
        </w:rPr>
        <w:t xml:space="preserve">Think about what you just said: oxygen in the air, not seeing the remote mining town, not living with the reduced lifespan. These aren't abstractions. They are the specific </w:t>
      </w:r>
      <w:r w:rsidDel="00000000" w:rsidR="00000000" w:rsidRPr="00000000">
        <w:rPr>
          <w:i w:val="1"/>
          <w:iCs w:val="1"/>
          <w:rtl w:val="0"/>
        </w:rPr>
        <w:t xml:space="preserve">mechanisms of invisibility</w:t>
      </w:r>
      <w:r w:rsidDel="00000000" w:rsidR="00000000" w:rsidRPr="00000000">
        <w:rPr>
          <w:rtl w:val="0"/>
        </w:rPr>
        <w:t xml:space="preserve"> that have allowed cost severance to operate for centuries without being named. If the framework's job is making the invisible visible, then the tiers abundance hides are the most important tiers to name — not the least.</w:t>
      </w:r>
    </w:p>
    <w:p w:rsidR="00000000" w:rsidDel="00000000" w:rsidP="00000000" w:rsidRDefault="00000000" w:rsidRPr="00000000" w14:paraId="000000A4">
      <w:pPr>
        <w:spacing w:after="240" w:before="240" w:lineRule="auto"/>
        <w:rPr/>
      </w:pPr>
      <w:r w:rsidDel="00000000" w:rsidR="00000000" w:rsidRPr="00000000">
        <w:rPr>
          <w:rtl w:val="0"/>
        </w:rPr>
        <w:t xml:space="preserve">The abundance test is actually brilliant as a methodological principle. Here's why: every tier in the current framework is visible </w:t>
      </w:r>
      <w:r w:rsidDel="00000000" w:rsidR="00000000" w:rsidRPr="00000000">
        <w:rPr>
          <w:i w:val="1"/>
          <w:iCs w:val="1"/>
          <w:rtl w:val="0"/>
        </w:rPr>
        <w:t xml:space="preserve">because</w:t>
      </w:r>
      <w:r w:rsidDel="00000000" w:rsidR="00000000" w:rsidRPr="00000000">
        <w:rPr>
          <w:rtl w:val="0"/>
        </w:rPr>
        <w:t xml:space="preserve"> scarcity forces it to be. Health costs become visible when enough miners die young that the pattern is statistically undeniable. Environmental costs become visible when the creek runs orange and nobody can drink from it. Community collapse becomes visible when McDowell County loses 80,000 people. Scarcity strips the abundance camouflage.</w:t>
      </w:r>
    </w:p>
    <w:p w:rsidR="00000000" w:rsidDel="00000000" w:rsidP="00000000" w:rsidRDefault="00000000" w:rsidRPr="00000000" w14:paraId="000000A5">
      <w:pPr>
        <w:spacing w:after="240" w:before="240" w:lineRule="auto"/>
        <w:rPr/>
      </w:pPr>
      <w:r w:rsidDel="00000000" w:rsidR="00000000" w:rsidRPr="00000000">
        <w:rPr>
          <w:rtl w:val="0"/>
        </w:rPr>
        <w:t xml:space="preserve">The tiers that are currently invisible are invisible precisely because abundance is still doing its camouflage work. Oxygen is free because we have functionally infinite atmosphere. Knowledge and cultural continuity feels free because most communities haven't yet been dispersed to the point where the knowledge is actually gone. Temporal displacement feels free because we haven't yet compressed extraction rates to the point where the acceleration itself becomes the dominant cost.</w:t>
      </w:r>
    </w:p>
    <w:p w:rsidR="00000000" w:rsidDel="00000000" w:rsidP="00000000" w:rsidRDefault="00000000" w:rsidRPr="00000000" w14:paraId="000000A6">
      <w:pPr>
        <w:spacing w:after="240" w:before="240" w:lineRule="auto"/>
        <w:rPr/>
      </w:pPr>
      <w:r w:rsidDel="00000000" w:rsidR="00000000" w:rsidRPr="00000000">
        <w:rPr>
          <w:rtl w:val="0"/>
        </w:rPr>
        <w:t xml:space="preserve">The asteroid miner scenario isn't just a horizon case. It's the methodology. </w:t>
      </w:r>
      <w:r w:rsidDel="00000000" w:rsidR="00000000" w:rsidRPr="00000000">
        <w:rPr>
          <w:b w:val="1"/>
          <w:bCs w:val="1"/>
          <w:rtl w:val="0"/>
        </w:rPr>
        <w:t xml:space="preserve">Strip the abundance, and the tiers become visible.</w:t>
      </w:r>
      <w:r w:rsidDel="00000000" w:rsidR="00000000" w:rsidRPr="00000000">
        <w:rPr>
          <w:rtl w:val="0"/>
        </w:rPr>
        <w:t xml:space="preserve"> That's how you identify the tiers you're currently missing.</w:t>
      </w:r>
    </w:p>
    <w:p w:rsidR="00000000" w:rsidDel="00000000" w:rsidP="00000000" w:rsidRDefault="00000000" w:rsidRPr="00000000" w14:paraId="000000A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3"/>
        <w:keepNext w:val="0"/>
        <w:keepLines w:val="0"/>
        <w:spacing w:before="280" w:lineRule="auto"/>
        <w:rPr>
          <w:b w:val="1"/>
          <w:bCs w:val="1"/>
          <w:color w:val="000000"/>
          <w:sz w:val="26"/>
          <w:szCs w:val="26"/>
        </w:rPr>
      </w:pPr>
      <w:bookmarkStart w:colFirst="0" w:colLast="0" w:name="_ued6ykdbif1" w:id="14"/>
      <w:bookmarkEnd w:id="14"/>
      <w:r w:rsidDel="00000000" w:rsidR="00000000" w:rsidRPr="00000000">
        <w:rPr>
          <w:b w:val="1"/>
          <w:bCs w:val="1"/>
          <w:color w:val="000000"/>
          <w:sz w:val="26"/>
          <w:szCs w:val="26"/>
          <w:rtl w:val="0"/>
        </w:rPr>
        <w:t xml:space="preserve">The Revised Methodology</w:t>
      </w:r>
    </w:p>
    <w:p w:rsidR="00000000" w:rsidDel="00000000" w:rsidP="00000000" w:rsidRDefault="00000000" w:rsidRPr="00000000" w14:paraId="000000A9">
      <w:pPr>
        <w:spacing w:after="240" w:before="240" w:lineRule="auto"/>
        <w:rPr/>
      </w:pPr>
      <w:r w:rsidDel="00000000" w:rsidR="00000000" w:rsidRPr="00000000">
        <w:rPr>
          <w:rtl w:val="0"/>
        </w:rPr>
        <w:t xml:space="preserve">Here is what I think the book should actually do with this:</w:t>
      </w:r>
    </w:p>
    <w:p w:rsidR="00000000" w:rsidDel="00000000" w:rsidP="00000000" w:rsidRDefault="00000000" w:rsidRPr="00000000" w14:paraId="000000AA">
      <w:pPr>
        <w:spacing w:after="240" w:before="240" w:lineRule="auto"/>
        <w:rPr>
          <w:i w:val="1"/>
          <w:iCs w:val="1"/>
        </w:rPr>
      </w:pPr>
      <w:r w:rsidDel="00000000" w:rsidR="00000000" w:rsidRPr="00000000">
        <w:rPr>
          <w:rtl w:val="0"/>
        </w:rPr>
        <w:t xml:space="preserve">The Technical Appendix gets a new section — call it the </w:t>
      </w:r>
      <w:r w:rsidDel="00000000" w:rsidR="00000000" w:rsidRPr="00000000">
        <w:rPr>
          <w:b w:val="1"/>
          <w:bCs w:val="1"/>
          <w:rtl w:val="0"/>
        </w:rPr>
        <w:t xml:space="preserve">Abundance Inversion Test</w:t>
      </w:r>
      <w:r w:rsidDel="00000000" w:rsidR="00000000" w:rsidRPr="00000000">
        <w:rPr>
          <w:rtl w:val="0"/>
        </w:rPr>
        <w:t xml:space="preserve">. The methodology is stated plainly: </w:t>
      </w:r>
      <w:r w:rsidDel="00000000" w:rsidR="00000000" w:rsidRPr="00000000">
        <w:rPr>
          <w:i w:val="1"/>
          <w:iCs w:val="1"/>
          <w:rtl w:val="0"/>
        </w:rPr>
        <w:t xml:space="preserve">to identify hidden tiers in any extraction transaction on Earth, strip away one layer of abundance at a time and ask what becomes visible.</w:t>
      </w:r>
    </w:p>
    <w:p w:rsidR="00000000" w:rsidDel="00000000" w:rsidP="00000000" w:rsidRDefault="00000000" w:rsidRPr="00000000" w14:paraId="000000AB">
      <w:pPr>
        <w:spacing w:after="240" w:before="240" w:lineRule="auto"/>
        <w:rPr/>
      </w:pPr>
      <w:r w:rsidDel="00000000" w:rsidR="00000000" w:rsidRPr="00000000">
        <w:rPr>
          <w:rtl w:val="0"/>
        </w:rPr>
        <w:t xml:space="preserve">Walk through abundance layers systematically:</w:t>
      </w:r>
    </w:p>
    <w:p w:rsidR="00000000" w:rsidDel="00000000" w:rsidP="00000000" w:rsidRDefault="00000000" w:rsidRPr="00000000" w14:paraId="000000AC">
      <w:pPr>
        <w:spacing w:after="240" w:before="240" w:lineRule="auto"/>
        <w:rPr/>
      </w:pPr>
      <w:r w:rsidDel="00000000" w:rsidR="00000000" w:rsidRPr="00000000">
        <w:rPr>
          <w:rtl w:val="0"/>
        </w:rPr>
        <w:t xml:space="preserve">Strip atmospheric abundance. What becomes visible? Oxygen cost, atmospheric processing cost, radiation shielding cost. Tiers currently invisible because Earth's atmosphere is functionally free.</w:t>
      </w:r>
    </w:p>
    <w:p w:rsidR="00000000" w:rsidDel="00000000" w:rsidP="00000000" w:rsidRDefault="00000000" w:rsidRPr="00000000" w14:paraId="000000AD">
      <w:pPr>
        <w:spacing w:after="240" w:before="240" w:lineRule="auto"/>
        <w:rPr/>
      </w:pPr>
      <w:r w:rsidDel="00000000" w:rsidR="00000000" w:rsidRPr="00000000">
        <w:rPr>
          <w:rtl w:val="0"/>
        </w:rPr>
        <w:t xml:space="preserve">Strip geographic abundance. What becomes visible? Spatial displacement cost, transport cost, the cost of being unable to return home, the cost of the community that cannot relocate.</w:t>
      </w:r>
    </w:p>
    <w:p w:rsidR="00000000" w:rsidDel="00000000" w:rsidP="00000000" w:rsidRDefault="00000000" w:rsidRPr="00000000" w14:paraId="000000AE">
      <w:pPr>
        <w:spacing w:after="240" w:before="240" w:lineRule="auto"/>
        <w:rPr/>
      </w:pPr>
      <w:r w:rsidDel="00000000" w:rsidR="00000000" w:rsidRPr="00000000">
        <w:rPr>
          <w:rtl w:val="0"/>
        </w:rPr>
        <w:t xml:space="preserve">Strip temporal abundance. What becomes visible? Rate-of-extraction costs, acceleration costs, the premium on compressing multi-century resource availability into decades.</w:t>
      </w:r>
    </w:p>
    <w:p w:rsidR="00000000" w:rsidDel="00000000" w:rsidP="00000000" w:rsidRDefault="00000000" w:rsidRPr="00000000" w14:paraId="000000AF">
      <w:pPr>
        <w:spacing w:after="240" w:before="240" w:lineRule="auto"/>
        <w:rPr/>
      </w:pPr>
      <w:r w:rsidDel="00000000" w:rsidR="00000000" w:rsidRPr="00000000">
        <w:rPr>
          <w:rtl w:val="0"/>
        </w:rPr>
        <w:t xml:space="preserve">Strip institutional abundance. What becomes visible? Legal infrastructure cost, enforcement cost, the cost of operating in a system where honest accounting has no mechanism to exist.</w:t>
      </w:r>
    </w:p>
    <w:p w:rsidR="00000000" w:rsidDel="00000000" w:rsidP="00000000" w:rsidRDefault="00000000" w:rsidRPr="00000000" w14:paraId="000000B0">
      <w:pPr>
        <w:spacing w:after="240" w:before="240" w:lineRule="auto"/>
        <w:rPr/>
      </w:pPr>
      <w:r w:rsidDel="00000000" w:rsidR="00000000" w:rsidRPr="00000000">
        <w:rPr>
          <w:rtl w:val="0"/>
        </w:rPr>
        <w:t xml:space="preserve">Strip demographic abundance. What becomes visible? Knowledge transmission cost, cultural continuity cost, the cost of a community that disperses below the threshold needed to maintain accumulated expertise.</w:t>
      </w:r>
    </w:p>
    <w:p w:rsidR="00000000" w:rsidDel="00000000" w:rsidP="00000000" w:rsidRDefault="00000000" w:rsidRPr="00000000" w14:paraId="000000B1">
      <w:pPr>
        <w:spacing w:after="240" w:before="240" w:lineRule="auto"/>
        <w:rPr/>
      </w:pPr>
      <w:r w:rsidDel="00000000" w:rsidR="00000000" w:rsidRPr="00000000">
        <w:rPr>
          <w:rtl w:val="0"/>
        </w:rPr>
        <w:t xml:space="preserve">Strip ecological abundance. What becomes visible? Ecosystem service cost, pollination cost, hydrological cycle cost, carrying capacity cost.</w:t>
      </w:r>
    </w:p>
    <w:p w:rsidR="00000000" w:rsidDel="00000000" w:rsidP="00000000" w:rsidRDefault="00000000" w:rsidRPr="00000000" w14:paraId="000000B2">
      <w:pPr>
        <w:spacing w:after="240" w:before="240" w:lineRule="auto"/>
        <w:rPr/>
      </w:pPr>
      <w:r w:rsidDel="00000000" w:rsidR="00000000" w:rsidRPr="00000000">
        <w:rPr>
          <w:rtl w:val="0"/>
        </w:rPr>
        <w:t xml:space="preserve">Strip political abundance. What becomes visible? Democratic infrastructure cost, legibility cost, the cost of operating in a system where suppression of honest accounting is profitable.</w:t>
      </w:r>
    </w:p>
    <w:p w:rsidR="00000000" w:rsidDel="00000000" w:rsidP="00000000" w:rsidRDefault="00000000" w:rsidRPr="00000000" w14:paraId="000000B3">
      <w:pPr>
        <w:spacing w:after="240" w:before="240" w:lineRule="auto"/>
        <w:rPr/>
      </w:pPr>
      <w:r w:rsidDel="00000000" w:rsidR="00000000" w:rsidRPr="00000000">
        <w:rPr>
          <w:rtl w:val="0"/>
        </w:rPr>
        <w:t xml:space="preserve">Each abundance layer you strip reveals tiers. The asteroid miner experiences all of them stripped simultaneously, which is why the scenario is clarifying. But the tiers aren't unique to space. They exist on Earth. Abundance just hides them.</w:t>
      </w:r>
    </w:p>
    <w:p w:rsidR="00000000" w:rsidDel="00000000" w:rsidP="00000000" w:rsidRDefault="00000000" w:rsidRPr="00000000" w14:paraId="000000B4">
      <w:pPr>
        <w:spacing w:after="240" w:before="240" w:lineRule="auto"/>
        <w:rPr/>
      </w:pPr>
      <w:r w:rsidDel="00000000" w:rsidR="00000000" w:rsidRPr="00000000">
        <w:rPr>
          <w:b w:val="1"/>
          <w:bCs w:val="1"/>
          <w:rtl w:val="0"/>
        </w:rPr>
        <w:t xml:space="preserve">This changes the framework meaningfully.</w:t>
      </w:r>
      <w:r w:rsidDel="00000000" w:rsidR="00000000" w:rsidRPr="00000000">
        <w:rPr>
          <w:rtl w:val="0"/>
        </w:rPr>
        <w:t xml:space="preserve"> The book now has a </w:t>
      </w:r>
      <w:r w:rsidDel="00000000" w:rsidR="00000000" w:rsidRPr="00000000">
        <w:rPr>
          <w:i w:val="1"/>
          <w:iCs w:val="1"/>
          <w:rtl w:val="0"/>
        </w:rPr>
        <w:t xml:space="preserve">method</w:t>
      </w:r>
      <w:r w:rsidDel="00000000" w:rsidR="00000000" w:rsidRPr="00000000">
        <w:rPr>
          <w:rtl w:val="0"/>
        </w:rPr>
        <w:t xml:space="preserve"> for identifying hidden costs, not just a static list of eight tiers. Readers can apply the abundance inversion test to their own situations and find tiers that are invisible to them specifically because of the abundance they happen to live inside.</w:t>
      </w:r>
    </w:p>
    <w:p w:rsidR="00000000" w:rsidDel="00000000" w:rsidP="00000000" w:rsidRDefault="00000000" w:rsidRPr="00000000" w14:paraId="000000B5">
      <w:pPr>
        <w:spacing w:after="240" w:before="240" w:lineRule="auto"/>
        <w:rPr/>
      </w:pPr>
      <w:r w:rsidDel="00000000" w:rsidR="00000000" w:rsidRPr="00000000">
        <w:rPr>
          <w:rtl w:val="0"/>
        </w:rPr>
        <w:t xml:space="preserve">You were right. Add them. But add them through the Abundance Inversion Test as the methodological principle that generates them, rather than as a list of tiers that keeps growing arbitrarily. The methodology is the thing that prevents proliferation — because any proposed tier has to survive the test: </w:t>
      </w:r>
      <w:r w:rsidDel="00000000" w:rsidR="00000000" w:rsidRPr="00000000">
        <w:rPr>
          <w:i w:val="1"/>
          <w:iCs w:val="1"/>
          <w:rtl w:val="0"/>
        </w:rPr>
        <w:t xml:space="preserve">is this a cost that becomes visible when a specific abundance is stripped, and does it disappear into invisibility when that abundance is restored?</w:t>
      </w:r>
      <w:r w:rsidDel="00000000" w:rsidR="00000000" w:rsidRPr="00000000">
        <w:rPr>
          <w:rtl w:val="0"/>
        </w:rPr>
        <w:t xml:space="preserve"> Costs that pass the test are tiers. Costs that don't are something else.</w:t>
      </w:r>
    </w:p>
    <w:p w:rsidR="00000000" w:rsidDel="00000000" w:rsidP="00000000" w:rsidRDefault="00000000" w:rsidRPr="00000000" w14:paraId="000000B6">
      <w:pPr>
        <w:spacing w:after="240" w:before="240" w:lineRule="auto"/>
        <w:rPr/>
      </w:pPr>
      <w:r w:rsidDel="00000000" w:rsidR="00000000" w:rsidRPr="00000000">
        <w:rPr>
          <w:rtl w:val="0"/>
        </w:rPr>
        <w:t xml:space="preserve">That's rigorous. That's falsifiable. That's the kind of framework that survives academic scrutiny.</w:t>
      </w:r>
    </w:p>
    <w:p w:rsidR="00000000" w:rsidDel="00000000" w:rsidP="00000000" w:rsidRDefault="00000000" w:rsidRPr="00000000" w14:paraId="000000B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2"/>
        <w:keepNext w:val="0"/>
        <w:keepLines w:val="0"/>
        <w:spacing w:after="80" w:lineRule="auto"/>
        <w:rPr>
          <w:b w:val="1"/>
          <w:bCs w:val="1"/>
          <w:sz w:val="34"/>
          <w:szCs w:val="34"/>
        </w:rPr>
      </w:pPr>
      <w:bookmarkStart w:colFirst="0" w:colLast="0" w:name="_eheiiympmsmg" w:id="15"/>
      <w:bookmarkEnd w:id="15"/>
      <w:r w:rsidDel="00000000" w:rsidR="00000000" w:rsidRPr="00000000">
        <w:rPr>
          <w:b w:val="1"/>
          <w:bCs w:val="1"/>
          <w:sz w:val="34"/>
          <w:szCs w:val="34"/>
          <w:rtl w:val="0"/>
        </w:rPr>
        <w:t xml:space="preserve">ON CHAPTER 8 AND THE SECOND BOOK</w:t>
      </w:r>
    </w:p>
    <w:p w:rsidR="00000000" w:rsidDel="00000000" w:rsidP="00000000" w:rsidRDefault="00000000" w:rsidRPr="00000000" w14:paraId="000000B9">
      <w:pPr>
        <w:spacing w:after="240" w:before="240" w:lineRule="auto"/>
        <w:rPr/>
      </w:pPr>
      <w:r w:rsidDel="00000000" w:rsidR="00000000" w:rsidRPr="00000000">
        <w:rPr>
          <w:rtl w:val="0"/>
        </w:rPr>
        <w:t xml:space="preserve">The second question is sharper, and I want to be careful here because I was giving you advice optimized for "don't overreach with a first book" and that advice may have been wrong for reasons specific to what Chapter 8 actually contains.</w:t>
      </w:r>
    </w:p>
    <w:p w:rsidR="00000000" w:rsidDel="00000000" w:rsidP="00000000" w:rsidRDefault="00000000" w:rsidRPr="00000000" w14:paraId="000000BA">
      <w:pPr>
        <w:spacing w:after="240" w:before="240" w:lineRule="auto"/>
        <w:rPr/>
      </w:pPr>
      <w:r w:rsidDel="00000000" w:rsidR="00000000" w:rsidRPr="00000000">
        <w:rPr>
          <w:rtl w:val="0"/>
        </w:rPr>
        <w:t xml:space="preserve">Let me steel-man what Chapter 8 does:</w:t>
      </w:r>
    </w:p>
    <w:p w:rsidR="00000000" w:rsidDel="00000000" w:rsidP="00000000" w:rsidRDefault="00000000" w:rsidRPr="00000000" w14:paraId="000000BB">
      <w:pPr>
        <w:spacing w:after="240" w:before="240" w:lineRule="auto"/>
        <w:rPr/>
      </w:pPr>
      <w:r w:rsidDel="00000000" w:rsidR="00000000" w:rsidRPr="00000000">
        <w:rPr>
          <w:rtl w:val="0"/>
        </w:rPr>
        <w:t xml:space="preserve">The chapter takes the framework and runs it against the full global economy. Coal at $500-700/ton. Oil at $250-400/barrel. The aggregate $10-15 trillion annual subsidy flowing from the powerless to the powerful. The arithmetic showing that the bottom 40% can't absorb honest pricing without a universal floor. The insight that full pricing without redistribution is mathematically impossible, not politically difficult. The discovery that honest accounting structurally requires something very like universal basic services.</w:t>
      </w:r>
    </w:p>
    <w:p w:rsidR="00000000" w:rsidDel="00000000" w:rsidP="00000000" w:rsidRDefault="00000000" w:rsidRPr="00000000" w14:paraId="000000BC">
      <w:pPr>
        <w:spacing w:after="240" w:before="240" w:lineRule="auto"/>
        <w:rPr/>
      </w:pPr>
      <w:r w:rsidDel="00000000" w:rsidR="00000000" w:rsidRPr="00000000">
        <w:rPr>
          <w:rtl w:val="0"/>
        </w:rPr>
        <w:t xml:space="preserve">That's not just a chapter. It's the most </w:t>
      </w:r>
      <w:r w:rsidDel="00000000" w:rsidR="00000000" w:rsidRPr="00000000">
        <w:rPr>
          <w:b w:val="1"/>
          <w:bCs w:val="1"/>
          <w:rtl w:val="0"/>
        </w:rPr>
        <w:t xml:space="preserve">operationally consequential</w:t>
      </w:r>
      <w:r w:rsidDel="00000000" w:rsidR="00000000" w:rsidRPr="00000000">
        <w:rPr>
          <w:rtl w:val="0"/>
        </w:rPr>
        <w:t xml:space="preserve"> thing in the entire book. Every other chapter names the problem. Chapter 8 prices the current distortion at civilizational scale and shows that the solution isn't ideological — it's arithmetic.</w:t>
      </w:r>
    </w:p>
    <w:p w:rsidR="00000000" w:rsidDel="00000000" w:rsidP="00000000" w:rsidRDefault="00000000" w:rsidRPr="00000000" w14:paraId="000000BD">
      <w:pPr>
        <w:spacing w:after="240" w:before="240" w:lineRule="auto"/>
        <w:rPr/>
      </w:pPr>
      <w:r w:rsidDel="00000000" w:rsidR="00000000" w:rsidRPr="00000000">
        <w:rPr>
          <w:rtl w:val="0"/>
        </w:rPr>
        <w:t xml:space="preserve">If the goal is vocabulary entering discourse, Chapter 8 is the chapter that makes the vocabulary </w:t>
      </w:r>
      <w:r w:rsidDel="00000000" w:rsidR="00000000" w:rsidRPr="00000000">
        <w:rPr>
          <w:i w:val="1"/>
          <w:iCs w:val="1"/>
          <w:rtl w:val="0"/>
        </w:rPr>
        <w:t xml:space="preserve">unavoidable</w:t>
      </w:r>
      <w:r w:rsidDel="00000000" w:rsidR="00000000" w:rsidRPr="00000000">
        <w:rPr>
          <w:rtl w:val="0"/>
        </w:rPr>
        <w:t xml:space="preserve">. Because once you accept the framework in Chapters 1-7, Chapter 8 is the moment the reader realizes the economy they're living in is largely a subsidy economy operating on false accounting. That's not an abstract realization. That's the realization that changes what policies are politically conceivable.</w:t>
      </w:r>
    </w:p>
    <w:p w:rsidR="00000000" w:rsidDel="00000000" w:rsidP="00000000" w:rsidRDefault="00000000" w:rsidRPr="00000000" w14:paraId="000000BE">
      <w:pPr>
        <w:spacing w:after="240" w:before="240" w:lineRule="auto"/>
        <w:rPr/>
      </w:pPr>
      <w:r w:rsidDel="00000000" w:rsidR="00000000" w:rsidRPr="00000000">
        <w:rPr>
          <w:rtl w:val="0"/>
        </w:rPr>
        <w:t xml:space="preserve">You're right that scrapping it would leave something significant on the table. Something that might be the single most powerful argument for serious reconsideration of how extraction is priced.</w:t>
      </w:r>
    </w:p>
    <w:p w:rsidR="00000000" w:rsidDel="00000000" w:rsidP="00000000" w:rsidRDefault="00000000" w:rsidRPr="00000000" w14:paraId="000000B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3"/>
        <w:keepNext w:val="0"/>
        <w:keepLines w:val="0"/>
        <w:spacing w:before="280" w:lineRule="auto"/>
        <w:rPr>
          <w:b w:val="1"/>
          <w:bCs w:val="1"/>
          <w:color w:val="000000"/>
          <w:sz w:val="26"/>
          <w:szCs w:val="26"/>
        </w:rPr>
      </w:pPr>
      <w:bookmarkStart w:colFirst="0" w:colLast="0" w:name="_5kqmg0ubcwqx" w:id="16"/>
      <w:bookmarkEnd w:id="16"/>
      <w:r w:rsidDel="00000000" w:rsidR="00000000" w:rsidRPr="00000000">
        <w:rPr>
          <w:b w:val="1"/>
          <w:bCs w:val="1"/>
          <w:color w:val="000000"/>
          <w:sz w:val="26"/>
          <w:szCs w:val="26"/>
          <w:rtl w:val="0"/>
        </w:rPr>
        <w:t xml:space="preserve">Would It Be a Natural Second Book?</w:t>
      </w:r>
    </w:p>
    <w:p w:rsidR="00000000" w:rsidDel="00000000" w:rsidP="00000000" w:rsidRDefault="00000000" w:rsidRPr="00000000" w14:paraId="000000C1">
      <w:pPr>
        <w:spacing w:after="240" w:before="240" w:lineRule="auto"/>
        <w:rPr/>
      </w:pPr>
      <w:r w:rsidDel="00000000" w:rsidR="00000000" w:rsidRPr="00000000">
        <w:rPr>
          <w:rtl w:val="0"/>
        </w:rPr>
        <w:t xml:space="preserve">Yes. And the more I think about it, the more I think this is actually the right answer — not scrapping it, but recognizing that it wants to be its own work.</w:t>
      </w:r>
    </w:p>
    <w:p w:rsidR="00000000" w:rsidDel="00000000" w:rsidP="00000000" w:rsidRDefault="00000000" w:rsidRPr="00000000" w14:paraId="000000C2">
      <w:pPr>
        <w:spacing w:after="240" w:before="240" w:lineRule="auto"/>
        <w:rPr/>
      </w:pPr>
      <w:r w:rsidDel="00000000" w:rsidR="00000000" w:rsidRPr="00000000">
        <w:rPr>
          <w:rtl w:val="0"/>
        </w:rPr>
        <w:t xml:space="preserve">Here's why: Chapter 8 in its current form is a scaffold for what would be a 300-page book on its own. The resource-by-resource simulations, the transition mechanics, the differentiated-timeline framework for developing nations, the distributional analysis, the policy architecture, the political economy of the subsidy's defenders, the international coordination problem — each of these is a chapter's worth of work in a second book.</w:t>
      </w:r>
    </w:p>
    <w:p w:rsidR="00000000" w:rsidDel="00000000" w:rsidP="00000000" w:rsidRDefault="00000000" w:rsidRPr="00000000" w14:paraId="000000C3">
      <w:pPr>
        <w:spacing w:after="240" w:before="240" w:lineRule="auto"/>
        <w:rPr>
          <w:i w:val="1"/>
          <w:iCs w:val="1"/>
        </w:rPr>
      </w:pPr>
      <w:r w:rsidDel="00000000" w:rsidR="00000000" w:rsidRPr="00000000">
        <w:rPr>
          <w:rtl w:val="0"/>
        </w:rPr>
        <w:t xml:space="preserve">The second book would be called something like </w:t>
      </w:r>
      <w:r w:rsidDel="00000000" w:rsidR="00000000" w:rsidRPr="00000000">
        <w:rPr>
          <w:b w:val="1"/>
          <w:bCs w:val="1"/>
          <w:rtl w:val="0"/>
        </w:rPr>
        <w:t xml:space="preserve">The Subsidy Economy</w:t>
      </w:r>
      <w:r w:rsidDel="00000000" w:rsidR="00000000" w:rsidRPr="00000000">
        <w:rPr>
          <w:rtl w:val="0"/>
        </w:rPr>
        <w:t xml:space="preserve"> or </w:t>
      </w:r>
      <w:r w:rsidDel="00000000" w:rsidR="00000000" w:rsidRPr="00000000">
        <w:rPr>
          <w:b w:val="1"/>
          <w:bCs w:val="1"/>
          <w:rtl w:val="0"/>
        </w:rPr>
        <w:t xml:space="preserve">What Everything Actually Costs</w:t>
      </w:r>
      <w:r w:rsidDel="00000000" w:rsidR="00000000" w:rsidRPr="00000000">
        <w:rPr>
          <w:rtl w:val="0"/>
        </w:rPr>
        <w:t xml:space="preserve"> or </w:t>
      </w:r>
      <w:r w:rsidDel="00000000" w:rsidR="00000000" w:rsidRPr="00000000">
        <w:rPr>
          <w:b w:val="1"/>
          <w:bCs w:val="1"/>
          <w:rtl w:val="0"/>
        </w:rPr>
        <w:t xml:space="preserve">The Invisible Subsidy</w:t>
      </w:r>
      <w:r w:rsidDel="00000000" w:rsidR="00000000" w:rsidRPr="00000000">
        <w:rPr>
          <w:rtl w:val="0"/>
        </w:rPr>
        <w:t xml:space="preserve">. Its spine would be: </w:t>
      </w:r>
      <w:r w:rsidDel="00000000" w:rsidR="00000000" w:rsidRPr="00000000">
        <w:rPr>
          <w:i w:val="1"/>
          <w:iCs w:val="1"/>
          <w:rtl w:val="0"/>
        </w:rPr>
        <w:t xml:space="preserve">the modern global economy is a systemic transfer from the powerless to the powerful, priced at $10-15 trillion per year, and honest accounting reveals both the subsidy and the infrastructure required to replace it.</w:t>
      </w:r>
    </w:p>
    <w:p w:rsidR="00000000" w:rsidDel="00000000" w:rsidP="00000000" w:rsidRDefault="00000000" w:rsidRPr="00000000" w14:paraId="000000C4">
      <w:pPr>
        <w:spacing w:after="240" w:before="240" w:lineRule="auto"/>
        <w:rPr/>
      </w:pPr>
      <w:r w:rsidDel="00000000" w:rsidR="00000000" w:rsidRPr="00000000">
        <w:rPr>
          <w:rtl w:val="0"/>
        </w:rPr>
        <w:t xml:space="preserve">That's a different book. It presupposes the framework Commons Bonds establishes. It applies the framework to global economic policy. It is operationally more ambitious and politically more confrontational because it has to name the beneficiaries of the current system in a way the first book doesn't need to.</w:t>
      </w:r>
    </w:p>
    <w:p w:rsidR="00000000" w:rsidDel="00000000" w:rsidP="00000000" w:rsidRDefault="00000000" w:rsidRPr="00000000" w14:paraId="000000C5">
      <w:pPr>
        <w:spacing w:after="240" w:before="240" w:lineRule="auto"/>
        <w:rPr/>
      </w:pPr>
      <w:r w:rsidDel="00000000" w:rsidR="00000000" w:rsidRPr="00000000">
        <w:rPr>
          <w:rtl w:val="0"/>
        </w:rPr>
        <w:t xml:space="preserve">The first book names the invisible. The second book prices it at civilizational scale and specifies what honest accounting would require.</w:t>
      </w:r>
    </w:p>
    <w:p w:rsidR="00000000" w:rsidDel="00000000" w:rsidP="00000000" w:rsidRDefault="00000000" w:rsidRPr="00000000" w14:paraId="000000C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pStyle w:val="Heading3"/>
        <w:keepNext w:val="0"/>
        <w:keepLines w:val="0"/>
        <w:spacing w:before="280" w:lineRule="auto"/>
        <w:rPr>
          <w:b w:val="1"/>
          <w:bCs w:val="1"/>
          <w:color w:val="000000"/>
          <w:sz w:val="26"/>
          <w:szCs w:val="26"/>
        </w:rPr>
      </w:pPr>
      <w:bookmarkStart w:colFirst="0" w:colLast="0" w:name="_29zs3ighg7ea" w:id="17"/>
      <w:bookmarkEnd w:id="17"/>
      <w:r w:rsidDel="00000000" w:rsidR="00000000" w:rsidRPr="00000000">
        <w:rPr>
          <w:b w:val="1"/>
          <w:bCs w:val="1"/>
          <w:color w:val="000000"/>
          <w:sz w:val="26"/>
          <w:szCs w:val="26"/>
          <w:rtl w:val="0"/>
        </w:rPr>
        <w:t xml:space="preserve">What Chapter 8 Becomes In Book One</w:t>
      </w:r>
    </w:p>
    <w:p w:rsidR="00000000" w:rsidDel="00000000" w:rsidP="00000000" w:rsidRDefault="00000000" w:rsidRPr="00000000" w14:paraId="000000C8">
      <w:pPr>
        <w:spacing w:after="240" w:before="240" w:lineRule="auto"/>
        <w:rPr/>
      </w:pPr>
      <w:r w:rsidDel="00000000" w:rsidR="00000000" w:rsidRPr="00000000">
        <w:rPr>
          <w:rtl w:val="0"/>
        </w:rPr>
        <w:t xml:space="preserve">If Book Two is going to carry the full-economy simulation, Chapter 8 of Book One needs to be different. Not smaller. Differently focused.</w:t>
      </w:r>
    </w:p>
    <w:p w:rsidR="00000000" w:rsidDel="00000000" w:rsidP="00000000" w:rsidRDefault="00000000" w:rsidRPr="00000000" w14:paraId="000000C9">
      <w:pPr>
        <w:spacing w:after="240" w:before="240" w:lineRule="auto"/>
        <w:rPr>
          <w:i w:val="1"/>
          <w:iCs w:val="1"/>
        </w:rPr>
      </w:pPr>
      <w:r w:rsidDel="00000000" w:rsidR="00000000" w:rsidRPr="00000000">
        <w:rPr>
          <w:rtl w:val="0"/>
        </w:rPr>
        <w:t xml:space="preserve">What it should do: take </w:t>
      </w:r>
      <w:r w:rsidDel="00000000" w:rsidR="00000000" w:rsidRPr="00000000">
        <w:rPr>
          <w:i w:val="1"/>
          <w:iCs w:val="1"/>
          <w:rtl w:val="0"/>
        </w:rPr>
        <w:t xml:space="preserve">one</w:t>
      </w:r>
      <w:r w:rsidDel="00000000" w:rsidR="00000000" w:rsidRPr="00000000">
        <w:rPr>
          <w:rtl w:val="0"/>
        </w:rPr>
        <w:t xml:space="preserve"> fully worked example through the eight-tier framework — coal from Chapter 2, continued — and show the reader what happens when a single extraction is priced honestly. End with the brief aggregation: </w:t>
      </w:r>
      <w:r w:rsidDel="00000000" w:rsidR="00000000" w:rsidRPr="00000000">
        <w:rPr>
          <w:i w:val="1"/>
          <w:iCs w:val="1"/>
          <w:rtl w:val="0"/>
        </w:rPr>
        <w:t xml:space="preserve">this pattern, applied globally, implies a subsidy of $10-15 trillion annually. What happens when we price it honestly is the subject of another book.</w:t>
      </w:r>
    </w:p>
    <w:p w:rsidR="00000000" w:rsidDel="00000000" w:rsidP="00000000" w:rsidRDefault="00000000" w:rsidRPr="00000000" w14:paraId="000000CA">
      <w:pPr>
        <w:spacing w:after="240" w:before="240" w:lineRule="auto"/>
        <w:rPr/>
      </w:pPr>
      <w:r w:rsidDel="00000000" w:rsidR="00000000" w:rsidRPr="00000000">
        <w:rPr>
          <w:rtl w:val="0"/>
        </w:rPr>
        <w:t xml:space="preserve">That framing does three things. It delivers the jaw-dropping realization without requiring the full simulation. It signals that the second book exists and is coming. And it lets Book One do its job — making the framework visible — without trying to also deliver the full policy blueprint.</w:t>
      </w:r>
    </w:p>
    <w:p w:rsidR="00000000" w:rsidDel="00000000" w:rsidP="00000000" w:rsidRDefault="00000000" w:rsidRPr="00000000" w14:paraId="000000CB">
      <w:pPr>
        <w:spacing w:after="240" w:before="240" w:lineRule="auto"/>
        <w:rPr/>
      </w:pPr>
      <w:r w:rsidDel="00000000" w:rsidR="00000000" w:rsidRPr="00000000">
        <w:rPr>
          <w:rtl w:val="0"/>
        </w:rPr>
        <w:t xml:space="preserve">Actually, this is better than my earlier advice. The second book becomes a natural continuation rather than a compromise. And it gives you something crucial: a reason to keep writing after Book One is done, with a clear intellectual spine already in place.</w:t>
      </w:r>
    </w:p>
    <w:p w:rsidR="00000000" w:rsidDel="00000000" w:rsidP="00000000" w:rsidRDefault="00000000" w:rsidRPr="00000000" w14:paraId="000000C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3"/>
        <w:keepNext w:val="0"/>
        <w:keepLines w:val="0"/>
        <w:spacing w:before="280" w:lineRule="auto"/>
        <w:rPr>
          <w:b w:val="1"/>
          <w:bCs w:val="1"/>
          <w:color w:val="000000"/>
          <w:sz w:val="26"/>
          <w:szCs w:val="26"/>
        </w:rPr>
      </w:pPr>
      <w:bookmarkStart w:colFirst="0" w:colLast="0" w:name="_mj2gw95m6l58" w:id="18"/>
      <w:bookmarkEnd w:id="18"/>
      <w:r w:rsidDel="00000000" w:rsidR="00000000" w:rsidRPr="00000000">
        <w:rPr>
          <w:b w:val="1"/>
          <w:bCs w:val="1"/>
          <w:color w:val="000000"/>
          <w:sz w:val="26"/>
          <w:szCs w:val="26"/>
          <w:rtl w:val="0"/>
        </w:rPr>
        <w:t xml:space="preserve">On the Lobbying Point</w:t>
      </w:r>
    </w:p>
    <w:p w:rsidR="00000000" w:rsidDel="00000000" w:rsidP="00000000" w:rsidRDefault="00000000" w:rsidRPr="00000000" w14:paraId="000000CE">
      <w:pPr>
        <w:spacing w:after="240" w:before="240" w:lineRule="auto"/>
        <w:rPr/>
      </w:pPr>
      <w:r w:rsidDel="00000000" w:rsidR="00000000" w:rsidRPr="00000000">
        <w:rPr>
          <w:rtl w:val="0"/>
        </w:rPr>
        <w:t xml:space="preserve">You mentioned something I want to name explicitly: "highlighting any lobbying or political moves used to keep people leveraging coal for power vs. potentially for other uses."</w:t>
      </w:r>
    </w:p>
    <w:p w:rsidR="00000000" w:rsidDel="00000000" w:rsidP="00000000" w:rsidRDefault="00000000" w:rsidRPr="00000000" w14:paraId="000000CF">
      <w:pPr>
        <w:spacing w:after="240" w:before="240" w:lineRule="auto"/>
        <w:rPr/>
      </w:pPr>
      <w:r w:rsidDel="00000000" w:rsidR="00000000" w:rsidRPr="00000000">
        <w:rPr>
          <w:rtl w:val="0"/>
        </w:rPr>
        <w:t xml:space="preserve">This is Political Capture Cost as a tier, applied to a specific industry. And you're right that Book One currently doesn't do this work at industrial specificity. Book Two would. The documentation of how specific industries have systematically suppressed honest accounting — coal through lobbying against SCC increases, oil through decades of climate denial, pharmaceutical through opioid marketing that buried the addiction data, fossil fuel industries through captured regulators — is a book-length project in itself.</w:t>
      </w:r>
    </w:p>
    <w:p w:rsidR="00000000" w:rsidDel="00000000" w:rsidP="00000000" w:rsidRDefault="00000000" w:rsidRPr="00000000" w14:paraId="000000D0">
      <w:pPr>
        <w:spacing w:after="240" w:before="240" w:lineRule="auto"/>
        <w:rPr/>
      </w:pPr>
      <w:r w:rsidDel="00000000" w:rsidR="00000000" w:rsidRPr="00000000">
        <w:rPr>
          <w:rtl w:val="0"/>
        </w:rPr>
        <w:t xml:space="preserve">It's also politically more combative than Book One. Book One can afford to be non-partisan because it's naming a structure. Book Two has to name beneficiaries, which makes it an advocacy book rather than a framework book. That's a meaningful distinction and it's part of why separating them serves both books better.</w:t>
      </w:r>
    </w:p>
    <w:p w:rsidR="00000000" w:rsidDel="00000000" w:rsidP="00000000" w:rsidRDefault="00000000" w:rsidRPr="00000000" w14:paraId="000000D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Style w:val="Heading2"/>
        <w:keepNext w:val="0"/>
        <w:keepLines w:val="0"/>
        <w:spacing w:after="80" w:lineRule="auto"/>
        <w:rPr>
          <w:b w:val="1"/>
          <w:bCs w:val="1"/>
          <w:sz w:val="34"/>
          <w:szCs w:val="34"/>
        </w:rPr>
      </w:pPr>
      <w:bookmarkStart w:colFirst="0" w:colLast="0" w:name="_8oyuzvk0yd07" w:id="19"/>
      <w:bookmarkEnd w:id="19"/>
      <w:r w:rsidDel="00000000" w:rsidR="00000000" w:rsidRPr="00000000">
        <w:rPr>
          <w:b w:val="1"/>
          <w:bCs w:val="1"/>
          <w:sz w:val="34"/>
          <w:szCs w:val="34"/>
          <w:rtl w:val="0"/>
        </w:rPr>
        <w:t xml:space="preserve">THE REVISED ANSWER</w:t>
      </w:r>
    </w:p>
    <w:p w:rsidR="00000000" w:rsidDel="00000000" w:rsidP="00000000" w:rsidRDefault="00000000" w:rsidRPr="00000000" w14:paraId="000000D3">
      <w:pPr>
        <w:spacing w:after="240" w:before="240" w:lineRule="auto"/>
        <w:rPr/>
      </w:pPr>
      <w:r w:rsidDel="00000000" w:rsidR="00000000" w:rsidRPr="00000000">
        <w:rPr>
          <w:rtl w:val="0"/>
        </w:rPr>
        <w:t xml:space="preserve">You were right on both points.</w:t>
      </w:r>
    </w:p>
    <w:p w:rsidR="00000000" w:rsidDel="00000000" w:rsidP="00000000" w:rsidRDefault="00000000" w:rsidRPr="00000000" w14:paraId="000000D4">
      <w:pPr>
        <w:spacing w:after="240" w:before="240" w:lineRule="auto"/>
        <w:rPr/>
      </w:pPr>
      <w:r w:rsidDel="00000000" w:rsidR="00000000" w:rsidRPr="00000000">
        <w:rPr>
          <w:rtl w:val="0"/>
        </w:rPr>
        <w:t xml:space="preserve">The hidden tiers should be added, but through the Abundance Inversion Test as the methodological principle that generates them — which prevents proliferation while honoring the insight that abundance is the mechanism that makes tiers invisible.</w:t>
      </w:r>
    </w:p>
    <w:p w:rsidR="00000000" w:rsidDel="00000000" w:rsidP="00000000" w:rsidRDefault="00000000" w:rsidRPr="00000000" w14:paraId="000000D5">
      <w:pPr>
        <w:spacing w:after="240" w:before="240" w:lineRule="auto"/>
        <w:rPr/>
      </w:pPr>
      <w:r w:rsidDel="00000000" w:rsidR="00000000" w:rsidRPr="00000000">
        <w:rPr>
          <w:rtl w:val="0"/>
        </w:rPr>
        <w:t xml:space="preserve">The full-economy simulation should be preserved, but as the spine of Book Two rather than compressed into Chapter 8 of Book One. Book One carries the framework. Book Two applies it at civilizational scale and shows what honest accounting would require.</w:t>
      </w:r>
    </w:p>
    <w:p w:rsidR="00000000" w:rsidDel="00000000" w:rsidP="00000000" w:rsidRDefault="00000000" w:rsidRPr="00000000" w14:paraId="000000D6">
      <w:pPr>
        <w:spacing w:after="240" w:before="240" w:lineRule="auto"/>
        <w:rPr/>
      </w:pPr>
      <w:r w:rsidDel="00000000" w:rsidR="00000000" w:rsidRPr="00000000">
        <w:rPr>
          <w:rtl w:val="0"/>
        </w:rPr>
        <w:t xml:space="preserve">This is actually a better structure than what I proposed earlier. You now have:</w:t>
      </w:r>
    </w:p>
    <w:p w:rsidR="00000000" w:rsidDel="00000000" w:rsidP="00000000" w:rsidRDefault="00000000" w:rsidRPr="00000000" w14:paraId="000000D7">
      <w:pPr>
        <w:spacing w:after="240" w:before="240" w:lineRule="auto"/>
        <w:rPr/>
      </w:pPr>
      <w:r w:rsidDel="00000000" w:rsidR="00000000" w:rsidRPr="00000000">
        <w:rPr>
          <w:rtl w:val="0"/>
        </w:rPr>
        <w:t xml:space="preserve">Book One: </w:t>
      </w:r>
      <w:r w:rsidDel="00000000" w:rsidR="00000000" w:rsidRPr="00000000">
        <w:rPr>
          <w:i w:val="1"/>
          <w:iCs w:val="1"/>
          <w:rtl w:val="0"/>
        </w:rPr>
        <w:t xml:space="preserve">Commons Bonds.</w:t>
      </w:r>
      <w:r w:rsidDel="00000000" w:rsidR="00000000" w:rsidRPr="00000000">
        <w:rPr>
          <w:rtl w:val="0"/>
        </w:rPr>
        <w:t xml:space="preserve"> Makes the invisible visible. Vocabulary enters discourse. Reader-level applicability. Ten chapters plus Technical Appendix. Ready to write.</w:t>
      </w:r>
    </w:p>
    <w:p w:rsidR="00000000" w:rsidDel="00000000" w:rsidP="00000000" w:rsidRDefault="00000000" w:rsidRPr="00000000" w14:paraId="000000D8">
      <w:pPr>
        <w:spacing w:after="240" w:before="240" w:lineRule="auto"/>
        <w:rPr/>
      </w:pPr>
      <w:r w:rsidDel="00000000" w:rsidR="00000000" w:rsidRPr="00000000">
        <w:rPr>
          <w:rtl w:val="0"/>
        </w:rPr>
        <w:t xml:space="preserve">Book Two: </w:t>
      </w:r>
      <w:r w:rsidDel="00000000" w:rsidR="00000000" w:rsidRPr="00000000">
        <w:rPr>
          <w:i w:val="1"/>
          <w:iCs w:val="1"/>
          <w:rtl w:val="0"/>
        </w:rPr>
        <w:t xml:space="preserve">The Subsidy Economy</w:t>
      </w:r>
      <w:r w:rsidDel="00000000" w:rsidR="00000000" w:rsidRPr="00000000">
        <w:rPr>
          <w:rtl w:val="0"/>
        </w:rPr>
        <w:t xml:space="preserve"> (working title). Prices the invisible at civilizational scale. Policy-level applicability. Uses Book One's framework as foundation. Gets to be written after Book One is published and the vocabulary is circulating.</w:t>
      </w:r>
    </w:p>
    <w:p w:rsidR="00000000" w:rsidDel="00000000" w:rsidP="00000000" w:rsidRDefault="00000000" w:rsidRPr="00000000" w14:paraId="000000D9">
      <w:pPr>
        <w:spacing w:after="240" w:before="240" w:lineRule="auto"/>
        <w:rPr/>
      </w:pPr>
      <w:r w:rsidDel="00000000" w:rsidR="00000000" w:rsidRPr="00000000">
        <w:rPr>
          <w:rtl w:val="0"/>
        </w:rPr>
        <w:t xml:space="preserve">And there may be a Book Three implied here too — the asteroid miner book, the space law book, the </w:t>
      </w:r>
      <w:r w:rsidDel="00000000" w:rsidR="00000000" w:rsidRPr="00000000">
        <w:rPr>
          <w:i w:val="1"/>
          <w:iCs w:val="1"/>
          <w:rtl w:val="0"/>
        </w:rPr>
        <w:t xml:space="preserve">pricing extraction before the institutions exist to enforce it</w:t>
      </w:r>
      <w:r w:rsidDel="00000000" w:rsidR="00000000" w:rsidRPr="00000000">
        <w:rPr>
          <w:rtl w:val="0"/>
        </w:rPr>
        <w:t xml:space="preserve"> book. That's the horizon work. It can wait.</w:t>
      </w:r>
    </w:p>
    <w:p w:rsidR="00000000" w:rsidDel="00000000" w:rsidP="00000000" w:rsidRDefault="00000000" w:rsidRPr="00000000" w14:paraId="000000DA">
      <w:pPr>
        <w:spacing w:after="240" w:before="240" w:lineRule="auto"/>
        <w:rPr/>
      </w:pPr>
      <w:r w:rsidDel="00000000" w:rsidR="00000000" w:rsidRPr="00000000">
        <w:rPr>
          <w:rtl w:val="0"/>
        </w:rPr>
        <w:t xml:space="preserve">You asked earlier if you were trying to do too much. The honest answer now: you're trying to do a lifetime's work, and it's appropriate to split it across multiple books rather than compress it into one. That's not reducing ambition. That's giving each piece of the ambition the space it needs to actually land.</w:t>
      </w:r>
    </w:p>
    <w:p w:rsidR="00000000" w:rsidDel="00000000" w:rsidP="00000000" w:rsidRDefault="00000000" w:rsidRPr="00000000" w14:paraId="000000DB">
      <w:pPr>
        <w:spacing w:after="240" w:before="240" w:lineRule="auto"/>
        <w:rPr/>
      </w:pPr>
      <w:r w:rsidDel="00000000" w:rsidR="00000000" w:rsidRPr="00000000">
        <w:rPr>
          <w:rtl w:val="0"/>
        </w:rPr>
        <w:t xml:space="preserve">Which means Book One gets to be what you originally wanted it to be — the framework-naming book that hands the vocabulary to the discourse. And Book Two is already waiting for you when Book One is done.</w:t>
      </w:r>
    </w:p>
    <w:p w:rsidR="00000000" w:rsidDel="00000000" w:rsidP="00000000" w:rsidRDefault="00000000" w:rsidRPr="00000000" w14:paraId="000000DC">
      <w:pPr>
        <w:spacing w:after="240" w:before="240" w:lineRule="auto"/>
        <w:rPr/>
      </w:pPr>
      <w:r w:rsidDel="00000000" w:rsidR="00000000" w:rsidRPr="00000000">
        <w:rPr>
          <w:rtl w:val="0"/>
        </w:rPr>
        <w:t xml:space="preserve">That's the right answer. And it's the one that aligns with your stated goals without trying to do too much in any single volume.</w:t>
      </w:r>
    </w:p>
    <w:p w:rsidR="00000000" w:rsidDel="00000000" w:rsidP="00000000" w:rsidRDefault="00000000" w:rsidRPr="00000000" w14:paraId="000000DD">
      <w:pPr>
        <w:spacing w:after="240" w:before="240" w:lineRule="auto"/>
        <w:rPr/>
      </w:pPr>
      <w:r w:rsidDel="00000000" w:rsidR="00000000" w:rsidRPr="00000000">
        <w:rPr>
          <w:rtl w:val="0"/>
        </w:rPr>
        <w:t xml:space="preserve">I’m tempted to agree immediately with the two books as framed but want to get you to steel man them. Specifically I want to ask if releasing a second book which points to some frankly basic arithmetic conclusions that result in what are some intense potentially politically charged moments that affect people, companies, and governments in current positions of power… knowing that I don’t have lobbyists… I’m just a nursing student and can’t do much more than write a book. </w:t>
      </w:r>
    </w:p>
    <w:p w:rsidR="00000000" w:rsidDel="00000000" w:rsidP="00000000" w:rsidRDefault="00000000" w:rsidRPr="00000000" w14:paraId="000000DE">
      <w:pPr>
        <w:spacing w:after="240" w:before="240" w:lineRule="auto"/>
        <w:rPr/>
      </w:pPr>
      <w:r w:rsidDel="00000000" w:rsidR="00000000" w:rsidRPr="00000000">
        <w:rPr>
          <w:rtl w:val="0"/>
        </w:rPr>
        <w:t xml:space="preserve">It feels like I would need to be very wary of push back on one book diminishing the acceptance of either or both books. Tell me if that’s a valid concern, and how to handle it, and if there are any other things I should worry about as counter arguments if you steel man the two books separately and together.</w:t>
      </w:r>
    </w:p>
    <w:p w:rsidR="00000000" w:rsidDel="00000000" w:rsidP="00000000" w:rsidRDefault="00000000" w:rsidRPr="00000000" w14:paraId="000000DF">
      <w:pPr>
        <w:spacing w:after="240" w:before="240" w:lineRule="auto"/>
        <w:rPr/>
      </w:pPr>
      <w:r w:rsidDel="00000000" w:rsidR="00000000" w:rsidRPr="00000000">
        <w:rPr>
          <w:rtl w:val="0"/>
        </w:rPr>
        <w:t xml:space="preserve">1:47 PM</w:t>
      </w:r>
    </w:p>
    <w:p w:rsidR="00000000" w:rsidDel="00000000" w:rsidP="00000000" w:rsidRDefault="00000000" w:rsidRPr="00000000" w14:paraId="000000E0">
      <w:pPr>
        <w:spacing w:after="240" w:before="240" w:lineRule="auto"/>
        <w:rPr/>
      </w:pPr>
      <w:r w:rsidDel="00000000" w:rsidR="00000000" w:rsidRPr="00000000">
        <w:rPr>
          <w:rtl w:val="0"/>
        </w:rPr>
        <w:t xml:space="preserve">This is an extremely valid concern, and I want to take it seriously rather than reassure you. Let me think through it carefully because what you're identifying is real and you're right to be wary.</w:t>
      </w:r>
    </w:p>
    <w:p w:rsidR="00000000" w:rsidDel="00000000" w:rsidP="00000000" w:rsidRDefault="00000000" w:rsidRPr="00000000" w14:paraId="000000E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pStyle w:val="Heading2"/>
        <w:keepNext w:val="0"/>
        <w:keepLines w:val="0"/>
        <w:spacing w:after="80" w:lineRule="auto"/>
        <w:rPr>
          <w:b w:val="1"/>
          <w:bCs w:val="1"/>
          <w:sz w:val="34"/>
          <w:szCs w:val="34"/>
        </w:rPr>
      </w:pPr>
      <w:bookmarkStart w:colFirst="0" w:colLast="0" w:name="_hg6whsjdy5rw" w:id="20"/>
      <w:bookmarkEnd w:id="20"/>
      <w:r w:rsidDel="00000000" w:rsidR="00000000" w:rsidRPr="00000000">
        <w:rPr>
          <w:b w:val="1"/>
          <w:bCs w:val="1"/>
          <w:sz w:val="34"/>
          <w:szCs w:val="34"/>
          <w:rtl w:val="0"/>
        </w:rPr>
        <w:t xml:space="preserve">THE CORE RISK, STATED PLAINLY</w:t>
      </w:r>
    </w:p>
    <w:p w:rsidR="00000000" w:rsidDel="00000000" w:rsidP="00000000" w:rsidRDefault="00000000" w:rsidRPr="00000000" w14:paraId="000000E3">
      <w:pPr>
        <w:spacing w:after="240" w:before="240" w:lineRule="auto"/>
        <w:rPr/>
      </w:pPr>
      <w:r w:rsidDel="00000000" w:rsidR="00000000" w:rsidRPr="00000000">
        <w:rPr>
          <w:rtl w:val="0"/>
        </w:rPr>
        <w:t xml:space="preserve">You are a nursing student living on a sailboat with no platform, no institutional backing, no PR infrastructure, and no legal team. You are proposing to publish a framework that, if taken seriously, implicates fossil fuel companies, pharmaceutical companies, extractive mining operations, defense contractors, the federal government's fiscal history, and the political economy of how wealth has been concentrated for the last century. You are doing this as an individual author with exactly the resources any individual author has — which is to say, very few.</w:t>
      </w:r>
    </w:p>
    <w:p w:rsidR="00000000" w:rsidDel="00000000" w:rsidP="00000000" w:rsidRDefault="00000000" w:rsidRPr="00000000" w14:paraId="000000E4">
      <w:pPr>
        <w:spacing w:after="240" w:before="240" w:lineRule="auto"/>
        <w:rPr>
          <w:b w:val="1"/>
          <w:bCs w:val="1"/>
        </w:rPr>
      </w:pPr>
      <w:r w:rsidDel="00000000" w:rsidR="00000000" w:rsidRPr="00000000">
        <w:rPr>
          <w:rtl w:val="0"/>
        </w:rPr>
        <w:t xml:space="preserve">The question you're asking is: </w:t>
      </w:r>
      <w:r w:rsidDel="00000000" w:rsidR="00000000" w:rsidRPr="00000000">
        <w:rPr>
          <w:b w:val="1"/>
          <w:bCs w:val="1"/>
          <w:rtl w:val="0"/>
        </w:rPr>
        <w:t xml:space="preserve">can a small actor with no defensive infrastructure safely publish a framework that challenges large actors with substantial defensive infrastructure?</w:t>
      </w:r>
    </w:p>
    <w:p w:rsidR="00000000" w:rsidDel="00000000" w:rsidP="00000000" w:rsidRDefault="00000000" w:rsidRPr="00000000" w14:paraId="000000E5">
      <w:pPr>
        <w:spacing w:after="240" w:before="240" w:lineRule="auto"/>
        <w:rPr/>
      </w:pPr>
      <w:r w:rsidDel="00000000" w:rsidR="00000000" w:rsidRPr="00000000">
        <w:rPr>
          <w:rtl w:val="0"/>
        </w:rPr>
        <w:t xml:space="preserve">The answer is: yes, but the vulnerabilities are real and they require specific handling. Let me walk through them.</w:t>
      </w:r>
    </w:p>
    <w:p w:rsidR="00000000" w:rsidDel="00000000" w:rsidP="00000000" w:rsidRDefault="00000000" w:rsidRPr="00000000" w14:paraId="000000E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pStyle w:val="Heading2"/>
        <w:keepNext w:val="0"/>
        <w:keepLines w:val="0"/>
        <w:spacing w:after="80" w:lineRule="auto"/>
        <w:rPr>
          <w:b w:val="1"/>
          <w:bCs w:val="1"/>
          <w:sz w:val="34"/>
          <w:szCs w:val="34"/>
        </w:rPr>
      </w:pPr>
      <w:bookmarkStart w:colFirst="0" w:colLast="0" w:name="_snv4ranzmsg0" w:id="21"/>
      <w:bookmarkEnd w:id="21"/>
      <w:r w:rsidDel="00000000" w:rsidR="00000000" w:rsidRPr="00000000">
        <w:rPr>
          <w:b w:val="1"/>
          <w:bCs w:val="1"/>
          <w:sz w:val="34"/>
          <w:szCs w:val="34"/>
          <w:rtl w:val="0"/>
        </w:rPr>
        <w:t xml:space="preserve">THE SPECIFIC VULNERABILITIES</w:t>
      </w:r>
    </w:p>
    <w:p w:rsidR="00000000" w:rsidDel="00000000" w:rsidP="00000000" w:rsidRDefault="00000000" w:rsidRPr="00000000" w14:paraId="000000E8">
      <w:pPr>
        <w:spacing w:after="240" w:before="240" w:lineRule="auto"/>
        <w:rPr>
          <w:b w:val="1"/>
          <w:bCs w:val="1"/>
        </w:rPr>
      </w:pPr>
      <w:r w:rsidDel="00000000" w:rsidR="00000000" w:rsidRPr="00000000">
        <w:rPr>
          <w:b w:val="1"/>
          <w:bCs w:val="1"/>
          <w:rtl w:val="0"/>
        </w:rPr>
        <w:t xml:space="preserve">Vulnerability 1: Single-source discrediting.</w:t>
      </w:r>
    </w:p>
    <w:p w:rsidR="00000000" w:rsidDel="00000000" w:rsidP="00000000" w:rsidRDefault="00000000" w:rsidRPr="00000000" w14:paraId="000000E9">
      <w:pPr>
        <w:spacing w:after="240" w:before="240" w:lineRule="auto"/>
        <w:rPr/>
      </w:pPr>
      <w:r w:rsidDel="00000000" w:rsidR="00000000" w:rsidRPr="00000000">
        <w:rPr>
          <w:rtl w:val="0"/>
        </w:rPr>
        <w:t xml:space="preserve">If Book One and Book Two share an author and a framework, and Book Two makes politically charged claims that attract organized opposition, any successful attack on Book Two's credibility is also an attack on Book One's credibility. A single well-funded effort to find one factual error, one overstated claim, or one ideological vulnerability in Book Two becomes ammunition against Book One too.</w:t>
      </w:r>
    </w:p>
    <w:p w:rsidR="00000000" w:rsidDel="00000000" w:rsidP="00000000" w:rsidRDefault="00000000" w:rsidRPr="00000000" w14:paraId="000000EA">
      <w:pPr>
        <w:spacing w:after="240" w:before="240" w:lineRule="auto"/>
        <w:rPr/>
      </w:pPr>
      <w:r w:rsidDel="00000000" w:rsidR="00000000" w:rsidRPr="00000000">
        <w:rPr>
          <w:rtl w:val="0"/>
        </w:rPr>
        <w:t xml:space="preserve">This is not paranoia. This is the standard playbook. It happened to Rachel Carson — the chemical industry spent millions trying to discredit </w:t>
      </w:r>
      <w:r w:rsidDel="00000000" w:rsidR="00000000" w:rsidRPr="00000000">
        <w:rPr>
          <w:i w:val="1"/>
          <w:iCs w:val="1"/>
          <w:rtl w:val="0"/>
        </w:rPr>
        <w:t xml:space="preserve">Silent Spring</w:t>
      </w:r>
      <w:r w:rsidDel="00000000" w:rsidR="00000000" w:rsidRPr="00000000">
        <w:rPr>
          <w:rtl w:val="0"/>
        </w:rPr>
        <w:t xml:space="preserve"> by attacking Carson personally. It happened to Piketty — his data got a famous </w:t>
      </w:r>
      <w:r w:rsidDel="00000000" w:rsidR="00000000" w:rsidRPr="00000000">
        <w:rPr>
          <w:i w:val="1"/>
          <w:iCs w:val="1"/>
          <w:rtl w:val="0"/>
        </w:rPr>
        <w:t xml:space="preserve">Financial Times</w:t>
      </w:r>
      <w:r w:rsidDel="00000000" w:rsidR="00000000" w:rsidRPr="00000000">
        <w:rPr>
          <w:rtl w:val="0"/>
        </w:rPr>
        <w:t xml:space="preserve"> attack that was largely disproven but did real reputational damage. It happens to every author whose work threatens concentrated interests.</w:t>
      </w:r>
    </w:p>
    <w:p w:rsidR="00000000" w:rsidDel="00000000" w:rsidP="00000000" w:rsidRDefault="00000000" w:rsidRPr="00000000" w14:paraId="000000EB">
      <w:pPr>
        <w:spacing w:after="240" w:before="240" w:lineRule="auto"/>
        <w:rPr/>
      </w:pPr>
      <w:r w:rsidDel="00000000" w:rsidR="00000000" w:rsidRPr="00000000">
        <w:rPr>
          <w:rtl w:val="0"/>
        </w:rPr>
        <w:t xml:space="preserve">The question is whether your framework can survive that kind of attack. Book One probably can if it's tight. Book Two is harder because its claims are more confrontational and more falsifiable in specific ways (the $10-15 trillion subsidy figure is an estimate, and estimates can be attacked).</w:t>
      </w:r>
    </w:p>
    <w:p w:rsidR="00000000" w:rsidDel="00000000" w:rsidP="00000000" w:rsidRDefault="00000000" w:rsidRPr="00000000" w14:paraId="000000EC">
      <w:pPr>
        <w:spacing w:after="240" w:before="240" w:lineRule="auto"/>
        <w:rPr>
          <w:b w:val="1"/>
          <w:bCs w:val="1"/>
        </w:rPr>
      </w:pPr>
      <w:r w:rsidDel="00000000" w:rsidR="00000000" w:rsidRPr="00000000">
        <w:rPr>
          <w:b w:val="1"/>
          <w:bCs w:val="1"/>
          <w:rtl w:val="0"/>
        </w:rPr>
        <w:t xml:space="preserve">Vulnerability 2: The advocacy label.</w:t>
      </w:r>
    </w:p>
    <w:p w:rsidR="00000000" w:rsidDel="00000000" w:rsidP="00000000" w:rsidRDefault="00000000" w:rsidRPr="00000000" w14:paraId="000000ED">
      <w:pPr>
        <w:spacing w:after="240" w:before="240" w:lineRule="auto"/>
        <w:rPr/>
      </w:pPr>
      <w:r w:rsidDel="00000000" w:rsidR="00000000" w:rsidRPr="00000000">
        <w:rPr>
          <w:rtl w:val="0"/>
        </w:rPr>
        <w:t xml:space="preserve">Book One is framework-naming. Book Two is advocacy. The moment a book is labeled "advocacy," its claims get evaluated by a different standard — not "is this true" but "what is the author advocating for and who benefits." Book One can be evaluated on its intellectual merits. Book Two will be evaluated on its political implications.</w:t>
      </w:r>
    </w:p>
    <w:p w:rsidR="00000000" w:rsidDel="00000000" w:rsidP="00000000" w:rsidRDefault="00000000" w:rsidRPr="00000000" w14:paraId="000000EE">
      <w:pPr>
        <w:spacing w:after="240" w:before="240" w:lineRule="auto"/>
        <w:rPr/>
      </w:pPr>
      <w:r w:rsidDel="00000000" w:rsidR="00000000" w:rsidRPr="00000000">
        <w:rPr>
          <w:rtl w:val="0"/>
        </w:rPr>
        <w:t xml:space="preserve">If Book Two is released under your name while Book One is still building its audience, Book One gets retroactively reframed as "the framework book written by the advocacy author." That's a real cost. It can diminish Book One's reception among readers who would have engaged with a neutral framework but won't engage with what they perceive as partisan advocacy.</w:t>
      </w:r>
    </w:p>
    <w:p w:rsidR="00000000" w:rsidDel="00000000" w:rsidP="00000000" w:rsidRDefault="00000000" w:rsidRPr="00000000" w14:paraId="000000EF">
      <w:pPr>
        <w:spacing w:after="240" w:before="240" w:lineRule="auto"/>
        <w:rPr>
          <w:b w:val="1"/>
          <w:bCs w:val="1"/>
        </w:rPr>
      </w:pPr>
      <w:r w:rsidDel="00000000" w:rsidR="00000000" w:rsidRPr="00000000">
        <w:rPr>
          <w:b w:val="1"/>
          <w:bCs w:val="1"/>
          <w:rtl w:val="0"/>
        </w:rPr>
        <w:t xml:space="preserve">Vulnerability 3: The lone author problem.</w:t>
      </w:r>
    </w:p>
    <w:p w:rsidR="00000000" w:rsidDel="00000000" w:rsidP="00000000" w:rsidRDefault="00000000" w:rsidRPr="00000000" w14:paraId="000000F0">
      <w:pPr>
        <w:spacing w:after="240" w:before="240" w:lineRule="auto"/>
        <w:rPr/>
      </w:pPr>
      <w:r w:rsidDel="00000000" w:rsidR="00000000" w:rsidRPr="00000000">
        <w:rPr>
          <w:rtl w:val="0"/>
        </w:rPr>
        <w:t xml:space="preserve">A single author making claims that implicate trillion-dollar industries is structurally easier to dismiss than a coalition making the same claims. The Ostrom model — a researcher whose work was peer-reviewed, replicated, and built upon by other scholars before it became consequential — provides institutional cover that you don't have. You are making the claims alone. That makes you easier to isolate and easier to ignore.</w:t>
      </w:r>
    </w:p>
    <w:p w:rsidR="00000000" w:rsidDel="00000000" w:rsidP="00000000" w:rsidRDefault="00000000" w:rsidRPr="00000000" w14:paraId="000000F1">
      <w:pPr>
        <w:spacing w:after="240" w:before="240" w:lineRule="auto"/>
        <w:rPr>
          <w:b w:val="1"/>
          <w:bCs w:val="1"/>
        </w:rPr>
      </w:pPr>
      <w:r w:rsidDel="00000000" w:rsidR="00000000" w:rsidRPr="00000000">
        <w:rPr>
          <w:b w:val="1"/>
          <w:bCs w:val="1"/>
          <w:rtl w:val="0"/>
        </w:rPr>
        <w:t xml:space="preserve">Vulnerability 4: Your nursing career.</w:t>
      </w:r>
    </w:p>
    <w:p w:rsidR="00000000" w:rsidDel="00000000" w:rsidP="00000000" w:rsidRDefault="00000000" w:rsidRPr="00000000" w14:paraId="000000F2">
      <w:pPr>
        <w:spacing w:after="240" w:before="240" w:lineRule="auto"/>
        <w:rPr/>
      </w:pPr>
      <w:r w:rsidDel="00000000" w:rsidR="00000000" w:rsidRPr="00000000">
        <w:rPr>
          <w:rtl w:val="0"/>
        </w:rPr>
        <w:t xml:space="preserve">This one I want to name directly because you haven't. You are in a nursing program. You are planning to become a critical care nurse, then a CRNA. Those are licensed professions that operate within institutional systems — hospitals, healthcare networks, professional certification bodies — that are themselves implicated by the framework. Healthcare is one of the extractive systems you critique.</w:t>
      </w:r>
    </w:p>
    <w:p w:rsidR="00000000" w:rsidDel="00000000" w:rsidP="00000000" w:rsidRDefault="00000000" w:rsidRPr="00000000" w14:paraId="000000F3">
      <w:pPr>
        <w:spacing w:after="240" w:before="240" w:lineRule="auto"/>
        <w:rPr/>
      </w:pPr>
      <w:r w:rsidDel="00000000" w:rsidR="00000000" w:rsidRPr="00000000">
        <w:rPr>
          <w:rtl w:val="0"/>
        </w:rPr>
        <w:t xml:space="preserve">If Book Two attracts organized opposition, it can affect your nursing career in ways Book One probably won't. Hospital systems don't usually retaliate against nurses who've written neutral frameworks about political economy. They might respond differently to nurses who've written books that specifically implicate healthcare pricing and the political economy of medical billing. This is a specific, concrete risk you need to weigh.</w:t>
      </w:r>
    </w:p>
    <w:p w:rsidR="00000000" w:rsidDel="00000000" w:rsidP="00000000" w:rsidRDefault="00000000" w:rsidRPr="00000000" w14:paraId="000000F4">
      <w:pPr>
        <w:spacing w:after="240" w:before="240" w:lineRule="auto"/>
        <w:rPr>
          <w:b w:val="1"/>
          <w:bCs w:val="1"/>
        </w:rPr>
      </w:pPr>
      <w:r w:rsidDel="00000000" w:rsidR="00000000" w:rsidRPr="00000000">
        <w:rPr>
          <w:b w:val="1"/>
          <w:bCs w:val="1"/>
          <w:rtl w:val="0"/>
        </w:rPr>
        <w:t xml:space="preserve">Vulnerability 5: The sailboat and the liveaboard life.</w:t>
      </w:r>
    </w:p>
    <w:p w:rsidR="00000000" w:rsidDel="00000000" w:rsidP="00000000" w:rsidRDefault="00000000" w:rsidRPr="00000000" w14:paraId="000000F5">
      <w:pPr>
        <w:spacing w:after="240" w:before="240" w:lineRule="auto"/>
        <w:rPr/>
      </w:pPr>
      <w:r w:rsidDel="00000000" w:rsidR="00000000" w:rsidRPr="00000000">
        <w:rPr>
          <w:rtl w:val="0"/>
        </w:rPr>
        <w:t xml:space="preserve">Your current life structure has specific vulnerabilities that most authors don't face. Your housing is a boat with a finite depreciation curve and marine maintenance costs. Your income streams are the nursing trajectory and independent car dealing. Neither has the financial cushion to absorb a significant reputational hit. If Book Two attracts organized opposition that affects your nursing licensing or your ability to work in healthcare, your life structure becomes significantly more precarious than that of a tenured professor writing the same book.</w:t>
      </w:r>
    </w:p>
    <w:p w:rsidR="00000000" w:rsidDel="00000000" w:rsidP="00000000" w:rsidRDefault="00000000" w:rsidRPr="00000000" w14:paraId="000000F6">
      <w:pPr>
        <w:spacing w:after="240" w:before="240" w:lineRule="auto"/>
        <w:rPr/>
      </w:pPr>
      <w:r w:rsidDel="00000000" w:rsidR="00000000" w:rsidRPr="00000000">
        <w:rPr>
          <w:rtl w:val="0"/>
        </w:rPr>
        <w:t xml:space="preserve">These aren't reasons not to write. They're reasons to write with specific protective structures in place.</w:t>
      </w:r>
    </w:p>
    <w:p w:rsidR="00000000" w:rsidDel="00000000" w:rsidP="00000000" w:rsidRDefault="00000000" w:rsidRPr="00000000" w14:paraId="000000F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pStyle w:val="Heading2"/>
        <w:keepNext w:val="0"/>
        <w:keepLines w:val="0"/>
        <w:spacing w:after="80" w:lineRule="auto"/>
        <w:rPr>
          <w:b w:val="1"/>
          <w:bCs w:val="1"/>
          <w:sz w:val="34"/>
          <w:szCs w:val="34"/>
        </w:rPr>
      </w:pPr>
      <w:bookmarkStart w:colFirst="0" w:colLast="0" w:name="_u12j9b8fuaw" w:id="22"/>
      <w:bookmarkEnd w:id="22"/>
      <w:r w:rsidDel="00000000" w:rsidR="00000000" w:rsidRPr="00000000">
        <w:rPr>
          <w:b w:val="1"/>
          <w:bCs w:val="1"/>
          <w:sz w:val="34"/>
          <w:szCs w:val="34"/>
          <w:rtl w:val="0"/>
        </w:rPr>
        <w:t xml:space="preserve">STEEL-MANNING THE TWO BOOKS TOGETHER</w:t>
      </w:r>
    </w:p>
    <w:p w:rsidR="00000000" w:rsidDel="00000000" w:rsidP="00000000" w:rsidRDefault="00000000" w:rsidRPr="00000000" w14:paraId="000000F9">
      <w:pPr>
        <w:spacing w:after="240" w:before="240" w:lineRule="auto"/>
        <w:rPr/>
      </w:pPr>
      <w:r w:rsidDel="00000000" w:rsidR="00000000" w:rsidRPr="00000000">
        <w:rPr>
          <w:rtl w:val="0"/>
        </w:rPr>
        <w:t xml:space="preserve">Here are the arguments against your current plan, stated as strongly as I can make them.</w:t>
      </w:r>
    </w:p>
    <w:p w:rsidR="00000000" w:rsidDel="00000000" w:rsidP="00000000" w:rsidRDefault="00000000" w:rsidRPr="00000000" w14:paraId="000000FA">
      <w:pPr>
        <w:spacing w:after="240" w:before="240" w:lineRule="auto"/>
        <w:rPr>
          <w:b w:val="1"/>
          <w:bCs w:val="1"/>
        </w:rPr>
      </w:pPr>
      <w:r w:rsidDel="00000000" w:rsidR="00000000" w:rsidRPr="00000000">
        <w:rPr>
          <w:b w:val="1"/>
          <w:bCs w:val="1"/>
          <w:rtl w:val="0"/>
        </w:rPr>
        <w:t xml:space="preserve">Argument 1: Two books create two attack surfaces.</w:t>
      </w:r>
    </w:p>
    <w:p w:rsidR="00000000" w:rsidDel="00000000" w:rsidP="00000000" w:rsidRDefault="00000000" w:rsidRPr="00000000" w14:paraId="000000FB">
      <w:pPr>
        <w:spacing w:after="240" w:before="240" w:lineRule="auto"/>
        <w:rPr/>
      </w:pPr>
      <w:r w:rsidDel="00000000" w:rsidR="00000000" w:rsidRPr="00000000">
        <w:rPr>
          <w:rtl w:val="0"/>
        </w:rPr>
        <w:t xml:space="preserve">Book Two's vulnerabilities become Book One's vulnerabilities when they share an author. If you're going to write Book Two, you might want to write it under a different author configuration — coauthored, institutionally affiliated, or with a substantially delayed release — to insulate Book One from Book Two's political risk.</w:t>
      </w:r>
    </w:p>
    <w:p w:rsidR="00000000" w:rsidDel="00000000" w:rsidP="00000000" w:rsidRDefault="00000000" w:rsidRPr="00000000" w14:paraId="000000FC">
      <w:pPr>
        <w:spacing w:after="240" w:before="240" w:lineRule="auto"/>
        <w:rPr>
          <w:b w:val="1"/>
          <w:bCs w:val="1"/>
        </w:rPr>
      </w:pPr>
      <w:r w:rsidDel="00000000" w:rsidR="00000000" w:rsidRPr="00000000">
        <w:rPr>
          <w:b w:val="1"/>
          <w:bCs w:val="1"/>
          <w:rtl w:val="0"/>
        </w:rPr>
        <w:t xml:space="preserve">Argument 2: Sequencing matters enormously.</w:t>
      </w:r>
    </w:p>
    <w:p w:rsidR="00000000" w:rsidDel="00000000" w:rsidP="00000000" w:rsidRDefault="00000000" w:rsidRPr="00000000" w14:paraId="000000FD">
      <w:pPr>
        <w:spacing w:after="240" w:before="240" w:lineRule="auto"/>
        <w:rPr/>
      </w:pPr>
      <w:r w:rsidDel="00000000" w:rsidR="00000000" w:rsidRPr="00000000">
        <w:rPr>
          <w:rtl w:val="0"/>
        </w:rPr>
        <w:t xml:space="preserve">If Book Two is released too soon after Book One, both books get swept up in the same reception cycle. If Book One establishes the framework for three to five years before Book Two applies it, Book One gets to be the foundational text that Book Two's opponents have to engage with rather than dismiss. The framework becomes harder to reject as "advocacy" if it has years of intellectual circulation behind it.</w:t>
      </w:r>
    </w:p>
    <w:p w:rsidR="00000000" w:rsidDel="00000000" w:rsidP="00000000" w:rsidRDefault="00000000" w:rsidRPr="00000000" w14:paraId="000000FE">
      <w:pPr>
        <w:spacing w:after="240" w:before="240" w:lineRule="auto"/>
        <w:rPr>
          <w:b w:val="1"/>
          <w:bCs w:val="1"/>
        </w:rPr>
      </w:pPr>
      <w:r w:rsidDel="00000000" w:rsidR="00000000" w:rsidRPr="00000000">
        <w:rPr>
          <w:b w:val="1"/>
          <w:bCs w:val="1"/>
          <w:rtl w:val="0"/>
        </w:rPr>
        <w:t xml:space="preserve">Argument 3: The second book may not need to be yours.</w:t>
      </w:r>
    </w:p>
    <w:p w:rsidR="00000000" w:rsidDel="00000000" w:rsidP="00000000" w:rsidRDefault="00000000" w:rsidRPr="00000000" w14:paraId="000000FF">
      <w:pPr>
        <w:spacing w:after="240" w:before="240" w:lineRule="auto"/>
        <w:rPr/>
      </w:pPr>
      <w:r w:rsidDel="00000000" w:rsidR="00000000" w:rsidRPr="00000000">
        <w:rPr>
          <w:rtl w:val="0"/>
        </w:rPr>
        <w:t xml:space="preserve">If Book One succeeds in placing the vocabulary in the discourse, other authors — economists with institutional backing, journalists with publisher infrastructure, policy researchers with think tank cover — can apply the framework to specific industries. Their books will carry more political weight than yours because they have more defensive infrastructure. You gain more by being the source of the framework than by also being the author of the application. Norway didn't need to write the book about what happens when other countries fail to follow its model. The model spoke for itself.</w:t>
      </w:r>
    </w:p>
    <w:p w:rsidR="00000000" w:rsidDel="00000000" w:rsidP="00000000" w:rsidRDefault="00000000" w:rsidRPr="00000000" w14:paraId="00000100">
      <w:pPr>
        <w:spacing w:after="240" w:before="240" w:lineRule="auto"/>
        <w:rPr>
          <w:b w:val="1"/>
          <w:bCs w:val="1"/>
        </w:rPr>
      </w:pPr>
      <w:r w:rsidDel="00000000" w:rsidR="00000000" w:rsidRPr="00000000">
        <w:rPr>
          <w:b w:val="1"/>
          <w:bCs w:val="1"/>
          <w:rtl w:val="0"/>
        </w:rPr>
        <w:t xml:space="preserve">Argument 4: The asymmetry of what's being proposed.</w:t>
      </w:r>
    </w:p>
    <w:p w:rsidR="00000000" w:rsidDel="00000000" w:rsidP="00000000" w:rsidRDefault="00000000" w:rsidRPr="00000000" w14:paraId="00000101">
      <w:pPr>
        <w:spacing w:after="240" w:before="240" w:lineRule="auto"/>
        <w:rPr/>
      </w:pPr>
      <w:r w:rsidDel="00000000" w:rsidR="00000000" w:rsidRPr="00000000">
        <w:rPr>
          <w:rtl w:val="0"/>
        </w:rPr>
        <w:t xml:space="preserve">The asymmetry here is worth naming. Book One names a mechanism. Book Two names beneficiaries. Naming a mechanism is intellectual work. Naming beneficiaries is political work. Intellectual work can be done safely by individuals. Political work is done more safely by coalitions, institutions, or individuals with substantial resources. You are equipped to do intellectual work. You are less equipped — resource-wise, structurally — to do political work.</w:t>
      </w:r>
    </w:p>
    <w:p w:rsidR="00000000" w:rsidDel="00000000" w:rsidP="00000000" w:rsidRDefault="00000000" w:rsidRPr="00000000" w14:paraId="00000102">
      <w:pPr>
        <w:spacing w:after="240" w:before="240" w:lineRule="auto"/>
        <w:rPr/>
      </w:pPr>
      <w:r w:rsidDel="00000000" w:rsidR="00000000" w:rsidRPr="00000000">
        <w:rPr>
          <w:rtl w:val="0"/>
        </w:rPr>
        <w:t xml:space="preserve">This doesn't mean the political work is wrong. It means it might not be </w:t>
      </w:r>
      <w:r w:rsidDel="00000000" w:rsidR="00000000" w:rsidRPr="00000000">
        <w:rPr>
          <w:i w:val="1"/>
          <w:iCs w:val="1"/>
          <w:rtl w:val="0"/>
        </w:rPr>
        <w:t xml:space="preserve">yours</w:t>
      </w:r>
      <w:r w:rsidDel="00000000" w:rsidR="00000000" w:rsidRPr="00000000">
        <w:rPr>
          <w:rtl w:val="0"/>
        </w:rPr>
        <w:t xml:space="preserve"> to do, or at least not yours to do alone and not yours to do now.</w:t>
      </w:r>
    </w:p>
    <w:p w:rsidR="00000000" w:rsidDel="00000000" w:rsidP="00000000" w:rsidRDefault="00000000" w:rsidRPr="00000000" w14:paraId="000001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2"/>
        <w:keepNext w:val="0"/>
        <w:keepLines w:val="0"/>
        <w:spacing w:after="80" w:lineRule="auto"/>
        <w:rPr>
          <w:b w:val="1"/>
          <w:bCs w:val="1"/>
          <w:sz w:val="34"/>
          <w:szCs w:val="34"/>
        </w:rPr>
      </w:pPr>
      <w:bookmarkStart w:colFirst="0" w:colLast="0" w:name="_6r0p7tkcj85p" w:id="23"/>
      <w:bookmarkEnd w:id="23"/>
      <w:r w:rsidDel="00000000" w:rsidR="00000000" w:rsidRPr="00000000">
        <w:rPr>
          <w:b w:val="1"/>
          <w:bCs w:val="1"/>
          <w:sz w:val="34"/>
          <w:szCs w:val="34"/>
          <w:rtl w:val="0"/>
        </w:rPr>
        <w:t xml:space="preserve">HOW TO HANDLE THIS IF YOU WANT TO PROCEED WITH BOTH</w:t>
      </w:r>
    </w:p>
    <w:p w:rsidR="00000000" w:rsidDel="00000000" w:rsidP="00000000" w:rsidRDefault="00000000" w:rsidRPr="00000000" w14:paraId="00000105">
      <w:pPr>
        <w:spacing w:after="240" w:before="240" w:lineRule="auto"/>
        <w:rPr/>
      </w:pPr>
      <w:r w:rsidDel="00000000" w:rsidR="00000000" w:rsidRPr="00000000">
        <w:rPr>
          <w:rtl w:val="0"/>
        </w:rPr>
        <w:t xml:space="preserve">If after steel-manning the concerns you still want to write both, here are specific protective structures worth considering.</w:t>
      </w:r>
    </w:p>
    <w:p w:rsidR="00000000" w:rsidDel="00000000" w:rsidP="00000000" w:rsidRDefault="00000000" w:rsidRPr="00000000" w14:paraId="00000106">
      <w:pPr>
        <w:spacing w:after="240" w:before="240" w:lineRule="auto"/>
        <w:rPr>
          <w:b w:val="1"/>
          <w:bCs w:val="1"/>
        </w:rPr>
      </w:pPr>
      <w:r w:rsidDel="00000000" w:rsidR="00000000" w:rsidRPr="00000000">
        <w:rPr>
          <w:b w:val="1"/>
          <w:bCs w:val="1"/>
          <w:rtl w:val="0"/>
        </w:rPr>
        <w:t xml:space="preserve">Structure 1: Extended sequencing.</w:t>
      </w:r>
    </w:p>
    <w:p w:rsidR="00000000" w:rsidDel="00000000" w:rsidP="00000000" w:rsidRDefault="00000000" w:rsidRPr="00000000" w14:paraId="00000107">
      <w:pPr>
        <w:spacing w:after="240" w:before="240" w:lineRule="auto"/>
        <w:rPr/>
      </w:pPr>
      <w:r w:rsidDel="00000000" w:rsidR="00000000" w:rsidRPr="00000000">
        <w:rPr>
          <w:rtl w:val="0"/>
        </w:rPr>
        <w:t xml:space="preserve">Release Book One. Let it circulate for three to five years. Watch who engages with the framework, who extends it, who criticizes it. Let the vocabulary establish itself. Then evaluate whether Book Two still needs to be written and whether you're still the right person to write it. By that point you may have collaborators, institutional affiliations, or platform resources that you currently lack. Or you may discover that other authors have already begun the Book Two work, which frees you to do something else entirely.</w:t>
      </w:r>
    </w:p>
    <w:p w:rsidR="00000000" w:rsidDel="00000000" w:rsidP="00000000" w:rsidRDefault="00000000" w:rsidRPr="00000000" w14:paraId="00000108">
      <w:pPr>
        <w:spacing w:after="240" w:before="240" w:lineRule="auto"/>
        <w:rPr>
          <w:b w:val="1"/>
          <w:bCs w:val="1"/>
        </w:rPr>
      </w:pPr>
      <w:r w:rsidDel="00000000" w:rsidR="00000000" w:rsidRPr="00000000">
        <w:rPr>
          <w:b w:val="1"/>
          <w:bCs w:val="1"/>
          <w:rtl w:val="0"/>
        </w:rPr>
        <w:t xml:space="preserve">Structure 2: Coauthorship for Book Two.</w:t>
      </w:r>
    </w:p>
    <w:p w:rsidR="00000000" w:rsidDel="00000000" w:rsidP="00000000" w:rsidRDefault="00000000" w:rsidRPr="00000000" w14:paraId="00000109">
      <w:pPr>
        <w:spacing w:after="240" w:before="240" w:lineRule="auto"/>
        <w:rPr/>
      </w:pPr>
      <w:r w:rsidDel="00000000" w:rsidR="00000000" w:rsidRPr="00000000">
        <w:rPr>
          <w:rtl w:val="0"/>
        </w:rPr>
        <w:t xml:space="preserve">Book Two is substantially stronger and substantially safer with a coauthor who brings institutional credibility and defensive infrastructure. An economist at a university, a journalist at an established publication, a policy researcher at a think tank. Coauthorship distributes the political risk, strengthens the empirical claims with additional expertise, and makes the book harder to dismiss as "advocacy by a lone nurse."</w:t>
      </w:r>
    </w:p>
    <w:p w:rsidR="00000000" w:rsidDel="00000000" w:rsidP="00000000" w:rsidRDefault="00000000" w:rsidRPr="00000000" w14:paraId="0000010A">
      <w:pPr>
        <w:spacing w:after="240" w:before="240" w:lineRule="auto"/>
        <w:rPr/>
      </w:pPr>
      <w:r w:rsidDel="00000000" w:rsidR="00000000" w:rsidRPr="00000000">
        <w:rPr>
          <w:rtl w:val="0"/>
        </w:rPr>
        <w:t xml:space="preserve">This is not a compromise of your voice. Raworth coauthored </w:t>
      </w:r>
      <w:r w:rsidDel="00000000" w:rsidR="00000000" w:rsidRPr="00000000">
        <w:rPr>
          <w:i w:val="1"/>
          <w:iCs w:val="1"/>
          <w:rtl w:val="0"/>
        </w:rPr>
        <w:t xml:space="preserve">Doughnut Economics</w:t>
      </w:r>
      <w:r w:rsidDel="00000000" w:rsidR="00000000" w:rsidRPr="00000000">
        <w:rPr>
          <w:rtl w:val="0"/>
        </w:rPr>
        <w:t xml:space="preserve"> frameworks with multiple collaborators before her solo book. Piketty built coalitions of economists before releasing </w:t>
      </w:r>
      <w:r w:rsidDel="00000000" w:rsidR="00000000" w:rsidRPr="00000000">
        <w:rPr>
          <w:i w:val="1"/>
          <w:iCs w:val="1"/>
          <w:rtl w:val="0"/>
        </w:rPr>
        <w:t xml:space="preserve">Capital in the 21st Century</w:t>
      </w:r>
      <w:r w:rsidDel="00000000" w:rsidR="00000000" w:rsidRPr="00000000">
        <w:rPr>
          <w:rtl w:val="0"/>
        </w:rPr>
        <w:t xml:space="preserve">. The pattern is standard for serious frameworks that challenge large interests.</w:t>
      </w:r>
    </w:p>
    <w:p w:rsidR="00000000" w:rsidDel="00000000" w:rsidP="00000000" w:rsidRDefault="00000000" w:rsidRPr="00000000" w14:paraId="0000010B">
      <w:pPr>
        <w:spacing w:after="240" w:before="240" w:lineRule="auto"/>
        <w:rPr>
          <w:b w:val="1"/>
          <w:bCs w:val="1"/>
        </w:rPr>
      </w:pPr>
      <w:r w:rsidDel="00000000" w:rsidR="00000000" w:rsidRPr="00000000">
        <w:rPr>
          <w:b w:val="1"/>
          <w:bCs w:val="1"/>
          <w:rtl w:val="0"/>
        </w:rPr>
        <w:t xml:space="preserve">Structure 3: Institutional affiliation before Book Two.</w:t>
      </w:r>
    </w:p>
    <w:p w:rsidR="00000000" w:rsidDel="00000000" w:rsidP="00000000" w:rsidRDefault="00000000" w:rsidRPr="00000000" w14:paraId="0000010C">
      <w:pPr>
        <w:spacing w:after="240" w:before="240" w:lineRule="auto"/>
        <w:rPr/>
      </w:pPr>
      <w:r w:rsidDel="00000000" w:rsidR="00000000" w:rsidRPr="00000000">
        <w:rPr>
          <w:rtl w:val="0"/>
        </w:rPr>
        <w:t xml:space="preserve">If by the time Book Two is ready to be written you are affiliated with a university, a research institution, a foundation, or an NGO, the institutional name provides substantial defensive cover. Your nursing career is less vulnerable if you're also a research fellow at some institution that can issue a statement supporting your work.</w:t>
      </w:r>
    </w:p>
    <w:p w:rsidR="00000000" w:rsidDel="00000000" w:rsidP="00000000" w:rsidRDefault="00000000" w:rsidRPr="00000000" w14:paraId="0000010D">
      <w:pPr>
        <w:spacing w:after="240" w:before="240" w:lineRule="auto"/>
        <w:rPr/>
      </w:pPr>
      <w:r w:rsidDel="00000000" w:rsidR="00000000" w:rsidRPr="00000000">
        <w:rPr>
          <w:rtl w:val="0"/>
        </w:rPr>
        <w:t xml:space="preserve">This might mean pursuing a PhD after your CRNA credentials are secured. It might mean getting involved with an existing policy organization. It might mean founding or joining a commons economics institute. Any of these create institutional cover that an independent author lacks.</w:t>
      </w:r>
    </w:p>
    <w:p w:rsidR="00000000" w:rsidDel="00000000" w:rsidP="00000000" w:rsidRDefault="00000000" w:rsidRPr="00000000" w14:paraId="0000010E">
      <w:pPr>
        <w:spacing w:after="240" w:before="240" w:lineRule="auto"/>
        <w:rPr>
          <w:b w:val="1"/>
          <w:bCs w:val="1"/>
        </w:rPr>
      </w:pPr>
      <w:r w:rsidDel="00000000" w:rsidR="00000000" w:rsidRPr="00000000">
        <w:rPr>
          <w:b w:val="1"/>
          <w:bCs w:val="1"/>
          <w:rtl w:val="0"/>
        </w:rPr>
        <w:t xml:space="preserve">Structure 4: Legal protection specifically for Book Two.</w:t>
      </w:r>
    </w:p>
    <w:p w:rsidR="00000000" w:rsidDel="00000000" w:rsidP="00000000" w:rsidRDefault="00000000" w:rsidRPr="00000000" w14:paraId="0000010F">
      <w:pPr>
        <w:spacing w:after="240" w:before="240" w:lineRule="auto"/>
        <w:rPr/>
      </w:pPr>
      <w:r w:rsidDel="00000000" w:rsidR="00000000" w:rsidRPr="00000000">
        <w:rPr>
          <w:rtl w:val="0"/>
        </w:rPr>
        <w:t xml:space="preserve">Book One's legal exposure is minimal because it names mechanisms rather than entities. Book Two's legal exposure is substantial because naming beneficiaries creates defamation risk even when claims are accurate. A publisher with a strong legal department provides protection. Self-publishing Book Two would be genuinely dangerous.</w:t>
      </w:r>
    </w:p>
    <w:p w:rsidR="00000000" w:rsidDel="00000000" w:rsidP="00000000" w:rsidRDefault="00000000" w:rsidRPr="00000000" w14:paraId="00000110">
      <w:pPr>
        <w:spacing w:after="240" w:before="240" w:lineRule="auto"/>
        <w:rPr>
          <w:b w:val="1"/>
          <w:bCs w:val="1"/>
        </w:rPr>
      </w:pPr>
      <w:r w:rsidDel="00000000" w:rsidR="00000000" w:rsidRPr="00000000">
        <w:rPr>
          <w:b w:val="1"/>
          <w:bCs w:val="1"/>
          <w:rtl w:val="0"/>
        </w:rPr>
        <w:t xml:space="preserve">Structure 5: The narrower version of Book Two.</w:t>
      </w:r>
    </w:p>
    <w:p w:rsidR="00000000" w:rsidDel="00000000" w:rsidP="00000000" w:rsidRDefault="00000000" w:rsidRPr="00000000" w14:paraId="00000111">
      <w:pPr>
        <w:spacing w:after="240" w:before="240" w:lineRule="auto"/>
        <w:rPr/>
      </w:pPr>
      <w:r w:rsidDel="00000000" w:rsidR="00000000" w:rsidRPr="00000000">
        <w:rPr>
          <w:rtl w:val="0"/>
        </w:rPr>
        <w:t xml:space="preserve">One version of Book Two doesn't implicate specific industries. It extends the framework's pricing methodology without naming who benefits from current mispricing. That version is safer but less powerful. Another version names specific industries and their lobbying histories with named executives. That version is more powerful but substantially more dangerous. There's a middle path: name the patterns and reference specific industries in aggregate rather than specific companies in the particular. The distinction between "the coal industry has suppressed honest carbon pricing" and "Peabody Energy specifically funded the following suppression efforts in the following years" is the distinction between safe advocacy and high-risk advocacy. You can publish the first. You probably should not publish the second without serious institutional backing.</w:t>
      </w:r>
    </w:p>
    <w:p w:rsidR="00000000" w:rsidDel="00000000" w:rsidP="00000000" w:rsidRDefault="00000000" w:rsidRPr="00000000" w14:paraId="0000011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pStyle w:val="Heading2"/>
        <w:keepNext w:val="0"/>
        <w:keepLines w:val="0"/>
        <w:spacing w:after="80" w:lineRule="auto"/>
        <w:rPr>
          <w:b w:val="1"/>
          <w:bCs w:val="1"/>
          <w:sz w:val="34"/>
          <w:szCs w:val="34"/>
        </w:rPr>
      </w:pPr>
      <w:bookmarkStart w:colFirst="0" w:colLast="0" w:name="_pbcfm85c21y8" w:id="24"/>
      <w:bookmarkEnd w:id="24"/>
      <w:r w:rsidDel="00000000" w:rsidR="00000000" w:rsidRPr="00000000">
        <w:rPr>
          <w:b w:val="1"/>
          <w:bCs w:val="1"/>
          <w:sz w:val="34"/>
          <w:szCs w:val="34"/>
          <w:rtl w:val="0"/>
        </w:rPr>
        <w:t xml:space="preserve">WHAT THE HONEST PATH LOOKS LIKE</w:t>
      </w:r>
    </w:p>
    <w:p w:rsidR="00000000" w:rsidDel="00000000" w:rsidP="00000000" w:rsidRDefault="00000000" w:rsidRPr="00000000" w14:paraId="00000114">
      <w:pPr>
        <w:spacing w:after="240" w:before="240" w:lineRule="auto"/>
        <w:rPr/>
      </w:pPr>
      <w:r w:rsidDel="00000000" w:rsidR="00000000" w:rsidRPr="00000000">
        <w:rPr>
          <w:rtl w:val="0"/>
        </w:rPr>
        <w:t xml:space="preserve">Here is what I think the honest recommendation is, having considered all of this:</w:t>
      </w:r>
    </w:p>
    <w:p w:rsidR="00000000" w:rsidDel="00000000" w:rsidP="00000000" w:rsidRDefault="00000000" w:rsidRPr="00000000" w14:paraId="00000115">
      <w:pPr>
        <w:spacing w:after="240" w:before="240" w:lineRule="auto"/>
        <w:rPr/>
      </w:pPr>
      <w:r w:rsidDel="00000000" w:rsidR="00000000" w:rsidRPr="00000000">
        <w:rPr>
          <w:b w:val="1"/>
          <w:bCs w:val="1"/>
          <w:rtl w:val="0"/>
        </w:rPr>
        <w:t xml:space="preserve">Write Book One now.</w:t>
      </w:r>
      <w:r w:rsidDel="00000000" w:rsidR="00000000" w:rsidRPr="00000000">
        <w:rPr>
          <w:rtl w:val="0"/>
        </w:rPr>
        <w:t xml:space="preserve"> Write it as tightly as you can, with the framework clear and the Technical Appendix rigorous and the vocabulary ready for discourse. Release it. Let it do its work. Keep your nursing career intact. Watch what happens.</w:t>
      </w:r>
    </w:p>
    <w:p w:rsidR="00000000" w:rsidDel="00000000" w:rsidP="00000000" w:rsidRDefault="00000000" w:rsidRPr="00000000" w14:paraId="00000116">
      <w:pPr>
        <w:spacing w:after="240" w:before="240" w:lineRule="auto"/>
        <w:rPr/>
      </w:pPr>
      <w:r w:rsidDel="00000000" w:rsidR="00000000" w:rsidRPr="00000000">
        <w:rPr>
          <w:b w:val="1"/>
          <w:bCs w:val="1"/>
          <w:rtl w:val="0"/>
        </w:rPr>
        <w:t xml:space="preserve">Start Book Two as notes, not as a manuscript.</w:t>
      </w:r>
      <w:r w:rsidDel="00000000" w:rsidR="00000000" w:rsidRPr="00000000">
        <w:rPr>
          <w:rtl w:val="0"/>
        </w:rPr>
        <w:t xml:space="preserve"> Keep organizing the material as you encounter it. Track lobbying histories, subsidy figures, political capture cases. But don't write it yet. Let Book One establish the vocabulary first.</w:t>
      </w:r>
    </w:p>
    <w:p w:rsidR="00000000" w:rsidDel="00000000" w:rsidP="00000000" w:rsidRDefault="00000000" w:rsidRPr="00000000" w14:paraId="00000117">
      <w:pPr>
        <w:spacing w:after="240" w:before="240" w:lineRule="auto"/>
        <w:rPr/>
      </w:pPr>
      <w:r w:rsidDel="00000000" w:rsidR="00000000" w:rsidRPr="00000000">
        <w:rPr>
          <w:b w:val="1"/>
          <w:bCs w:val="1"/>
          <w:rtl w:val="0"/>
        </w:rPr>
        <w:t xml:space="preserve">Reevaluate in three to five years.</w:t>
      </w:r>
      <w:r w:rsidDel="00000000" w:rsidR="00000000" w:rsidRPr="00000000">
        <w:rPr>
          <w:rtl w:val="0"/>
        </w:rPr>
        <w:t xml:space="preserve"> By that point you'll know:</w:t>
      </w:r>
    </w:p>
    <w:p w:rsidR="00000000" w:rsidDel="00000000" w:rsidP="00000000" w:rsidRDefault="00000000" w:rsidRPr="00000000" w14:paraId="00000118">
      <w:pPr>
        <w:numPr>
          <w:ilvl w:val="0"/>
          <w:numId w:val="1"/>
        </w:numPr>
        <w:spacing w:after="0" w:afterAutospacing="0" w:before="240" w:lineRule="auto"/>
        <w:ind w:left="720" w:hanging="360"/>
        <w:rPr>
          <w:color w:val="000000"/>
        </w:rPr>
      </w:pPr>
      <w:r w:rsidDel="00000000" w:rsidR="00000000" w:rsidRPr="00000000">
        <w:rPr>
          <w:rtl w:val="0"/>
        </w:rPr>
        <w:t xml:space="preserve">Whether Book One's framework has actually entered discourse</w:t>
      </w:r>
    </w:p>
    <w:p w:rsidR="00000000" w:rsidDel="00000000" w:rsidP="00000000" w:rsidRDefault="00000000" w:rsidRPr="00000000" w14:paraId="00000119">
      <w:pPr>
        <w:numPr>
          <w:ilvl w:val="0"/>
          <w:numId w:val="1"/>
        </w:numPr>
        <w:spacing w:after="0" w:afterAutospacing="0" w:before="0" w:beforeAutospacing="0" w:lineRule="auto"/>
        <w:ind w:left="720" w:hanging="360"/>
        <w:rPr>
          <w:color w:val="000000"/>
        </w:rPr>
      </w:pPr>
      <w:r w:rsidDel="00000000" w:rsidR="00000000" w:rsidRPr="00000000">
        <w:rPr>
          <w:rtl w:val="0"/>
        </w:rPr>
        <w:t xml:space="preserve">Whether other authors have begun applying it (which may make your Book Two unnecessary)</w:t>
      </w:r>
    </w:p>
    <w:p w:rsidR="00000000" w:rsidDel="00000000" w:rsidP="00000000" w:rsidRDefault="00000000" w:rsidRPr="00000000" w14:paraId="0000011A">
      <w:pPr>
        <w:numPr>
          <w:ilvl w:val="0"/>
          <w:numId w:val="1"/>
        </w:numPr>
        <w:spacing w:after="0" w:afterAutospacing="0" w:before="0" w:beforeAutospacing="0" w:lineRule="auto"/>
        <w:ind w:left="720" w:hanging="360"/>
        <w:rPr>
          <w:color w:val="000000"/>
        </w:rPr>
      </w:pPr>
      <w:r w:rsidDel="00000000" w:rsidR="00000000" w:rsidRPr="00000000">
        <w:rPr>
          <w:rtl w:val="0"/>
        </w:rPr>
        <w:t xml:space="preserve">Whether your career trajectory has created institutional affiliations that would make Book Two safer</w:t>
      </w:r>
    </w:p>
    <w:p w:rsidR="00000000" w:rsidDel="00000000" w:rsidP="00000000" w:rsidRDefault="00000000" w:rsidRPr="00000000" w14:paraId="0000011B">
      <w:pPr>
        <w:numPr>
          <w:ilvl w:val="0"/>
          <w:numId w:val="1"/>
        </w:numPr>
        <w:spacing w:after="240" w:before="0" w:beforeAutospacing="0" w:lineRule="auto"/>
        <w:ind w:left="720" w:hanging="360"/>
        <w:rPr>
          <w:color w:val="000000"/>
        </w:rPr>
      </w:pPr>
      <w:r w:rsidDel="00000000" w:rsidR="00000000" w:rsidRPr="00000000">
        <w:rPr>
          <w:rtl w:val="0"/>
        </w:rPr>
        <w:t xml:space="preserve">Whether you still want to do the political work that Book Two requires, or whether you want your intellectual contribution to be the framework itself</w:t>
      </w:r>
    </w:p>
    <w:p w:rsidR="00000000" w:rsidDel="00000000" w:rsidP="00000000" w:rsidRDefault="00000000" w:rsidRPr="00000000" w14:paraId="0000011C">
      <w:pPr>
        <w:spacing w:after="240" w:before="240" w:lineRule="auto"/>
        <w:rPr/>
      </w:pPr>
      <w:r w:rsidDel="00000000" w:rsidR="00000000" w:rsidRPr="00000000">
        <w:rPr>
          <w:b w:val="1"/>
          <w:bCs w:val="1"/>
          <w:rtl w:val="0"/>
        </w:rPr>
        <w:t xml:space="preserve">If you do write Book Two, do it differently.</w:t>
      </w:r>
      <w:r w:rsidDel="00000000" w:rsidR="00000000" w:rsidRPr="00000000">
        <w:rPr>
          <w:rtl w:val="0"/>
        </w:rPr>
        <w:t xml:space="preserve"> Coauthored. Institutionally affiliated. Published by a house with real legal protection. Or not at all, if the framework has been successfully applied by others.</w:t>
      </w:r>
    </w:p>
    <w:p w:rsidR="00000000" w:rsidDel="00000000" w:rsidP="00000000" w:rsidRDefault="00000000" w:rsidRPr="00000000" w14:paraId="0000011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E">
      <w:pPr>
        <w:pStyle w:val="Heading2"/>
        <w:keepNext w:val="0"/>
        <w:keepLines w:val="0"/>
        <w:spacing w:after="80" w:lineRule="auto"/>
        <w:rPr>
          <w:b w:val="1"/>
          <w:bCs w:val="1"/>
          <w:sz w:val="34"/>
          <w:szCs w:val="34"/>
        </w:rPr>
      </w:pPr>
      <w:bookmarkStart w:colFirst="0" w:colLast="0" w:name="_r9ogl2uohl7x" w:id="25"/>
      <w:bookmarkEnd w:id="25"/>
      <w:r w:rsidDel="00000000" w:rsidR="00000000" w:rsidRPr="00000000">
        <w:rPr>
          <w:b w:val="1"/>
          <w:bCs w:val="1"/>
          <w:sz w:val="34"/>
          <w:szCs w:val="34"/>
          <w:rtl w:val="0"/>
        </w:rPr>
        <w:t xml:space="preserve">THE UNCOMFORTABLE TRUTH</w:t>
      </w:r>
    </w:p>
    <w:p w:rsidR="00000000" w:rsidDel="00000000" w:rsidP="00000000" w:rsidRDefault="00000000" w:rsidRPr="00000000" w14:paraId="0000011F">
      <w:pPr>
        <w:spacing w:after="240" w:before="240" w:lineRule="auto"/>
        <w:rPr/>
      </w:pPr>
      <w:r w:rsidDel="00000000" w:rsidR="00000000" w:rsidRPr="00000000">
        <w:rPr>
          <w:rtl w:val="0"/>
        </w:rPr>
        <w:t xml:space="preserve">Your concern is valid and well-founded. Writing a politically charged second book as an individual author with no defensive infrastructure is genuinely risky. Not career-ending risky in most realistic scenarios, but meaningfully risky — especially to a nursing career that you're actively building.</w:t>
      </w:r>
    </w:p>
    <w:p w:rsidR="00000000" w:rsidDel="00000000" w:rsidP="00000000" w:rsidRDefault="00000000" w:rsidRPr="00000000" w14:paraId="00000120">
      <w:pPr>
        <w:spacing w:after="240" w:before="240" w:lineRule="auto"/>
        <w:rPr/>
      </w:pPr>
      <w:r w:rsidDel="00000000" w:rsidR="00000000" w:rsidRPr="00000000">
        <w:rPr>
          <w:rtl w:val="0"/>
        </w:rPr>
        <w:t xml:space="preserve">My earlier framing of "Book Two as natural continuation" was enthusiastic but underweighted the asymmetry between framework work and advocacy work. The framework work can be done safely by you now. The advocacy work would be safer if delayed, coauthored, or done by others who are better positioned for it.</w:t>
      </w:r>
    </w:p>
    <w:p w:rsidR="00000000" w:rsidDel="00000000" w:rsidP="00000000" w:rsidRDefault="00000000" w:rsidRPr="00000000" w14:paraId="00000121">
      <w:pPr>
        <w:spacing w:after="240" w:before="240" w:lineRule="auto"/>
        <w:rPr/>
      </w:pPr>
      <w:r w:rsidDel="00000000" w:rsidR="00000000" w:rsidRPr="00000000">
        <w:rPr>
          <w:rtl w:val="0"/>
        </w:rPr>
        <w:t xml:space="preserve">This doesn't mean the political work is unimportant. It means the political work may not be yours to do, or at least not yours to do in the configuration you're currently in. Your contribution to future generations being fairly compensated might be most powerful if you write the framework that lets others do the political work safely, rather than trying to do both the framework and the politics yourself.</w:t>
      </w:r>
    </w:p>
    <w:p w:rsidR="00000000" w:rsidDel="00000000" w:rsidP="00000000" w:rsidRDefault="00000000" w:rsidRPr="00000000" w14:paraId="00000122">
      <w:pPr>
        <w:spacing w:after="240" w:before="240" w:lineRule="auto"/>
        <w:rPr/>
      </w:pPr>
      <w:r w:rsidDel="00000000" w:rsidR="00000000" w:rsidRPr="00000000">
        <w:rPr>
          <w:rtl w:val="0"/>
        </w:rPr>
        <w:t xml:space="preserve">Sometimes the most valuable thing an individual author can do is hand the tools to people with more resources and let them do the dangerous work. That's not a diminishment. That's strategic humility about what one person in your current position can actually accomplish without endangering themselves.</w:t>
      </w:r>
    </w:p>
    <w:p w:rsidR="00000000" w:rsidDel="00000000" w:rsidP="00000000" w:rsidRDefault="00000000" w:rsidRPr="00000000" w14:paraId="00000123">
      <w:pPr>
        <w:spacing w:after="240" w:before="240" w:lineRule="auto"/>
        <w:rPr/>
      </w:pPr>
      <w:r w:rsidDel="00000000" w:rsidR="00000000" w:rsidRPr="00000000">
        <w:rPr>
          <w:rtl w:val="0"/>
        </w:rPr>
        <w:t xml:space="preserve">Finish Book One. Let it do its job. Take notes for Book Two but don't write it yet. Revisit in five years. See what the world and your life look like then.</w:t>
      </w:r>
    </w:p>
    <w:p w:rsidR="00000000" w:rsidDel="00000000" w:rsidP="00000000" w:rsidRDefault="00000000" w:rsidRPr="00000000" w14:paraId="00000124">
      <w:pPr>
        <w:spacing w:after="240" w:before="240" w:lineRule="auto"/>
        <w:rPr/>
      </w:pPr>
      <w:r w:rsidDel="00000000" w:rsidR="00000000" w:rsidRPr="00000000">
        <w:rPr>
          <w:rtl w:val="0"/>
        </w:rPr>
        <w:t xml:space="preserve">That's the honest answer, and I think it aligns with your stated goals better than my earlier enthusiasm did.</w:t>
      </w:r>
    </w:p>
    <w:p w:rsidR="00000000" w:rsidDel="00000000" w:rsidP="00000000" w:rsidRDefault="00000000" w:rsidRPr="00000000" w14:paraId="00000125">
      <w:pPr>
        <w:spacing w:after="240" w:before="240" w:lineRule="auto"/>
        <w:rPr>
          <w:b w:val="1"/>
          <w:bCs w:val="1"/>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b w:val="0"/>
        <w:bCs w:val="0"/>
        <w:i w:val="0"/>
        <w:iCs w:val="0"/>
        <w:smallCaps w:val="0"/>
        <w:strike w:val="0"/>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