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rPr>
      </w:pPr>
      <w:r>
        <w:rPr>
          <w:rFonts w:hint="eastAsia"/>
          <w:b/>
          <w:bCs/>
        </w:rPr>
        <w:t>区分JAVA中的对象和引用</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"https://www.jianshu.com/p/64360171a332" </w:instrText>
      </w:r>
      <w:r>
        <w:rPr>
          <w:rFonts w:ascii="宋体" w:hAnsi="宋体" w:eastAsia="宋体" w:cs="宋体"/>
          <w:sz w:val="24"/>
          <w:szCs w:val="24"/>
        </w:rPr>
        <w:fldChar w:fldCharType="separate"/>
      </w:r>
      <w:r>
        <w:rPr>
          <w:rStyle w:val="4"/>
          <w:rFonts w:ascii="宋体" w:hAnsi="宋体" w:eastAsia="宋体" w:cs="宋体"/>
          <w:sz w:val="24"/>
          <w:szCs w:val="24"/>
        </w:rPr>
        <w:t>https://www.jianshu.com/p/64360171a332</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bookmarkStart w:id="0" w:name="_GoBack"/>
      <w:r>
        <w:rPr>
          <w:rFonts w:hint="eastAsia" w:ascii="宋体" w:hAnsi="宋体" w:eastAsia="宋体" w:cs="宋体"/>
          <w:sz w:val="24"/>
          <w:szCs w:val="24"/>
          <w:lang w:val="en-US" w:eastAsia="zh-CN"/>
        </w:rPr>
        <w:t xml:space="preserve">Jvm 垃圾回收机制 </w:t>
      </w:r>
    </w:p>
    <w:bookmarkEnd w:id="0"/>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"https://www.jianshu.com/p/5261a62e4d29" </w:instrText>
      </w:r>
      <w:r>
        <w:rPr>
          <w:rFonts w:ascii="宋体" w:hAnsi="宋体" w:eastAsia="宋体" w:cs="宋体"/>
          <w:sz w:val="24"/>
          <w:szCs w:val="24"/>
        </w:rPr>
        <w:fldChar w:fldCharType="separate"/>
      </w:r>
      <w:r>
        <w:rPr>
          <w:rStyle w:val="4"/>
          <w:rFonts w:ascii="宋体" w:hAnsi="宋体" w:eastAsia="宋体" w:cs="宋体"/>
          <w:sz w:val="24"/>
          <w:szCs w:val="24"/>
        </w:rPr>
        <w:t>https://www.jianshu.com/p/5261a62e4d29</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"https://blog.csdn.net/justloveyou_/article/details/71216049" </w:instrText>
      </w:r>
      <w:r>
        <w:rPr>
          <w:rFonts w:ascii="宋体" w:hAnsi="宋体" w:eastAsia="宋体" w:cs="宋体"/>
          <w:sz w:val="24"/>
          <w:szCs w:val="24"/>
        </w:rPr>
        <w:fldChar w:fldCharType="separate"/>
      </w:r>
      <w:r>
        <w:rPr>
          <w:rStyle w:val="4"/>
          <w:rFonts w:ascii="宋体" w:hAnsi="宋体" w:eastAsia="宋体" w:cs="宋体"/>
          <w:sz w:val="24"/>
          <w:szCs w:val="24"/>
        </w:rPr>
        <w:t>https://blog.csdn.net/justloveyou_/article/details/71216049</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"https://cloud.tencent.com/developer/article/1471697" </w:instrText>
      </w:r>
      <w:r>
        <w:rPr>
          <w:rFonts w:ascii="宋体" w:hAnsi="宋体" w:eastAsia="宋体" w:cs="宋体"/>
          <w:sz w:val="24"/>
          <w:szCs w:val="24"/>
        </w:rPr>
        <w:fldChar w:fldCharType="separate"/>
      </w:r>
      <w:r>
        <w:rPr>
          <w:rStyle w:val="4"/>
          <w:rFonts w:ascii="宋体" w:hAnsi="宋体" w:eastAsia="宋体" w:cs="宋体"/>
          <w:sz w:val="24"/>
          <w:szCs w:val="24"/>
        </w:rPr>
        <w:t>https://cloud.tencent.com/developer/article/1471697</w:t>
      </w:r>
      <w:r>
        <w:rPr>
          <w:rFonts w:ascii="宋体" w:hAnsi="宋体" w:eastAsia="宋体" w:cs="宋体"/>
          <w:sz w:val="24"/>
          <w:szCs w:val="24"/>
        </w:rPr>
        <w:fldChar w:fldCharType="end"/>
      </w:r>
    </w:p>
    <w:p>
      <w:pPr>
        <w:rPr>
          <w:rFonts w:hint="eastAsia"/>
          <w:b/>
          <w:bCs/>
        </w:rPr>
      </w:pPr>
      <w:r>
        <w:rPr>
          <w:rFonts w:hint="eastAsia"/>
          <w:b/>
          <w:bCs/>
        </w:rPr>
        <w:t>1.什么是垃圾回收？</w:t>
      </w:r>
    </w:p>
    <w:p>
      <w:pPr>
        <w:rPr>
          <w:rFonts w:hint="eastAsia"/>
        </w:rPr>
      </w:pPr>
      <w:r>
        <w:rPr>
          <w:rFonts w:hint="eastAsia"/>
        </w:rPr>
        <w:t>    垃圾回收(Garbage Collection)是Java虚拟机(JVM)垃圾回收器提供的一种用于在</w:t>
      </w:r>
      <w:r>
        <w:rPr>
          <w:rFonts w:hint="eastAsia"/>
          <w:color w:val="0000FF"/>
        </w:rPr>
        <w:t>空闲时间不定时回收无任何对象引用的对象占据的内存空间的一种机制</w:t>
      </w:r>
      <w:r>
        <w:rPr>
          <w:rFonts w:hint="eastAsia"/>
        </w:rPr>
        <w:t>。</w:t>
      </w:r>
    </w:p>
    <w:p>
      <w:pPr>
        <w:rPr>
          <w:rFonts w:hint="eastAsia"/>
        </w:rPr>
      </w:pPr>
      <w:r>
        <w:rPr>
          <w:rFonts w:hint="eastAsia"/>
        </w:rPr>
        <w:t>    注意：</w:t>
      </w:r>
      <w:r>
        <w:rPr>
          <w:rFonts w:hint="eastAsia"/>
          <w:color w:val="0000FF"/>
        </w:rPr>
        <w:t>垃圾回收回收的是无任何引用的对象占据的内存空间而不是对象本身</w:t>
      </w:r>
      <w:r>
        <w:rPr>
          <w:rFonts w:hint="eastAsia"/>
        </w:rPr>
        <w:t>。换言之，垃圾回收只会负责释放那些对象占有的内存。对象是个抽象的词，包括引用和其占据的内存空间。当对象没有任何引用时其占据的内存空间随即被收回备用，此时对象也就被销毁。但不能说是回收对象，可以理解为一种文字游戏。</w:t>
      </w:r>
    </w:p>
    <w:p>
      <w:pPr>
        <w:rPr>
          <w:rFonts w:hint="eastAsia"/>
        </w:rPr>
      </w:pPr>
      <w:r>
        <w:rPr>
          <w:rFonts w:hint="eastAsia"/>
          <w:b/>
          <w:bCs/>
        </w:rPr>
        <w:t>分析</w:t>
      </w:r>
      <w:r>
        <w:rPr>
          <w:rFonts w:hint="eastAsia"/>
        </w:rPr>
        <w:t>：</w:t>
      </w:r>
    </w:p>
    <w:p>
      <w:pPr>
        <w:ind w:firstLine="305"/>
        <w:rPr>
          <w:rFonts w:hint="eastAsia"/>
        </w:rPr>
      </w:pPr>
      <w:r>
        <w:rPr>
          <w:rFonts w:hint="eastAsia"/>
        </w:rPr>
        <w:t>引用：如果Reference类型的数据中存储的数值代表的是另外一块内存的起始地址，就称这块内存代表着一个引用。</w:t>
      </w:r>
    </w:p>
    <w:p>
      <w:pPr>
        <w:ind w:firstLine="305"/>
        <w:rPr>
          <w:rFonts w:hint="eastAsia"/>
        </w:rPr>
      </w:pPr>
      <w:r>
        <w:rPr>
          <w:rFonts w:hint="eastAsia"/>
        </w:rPr>
        <w:t>垃圾：无任何对象引用的对象</w:t>
      </w:r>
    </w:p>
    <w:p>
      <w:pPr>
        <w:ind w:firstLine="304"/>
        <w:rPr>
          <w:rFonts w:hint="eastAsia"/>
        </w:rPr>
      </w:pPr>
      <w:r>
        <w:rPr>
          <w:rFonts w:hint="eastAsia"/>
        </w:rPr>
        <w:t>回收：清理“垃圾”占用的内存空间而非对象本身</w:t>
      </w:r>
    </w:p>
    <w:p>
      <w:pPr>
        <w:ind w:firstLine="304"/>
        <w:rPr>
          <w:rFonts w:hint="eastAsia"/>
        </w:rPr>
      </w:pPr>
      <w:r>
        <w:rPr>
          <w:rFonts w:hint="eastAsia"/>
        </w:rPr>
        <w:t>发生地点：</w:t>
      </w:r>
      <w:r>
        <w:rPr>
          <w:rFonts w:hint="eastAsia"/>
          <w:color w:val="0000FF"/>
        </w:rPr>
        <w:t>一般发生在堆内存中</w:t>
      </w:r>
      <w:r>
        <w:rPr>
          <w:rFonts w:hint="eastAsia"/>
        </w:rPr>
        <w:t>，因为大部分的对象都储存在堆内存中</w:t>
      </w:r>
    </w:p>
    <w:p>
      <w:pPr>
        <w:ind w:firstLine="304"/>
        <w:rPr>
          <w:rFonts w:hint="eastAsia"/>
        </w:rPr>
      </w:pPr>
      <w:r>
        <w:rPr>
          <w:rFonts w:hint="eastAsia"/>
        </w:rPr>
        <w:t>发生时间：程序空闲时间不定时回收</w:t>
      </w:r>
    </w:p>
    <w:p>
      <w:pPr>
        <w:ind w:firstLine="304"/>
        <w:rPr>
          <w:rFonts w:hint="eastAsia"/>
        </w:rPr>
      </w:pPr>
    </w:p>
    <w:p>
      <w:pPr>
        <w:rPr>
          <w:rFonts w:hint="eastAsia"/>
          <w:b/>
          <w:bCs/>
        </w:rPr>
      </w:pPr>
      <w:r>
        <w:rPr>
          <w:rFonts w:hint="eastAsia"/>
          <w:b/>
          <w:bCs/>
          <w:lang w:val="en-US" w:eastAsia="zh-CN"/>
        </w:rPr>
        <w:t>2.</w:t>
      </w:r>
      <w:r>
        <w:rPr>
          <w:rFonts w:hint="eastAsia"/>
          <w:b/>
          <w:bCs/>
        </w:rPr>
        <w:t>判断对象是否是垃圾的算法。</w:t>
      </w:r>
    </w:p>
    <w:p>
      <w:pPr>
        <w:ind w:firstLine="304"/>
        <w:rPr>
          <w:rFonts w:hint="eastAsia"/>
          <w:color w:val="0000FF"/>
        </w:rPr>
      </w:pPr>
      <w:r>
        <w:rPr>
          <w:rFonts w:hint="eastAsia"/>
        </w:rPr>
        <w:t>      Java语言规范没有明确地说明JVM使用哪种垃圾回收算法，但是任何一种垃圾回收算法一般要做2件基本的事情：</w:t>
      </w:r>
      <w:r>
        <w:rPr>
          <w:rFonts w:hint="eastAsia"/>
          <w:color w:val="0000FF"/>
        </w:rPr>
        <w:t>（1）找到所有存活对象；（2）回收被无用对象占用的内存空间，使该空间可被程序再次使用</w:t>
      </w:r>
    </w:p>
    <w:p>
      <w:pPr>
        <w:ind w:firstLine="304"/>
      </w:pPr>
      <w:r>
        <w:drawing>
          <wp:inline distT="0" distB="0" distL="114300" distR="114300">
            <wp:extent cx="4960620" cy="5015865"/>
            <wp:effectExtent l="0" t="0" r="114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60620" cy="5015865"/>
                    </a:xfrm>
                    <a:prstGeom prst="rect">
                      <a:avLst/>
                    </a:prstGeom>
                    <a:noFill/>
                    <a:ln>
                      <a:noFill/>
                    </a:ln>
                  </pic:spPr>
                </pic:pic>
              </a:graphicData>
            </a:graphic>
          </wp:inline>
        </w:drawing>
      </w:r>
    </w:p>
    <w:p>
      <w:pPr>
        <w:ind w:firstLine="304"/>
        <w:rPr>
          <w:rFonts w:hint="eastAsia"/>
        </w:rPr>
      </w:pPr>
    </w:p>
    <w:p>
      <w:pPr>
        <w:ind w:firstLine="304"/>
        <w:rPr>
          <w:rFonts w:hint="eastAsia"/>
          <w:color w:val="0000FF"/>
        </w:rPr>
      </w:pPr>
    </w:p>
    <w:p>
      <w:pPr>
        <w:ind w:firstLine="304"/>
        <w:rPr>
          <w:rFonts w:hint="eastAsia"/>
        </w:rPr>
      </w:pPr>
    </w:p>
    <w:p>
      <w:pPr>
        <w:ind w:firstLine="304"/>
      </w:pPr>
      <w:r>
        <w:drawing>
          <wp:inline distT="0" distB="0" distL="114300" distR="114300">
            <wp:extent cx="4958715" cy="5426075"/>
            <wp:effectExtent l="0" t="0" r="1333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958715" cy="5426075"/>
                    </a:xfrm>
                    <a:prstGeom prst="rect">
                      <a:avLst/>
                    </a:prstGeom>
                    <a:noFill/>
                    <a:ln>
                      <a:noFill/>
                    </a:ln>
                  </pic:spPr>
                </pic:pic>
              </a:graphicData>
            </a:graphic>
          </wp:inline>
        </w:drawing>
      </w:r>
    </w:p>
    <w:p>
      <w:pPr>
        <w:numPr>
          <w:ilvl w:val="0"/>
          <w:numId w:val="1"/>
        </w:numPr>
        <w:ind w:firstLine="304"/>
        <w:rPr>
          <w:rFonts w:hint="default" w:eastAsiaTheme="minorEastAsia"/>
          <w:lang w:val="en-US" w:eastAsia="zh-CN"/>
        </w:rPr>
      </w:pPr>
      <w:r>
        <w:rPr>
          <w:rFonts w:hint="eastAsia"/>
          <w:lang w:val="en-US" w:eastAsia="zh-CN"/>
        </w:rPr>
        <w:t>垃圾回收算法</w:t>
      </w:r>
    </w:p>
    <w:p>
      <w:pPr>
        <w:numPr>
          <w:numId w:val="0"/>
        </w:numPr>
        <w:ind w:firstLine="420" w:firstLineChars="0"/>
      </w:pPr>
      <w:r>
        <w:drawing>
          <wp:inline distT="0" distB="0" distL="114300" distR="114300">
            <wp:extent cx="5916295" cy="3260090"/>
            <wp:effectExtent l="0" t="0" r="825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916295" cy="3260090"/>
                    </a:xfrm>
                    <a:prstGeom prst="rect">
                      <a:avLst/>
                    </a:prstGeom>
                    <a:noFill/>
                    <a:ln>
                      <a:noFill/>
                    </a:ln>
                  </pic:spPr>
                </pic:pic>
              </a:graphicData>
            </a:graphic>
          </wp:inline>
        </w:drawing>
      </w:r>
    </w:p>
    <w:p>
      <w:pPr>
        <w:numPr>
          <w:numId w:val="0"/>
        </w:numPr>
        <w:ind w:firstLine="420" w:firstLineChars="0"/>
      </w:pPr>
    </w:p>
    <w:p>
      <w:pPr>
        <w:numPr>
          <w:numId w:val="0"/>
        </w:numPr>
        <w:ind w:firstLine="420" w:firstLineChars="0"/>
      </w:pPr>
    </w:p>
    <w:p>
      <w:pPr>
        <w:numPr>
          <w:numId w:val="0"/>
        </w:numPr>
        <w:ind w:firstLine="420" w:firstLineChars="0"/>
      </w:pPr>
      <w:r>
        <w:drawing>
          <wp:inline distT="0" distB="0" distL="114300" distR="114300">
            <wp:extent cx="4802505" cy="6911975"/>
            <wp:effectExtent l="0" t="0" r="1714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802505" cy="6911975"/>
                    </a:xfrm>
                    <a:prstGeom prst="rect">
                      <a:avLst/>
                    </a:prstGeom>
                    <a:noFill/>
                    <a:ln>
                      <a:noFill/>
                    </a:ln>
                  </pic:spPr>
                </pic:pic>
              </a:graphicData>
            </a:graphic>
          </wp:inline>
        </w:drawing>
      </w:r>
    </w:p>
    <w:p>
      <w:pPr>
        <w:numPr>
          <w:numId w:val="0"/>
        </w:numPr>
        <w:ind w:firstLine="420" w:firstLineChars="0"/>
      </w:pPr>
      <w:r>
        <w:drawing>
          <wp:inline distT="0" distB="0" distL="114300" distR="114300">
            <wp:extent cx="5873750" cy="2813050"/>
            <wp:effectExtent l="0" t="0" r="1270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873750" cy="2813050"/>
                    </a:xfrm>
                    <a:prstGeom prst="rect">
                      <a:avLst/>
                    </a:prstGeom>
                    <a:noFill/>
                    <a:ln>
                      <a:noFill/>
                    </a:ln>
                  </pic:spPr>
                </pic:pic>
              </a:graphicData>
            </a:graphic>
          </wp:inline>
        </w:drawing>
      </w:r>
    </w:p>
    <w:p>
      <w:pPr>
        <w:numPr>
          <w:numId w:val="0"/>
        </w:numPr>
        <w:ind w:firstLine="420" w:firstLineChars="0"/>
      </w:pPr>
      <w:r>
        <w:drawing>
          <wp:inline distT="0" distB="0" distL="114300" distR="114300">
            <wp:extent cx="3277235" cy="3298190"/>
            <wp:effectExtent l="0" t="0" r="18415"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277235" cy="3298190"/>
                    </a:xfrm>
                    <a:prstGeom prst="rect">
                      <a:avLst/>
                    </a:prstGeom>
                    <a:noFill/>
                    <a:ln>
                      <a:noFill/>
                    </a:ln>
                  </pic:spPr>
                </pic:pic>
              </a:graphicData>
            </a:graphic>
          </wp:inline>
        </w:drawing>
      </w:r>
    </w:p>
    <w:p>
      <w:pPr>
        <w:numPr>
          <w:numId w:val="0"/>
        </w:numPr>
        <w:ind w:firstLine="420" w:firstLineChars="0"/>
      </w:pPr>
      <w:r>
        <w:drawing>
          <wp:inline distT="0" distB="0" distL="114300" distR="114300">
            <wp:extent cx="3257550" cy="199263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257550" cy="1992630"/>
                    </a:xfrm>
                    <a:prstGeom prst="rect">
                      <a:avLst/>
                    </a:prstGeom>
                    <a:noFill/>
                    <a:ln>
                      <a:noFill/>
                    </a:ln>
                  </pic:spPr>
                </pic:pic>
              </a:graphicData>
            </a:graphic>
          </wp:inline>
        </w:drawing>
      </w:r>
    </w:p>
    <w:p>
      <w:pPr>
        <w:numPr>
          <w:numId w:val="0"/>
        </w:numPr>
        <w:ind w:firstLine="420" w:firstLineChars="0"/>
      </w:pPr>
      <w:r>
        <w:drawing>
          <wp:inline distT="0" distB="0" distL="114300" distR="114300">
            <wp:extent cx="4946650" cy="3355340"/>
            <wp:effectExtent l="0" t="0" r="6350"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946650" cy="3355340"/>
                    </a:xfrm>
                    <a:prstGeom prst="rect">
                      <a:avLst/>
                    </a:prstGeom>
                    <a:noFill/>
                    <a:ln>
                      <a:noFill/>
                    </a:ln>
                  </pic:spPr>
                </pic:pic>
              </a:graphicData>
            </a:graphic>
          </wp:inline>
        </w:drawing>
      </w:r>
    </w:p>
    <w:p>
      <w:pPr>
        <w:numPr>
          <w:numId w:val="0"/>
        </w:numPr>
        <w:ind w:firstLine="420" w:firstLineChars="0"/>
      </w:pPr>
    </w:p>
    <w:p>
      <w:pPr>
        <w:numPr>
          <w:numId w:val="0"/>
        </w:numPr>
        <w:ind w:firstLine="420" w:firstLineChars="0"/>
      </w:pPr>
    </w:p>
    <w:p>
      <w:pPr>
        <w:numPr>
          <w:numId w:val="0"/>
        </w:numPr>
        <w:ind w:firstLine="420" w:firstLineChars="0"/>
      </w:pPr>
    </w:p>
    <w:p>
      <w:pPr>
        <w:numPr>
          <w:numId w:val="0"/>
        </w:numPr>
        <w:ind w:firstLine="420" w:firstLineChars="0"/>
      </w:pPr>
    </w:p>
    <w:p>
      <w:pPr>
        <w:numPr>
          <w:numId w:val="0"/>
        </w:numPr>
        <w:ind w:firstLine="420" w:firstLineChars="0"/>
      </w:pPr>
      <w:r>
        <w:drawing>
          <wp:inline distT="0" distB="0" distL="114300" distR="114300">
            <wp:extent cx="2540635" cy="3103880"/>
            <wp:effectExtent l="0" t="0" r="1206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2540635" cy="3103880"/>
                    </a:xfrm>
                    <a:prstGeom prst="rect">
                      <a:avLst/>
                    </a:prstGeom>
                    <a:noFill/>
                    <a:ln>
                      <a:noFill/>
                    </a:ln>
                  </pic:spPr>
                </pic:pic>
              </a:graphicData>
            </a:graphic>
          </wp:inline>
        </w:drawing>
      </w:r>
    </w:p>
    <w:p>
      <w:pPr>
        <w:numPr>
          <w:numId w:val="0"/>
        </w:numPr>
        <w:ind w:firstLine="420" w:firstLineChars="0"/>
        <w:rPr>
          <w:rFonts w:hint="default"/>
          <w:lang w:val="en-US" w:eastAsia="zh-CN"/>
        </w:rPr>
      </w:pPr>
      <w:r>
        <w:drawing>
          <wp:inline distT="0" distB="0" distL="114300" distR="114300">
            <wp:extent cx="3994785" cy="6402705"/>
            <wp:effectExtent l="0" t="0" r="5715" b="171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3994785" cy="6402705"/>
                    </a:xfrm>
                    <a:prstGeom prst="rect">
                      <a:avLst/>
                    </a:prstGeom>
                    <a:noFill/>
                    <a:ln>
                      <a:noFill/>
                    </a:ln>
                  </pic:spPr>
                </pic:pic>
              </a:graphicData>
            </a:graphic>
          </wp:inline>
        </w:drawing>
      </w:r>
    </w:p>
    <w:sectPr>
      <w:pgSz w:w="11906" w:h="16838"/>
      <w:pgMar w:top="567" w:right="567" w:bottom="567" w:left="56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86A91B"/>
    <w:multiLevelType w:val="singleLevel"/>
    <w:tmpl w:val="A186A91B"/>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2D3C04"/>
    <w:rsid w:val="1A2D3C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2020-04-01T06:35:00Z</dcterms:created>
  <dc:creator>Demon </dc:creator>
  <cp:lastModifiedBy>Demon </cp:lastModifiedBy>
  <dcterms:modified xsi:type="dcterms:W3CDTF">2020-04-01T07:52:13Z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