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8E9A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85227B" w:rsidRPr="0085227B" w14:paraId="4B8AF666" w14:textId="77777777" w:rsidTr="0085227B">
        <w:tc>
          <w:tcPr>
            <w:tcW w:w="10790" w:type="dxa"/>
            <w:tcBorders>
              <w:top w:val="nil"/>
              <w:left w:val="nil"/>
              <w:bottom w:val="nil"/>
              <w:right w:val="nil"/>
            </w:tcBorders>
            <w:tcMar>
              <w:top w:w="80" w:type="dxa"/>
              <w:left w:w="80" w:type="dxa"/>
              <w:bottom w:w="80" w:type="dxa"/>
              <w:right w:w="80" w:type="dxa"/>
            </w:tcMar>
            <w:hideMark/>
          </w:tcPr>
          <w:p w14:paraId="058828CA"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477"/>
              <w:gridCol w:w="1180"/>
              <w:gridCol w:w="489"/>
            </w:tblGrid>
            <w:tr w:rsidR="0085227B" w:rsidRPr="0085227B" w14:paraId="08230553" w14:textId="77777777" w:rsidTr="0085227B">
              <w:tc>
                <w:tcPr>
                  <w:tcW w:w="8202" w:type="dxa"/>
                  <w:tcBorders>
                    <w:top w:val="nil"/>
                    <w:left w:val="nil"/>
                    <w:bottom w:val="nil"/>
                    <w:right w:val="nil"/>
                  </w:tcBorders>
                  <w:tcMar>
                    <w:top w:w="80" w:type="dxa"/>
                    <w:left w:w="80" w:type="dxa"/>
                    <w:bottom w:w="80" w:type="dxa"/>
                    <w:right w:w="80" w:type="dxa"/>
                  </w:tcMar>
                  <w:hideMark/>
                </w:tcPr>
                <w:p w14:paraId="53916DFA"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b/>
                      <w:bCs/>
                      <w:color w:val="000000"/>
                      <w:kern w:val="0"/>
                      <w:sz w:val="22"/>
                    </w:rPr>
                    <w:t>How to Modify SCAN Setting or SCAN Listener Port after Installation (Doc ID 972500.1)</w:t>
                  </w:r>
                </w:p>
              </w:tc>
              <w:tc>
                <w:tcPr>
                  <w:tcW w:w="1292" w:type="dxa"/>
                  <w:tcBorders>
                    <w:top w:val="nil"/>
                    <w:left w:val="nil"/>
                    <w:bottom w:val="nil"/>
                    <w:right w:val="nil"/>
                  </w:tcBorders>
                  <w:tcMar>
                    <w:top w:w="80" w:type="dxa"/>
                    <w:left w:w="80" w:type="dxa"/>
                    <w:bottom w:w="80" w:type="dxa"/>
                    <w:right w:w="80" w:type="dxa"/>
                  </w:tcMar>
                  <w:hideMark/>
                </w:tcPr>
                <w:p w14:paraId="0D34EA30" w14:textId="14F2A283" w:rsidR="0085227B" w:rsidRPr="0085227B" w:rsidRDefault="0085227B" w:rsidP="0085227B">
                  <w:pPr>
                    <w:widowControl/>
                    <w:jc w:val="left"/>
                    <w:rPr>
                      <w:rFonts w:ascii="宋体" w:eastAsia="宋体" w:hAnsi="宋体" w:cs="宋体"/>
                      <w:kern w:val="0"/>
                      <w:sz w:val="24"/>
                      <w:szCs w:val="24"/>
                    </w:rPr>
                  </w:pPr>
                  <w:r w:rsidRPr="0085227B">
                    <w:rPr>
                      <w:rFonts w:ascii="宋体" w:eastAsia="宋体" w:hAnsi="宋体" w:cs="宋体"/>
                      <w:noProof/>
                      <w:color w:val="0000FF"/>
                      <w:kern w:val="0"/>
                      <w:sz w:val="24"/>
                      <w:szCs w:val="24"/>
                    </w:rPr>
                    <w:drawing>
                      <wp:inline distT="0" distB="0" distL="0" distR="0" wp14:anchorId="0F4D8442" wp14:editId="26869AF0">
                        <wp:extent cx="144780" cy="144780"/>
                        <wp:effectExtent l="0" t="0" r="7620" b="7620"/>
                        <wp:docPr id="3" name="图片 3" descr="To Botto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 Botto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4208E929" w14:textId="77777777" w:rsidR="0085227B" w:rsidRPr="0085227B" w:rsidRDefault="0085227B" w:rsidP="0085227B">
                  <w:pPr>
                    <w:widowControl/>
                    <w:jc w:val="left"/>
                    <w:rPr>
                      <w:rFonts w:ascii="Calibri" w:eastAsia="宋体" w:hAnsi="Calibri" w:cs="Calibri"/>
                      <w:kern w:val="0"/>
                      <w:sz w:val="22"/>
                    </w:rPr>
                  </w:pPr>
                  <w:hyperlink r:id="rId6" w:history="1">
                    <w:r w:rsidRPr="0085227B">
                      <w:rPr>
                        <w:rFonts w:ascii="Calibri" w:eastAsia="宋体" w:hAnsi="Calibri" w:cs="Calibri"/>
                        <w:color w:val="0000FF"/>
                        <w:kern w:val="0"/>
                        <w:sz w:val="22"/>
                        <w:u w:val="single"/>
                      </w:rPr>
                      <w:t>To Bottom</w:t>
                    </w:r>
                  </w:hyperlink>
                </w:p>
              </w:tc>
              <w:tc>
                <w:tcPr>
                  <w:tcW w:w="592" w:type="dxa"/>
                  <w:tcBorders>
                    <w:top w:val="nil"/>
                    <w:left w:val="nil"/>
                    <w:bottom w:val="nil"/>
                    <w:right w:val="nil"/>
                  </w:tcBorders>
                  <w:tcMar>
                    <w:top w:w="80" w:type="dxa"/>
                    <w:left w:w="80" w:type="dxa"/>
                    <w:bottom w:w="80" w:type="dxa"/>
                    <w:right w:w="80" w:type="dxa"/>
                  </w:tcMar>
                  <w:hideMark/>
                </w:tcPr>
                <w:p w14:paraId="6AE5ACCC" w14:textId="3278C7B1" w:rsidR="0085227B" w:rsidRPr="0085227B" w:rsidRDefault="0085227B" w:rsidP="0085227B">
                  <w:pPr>
                    <w:widowControl/>
                    <w:jc w:val="left"/>
                    <w:rPr>
                      <w:rFonts w:ascii="宋体" w:eastAsia="宋体" w:hAnsi="宋体" w:cs="宋体"/>
                      <w:kern w:val="0"/>
                      <w:sz w:val="24"/>
                      <w:szCs w:val="24"/>
                    </w:rPr>
                  </w:pPr>
                  <w:r w:rsidRPr="0085227B">
                    <w:rPr>
                      <w:rFonts w:ascii="宋体" w:eastAsia="宋体" w:hAnsi="宋体" w:cs="宋体"/>
                      <w:noProof/>
                      <w:kern w:val="0"/>
                      <w:sz w:val="24"/>
                      <w:szCs w:val="24"/>
                    </w:rPr>
                    <w:drawing>
                      <wp:inline distT="0" distB="0" distL="0" distR="0" wp14:anchorId="2BD7A198" wp14:editId="775FD4EF">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428FF45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279D16AE" w14:textId="7D84FCD2" w:rsidR="0085227B" w:rsidRPr="0085227B" w:rsidRDefault="0085227B" w:rsidP="0085227B">
            <w:pPr>
              <w:widowControl/>
              <w:jc w:val="left"/>
              <w:rPr>
                <w:rFonts w:ascii="宋体" w:eastAsia="宋体" w:hAnsi="宋体" w:cs="宋体"/>
                <w:kern w:val="0"/>
                <w:sz w:val="24"/>
                <w:szCs w:val="24"/>
              </w:rPr>
            </w:pPr>
            <w:r w:rsidRPr="0085227B">
              <w:rPr>
                <w:rFonts w:ascii="宋体" w:eastAsia="宋体" w:hAnsi="宋体" w:cs="宋体"/>
                <w:noProof/>
                <w:kern w:val="0"/>
                <w:sz w:val="24"/>
                <w:szCs w:val="24"/>
              </w:rPr>
              <w:drawing>
                <wp:inline distT="0" distB="0" distL="0" distR="0" wp14:anchorId="0A5F1C9A" wp14:editId="3B17076F">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46"/>
            </w:tblGrid>
            <w:tr w:rsidR="0085227B" w:rsidRPr="0085227B" w14:paraId="482900CA" w14:textId="77777777" w:rsidTr="0085227B">
              <w:tc>
                <w:tcPr>
                  <w:tcW w:w="10627" w:type="dxa"/>
                  <w:tcBorders>
                    <w:top w:val="nil"/>
                    <w:left w:val="nil"/>
                    <w:bottom w:val="nil"/>
                    <w:right w:val="nil"/>
                  </w:tcBorders>
                  <w:tcMar>
                    <w:top w:w="80" w:type="dxa"/>
                    <w:left w:w="80" w:type="dxa"/>
                    <w:bottom w:w="80" w:type="dxa"/>
                    <w:right w:w="80" w:type="dxa"/>
                  </w:tcMar>
                  <w:hideMark/>
                </w:tcPr>
                <w:p w14:paraId="507BD4B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b/>
                      <w:bCs/>
                      <w:color w:val="000000"/>
                      <w:kern w:val="0"/>
                      <w:sz w:val="22"/>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85227B" w:rsidRPr="0085227B" w14:paraId="391C9E6E" w14:textId="77777777" w:rsidTr="0085227B">
                    <w:trPr>
                      <w:gridAfter w:val="1"/>
                      <w:wAfter w:w="180" w:type="dxa"/>
                    </w:trPr>
                    <w:tc>
                      <w:tcPr>
                        <w:tcW w:w="960" w:type="dxa"/>
                        <w:tcBorders>
                          <w:top w:val="nil"/>
                          <w:left w:val="nil"/>
                          <w:bottom w:val="nil"/>
                          <w:right w:val="nil"/>
                        </w:tcBorders>
                        <w:tcMar>
                          <w:top w:w="80" w:type="dxa"/>
                          <w:left w:w="80" w:type="dxa"/>
                          <w:bottom w:w="80" w:type="dxa"/>
                          <w:right w:w="80" w:type="dxa"/>
                        </w:tcMar>
                        <w:hideMark/>
                      </w:tcPr>
                      <w:p w14:paraId="399C89EF"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45646FAA" w14:textId="77777777" w:rsidR="0085227B" w:rsidRPr="0085227B" w:rsidRDefault="0085227B" w:rsidP="0085227B">
                        <w:pPr>
                          <w:widowControl/>
                          <w:jc w:val="left"/>
                          <w:rPr>
                            <w:rFonts w:ascii="Calibri" w:eastAsia="宋体" w:hAnsi="Calibri" w:cs="Calibri"/>
                            <w:kern w:val="0"/>
                            <w:sz w:val="22"/>
                          </w:rPr>
                        </w:pPr>
                        <w:hyperlink r:id="rId8" w:anchor="GOAL" w:history="1">
                          <w:r w:rsidRPr="0085227B">
                            <w:rPr>
                              <w:rFonts w:ascii="Calibri" w:eastAsia="宋体" w:hAnsi="Calibri" w:cs="Calibri"/>
                              <w:color w:val="0000FF"/>
                              <w:kern w:val="0"/>
                              <w:sz w:val="22"/>
                              <w:u w:val="single"/>
                            </w:rPr>
                            <w:t>Goal</w:t>
                          </w:r>
                        </w:hyperlink>
                      </w:p>
                    </w:tc>
                  </w:tr>
                  <w:tr w:rsidR="0085227B" w:rsidRPr="0085227B" w14:paraId="6A80DE7C" w14:textId="77777777">
                    <w:tc>
                      <w:tcPr>
                        <w:tcW w:w="960" w:type="dxa"/>
                        <w:tcBorders>
                          <w:top w:val="nil"/>
                          <w:left w:val="nil"/>
                          <w:bottom w:val="nil"/>
                          <w:right w:val="nil"/>
                        </w:tcBorders>
                        <w:tcMar>
                          <w:top w:w="80" w:type="dxa"/>
                          <w:left w:w="80" w:type="dxa"/>
                          <w:bottom w:w="80" w:type="dxa"/>
                          <w:right w:w="80" w:type="dxa"/>
                        </w:tcMar>
                        <w:hideMark/>
                      </w:tcPr>
                      <w:p w14:paraId="19F6BB5A"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tc>
                    <w:tc>
                      <w:tcPr>
                        <w:tcW w:w="978" w:type="dxa"/>
                        <w:gridSpan w:val="2"/>
                        <w:tcBorders>
                          <w:top w:val="nil"/>
                          <w:left w:val="nil"/>
                          <w:bottom w:val="nil"/>
                          <w:right w:val="nil"/>
                        </w:tcBorders>
                        <w:tcMar>
                          <w:top w:w="80" w:type="dxa"/>
                          <w:left w:w="80" w:type="dxa"/>
                          <w:bottom w:w="80" w:type="dxa"/>
                          <w:right w:w="80" w:type="dxa"/>
                        </w:tcMar>
                        <w:hideMark/>
                      </w:tcPr>
                      <w:p w14:paraId="297E39EC" w14:textId="77777777" w:rsidR="0085227B" w:rsidRPr="0085227B" w:rsidRDefault="0085227B" w:rsidP="0085227B">
                        <w:pPr>
                          <w:widowControl/>
                          <w:jc w:val="left"/>
                          <w:rPr>
                            <w:rFonts w:ascii="Calibri" w:eastAsia="宋体" w:hAnsi="Calibri" w:cs="Calibri"/>
                            <w:kern w:val="0"/>
                            <w:sz w:val="22"/>
                          </w:rPr>
                        </w:pPr>
                        <w:hyperlink r:id="rId9" w:anchor="FIX" w:history="1">
                          <w:r w:rsidRPr="0085227B">
                            <w:rPr>
                              <w:rFonts w:ascii="Calibri" w:eastAsia="宋体" w:hAnsi="Calibri" w:cs="Calibri"/>
                              <w:color w:val="0000FF"/>
                              <w:kern w:val="0"/>
                              <w:sz w:val="22"/>
                              <w:u w:val="single"/>
                            </w:rPr>
                            <w:t>Solution</w:t>
                          </w:r>
                        </w:hyperlink>
                      </w:p>
                    </w:tc>
                  </w:tr>
                </w:tbl>
                <w:p w14:paraId="6CE42D63" w14:textId="77777777" w:rsidR="0085227B" w:rsidRPr="0085227B" w:rsidRDefault="0085227B" w:rsidP="0085227B">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578"/>
                    <w:gridCol w:w="473"/>
                  </w:tblGrid>
                  <w:tr w:rsidR="0085227B" w:rsidRPr="0085227B" w14:paraId="38894E36" w14:textId="77777777" w:rsidTr="0085227B">
                    <w:trPr>
                      <w:gridAfter w:val="1"/>
                      <w:wAfter w:w="473" w:type="dxa"/>
                    </w:trPr>
                    <w:tc>
                      <w:tcPr>
                        <w:tcW w:w="960" w:type="dxa"/>
                        <w:tcBorders>
                          <w:top w:val="nil"/>
                          <w:left w:val="nil"/>
                          <w:bottom w:val="nil"/>
                          <w:right w:val="nil"/>
                        </w:tcBorders>
                        <w:tcMar>
                          <w:top w:w="80" w:type="dxa"/>
                          <w:left w:w="80" w:type="dxa"/>
                          <w:bottom w:w="80" w:type="dxa"/>
                          <w:right w:w="80" w:type="dxa"/>
                        </w:tcMar>
                        <w:hideMark/>
                      </w:tcPr>
                      <w:p w14:paraId="08AE0FDA"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 </w:t>
                        </w:r>
                      </w:p>
                    </w:tc>
                    <w:tc>
                      <w:tcPr>
                        <w:tcW w:w="2578" w:type="dxa"/>
                        <w:tcBorders>
                          <w:top w:val="nil"/>
                          <w:left w:val="nil"/>
                          <w:bottom w:val="nil"/>
                          <w:right w:val="nil"/>
                        </w:tcBorders>
                        <w:tcMar>
                          <w:top w:w="80" w:type="dxa"/>
                          <w:left w:w="80" w:type="dxa"/>
                          <w:bottom w:w="80" w:type="dxa"/>
                          <w:right w:w="80" w:type="dxa"/>
                        </w:tcMar>
                        <w:hideMark/>
                      </w:tcPr>
                      <w:p w14:paraId="18A2CC6E" w14:textId="77777777" w:rsidR="0085227B" w:rsidRPr="0085227B" w:rsidRDefault="0085227B" w:rsidP="0085227B">
                        <w:pPr>
                          <w:widowControl/>
                          <w:jc w:val="left"/>
                          <w:rPr>
                            <w:rFonts w:ascii="Calibri" w:eastAsia="宋体" w:hAnsi="Calibri" w:cs="Calibri"/>
                            <w:kern w:val="0"/>
                            <w:sz w:val="22"/>
                          </w:rPr>
                        </w:pPr>
                        <w:hyperlink r:id="rId10" w:anchor="aref_section21" w:history="1">
                          <w:r w:rsidRPr="0085227B">
                            <w:rPr>
                              <w:rFonts w:ascii="Calibri" w:eastAsia="宋体" w:hAnsi="Calibri" w:cs="Calibri"/>
                              <w:color w:val="0000FF"/>
                              <w:kern w:val="0"/>
                              <w:sz w:val="22"/>
                              <w:u w:val="single"/>
                            </w:rPr>
                            <w:t>A. To update SCAN setting</w:t>
                          </w:r>
                        </w:hyperlink>
                      </w:p>
                    </w:tc>
                  </w:tr>
                  <w:tr w:rsidR="0085227B" w:rsidRPr="0085227B" w14:paraId="1B22CC4B" w14:textId="77777777">
                    <w:tc>
                      <w:tcPr>
                        <w:tcW w:w="960" w:type="dxa"/>
                        <w:tcBorders>
                          <w:top w:val="nil"/>
                          <w:left w:val="nil"/>
                          <w:bottom w:val="nil"/>
                          <w:right w:val="nil"/>
                        </w:tcBorders>
                        <w:tcMar>
                          <w:top w:w="80" w:type="dxa"/>
                          <w:left w:w="80" w:type="dxa"/>
                          <w:bottom w:w="80" w:type="dxa"/>
                          <w:right w:w="80" w:type="dxa"/>
                        </w:tcMar>
                        <w:hideMark/>
                      </w:tcPr>
                      <w:p w14:paraId="068A349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 </w:t>
                        </w:r>
                      </w:p>
                    </w:tc>
                    <w:tc>
                      <w:tcPr>
                        <w:tcW w:w="3051" w:type="dxa"/>
                        <w:gridSpan w:val="2"/>
                        <w:tcBorders>
                          <w:top w:val="nil"/>
                          <w:left w:val="nil"/>
                          <w:bottom w:val="nil"/>
                          <w:right w:val="nil"/>
                        </w:tcBorders>
                        <w:tcMar>
                          <w:top w:w="80" w:type="dxa"/>
                          <w:left w:w="80" w:type="dxa"/>
                          <w:bottom w:w="80" w:type="dxa"/>
                          <w:right w:w="80" w:type="dxa"/>
                        </w:tcMar>
                        <w:hideMark/>
                      </w:tcPr>
                      <w:p w14:paraId="7F0FC5C3" w14:textId="77777777" w:rsidR="0085227B" w:rsidRPr="0085227B" w:rsidRDefault="0085227B" w:rsidP="0085227B">
                        <w:pPr>
                          <w:widowControl/>
                          <w:jc w:val="left"/>
                          <w:rPr>
                            <w:rFonts w:ascii="Calibri" w:eastAsia="宋体" w:hAnsi="Calibri" w:cs="Calibri"/>
                            <w:kern w:val="0"/>
                            <w:sz w:val="22"/>
                          </w:rPr>
                        </w:pPr>
                        <w:hyperlink r:id="rId11" w:anchor="aref_section22" w:history="1">
                          <w:r w:rsidRPr="0085227B">
                            <w:rPr>
                              <w:rFonts w:ascii="Calibri" w:eastAsia="宋体" w:hAnsi="Calibri" w:cs="Calibri"/>
                              <w:color w:val="0000FF"/>
                              <w:kern w:val="0"/>
                              <w:sz w:val="22"/>
                              <w:u w:val="single"/>
                            </w:rPr>
                            <w:t>B. To modify SCAN listener port</w:t>
                          </w:r>
                        </w:hyperlink>
                      </w:p>
                    </w:tc>
                  </w:tr>
                </w:tbl>
                <w:p w14:paraId="210415DE" w14:textId="77777777" w:rsidR="0085227B" w:rsidRPr="0085227B" w:rsidRDefault="0085227B" w:rsidP="0085227B">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85227B" w:rsidRPr="0085227B" w14:paraId="600B3BF3" w14:textId="77777777" w:rsidTr="0085227B">
                    <w:tc>
                      <w:tcPr>
                        <w:tcW w:w="960" w:type="dxa"/>
                        <w:tcBorders>
                          <w:top w:val="nil"/>
                          <w:left w:val="nil"/>
                          <w:bottom w:val="nil"/>
                          <w:right w:val="nil"/>
                        </w:tcBorders>
                        <w:tcMar>
                          <w:top w:w="80" w:type="dxa"/>
                          <w:left w:w="80" w:type="dxa"/>
                          <w:bottom w:w="80" w:type="dxa"/>
                          <w:right w:w="80" w:type="dxa"/>
                        </w:tcMar>
                        <w:hideMark/>
                      </w:tcPr>
                      <w:p w14:paraId="34C7971A"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67FC95C9" w14:textId="77777777" w:rsidR="0085227B" w:rsidRPr="0085227B" w:rsidRDefault="0085227B" w:rsidP="0085227B">
                        <w:pPr>
                          <w:widowControl/>
                          <w:jc w:val="left"/>
                          <w:rPr>
                            <w:rFonts w:ascii="Calibri" w:eastAsia="宋体" w:hAnsi="Calibri" w:cs="Calibri"/>
                            <w:kern w:val="0"/>
                            <w:sz w:val="22"/>
                          </w:rPr>
                        </w:pPr>
                        <w:hyperlink r:id="rId12" w:anchor="REF" w:history="1">
                          <w:r w:rsidRPr="0085227B">
                            <w:rPr>
                              <w:rFonts w:ascii="Calibri" w:eastAsia="宋体" w:hAnsi="Calibri" w:cs="Calibri"/>
                              <w:color w:val="0000FF"/>
                              <w:kern w:val="0"/>
                              <w:sz w:val="22"/>
                              <w:u w:val="single"/>
                            </w:rPr>
                            <w:t>References</w:t>
                          </w:r>
                        </w:hyperlink>
                      </w:p>
                    </w:tc>
                  </w:tr>
                </w:tbl>
                <w:p w14:paraId="2A07C3C1"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06ED7AD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5F8F2927"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122AB834" w14:textId="77777777" w:rsidR="0085227B" w:rsidRPr="0085227B" w:rsidRDefault="0085227B" w:rsidP="0085227B">
                  <w:pPr>
                    <w:widowControl/>
                    <w:jc w:val="left"/>
                    <w:outlineLvl w:val="1"/>
                    <w:rPr>
                      <w:rFonts w:ascii="Calibri" w:eastAsia="宋体" w:hAnsi="Calibri" w:cs="Calibri"/>
                      <w:b/>
                      <w:bCs/>
                      <w:color w:val="000000"/>
                      <w:kern w:val="0"/>
                      <w:sz w:val="28"/>
                      <w:szCs w:val="28"/>
                    </w:rPr>
                  </w:pPr>
                  <w:r w:rsidRPr="0085227B">
                    <w:rPr>
                      <w:rFonts w:ascii="Calibri" w:eastAsia="宋体" w:hAnsi="Calibri" w:cs="Calibri"/>
                      <w:b/>
                      <w:bCs/>
                      <w:color w:val="000000"/>
                      <w:kern w:val="0"/>
                      <w:sz w:val="28"/>
                      <w:szCs w:val="28"/>
                    </w:rPr>
                    <w:t>Applies to:</w:t>
                  </w:r>
                </w:p>
                <w:p w14:paraId="0BE9601C"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Oracle Database - Enterprise Edition - Version 11.2.0.1 and later</w:t>
                  </w:r>
                </w:p>
                <w:p w14:paraId="1318D503"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Information in this document applies to any platform.</w:t>
                  </w:r>
                </w:p>
                <w:p w14:paraId="3AB08877" w14:textId="77777777" w:rsidR="0085227B" w:rsidRPr="0085227B" w:rsidRDefault="0085227B" w:rsidP="0085227B">
                  <w:pPr>
                    <w:widowControl/>
                    <w:jc w:val="left"/>
                    <w:outlineLvl w:val="1"/>
                    <w:rPr>
                      <w:rFonts w:ascii="Calibri" w:eastAsia="宋体" w:hAnsi="Calibri" w:cs="Calibri"/>
                      <w:b/>
                      <w:bCs/>
                      <w:color w:val="000000"/>
                      <w:kern w:val="0"/>
                      <w:sz w:val="28"/>
                      <w:szCs w:val="28"/>
                    </w:rPr>
                  </w:pPr>
                  <w:r w:rsidRPr="0085227B">
                    <w:rPr>
                      <w:rFonts w:ascii="Calibri" w:eastAsia="宋体" w:hAnsi="Calibri" w:cs="Calibri"/>
                      <w:b/>
                      <w:bCs/>
                      <w:color w:val="000000"/>
                      <w:kern w:val="0"/>
                      <w:sz w:val="28"/>
                      <w:szCs w:val="28"/>
                    </w:rPr>
                    <w:t>Goal</w:t>
                  </w:r>
                </w:p>
                <w:p w14:paraId="217015CC"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This note provides steps to update 11gR2 Grid Infrastructure (CRS) Single Client Access Name (SCAN) setting or SCAN listener port setting if it's not setup properly or if it's changed after setup.</w:t>
                  </w:r>
                </w:p>
                <w:p w14:paraId="64010168"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Note:</w:t>
                  </w:r>
                </w:p>
                <w:p w14:paraId="159FEBDE"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1. This procedure does not apply when GNS is being used</w:t>
                  </w:r>
                </w:p>
                <w:p w14:paraId="33286B81"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 Even though clustername and SCAN name is set to the same during 'typical' installation, changing SCAN name will not affect clustername as change of clustername requires deconfigure and reconfigure of the entire cluster.</w:t>
                  </w:r>
                </w:p>
                <w:p w14:paraId="30B1151F"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lastRenderedPageBreak/>
                    <w:br/>
                    <w:t> </w:t>
                  </w:r>
                </w:p>
                <w:p w14:paraId="14841743" w14:textId="77777777" w:rsidR="0085227B" w:rsidRPr="0085227B" w:rsidRDefault="0085227B" w:rsidP="0085227B">
                  <w:pPr>
                    <w:widowControl/>
                    <w:jc w:val="left"/>
                    <w:outlineLvl w:val="1"/>
                    <w:rPr>
                      <w:rFonts w:ascii="Calibri" w:eastAsia="宋体" w:hAnsi="Calibri" w:cs="Calibri"/>
                      <w:b/>
                      <w:bCs/>
                      <w:color w:val="000000"/>
                      <w:kern w:val="0"/>
                      <w:sz w:val="28"/>
                      <w:szCs w:val="28"/>
                    </w:rPr>
                  </w:pPr>
                  <w:r w:rsidRPr="0085227B">
                    <w:rPr>
                      <w:rFonts w:ascii="Calibri" w:eastAsia="宋体" w:hAnsi="Calibri" w:cs="Calibri"/>
                      <w:b/>
                      <w:bCs/>
                      <w:color w:val="000000"/>
                      <w:kern w:val="0"/>
                      <w:sz w:val="28"/>
                      <w:szCs w:val="28"/>
                    </w:rPr>
                    <w:t>Solution</w:t>
                  </w:r>
                </w:p>
                <w:p w14:paraId="2A7D2661"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w:t>
                  </w:r>
                </w:p>
                <w:p w14:paraId="1E362431" w14:textId="77777777" w:rsidR="0085227B" w:rsidRPr="0085227B" w:rsidRDefault="0085227B" w:rsidP="0085227B">
                  <w:pPr>
                    <w:widowControl/>
                    <w:jc w:val="left"/>
                    <w:outlineLvl w:val="2"/>
                    <w:rPr>
                      <w:rFonts w:ascii="Calibri" w:eastAsia="宋体" w:hAnsi="Calibri" w:cs="Calibri"/>
                      <w:b/>
                      <w:bCs/>
                      <w:color w:val="000000"/>
                      <w:kern w:val="0"/>
                      <w:sz w:val="24"/>
                      <w:szCs w:val="24"/>
                    </w:rPr>
                  </w:pPr>
                  <w:r w:rsidRPr="0085227B">
                    <w:rPr>
                      <w:rFonts w:ascii="Calibri" w:eastAsia="宋体" w:hAnsi="Calibri" w:cs="Calibri"/>
                      <w:b/>
                      <w:bCs/>
                      <w:color w:val="000000"/>
                      <w:kern w:val="0"/>
                      <w:sz w:val="24"/>
                      <w:szCs w:val="24"/>
                    </w:rPr>
                    <w:t>A. To update SCAN setting</w:t>
                  </w:r>
                </w:p>
                <w:p w14:paraId="1E17342F"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1. As per documentation "</w:t>
                  </w:r>
                  <w:r w:rsidRPr="0085227B">
                    <w:rPr>
                      <w:rFonts w:ascii="Calibri" w:eastAsia="宋体" w:hAnsi="Calibri" w:cs="Calibri"/>
                      <w:i/>
                      <w:iCs/>
                      <w:color w:val="000000"/>
                      <w:kern w:val="0"/>
                      <w:sz w:val="22"/>
                    </w:rPr>
                    <w:t>Oracle Grid Infrastructure Installation Guide</w:t>
                  </w:r>
                  <w:r w:rsidRPr="0085227B">
                    <w:rPr>
                      <w:rFonts w:ascii="Calibri" w:eastAsia="宋体" w:hAnsi="Calibri" w:cs="Calibri"/>
                      <w:color w:val="000000"/>
                      <w:kern w:val="0"/>
                      <w:sz w:val="22"/>
                    </w:rPr>
                    <w:t>", Oracle strongly recommend to configure SCAN name in either DNS or GNS as /etc/hosts file can only resolve to one IP address.</w:t>
                  </w:r>
                </w:p>
                <w:p w14:paraId="7B39B461"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xml:space="preserve">SCAN IP must be in same subnet as public and VIP. If the new SCAN IP will be in different subnet, refer to </w:t>
                  </w:r>
                  <w:hyperlink r:id="rId13" w:history="1">
                    <w:r w:rsidRPr="0085227B">
                      <w:rPr>
                        <w:rFonts w:ascii="Calibri" w:eastAsia="宋体" w:hAnsi="Calibri" w:cs="Calibri"/>
                        <w:color w:val="0000FF"/>
                        <w:kern w:val="0"/>
                        <w:sz w:val="22"/>
                        <w:u w:val="single"/>
                      </w:rPr>
                      <w:t>note 276434.1</w:t>
                    </w:r>
                  </w:hyperlink>
                  <w:r w:rsidRPr="0085227B">
                    <w:rPr>
                      <w:rFonts w:ascii="Calibri" w:eastAsia="宋体" w:hAnsi="Calibri" w:cs="Calibri"/>
                      <w:kern w:val="0"/>
                      <w:sz w:val="22"/>
                    </w:rPr>
                    <w:t xml:space="preserve"> to change nodeapps/network resource first.</w:t>
                  </w:r>
                </w:p>
                <w:p w14:paraId="6FC9EE1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1a. If you intend to use /etc/hosts for SCAN name resolution, the same and only entry for SCAN name must exist on all nodes.</w:t>
                  </w:r>
                </w:p>
                <w:p w14:paraId="30C0B88F"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1b. If you intend to use DNS for SCAN name resolution, remove entries for SCAN name from /etc/hosts on all nodes, and make sure nslookup returns good result on all nodes, for example:</w:t>
                  </w:r>
                </w:p>
                <w:p w14:paraId="6C7520AF"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6473D880"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nslookup pay-scan.us.oracle.com</w:t>
                  </w:r>
                </w:p>
                <w:p w14:paraId="4B459B50"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w:t>
                  </w:r>
                </w:p>
                <w:p w14:paraId="48642CB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Name:   pay-scan.us.oracle.com</w:t>
                  </w:r>
                </w:p>
                <w:p w14:paraId="461474D2"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Address: 10.4.0.201</w:t>
                  </w:r>
                </w:p>
                <w:p w14:paraId="19D27E4C"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Name:   pay-scan.us.oracle.com</w:t>
                  </w:r>
                </w:p>
                <w:p w14:paraId="3B43F390"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Address: 10.4.0.202</w:t>
                  </w:r>
                </w:p>
                <w:p w14:paraId="38E3BFDE"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Name:   pay-scan.us.oracle.com</w:t>
                  </w:r>
                </w:p>
                <w:p w14:paraId="14447859"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Address: 10.4.0.203</w:t>
                  </w:r>
                </w:p>
                <w:p w14:paraId="21C9B9D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52EC0A5B"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 Once #1a or #1b is configured properly, execute the following to modify:</w:t>
                  </w:r>
                </w:p>
                <w:p w14:paraId="4456324E"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If name resolution for SCAN is being switched from local hosts file to DNS, be sure to remove SCAN name in local hosts file on all nodes prior to execute below commands.</w:t>
                  </w:r>
                </w:p>
                <w:p w14:paraId="39D4ADBB"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r>
                  <w:r w:rsidRPr="0085227B">
                    <w:rPr>
                      <w:rFonts w:ascii="Calibri" w:eastAsia="宋体" w:hAnsi="Calibri" w:cs="Calibri"/>
                      <w:b/>
                      <w:bCs/>
                      <w:kern w:val="0"/>
                      <w:sz w:val="22"/>
                    </w:rPr>
                    <w:t>2.1. To modify SCAN name or SCAN VIP addresses:</w:t>
                  </w:r>
                </w:p>
                <w:p w14:paraId="2F19BF25"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09C6AA9D"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2.1.1. As grid user stop resources:</w:t>
                  </w:r>
                </w:p>
                <w:p w14:paraId="258BF70B"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stop scan_listener</w:t>
                  </w:r>
                </w:p>
                <w:p w14:paraId="059128B5"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stop scan</w:t>
                  </w:r>
                </w:p>
                <w:p w14:paraId="2CD354B6"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4265A35B"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lastRenderedPageBreak/>
                    <w:t>2.1.2. As root user modify SCAN:</w:t>
                  </w:r>
                </w:p>
                <w:p w14:paraId="5038C0B6"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modify scan -n pay-scan.us.oracle.com </w:t>
                  </w:r>
                </w:p>
                <w:p w14:paraId="2C45DA1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For 11.2.0.1 only, if you intend to change SCAN name, due to bug 9603829, execute the following:</w:t>
                  </w:r>
                </w:p>
                <w:p w14:paraId="0ECD55C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$GRID_HOME/bin/crsctl modify type ora.scan_vip.type -attr "ATTRIBUTE=SCAN_NAME,DEFAULT_VALUE=&lt;new SCAN name&gt;"</w:t>
                  </w:r>
                </w:p>
                <w:p w14:paraId="766001C3"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Example:</w:t>
                  </w:r>
                </w:p>
                <w:p w14:paraId="5C309391"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$GRID_HOME/bin/crsctl modify type ora.scan_vip.type -attr "ATTRIBUTE=SCAN_NAME,DEFAULT_VALUE=pay-scan.us.oracle.com"</w:t>
                  </w:r>
                </w:p>
                <w:p w14:paraId="4E9A1A16"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Once SCAN name is changed, update database init.ora/spfile parameter remote_listener to the new one.</w:t>
                  </w:r>
                </w:p>
                <w:p w14:paraId="08E793D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37203EE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2.1.3. As grid user modify and start resources:</w:t>
                  </w:r>
                </w:p>
                <w:p w14:paraId="6B1A17E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modify scan_listener -u</w:t>
                  </w:r>
                </w:p>
                <w:p w14:paraId="63140003"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start scan_listener</w:t>
                  </w:r>
                </w:p>
                <w:p w14:paraId="1151601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79E0F706"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2.1.4. To confirm the change</w:t>
                  </w:r>
                </w:p>
                <w:p w14:paraId="46718DC0"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config scan</w:t>
                  </w:r>
                </w:p>
                <w:p w14:paraId="0D57E03C"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name: pay-scan.us.oracle.com, Network: 1/10.4.0.0/255.255.255.0/eth1</w:t>
                  </w:r>
                </w:p>
                <w:p w14:paraId="7F421D55"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VIP name: scan1, IP: /10.4.0.201/120.0.0.201</w:t>
                  </w:r>
                </w:p>
                <w:p w14:paraId="266C474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VIP name: scan2, IP: /10.4.0.202/120.0.0.202</w:t>
                  </w:r>
                </w:p>
                <w:p w14:paraId="22F7634F"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VIP name: scan3, IP: /10.4.0.203/120.0.0.203</w:t>
                  </w:r>
                </w:p>
                <w:p w14:paraId="07A9927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$GRID_HOME/bin/srvctl config scan_listener</w:t>
                  </w:r>
                </w:p>
                <w:p w14:paraId="0F656F26"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Listener LISTENER_SCAN1 exists. Port: TCP:1521</w:t>
                  </w:r>
                </w:p>
                <w:p w14:paraId="4165BEF3"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Listener LISTENER_SCAN2 exists. Port: TCP:1521</w:t>
                  </w:r>
                </w:p>
                <w:p w14:paraId="775B4851"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SCAN Listener LISTENER_SCAN3 exists. Port: TCP:1521</w:t>
                  </w:r>
                </w:p>
                <w:p w14:paraId="03F235AE"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r>
                  <w:r w:rsidRPr="0085227B">
                    <w:rPr>
                      <w:rFonts w:ascii="Calibri" w:eastAsia="宋体" w:hAnsi="Calibri" w:cs="Calibri"/>
                      <w:kern w:val="0"/>
                      <w:sz w:val="22"/>
                    </w:rPr>
                    <w:br/>
                    <w:t> </w:t>
                  </w:r>
                </w:p>
                <w:p w14:paraId="7E01F733"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b/>
                      <w:bCs/>
                      <w:color w:val="000000"/>
                      <w:kern w:val="0"/>
                      <w:sz w:val="22"/>
                    </w:rPr>
                    <w:t>2.2. To change SCAN to be on second network:</w:t>
                  </w:r>
                </w:p>
                <w:p w14:paraId="2C755910"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By default, SCAN will be configured on first public network (ora.net1.network), however in multiple public network environment, SCAN can run on second or other network.</w:t>
                  </w:r>
                </w:p>
                <w:p w14:paraId="2CE6864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There's no option to modify SCAN to use non-first network, to change to second or other network, scan_listener and scan resources need to be removed and added back.</w:t>
                  </w:r>
                </w:p>
                <w:p w14:paraId="22B9B52C"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lastRenderedPageBreak/>
                    <w:br/>
                    <w:t>In this example, we'll move SCAN from net1 to net2</w:t>
                  </w:r>
                </w:p>
                <w:p w14:paraId="496823FD"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3B3973EE"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config network</w:t>
                  </w:r>
                </w:p>
                <w:p w14:paraId="26215531"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Network exists: 1/10.1.0.0/255.255.255.128/eth3, type static</w:t>
                  </w:r>
                </w:p>
                <w:p w14:paraId="67CE0992"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Network exists: 2/10.1.1.0/255.255.255.128/eth4, type static</w:t>
                  </w:r>
                </w:p>
                <w:p w14:paraId="66521EE5"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777836DE"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2.2.1. As grid user stop resources and remove scan_listener:</w:t>
                  </w:r>
                </w:p>
                <w:p w14:paraId="59DDD044"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stop scan_listener$ $GRID_HOME/bin/srvctl stop scan</w:t>
                  </w:r>
                </w:p>
                <w:p w14:paraId="2D8BB704"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remove scan_listener -f</w:t>
                  </w:r>
                </w:p>
                <w:p w14:paraId="63F8E706"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5EC3B176"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2.2.2. As root user remove and add SCAN:</w:t>
                  </w:r>
                </w:p>
                <w:p w14:paraId="147BE55F"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remove scan -f</w:t>
                  </w:r>
                </w:p>
                <w:p w14:paraId="701B1765"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#$GRID_HOME/bin/srvctl add scan -n &lt;scan-name&gt; -k 2</w:t>
                  </w:r>
                </w:p>
                <w:p w14:paraId="5A5D6C22"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Once SCAN name is changed, update database init.ora/spfile parameter remote_listener to the new one.</w:t>
                  </w:r>
                </w:p>
                <w:p w14:paraId="4D0A4AAA"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1EDF2E55"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2.2.3. As grid user add scan_listener and start resources:</w:t>
                  </w:r>
                </w:p>
                <w:p w14:paraId="73012CCC"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add scan_listener-p &lt;port&gt;</w:t>
                  </w:r>
                </w:p>
                <w:p w14:paraId="0F20779D"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 $GRID_HOME/bin/srvctl start scan_listener</w:t>
                  </w:r>
                </w:p>
                <w:p w14:paraId="6B996BEB"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r>
                  <w:r w:rsidRPr="0085227B">
                    <w:rPr>
                      <w:rFonts w:ascii="Calibri" w:eastAsia="宋体" w:hAnsi="Calibri" w:cs="Calibri"/>
                      <w:kern w:val="0"/>
                      <w:sz w:val="22"/>
                    </w:rPr>
                    <w:br/>
                    <w:t> </w:t>
                  </w:r>
                </w:p>
                <w:p w14:paraId="77CE04D0" w14:textId="77777777" w:rsidR="0085227B" w:rsidRPr="0085227B" w:rsidRDefault="0085227B" w:rsidP="0085227B">
                  <w:pPr>
                    <w:widowControl/>
                    <w:jc w:val="left"/>
                    <w:outlineLvl w:val="2"/>
                    <w:rPr>
                      <w:rFonts w:ascii="Calibri" w:eastAsia="宋体" w:hAnsi="Calibri" w:cs="Calibri"/>
                      <w:b/>
                      <w:bCs/>
                      <w:color w:val="000000"/>
                      <w:kern w:val="0"/>
                      <w:sz w:val="24"/>
                      <w:szCs w:val="24"/>
                    </w:rPr>
                  </w:pPr>
                  <w:r w:rsidRPr="0085227B">
                    <w:rPr>
                      <w:rFonts w:ascii="Calibri" w:eastAsia="宋体" w:hAnsi="Calibri" w:cs="Calibri"/>
                      <w:b/>
                      <w:bCs/>
                      <w:color w:val="000000"/>
                      <w:kern w:val="0"/>
                      <w:sz w:val="24"/>
                      <w:szCs w:val="24"/>
                    </w:rPr>
                    <w:t>B. To modify SCAN listener port</w:t>
                  </w:r>
                </w:p>
                <w:p w14:paraId="359B95E0"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As grid user:</w:t>
                  </w:r>
                </w:p>
                <w:p w14:paraId="2CD18506"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1. Modify SCAN listener port:</w:t>
                  </w:r>
                </w:p>
                <w:p w14:paraId="7CE8F810"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1081898F"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b/>
                      <w:bCs/>
                      <w:color w:val="000000"/>
                      <w:kern w:val="0"/>
                      <w:sz w:val="22"/>
                    </w:rPr>
                    <w:t>$GRID_HOME/bin/srvctl modify scan_listener -p &lt;new-SCAN-port&gt;</w:t>
                  </w:r>
                </w:p>
                <w:p w14:paraId="5486DD4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Update 11gR2 database init.ora parameter: alter system set remote_listener='&lt;SCAN-name&gt;:&lt;new-port-number&gt;' scope=both;</w:t>
                  </w:r>
                </w:p>
                <w:p w14:paraId="54E4050C"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r>
                  <w:r w:rsidRPr="0085227B">
                    <w:rPr>
                      <w:rFonts w:ascii="Calibri" w:eastAsia="宋体" w:hAnsi="Calibri" w:cs="Calibri"/>
                      <w:kern w:val="0"/>
                      <w:sz w:val="22"/>
                    </w:rPr>
                    <w:br/>
                    <w:t> </w:t>
                  </w:r>
                </w:p>
                <w:p w14:paraId="4AA27ACB"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564DAAFE"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2. Restart SCAN listener so the new port will be effective:</w:t>
                  </w:r>
                </w:p>
                <w:p w14:paraId="7CA5A5AA"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lastRenderedPageBreak/>
                    <w:t>$GRID_HOME/bin/srvctl stop scan_listener</w:t>
                  </w:r>
                </w:p>
                <w:p w14:paraId="79D17153"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$GRID_HOME/bin/srvctl start scan_listener</w:t>
                  </w:r>
                </w:p>
                <w:p w14:paraId="72F5860B"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r>
                  <w:r w:rsidRPr="0085227B">
                    <w:rPr>
                      <w:rFonts w:ascii="Calibri" w:eastAsia="宋体" w:hAnsi="Calibri" w:cs="Calibri"/>
                      <w:kern w:val="0"/>
                      <w:sz w:val="22"/>
                    </w:rPr>
                    <w:br/>
                    <w:t> </w:t>
                  </w:r>
                </w:p>
                <w:p w14:paraId="50244ECE"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3. Confirm the change:</w:t>
                  </w:r>
                </w:p>
                <w:p w14:paraId="1BF00397"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p w14:paraId="61C667A8" w14:textId="77777777" w:rsidR="0085227B" w:rsidRPr="0085227B" w:rsidRDefault="0085227B" w:rsidP="0085227B">
                  <w:pPr>
                    <w:widowControl/>
                    <w:jc w:val="left"/>
                    <w:rPr>
                      <w:rFonts w:ascii="Calibri" w:eastAsia="宋体" w:hAnsi="Calibri" w:cs="Calibri"/>
                      <w:color w:val="000000"/>
                      <w:kern w:val="0"/>
                      <w:sz w:val="22"/>
                    </w:rPr>
                  </w:pPr>
                  <w:r w:rsidRPr="0085227B">
                    <w:rPr>
                      <w:rFonts w:ascii="Calibri" w:eastAsia="宋体" w:hAnsi="Calibri" w:cs="Calibri"/>
                      <w:color w:val="000000"/>
                      <w:kern w:val="0"/>
                      <w:sz w:val="22"/>
                    </w:rPr>
                    <w:t>$GRID_HOME/bin/srvctl config scan_listener</w:t>
                  </w:r>
                </w:p>
                <w:p w14:paraId="138393E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References</w:t>
                  </w:r>
                </w:p>
                <w:p w14:paraId="39CD4EF8"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NOTE:975457.1 - How to Troubleshoot Connectivity Issue with 11gR2 SCAN Name</w:t>
                  </w:r>
                </w:p>
                <w:p w14:paraId="145B625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NOTE:276434.1 - How to Modify Public Network Information including VIP in Oracle Clusterware</w:t>
                  </w:r>
                </w:p>
                <w:p w14:paraId="10D7E904"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NOTE:887471.1 - PRVF-4664 PRVF-4657: Found inconsistent name resolution entries for SCAN name</w:t>
                  </w:r>
                </w:p>
                <w:p w14:paraId="4612F048"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t>NOTE:887522.1 - Grid Infrastructure Single Client Access Name (SCAN) Explained</w:t>
                  </w:r>
                </w:p>
                <w:p w14:paraId="5F98CBFA"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NOTE:359277.1 - Changing Default Listener Port Number</w:t>
                  </w:r>
                </w:p>
                <w:p w14:paraId="03D61D27"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br/>
                    <w:t> </w:t>
                  </w:r>
                </w:p>
              </w:tc>
            </w:tr>
          </w:tbl>
          <w:p w14:paraId="681011E2" w14:textId="77777777" w:rsidR="0085227B" w:rsidRPr="0085227B" w:rsidRDefault="0085227B" w:rsidP="0085227B">
            <w:pPr>
              <w:widowControl/>
              <w:jc w:val="left"/>
              <w:rPr>
                <w:rFonts w:ascii="Calibri" w:eastAsia="宋体" w:hAnsi="Calibri" w:cs="Calibri"/>
                <w:kern w:val="0"/>
                <w:sz w:val="22"/>
              </w:rPr>
            </w:pPr>
            <w:r w:rsidRPr="0085227B">
              <w:rPr>
                <w:rFonts w:ascii="Calibri" w:eastAsia="宋体" w:hAnsi="Calibri" w:cs="Calibri"/>
                <w:kern w:val="0"/>
                <w:sz w:val="22"/>
              </w:rPr>
              <w:lastRenderedPageBreak/>
              <w:br/>
              <w:t> </w:t>
            </w:r>
          </w:p>
        </w:tc>
      </w:tr>
    </w:tbl>
    <w:p w14:paraId="5F373EBC" w14:textId="77777777" w:rsidR="007B258E" w:rsidRPr="0085227B" w:rsidRDefault="007B258E"/>
    <w:sectPr w:rsidR="007B258E" w:rsidRPr="008522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A2"/>
    <w:rsid w:val="006D61A2"/>
    <w:rsid w:val="007B258E"/>
    <w:rsid w:val="0085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1C116-FCEC-4249-BA1F-0A380769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5227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522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5227B"/>
    <w:rPr>
      <w:rFonts w:ascii="宋体" w:eastAsia="宋体" w:hAnsi="宋体" w:cs="宋体"/>
      <w:b/>
      <w:bCs/>
      <w:kern w:val="0"/>
      <w:sz w:val="36"/>
      <w:szCs w:val="36"/>
    </w:rPr>
  </w:style>
  <w:style w:type="character" w:customStyle="1" w:styleId="30">
    <w:name w:val="标题 3 字符"/>
    <w:basedOn w:val="a0"/>
    <w:link w:val="3"/>
    <w:uiPriority w:val="9"/>
    <w:rsid w:val="0085227B"/>
    <w:rPr>
      <w:rFonts w:ascii="宋体" w:eastAsia="宋体" w:hAnsi="宋体" w:cs="宋体"/>
      <w:b/>
      <w:bCs/>
      <w:kern w:val="0"/>
      <w:sz w:val="27"/>
      <w:szCs w:val="27"/>
    </w:rPr>
  </w:style>
  <w:style w:type="paragraph" w:styleId="a3">
    <w:name w:val="Normal (Web)"/>
    <w:basedOn w:val="a"/>
    <w:uiPriority w:val="99"/>
    <w:semiHidden/>
    <w:unhideWhenUsed/>
    <w:rsid w:val="0085227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52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8039">
      <w:bodyDiv w:val="1"/>
      <w:marLeft w:val="0"/>
      <w:marRight w:val="0"/>
      <w:marTop w:val="0"/>
      <w:marBottom w:val="0"/>
      <w:divBdr>
        <w:top w:val="none" w:sz="0" w:space="0" w:color="auto"/>
        <w:left w:val="none" w:sz="0" w:space="0" w:color="auto"/>
        <w:bottom w:val="none" w:sz="0" w:space="0" w:color="auto"/>
        <w:right w:val="none" w:sz="0" w:space="0" w:color="auto"/>
      </w:divBdr>
      <w:divsChild>
        <w:div w:id="317809557">
          <w:marLeft w:val="0"/>
          <w:marRight w:val="0"/>
          <w:marTop w:val="0"/>
          <w:marBottom w:val="0"/>
          <w:divBdr>
            <w:top w:val="none" w:sz="0" w:space="0" w:color="auto"/>
            <w:left w:val="none" w:sz="0" w:space="0" w:color="auto"/>
            <w:bottom w:val="none" w:sz="0" w:space="0" w:color="auto"/>
            <w:right w:val="none" w:sz="0" w:space="0" w:color="auto"/>
          </w:divBdr>
          <w:divsChild>
            <w:div w:id="1221744975">
              <w:marLeft w:val="0"/>
              <w:marRight w:val="0"/>
              <w:marTop w:val="0"/>
              <w:marBottom w:val="0"/>
              <w:divBdr>
                <w:top w:val="none" w:sz="0" w:space="0" w:color="auto"/>
                <w:left w:val="none" w:sz="0" w:space="0" w:color="auto"/>
                <w:bottom w:val="none" w:sz="0" w:space="0" w:color="auto"/>
                <w:right w:val="none" w:sz="0" w:space="0" w:color="auto"/>
              </w:divBdr>
            </w:div>
            <w:div w:id="1197888967">
              <w:marLeft w:val="0"/>
              <w:marRight w:val="0"/>
              <w:marTop w:val="0"/>
              <w:marBottom w:val="0"/>
              <w:divBdr>
                <w:top w:val="none" w:sz="0" w:space="0" w:color="auto"/>
                <w:left w:val="none" w:sz="0" w:space="0" w:color="auto"/>
                <w:bottom w:val="none" w:sz="0" w:space="0" w:color="auto"/>
                <w:right w:val="none" w:sz="0" w:space="0" w:color="auto"/>
              </w:divBdr>
              <w:divsChild>
                <w:div w:id="1632400788">
                  <w:marLeft w:val="0"/>
                  <w:marRight w:val="0"/>
                  <w:marTop w:val="0"/>
                  <w:marBottom w:val="0"/>
                  <w:divBdr>
                    <w:top w:val="none" w:sz="0" w:space="0" w:color="auto"/>
                    <w:left w:val="none" w:sz="0" w:space="0" w:color="auto"/>
                    <w:bottom w:val="none" w:sz="0" w:space="0" w:color="auto"/>
                    <w:right w:val="none" w:sz="0" w:space="0" w:color="auto"/>
                  </w:divBdr>
                </w:div>
                <w:div w:id="71435233">
                  <w:marLeft w:val="0"/>
                  <w:marRight w:val="0"/>
                  <w:marTop w:val="0"/>
                  <w:marBottom w:val="0"/>
                  <w:divBdr>
                    <w:top w:val="none" w:sz="0" w:space="0" w:color="auto"/>
                    <w:left w:val="none" w:sz="0" w:space="0" w:color="auto"/>
                    <w:bottom w:val="none" w:sz="0" w:space="0" w:color="auto"/>
                    <w:right w:val="none" w:sz="0" w:space="0" w:color="auto"/>
                  </w:divBdr>
                </w:div>
                <w:div w:id="9428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DocumentDisplay?_afrLoop=193721901729020&amp;parent=DOCUMENT&amp;sourceId=276434.1&amp;id=972500.1&amp;_afrWindowMode=0&amp;_adf.ctrl-state=7368web0_53" TargetMode="External"/><Relationship Id="rId13" Type="http://schemas.openxmlformats.org/officeDocument/2006/relationships/hyperlink" Target="https://support.oracle.com/epmos/faces/DocumentDisplay?parent=DOCUMENT&amp;sourceId=972500.1&amp;id=276434.1"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support.oracle.com/epmos/faces/DocumentDisplay?_afrLoop=193721901729020&amp;parent=DOCUMENT&amp;sourceId=276434.1&amp;id=972500.1&amp;_afrWindowMode=0&amp;_adf.ctrl-state=7368web0_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racle.com/epmos/faces/DocumentDisplay?_afrLoop=193721901729020&amp;parent=DOCUMENT&amp;sourceId=276434.1&amp;id=972500.1&amp;_afrWindowMode=0&amp;_adf.ctrl-state=7368web0_53" TargetMode="External"/><Relationship Id="rId11" Type="http://schemas.openxmlformats.org/officeDocument/2006/relationships/hyperlink" Target="https://support.oracle.com/epmos/faces/DocumentDisplay?_afrLoop=193721901729020&amp;parent=DOCUMENT&amp;sourceId=276434.1&amp;id=972500.1&amp;_afrWindowMode=0&amp;_adf.ctrl-state=7368web0_53"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s://support.oracle.com/epmos/faces/DocumentDisplay?_afrLoop=193721901729020&amp;parent=DOCUMENT&amp;sourceId=276434.1&amp;id=972500.1&amp;_afrWindowMode=0&amp;_adf.ctrl-state=7368web0_53" TargetMode="External"/><Relationship Id="rId4" Type="http://schemas.openxmlformats.org/officeDocument/2006/relationships/hyperlink" Target="https://support.oracle.com/epmos/faces/DocumentDisplay?_afrLoop=193721901729020&amp;parent=DOCUMENT&amp;sourceId=276434.1&amp;id=972500.1&amp;_afrWindowMode=0&amp;_adf.ctrl-state=7368web0_53" TargetMode="External"/><Relationship Id="rId9" Type="http://schemas.openxmlformats.org/officeDocument/2006/relationships/hyperlink" Target="https://support.oracle.com/epmos/faces/DocumentDisplay?_afrLoop=193721901729020&amp;parent=DOCUMENT&amp;sourceId=276434.1&amp;id=972500.1&amp;_afrWindowMode=0&amp;_adf.ctrl-state=7368web0_5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2021-03-04T07:05:00Z</dcterms:created>
  <dcterms:modified xsi:type="dcterms:W3CDTF">2021-03-04T07:05:00Z</dcterms:modified>
</cp:coreProperties>
</file>