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BBAC" w14:textId="77777777" w:rsidR="00AA6F90" w:rsidRPr="00AA6F90" w:rsidRDefault="00AA6F90" w:rsidP="00AA6F90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A6F90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AA6F90" w:rsidRPr="00AA6F90" w14:paraId="4176802E" w14:textId="77777777" w:rsidTr="00AA6F90">
        <w:tc>
          <w:tcPr>
            <w:tcW w:w="10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46"/>
            </w:tblGrid>
            <w:tr w:rsidR="00AA6F90" w:rsidRPr="00AA6F90" w14:paraId="4226EC77" w14:textId="77777777" w:rsidTr="00AA6F90">
              <w:tc>
                <w:tcPr>
                  <w:tcW w:w="10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7986"/>
                  </w:tblGrid>
                  <w:tr w:rsidR="00AA6F90" w:rsidRPr="00AA6F90" w14:paraId="268F4181" w14:textId="77777777" w:rsidTr="00AA6F90">
                    <w:tc>
                      <w:tcPr>
                        <w:tcW w:w="105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6089AAAC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1C65659F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AA6F90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 xml:space="preserve">Password Not Required When Administering 10g or Newer Listeners Using </w:t>
                        </w:r>
                        <w:proofErr w:type="spellStart"/>
                        <w:r w:rsidRPr="00AA6F90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Lsnrctl</w:t>
                        </w:r>
                        <w:proofErr w:type="spellEnd"/>
                        <w:r w:rsidRPr="00AA6F90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 xml:space="preserve"> Utility [ID 372717.1]</w:t>
                        </w:r>
                      </w:p>
                      <w:p w14:paraId="78F85621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7258"/>
                        </w:tblGrid>
                        <w:tr w:rsidR="00AA6F90" w:rsidRPr="00AA6F90" w14:paraId="688053B0" w14:textId="77777777" w:rsidTr="00AA6F90">
                          <w:tc>
                            <w:tcPr>
                              <w:tcW w:w="72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14:paraId="6A0D3A3B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A secondary user is able to administer the listener if a listener password is</w:t>
                              </w:r>
                            </w:p>
                            <w:p w14:paraId="187FC838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set and the secondary user knows the password. In this example, "oracle" will</w:t>
                              </w:r>
                            </w:p>
                            <w:p w14:paraId="7930DD90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set an encrypted password for the listener and the user "sales" will stop the</w:t>
                              </w:r>
                            </w:p>
                            <w:p w14:paraId="62B0D99E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listener.</w:t>
                              </w:r>
                            </w:p>
                            <w:p w14:paraId="3599696D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</w: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  <w:p w14:paraId="596E4B12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As the "oracle" user, set and encrypt the listener password:</w:t>
                              </w:r>
                            </w:p>
                            <w:p w14:paraId="7742CE86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1) LSNRCTL&gt; set </w:t>
                              </w:r>
                              <w:proofErr w:type="spellStart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current_listener</w:t>
                              </w:r>
                              <w:proofErr w:type="spellEnd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 &lt;</w:t>
                              </w:r>
                              <w:proofErr w:type="spellStart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listener_name</w:t>
                              </w:r>
                              <w:proofErr w:type="spellEnd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&gt;</w:t>
                              </w:r>
                            </w:p>
                            <w:p w14:paraId="58F9D47A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2) LSNRCTL&gt; </w:t>
                              </w:r>
                              <w:proofErr w:type="spellStart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change_password</w:t>
                              </w:r>
                              <w:proofErr w:type="spellEnd"/>
                            </w:p>
                            <w:p w14:paraId="03593872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    Old password: &lt;enter&gt;</w:t>
                              </w:r>
                            </w:p>
                            <w:p w14:paraId="10D72504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    New password: 10glistener  (text is not echoed)</w:t>
                              </w:r>
                            </w:p>
                            <w:p w14:paraId="28B3B564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    Reenter new password: 10glistener    (text is not echoed)</w:t>
                              </w:r>
                            </w:p>
                            <w:p w14:paraId="114273E1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3) LSNRCTL&gt; </w:t>
                              </w:r>
                              <w:proofErr w:type="spellStart"/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save_config</w:t>
                              </w:r>
                              <w:proofErr w:type="spellEnd"/>
                            </w:p>
                            <w:p w14:paraId="3D643B35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4) LSNRCTL&gt; status</w:t>
                              </w:r>
                            </w:p>
                            <w:p w14:paraId="49402A22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</w: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STATUS output will now show:</w:t>
                              </w:r>
                            </w:p>
                            <w:p w14:paraId="3D9D37F0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Security                  ON: Password or Local OS Authentication</w:t>
                              </w:r>
                            </w:p>
                            <w:p w14:paraId="5377C701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</w: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As the "sales" user, enter the password to administer the listener:</w:t>
                              </w:r>
                            </w:p>
                            <w:p w14:paraId="351A62E1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1) LSNRCTL&gt; set password &lt;enter&gt;</w:t>
                              </w:r>
                            </w:p>
                            <w:p w14:paraId="505032B2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    Password: 10glistener   (text is not echoed)</w:t>
                              </w:r>
                            </w:p>
                            <w:p w14:paraId="2FB5B227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  <w:shd w:val="clear" w:color="auto" w:fill="FFFFFF"/>
                                </w:rPr>
                                <w:t>2) LSNRCTL&gt; stop</w:t>
                              </w:r>
                            </w:p>
                          </w:tc>
                        </w:tr>
                      </w:tbl>
                      <w:p w14:paraId="1E1778C2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05805A96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281FD122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1181"/>
                        </w:tblGrid>
                        <w:tr w:rsidR="00AA6F90" w:rsidRPr="00AA6F90" w14:paraId="1ED0AE20" w14:textId="77777777" w:rsidTr="00AA6F90">
                          <w:tc>
                            <w:tcPr>
                              <w:tcW w:w="11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14:paraId="67A6D85F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2" w:space="0" w:color="A3A3A3"/>
                                  <w:left w:val="single" w:sz="2" w:space="0" w:color="A3A3A3"/>
                                  <w:bottom w:val="single" w:sz="2" w:space="0" w:color="A3A3A3"/>
                                  <w:right w:val="single" w:sz="2" w:space="0" w:color="A3A3A3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Caption w:val=""/>
                                <w:tblDescription w:val=""/>
                              </w:tblPr>
                              <w:tblGrid>
                                <w:gridCol w:w="1018"/>
                              </w:tblGrid>
                              <w:tr w:rsidR="00AA6F90" w:rsidRPr="00AA6F90" w14:paraId="3228534C" w14:textId="77777777" w:rsidTr="00AA6F90">
                                <w:tc>
                                  <w:tcPr>
                                    <w:tcW w:w="10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  <w:hideMark/>
                                  </w:tcPr>
                                  <w:p w14:paraId="06C7983F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outlineLvl w:val="1"/>
                                      <w:rPr>
                                        <w:rFonts w:ascii="Calibri" w:eastAsia="宋体" w:hAnsi="Calibri" w:cs="Calibri"/>
                                        <w:b/>
                                        <w:bCs/>
                                        <w:color w:val="2E75B5"/>
                                        <w:kern w:val="0"/>
                                        <w:sz w:val="28"/>
                                        <w:szCs w:val="28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b/>
                                        <w:bCs/>
                                        <w:color w:val="2E75B5"/>
                                        <w:kern w:val="0"/>
                                        <w:sz w:val="28"/>
                                        <w:szCs w:val="28"/>
                                      </w:rPr>
                                      <w:t>Cause</w:t>
                                    </w:r>
                                  </w:p>
                                </w:tc>
                              </w:tr>
                            </w:tbl>
                            <w:p w14:paraId="50105D1B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lastRenderedPageBreak/>
                                <w:br/>
                                <w:t> </w:t>
                              </w:r>
                            </w:p>
                          </w:tc>
                        </w:tr>
                      </w:tbl>
                      <w:p w14:paraId="46B4C8E2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  <w:t> </w:t>
                        </w:r>
                      </w:p>
                      <w:p w14:paraId="208B55FA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7826"/>
                        </w:tblGrid>
                        <w:tr w:rsidR="00AA6F90" w:rsidRPr="00AA6F90" w14:paraId="32F375D5" w14:textId="77777777" w:rsidTr="00AA6F90">
                          <w:tc>
                            <w:tcPr>
                              <w:tcW w:w="10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14:paraId="1C6E236D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2" w:space="0" w:color="A3A3A3"/>
                                  <w:left w:val="single" w:sz="2" w:space="0" w:color="A3A3A3"/>
                                  <w:bottom w:val="single" w:sz="2" w:space="0" w:color="A3A3A3"/>
                                  <w:right w:val="single" w:sz="2" w:space="0" w:color="A3A3A3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Caption w:val=""/>
                                <w:tblDescription w:val=""/>
                              </w:tblPr>
                              <w:tblGrid>
                                <w:gridCol w:w="7666"/>
                              </w:tblGrid>
                              <w:tr w:rsidR="00AA6F90" w:rsidRPr="00AA6F90" w14:paraId="29DCA116" w14:textId="77777777" w:rsidTr="00AA6F90">
                                <w:tc>
                                  <w:tcPr>
                                    <w:tcW w:w="102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80" w:type="dxa"/>
                                      <w:left w:w="80" w:type="dxa"/>
                                      <w:bottom w:w="80" w:type="dxa"/>
                                      <w:right w:w="80" w:type="dxa"/>
                                    </w:tcMar>
                                    <w:hideMark/>
                                  </w:tcPr>
                                  <w:p w14:paraId="4851CAA3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This is a known feature that was introduced with 10gR1 and is included in all newer versions of the listener — the "</w:t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i/>
                                        <w:iCs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Local OS Authentication</w:t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" feature, which is activated by default:</w:t>
                                    </w:r>
                                  </w:p>
                                  <w:p w14:paraId="04D7B858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lsnrctl</w:t>
                                    </w:r>
                                    <w:proofErr w:type="spellEnd"/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 xml:space="preserve"> status</w:t>
                                    </w:r>
                                  </w:p>
                                  <w:p w14:paraId="62C7B560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LSNRCTL for Linux: Version 10.2.0.1.0 - Production on 08-JUN-2006 17:41:40</w:t>
                                    </w:r>
                                  </w:p>
                                  <w:p w14:paraId="22860090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Copyright (c) 1991, 2005, Oracle. All rights reserved.</w:t>
                                    </w:r>
                                  </w:p>
                                  <w:p w14:paraId="09D0623E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  <w:t> </w:t>
                                    </w:r>
                                  </w:p>
                                  <w:p w14:paraId="1A559468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Connecting to (DESCRIPTION=(ADDRESS=(PROTOCOL=IPC)(KEY=EXTPROC1)))</w:t>
                                    </w:r>
                                  </w:p>
                                  <w:p w14:paraId="602B0FE1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STATUS of the LISTENER</w:t>
                                    </w:r>
                                  </w:p>
                                  <w:p w14:paraId="6F0D0A1F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------------------------</w:t>
                                    </w:r>
                                  </w:p>
                                  <w:p w14:paraId="624A29DE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Alias LISTENER</w:t>
                                    </w:r>
                                  </w:p>
                                  <w:p w14:paraId="523504FC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Version TNSLSNR for Linux: Version 10.2.0.1.0 - Production</w:t>
                                    </w:r>
                                  </w:p>
                                  <w:p w14:paraId="570D217F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Start Date 30-MAY-2006 19:47:09</w:t>
                                    </w:r>
                                  </w:p>
                                  <w:p w14:paraId="2DCAD8D5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Uptime 8 days 21 hr. 54 min. 31 sec</w:t>
                                    </w:r>
                                  </w:p>
                                  <w:p w14:paraId="59ED3918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Trace Level off</w:t>
                                    </w:r>
                                  </w:p>
                                  <w:p w14:paraId="7CB44620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 xml:space="preserve">Security ON: </w:t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b/>
                                        <w:bCs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Password or Local OS Authentication</w:t>
                                    </w:r>
                                  </w:p>
                                  <w:p w14:paraId="2AF335DC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SNMP OFF</w:t>
                                    </w:r>
                                  </w:p>
                                  <w:p w14:paraId="4F65F2B1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  <w:t> </w:t>
                                    </w:r>
                                  </w:p>
                                  <w:p w14:paraId="151C4BDE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The "</w:t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i/>
                                        <w:iCs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Local OS Authentication</w:t>
                                    </w: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  <w:shd w:val="clear" w:color="auto" w:fill="FFFFFF"/>
                                      </w:rPr>
                                      <w:t>" feature permits the user who started the listener to administer it without providing a password even when a password is set.</w:t>
                                    </w:r>
                                  </w:p>
                                  <w:p w14:paraId="799735C6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  <w:t> </w:t>
                                    </w:r>
                                  </w:p>
                                  <w:p w14:paraId="38F6DAA0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br/>
                                      <w:t> 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2" w:space="0" w:color="A3A3A3"/>
                                        <w:left w:val="single" w:sz="2" w:space="0" w:color="A3A3A3"/>
                                        <w:bottom w:val="single" w:sz="2" w:space="0" w:color="A3A3A3"/>
                                        <w:right w:val="single" w:sz="2" w:space="0" w:color="A3A3A3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Caption w:val=""/>
                                      <w:tblDescription w:val=""/>
                                    </w:tblPr>
                                    <w:tblGrid>
                                      <w:gridCol w:w="7506"/>
                                    </w:tblGrid>
                                    <w:tr w:rsidR="00AA6F90" w:rsidRPr="00AA6F90" w14:paraId="49A87830" w14:textId="77777777" w:rsidTr="00AA6F90">
                                      <w:tc>
                                        <w:tcPr>
                                          <w:tcW w:w="10021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cMar>
                                            <w:top w:w="80" w:type="dxa"/>
                                            <w:left w:w="80" w:type="dxa"/>
                                            <w:bottom w:w="80" w:type="dxa"/>
                                            <w:right w:w="80" w:type="dxa"/>
                                          </w:tcMar>
                                          <w:hideMark/>
                                        </w:tcPr>
                                        <w:p w14:paraId="712E02F7" w14:textId="77777777" w:rsidR="00AA6F90" w:rsidRPr="00AA6F90" w:rsidRDefault="00AA6F90" w:rsidP="00AA6F90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Calibri" w:eastAsia="宋体" w:hAnsi="Calibri" w:cs="Calibri"/>
                                              <w:kern w:val="0"/>
                                              <w:sz w:val="22"/>
                                            </w:rPr>
                                          </w:pPr>
                                          <w:r w:rsidRPr="00AA6F90">
                                            <w:rPr>
                                              <w:rFonts w:ascii="Calibri" w:eastAsia="宋体" w:hAnsi="Calibri" w:cs="Calibri"/>
                                              <w:kern w:val="0"/>
                                              <w:sz w:val="22"/>
                                            </w:rPr>
                                            <w:br/>
                                            <w:t> </w:t>
                                          </w:r>
                                        </w:p>
                                        <w:tbl>
                                          <w:tblPr>
                                            <w:tblW w:w="0" w:type="auto"/>
                                            <w:tblBorders>
                                              <w:top w:val="single" w:sz="2" w:space="0" w:color="A3A3A3"/>
                                              <w:left w:val="single" w:sz="2" w:space="0" w:color="A3A3A3"/>
                                              <w:bottom w:val="single" w:sz="2" w:space="0" w:color="A3A3A3"/>
                                              <w:right w:val="single" w:sz="2" w:space="0" w:color="A3A3A3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  <w:tblCaption w:val=""/>
                                            <w:tblDescription w:val=""/>
                                          </w:tblPr>
                                          <w:tblGrid>
                                            <w:gridCol w:w="7346"/>
                                          </w:tblGrid>
                                          <w:tr w:rsidR="00AA6F90" w:rsidRPr="00AA6F90" w14:paraId="58B7400B" w14:textId="77777777" w:rsidTr="00AA6F90">
                                            <w:tc>
                                              <w:tcPr>
                                                <w:tcW w:w="98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tcMar>
                                                  <w:top w:w="80" w:type="dxa"/>
                                                  <w:left w:w="80" w:type="dxa"/>
                                                  <w:bottom w:w="80" w:type="dxa"/>
                                                  <w:right w:w="80" w:type="dxa"/>
                                                </w:tcMar>
                                                <w:hideMark/>
                                              </w:tcPr>
                                              <w:p w14:paraId="0D34AB94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outlineLvl w:val="1"/>
                                                  <w:rPr>
                                                    <w:rFonts w:ascii="Calibri" w:eastAsia="宋体" w:hAnsi="Calibri" w:cs="Calibri"/>
                                                    <w:b/>
                                                    <w:bCs/>
                                                    <w:color w:val="2E75B5"/>
                                                    <w:kern w:val="0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b/>
                                                    <w:bCs/>
                                                    <w:color w:val="2E75B5"/>
                                                    <w:kern w:val="0"/>
                                                    <w:sz w:val="28"/>
                                                    <w:szCs w:val="28"/>
                                                  </w:rPr>
                                                  <w:lastRenderedPageBreak/>
                                                  <w:t>Solution</w:t>
                                                </w:r>
                                              </w:p>
                                              <w:p w14:paraId="38A70B55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It is possible to disable the Local OS Authentication and use the password feature if necessary.</w:t>
                                                </w:r>
                                              </w:p>
                                              <w:p w14:paraId="7B6A890D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To disable the "</w:t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i/>
                                                    <w:iCs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Local OS Authentication</w:t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" feature follow the procedure outlined below:</w:t>
                                                </w:r>
                                              </w:p>
                                              <w:p w14:paraId="4118BB5F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1.  Stop the listener.</w:t>
                                                </w:r>
                                              </w:p>
                                              <w:p w14:paraId="6CD90AE5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2.  Add the following parameter in the </w:t>
                                                </w:r>
                                                <w:proofErr w:type="spellStart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listener.ora</w:t>
                                                </w:r>
                                                <w:proofErr w:type="spellEnd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 file and save it (replace &lt;</w:t>
                                                </w:r>
                                                <w:proofErr w:type="spellStart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listener_name</w:t>
                                                </w:r>
                                                <w:proofErr w:type="spellEnd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&gt; with your listener service name, use LISTENER for the default listener):</w:t>
                                                </w:r>
                                              </w:p>
                                              <w:p w14:paraId="5D83D5CC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LOCAL_OS_AUTHENTICATION_&lt;</w:t>
                                                </w:r>
                                                <w:proofErr w:type="spellStart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listener_name</w:t>
                                                </w:r>
                                                <w:proofErr w:type="spellEnd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&gt; = OFF</w:t>
                                                </w:r>
                                              </w:p>
                                              <w:p w14:paraId="25ADCE73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3.  Restart the listener</w:t>
                                                </w:r>
                                              </w:p>
                                              <w:p w14:paraId="17D5D55E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 </w:t>
                                                </w:r>
                                              </w:p>
                                              <w:p w14:paraId="0167247C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Once this is done, only password authentication is enabled for administering the listener or usage of privileged commands in LSNRCTL utility:</w:t>
                                                </w:r>
                                              </w:p>
                                              <w:p w14:paraId="6CEF5866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$ </w:t>
                                                </w:r>
                                                <w:proofErr w:type="spellStart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lsnrctl</w:t>
                                                </w:r>
                                                <w:proofErr w:type="spellEnd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 status</w:t>
                                                </w:r>
                                              </w:p>
                                              <w:p w14:paraId="351F3977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  <w:br/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LSNRCTL for Linux: Version 10.2.0.1.0 - Production on 08-JUN-2006 17:41:40</w:t>
                                                </w:r>
                                              </w:p>
                                              <w:p w14:paraId="09EC6BB7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  <w:br/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Copyright (c) 1991, 2005, Oracle. All rights reserved.</w:t>
                                                </w:r>
                                              </w:p>
                                              <w:p w14:paraId="4DED0B05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  <w:br/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Connecting to (DESCRIPTION=(ADDRESS=(PROTOCOL=IPC)(KEY=EXTPROC1)))</w:t>
                                                </w:r>
                                              </w:p>
                                              <w:p w14:paraId="19CC99DB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STATUS of the LISTENER</w:t>
                                                </w:r>
                                              </w:p>
                                              <w:p w14:paraId="593734A2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------------------------</w:t>
                                                </w:r>
                                              </w:p>
                                              <w:p w14:paraId="35EB0F08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Alias             LISTENER</w:t>
                                                </w:r>
                                              </w:p>
                                              <w:p w14:paraId="15AC7A21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Version           TNSLSNR for Linux: Version 10.2.0.1.0 - Production</w:t>
                                                </w:r>
                                              </w:p>
                                              <w:p w14:paraId="14D5FDC3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Start Date        30-MAY-2006 19:47:09</w:t>
                                                </w:r>
                                              </w:p>
                                              <w:p w14:paraId="7074D709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Uptime            8 days 21 hr. 54 min. 40 sec</w:t>
                                                </w:r>
                                              </w:p>
                                              <w:p w14:paraId="4D6A731F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Trace Level       off</w:t>
                                                </w:r>
                                              </w:p>
                                              <w:p w14:paraId="07CF5A09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Security          </w:t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b/>
                                                    <w:bCs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ON: Password</w:t>
                                                </w:r>
                                              </w:p>
                                              <w:p w14:paraId="38BDC2B8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SNMP              OFF</w:t>
                                                </w:r>
                                              </w:p>
                                              <w:p w14:paraId="62E3D034" w14:textId="77777777" w:rsidR="00AA6F90" w:rsidRPr="00AA6F90" w:rsidRDefault="00AA6F90" w:rsidP="00AA6F90">
                                                <w:pPr>
                                                  <w:widowControl/>
                                                  <w:jc w:val="left"/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</w:pP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</w:rPr>
                                                  <w:br/>
                                                </w:r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Note the Security setting is "ON:  Password" versus "Password or Local OS Authentication" as shown in the previous </w:t>
                                                </w:r>
                                                <w:proofErr w:type="spellStart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>lsnrctl</w:t>
                                                </w:r>
                                                <w:proofErr w:type="spellEnd"/>
                                                <w:r w:rsidRPr="00AA6F90">
                                                  <w:rPr>
                                                    <w:rFonts w:ascii="Calibri" w:eastAsia="宋体" w:hAnsi="Calibri" w:cs="Calibri"/>
                                                    <w:kern w:val="0"/>
                                                    <w:sz w:val="22"/>
                                                    <w:shd w:val="clear" w:color="auto" w:fill="FFFFFF"/>
                                                  </w:rPr>
                                                  <w:t xml:space="preserve"> status output.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920C815" w14:textId="77777777" w:rsidR="00AA6F90" w:rsidRPr="00AA6F90" w:rsidRDefault="00AA6F90" w:rsidP="00AA6F90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Calibri" w:eastAsia="宋体" w:hAnsi="Calibri" w:cs="Calibri"/>
                                              <w:kern w:val="0"/>
                                              <w:sz w:val="22"/>
                                            </w:rPr>
                                          </w:pPr>
                                          <w:r w:rsidRPr="00AA6F90">
                                            <w:rPr>
                                              <w:rFonts w:ascii="Calibri" w:eastAsia="宋体" w:hAnsi="Calibri" w:cs="Calibri"/>
                                              <w:kern w:val="0"/>
                                              <w:sz w:val="22"/>
                                            </w:rPr>
                                            <w:br/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17A9DE" w14:textId="77777777" w:rsidR="00AA6F90" w:rsidRPr="00AA6F90" w:rsidRDefault="00AA6F90" w:rsidP="00AA6F90">
                                    <w:pPr>
                                      <w:widowControl/>
                                      <w:jc w:val="left"/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</w:pPr>
                                    <w:r w:rsidRPr="00AA6F90">
                                      <w:rPr>
                                        <w:rFonts w:ascii="Calibri" w:eastAsia="宋体" w:hAnsi="Calibri" w:cs="Calibri"/>
                                        <w:kern w:val="0"/>
                                        <w:sz w:val="22"/>
                                      </w:rPr>
                                      <w:lastRenderedPageBreak/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101C9100" w14:textId="77777777" w:rsidR="00AA6F90" w:rsidRPr="00AA6F90" w:rsidRDefault="00AA6F90" w:rsidP="00AA6F90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AA6F90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lastRenderedPageBreak/>
                                <w:br/>
                                <w:t> </w:t>
                              </w:r>
                            </w:p>
                          </w:tc>
                        </w:tr>
                      </w:tbl>
                      <w:p w14:paraId="40FC3522" w14:textId="77777777" w:rsidR="00AA6F90" w:rsidRPr="00AA6F90" w:rsidRDefault="00AA6F90" w:rsidP="00AA6F90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AA6F90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br/>
                          <w:t> </w:t>
                        </w:r>
                      </w:p>
                    </w:tc>
                  </w:tr>
                </w:tbl>
                <w:p w14:paraId="60D0B7C5" w14:textId="77777777" w:rsidR="00AA6F90" w:rsidRPr="00AA6F90" w:rsidRDefault="00AA6F90" w:rsidP="00AA6F90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AA6F90">
                    <w:rPr>
                      <w:rFonts w:ascii="Calibri" w:eastAsia="宋体" w:hAnsi="Calibri" w:cs="Calibri"/>
                      <w:kern w:val="0"/>
                      <w:sz w:val="22"/>
                    </w:rPr>
                    <w:lastRenderedPageBreak/>
                    <w:br/>
                    <w:t> </w:t>
                  </w:r>
                </w:p>
              </w:tc>
            </w:tr>
          </w:tbl>
          <w:p w14:paraId="6A4A5A49" w14:textId="77777777" w:rsidR="00AA6F90" w:rsidRPr="00AA6F90" w:rsidRDefault="00AA6F90" w:rsidP="00AA6F9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A6F90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  <w:t> </w:t>
            </w:r>
          </w:p>
        </w:tc>
      </w:tr>
    </w:tbl>
    <w:p w14:paraId="354D3509" w14:textId="77777777" w:rsidR="00CA08C2" w:rsidRPr="00AA6F90" w:rsidRDefault="00CA08C2"/>
    <w:sectPr w:rsidR="00CA08C2" w:rsidRPr="00AA6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D5"/>
    <w:rsid w:val="00AA6F90"/>
    <w:rsid w:val="00CA08C2"/>
    <w:rsid w:val="00F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C503-7311-47EC-B12E-EC2E959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6F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6F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6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2021-03-04T06:56:00Z</dcterms:created>
  <dcterms:modified xsi:type="dcterms:W3CDTF">2021-03-04T06:56:00Z</dcterms:modified>
</cp:coreProperties>
</file>