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673"/>
        <w:gridCol w:w="1048"/>
        <w:gridCol w:w="585"/>
      </w:tblGrid>
      <w:tr w:rsidR="008A1C68" w:rsidRPr="008A1C68" w14:paraId="6680CEEC" w14:textId="77777777" w:rsidTr="008A1C68">
        <w:tc>
          <w:tcPr>
            <w:tcW w:w="7327" w:type="dxa"/>
            <w:tcBorders>
              <w:top w:val="nil"/>
              <w:left w:val="nil"/>
              <w:bottom w:val="nil"/>
              <w:right w:val="nil"/>
            </w:tcBorders>
            <w:tcMar>
              <w:top w:w="40" w:type="dxa"/>
              <w:left w:w="60" w:type="dxa"/>
              <w:bottom w:w="40" w:type="dxa"/>
              <w:right w:w="60" w:type="dxa"/>
            </w:tcMar>
            <w:hideMark/>
          </w:tcPr>
          <w:p w14:paraId="7859B6F0"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b/>
                <w:bCs/>
                <w:kern w:val="0"/>
                <w:sz w:val="20"/>
                <w:szCs w:val="20"/>
              </w:rPr>
              <w:t>Steps To Change CSS Misscount, Reboottime and Disktimeout (Doc ID 284752.1)</w:t>
            </w:r>
          </w:p>
        </w:tc>
        <w:tc>
          <w:tcPr>
            <w:tcW w:w="1099" w:type="dxa"/>
            <w:tcBorders>
              <w:top w:val="nil"/>
              <w:left w:val="nil"/>
              <w:bottom w:val="nil"/>
              <w:right w:val="nil"/>
            </w:tcBorders>
            <w:tcMar>
              <w:top w:w="40" w:type="dxa"/>
              <w:left w:w="60" w:type="dxa"/>
              <w:bottom w:w="40" w:type="dxa"/>
              <w:right w:w="60" w:type="dxa"/>
            </w:tcMar>
            <w:hideMark/>
          </w:tcPr>
          <w:p w14:paraId="24CBFF70" w14:textId="682E67F8" w:rsidR="008A1C68" w:rsidRPr="008A1C68" w:rsidRDefault="008A1C68" w:rsidP="008A1C68">
            <w:pPr>
              <w:widowControl/>
              <w:jc w:val="left"/>
              <w:rPr>
                <w:rFonts w:ascii="宋体" w:eastAsia="宋体" w:hAnsi="宋体" w:cs="宋体"/>
                <w:kern w:val="0"/>
                <w:sz w:val="24"/>
                <w:szCs w:val="24"/>
              </w:rPr>
            </w:pPr>
            <w:r w:rsidRPr="008A1C68">
              <w:rPr>
                <w:rFonts w:ascii="宋体" w:eastAsia="宋体" w:hAnsi="宋体" w:cs="宋体"/>
                <w:noProof/>
                <w:color w:val="0000FF"/>
                <w:kern w:val="0"/>
                <w:sz w:val="24"/>
                <w:szCs w:val="24"/>
              </w:rPr>
              <w:drawing>
                <wp:inline distT="0" distB="0" distL="0" distR="0" wp14:anchorId="30D03B83" wp14:editId="6A841534">
                  <wp:extent cx="144780" cy="144780"/>
                  <wp:effectExtent l="0" t="0" r="7620" b="7620"/>
                  <wp:docPr id="5" name="图片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4113350B" w14:textId="77777777" w:rsidR="008A1C68" w:rsidRPr="008A1C68" w:rsidRDefault="008A1C68" w:rsidP="008A1C68">
            <w:pPr>
              <w:widowControl/>
              <w:jc w:val="left"/>
              <w:rPr>
                <w:rFonts w:ascii="宋体" w:eastAsia="宋体" w:hAnsi="宋体" w:cs="宋体"/>
                <w:kern w:val="0"/>
                <w:sz w:val="24"/>
                <w:szCs w:val="24"/>
              </w:rPr>
            </w:pPr>
            <w:hyperlink r:id="rId6" w:history="1">
              <w:r w:rsidRPr="008A1C68">
                <w:rPr>
                  <w:rFonts w:ascii="Tahoma" w:eastAsia="宋体" w:hAnsi="Tahoma" w:cs="Tahoma"/>
                  <w:color w:val="003286"/>
                  <w:kern w:val="0"/>
                  <w:sz w:val="16"/>
                  <w:szCs w:val="16"/>
                  <w:u w:val="single"/>
                </w:rPr>
                <w:t>To Bottom</w:t>
              </w:r>
            </w:hyperlink>
          </w:p>
        </w:tc>
        <w:tc>
          <w:tcPr>
            <w:tcW w:w="641" w:type="dxa"/>
            <w:tcBorders>
              <w:top w:val="nil"/>
              <w:left w:val="nil"/>
              <w:bottom w:val="nil"/>
              <w:right w:val="nil"/>
            </w:tcBorders>
            <w:tcMar>
              <w:top w:w="40" w:type="dxa"/>
              <w:left w:w="60" w:type="dxa"/>
              <w:bottom w:w="40" w:type="dxa"/>
              <w:right w:w="60" w:type="dxa"/>
            </w:tcMar>
            <w:hideMark/>
          </w:tcPr>
          <w:p w14:paraId="18E6BA2B" w14:textId="3FBBF87F" w:rsidR="008A1C68" w:rsidRPr="008A1C68" w:rsidRDefault="008A1C68" w:rsidP="008A1C68">
            <w:pPr>
              <w:widowControl/>
              <w:jc w:val="left"/>
              <w:rPr>
                <w:rFonts w:ascii="宋体" w:eastAsia="宋体" w:hAnsi="宋体" w:cs="宋体"/>
                <w:kern w:val="0"/>
                <w:sz w:val="24"/>
                <w:szCs w:val="24"/>
              </w:rPr>
            </w:pPr>
            <w:r w:rsidRPr="008A1C68">
              <w:rPr>
                <w:rFonts w:ascii="宋体" w:eastAsia="宋体" w:hAnsi="宋体" w:cs="宋体"/>
                <w:noProof/>
                <w:kern w:val="0"/>
                <w:sz w:val="24"/>
                <w:szCs w:val="24"/>
              </w:rPr>
              <w:drawing>
                <wp:inline distT="0" distB="0" distL="0" distR="0" wp14:anchorId="3F87DEBE" wp14:editId="3DBE11C1">
                  <wp:extent cx="7620" cy="7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768F22A0" w14:textId="3522F140" w:rsidR="008A1C68" w:rsidRPr="008A1C68" w:rsidRDefault="008A1C68" w:rsidP="008A1C68">
      <w:pPr>
        <w:widowControl/>
        <w:jc w:val="left"/>
        <w:rPr>
          <w:rFonts w:ascii="Calibri" w:eastAsia="宋体" w:hAnsi="Calibri" w:cs="Calibri"/>
          <w:kern w:val="0"/>
          <w:sz w:val="22"/>
        </w:rPr>
      </w:pPr>
      <w:r w:rsidRPr="008A1C68">
        <w:rPr>
          <w:rFonts w:ascii="Calibri" w:eastAsia="宋体" w:hAnsi="Calibri" w:cs="Calibri"/>
          <w:noProof/>
          <w:kern w:val="0"/>
          <w:sz w:val="22"/>
        </w:rPr>
        <w:drawing>
          <wp:inline distT="0" distB="0" distL="0" distR="0" wp14:anchorId="5A78E3CE" wp14:editId="58B865B7">
            <wp:extent cx="800100" cy="388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6C304DBB" w14:textId="55C3375F" w:rsidR="008A1C68" w:rsidRPr="008A1C68" w:rsidRDefault="008A1C68" w:rsidP="008A1C68">
      <w:pPr>
        <w:widowControl/>
        <w:jc w:val="left"/>
        <w:rPr>
          <w:rFonts w:ascii="Calibri" w:eastAsia="宋体" w:hAnsi="Calibri" w:cs="Calibri"/>
          <w:kern w:val="0"/>
          <w:sz w:val="22"/>
        </w:rPr>
      </w:pPr>
      <w:r w:rsidRPr="008A1C68">
        <w:rPr>
          <w:rFonts w:ascii="Calibri" w:eastAsia="宋体" w:hAnsi="Calibri" w:cs="Calibri"/>
          <w:noProof/>
          <w:kern w:val="0"/>
          <w:sz w:val="22"/>
        </w:rPr>
        <w:drawing>
          <wp:inline distT="0" distB="0" distL="0" distR="0" wp14:anchorId="6AC84C4C" wp14:editId="4B2B4357">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8A1C68" w:rsidRPr="008A1C68" w14:paraId="12147DC2" w14:textId="77777777" w:rsidTr="008A1C68">
        <w:tc>
          <w:tcPr>
            <w:tcW w:w="9651" w:type="dxa"/>
            <w:tcBorders>
              <w:top w:val="nil"/>
              <w:left w:val="nil"/>
              <w:bottom w:val="nil"/>
              <w:right w:val="nil"/>
            </w:tcBorders>
            <w:tcMar>
              <w:top w:w="40" w:type="dxa"/>
              <w:left w:w="60" w:type="dxa"/>
              <w:bottom w:w="40" w:type="dxa"/>
              <w:right w:w="60" w:type="dxa"/>
            </w:tcMar>
            <w:hideMark/>
          </w:tcPr>
          <w:p w14:paraId="1422F7A5"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b/>
                <w:bCs/>
                <w:kern w:val="0"/>
                <w:sz w:val="20"/>
                <w:szCs w:val="20"/>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7"/>
              <w:gridCol w:w="7329"/>
            </w:tblGrid>
            <w:tr w:rsidR="008A1C68" w:rsidRPr="008A1C68" w14:paraId="247FA4E6" w14:textId="77777777" w:rsidTr="008A1C68">
              <w:tc>
                <w:tcPr>
                  <w:tcW w:w="960" w:type="dxa"/>
                  <w:tcBorders>
                    <w:top w:val="nil"/>
                    <w:left w:val="nil"/>
                    <w:bottom w:val="nil"/>
                    <w:right w:val="nil"/>
                  </w:tcBorders>
                  <w:tcMar>
                    <w:top w:w="40" w:type="dxa"/>
                    <w:left w:w="60" w:type="dxa"/>
                    <w:bottom w:w="40" w:type="dxa"/>
                    <w:right w:w="60" w:type="dxa"/>
                  </w:tcMar>
                  <w:hideMark/>
                </w:tcPr>
                <w:p w14:paraId="1C834066" w14:textId="77777777" w:rsidR="008A1C68" w:rsidRPr="008A1C68" w:rsidRDefault="008A1C68" w:rsidP="008A1C68">
                  <w:pPr>
                    <w:widowControl/>
                    <w:jc w:val="left"/>
                    <w:rPr>
                      <w:rFonts w:ascii="Calibri" w:eastAsia="宋体" w:hAnsi="Calibri" w:cs="Calibri"/>
                      <w:kern w:val="0"/>
                      <w:sz w:val="22"/>
                    </w:rPr>
                  </w:pPr>
                  <w:r w:rsidRPr="008A1C6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724A3928" w14:textId="77777777" w:rsidR="008A1C68" w:rsidRPr="008A1C68" w:rsidRDefault="008A1C68" w:rsidP="008A1C68">
                  <w:pPr>
                    <w:widowControl/>
                    <w:jc w:val="left"/>
                    <w:rPr>
                      <w:rFonts w:ascii="宋体" w:eastAsia="宋体" w:hAnsi="宋体" w:cs="宋体"/>
                      <w:kern w:val="0"/>
                      <w:sz w:val="24"/>
                      <w:szCs w:val="24"/>
                    </w:rPr>
                  </w:pPr>
                  <w:hyperlink r:id="rId9" w:history="1">
                    <w:r w:rsidRPr="008A1C68">
                      <w:rPr>
                        <w:rFonts w:ascii="����" w:eastAsia="宋体" w:hAnsi="����" w:cs="宋体"/>
                        <w:color w:val="0000FF"/>
                        <w:kern w:val="0"/>
                        <w:sz w:val="20"/>
                        <w:szCs w:val="20"/>
                        <w:u w:val="single"/>
                      </w:rPr>
                      <w:t>Purpose</w:t>
                    </w:r>
                  </w:hyperlink>
                </w:p>
              </w:tc>
            </w:tr>
            <w:tr w:rsidR="008A1C68" w:rsidRPr="008A1C68" w14:paraId="264B0004" w14:textId="77777777">
              <w:tc>
                <w:tcPr>
                  <w:tcW w:w="960" w:type="dxa"/>
                  <w:tcBorders>
                    <w:top w:val="nil"/>
                    <w:left w:val="nil"/>
                    <w:bottom w:val="nil"/>
                    <w:right w:val="nil"/>
                  </w:tcBorders>
                  <w:tcMar>
                    <w:top w:w="40" w:type="dxa"/>
                    <w:left w:w="60" w:type="dxa"/>
                    <w:bottom w:w="40" w:type="dxa"/>
                    <w:right w:w="60" w:type="dxa"/>
                  </w:tcMar>
                  <w:hideMark/>
                </w:tcPr>
                <w:p w14:paraId="4FE5DEA6" w14:textId="77777777" w:rsidR="008A1C68" w:rsidRPr="008A1C68" w:rsidRDefault="008A1C68" w:rsidP="008A1C68">
                  <w:pPr>
                    <w:widowControl/>
                    <w:jc w:val="left"/>
                    <w:rPr>
                      <w:rFonts w:ascii="Calibri" w:eastAsia="宋体" w:hAnsi="Calibri" w:cs="Calibri"/>
                      <w:kern w:val="0"/>
                      <w:sz w:val="22"/>
                    </w:rPr>
                  </w:pPr>
                  <w:r w:rsidRPr="008A1C6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409B7101" w14:textId="77777777" w:rsidR="008A1C68" w:rsidRPr="008A1C68" w:rsidRDefault="008A1C68" w:rsidP="008A1C68">
                  <w:pPr>
                    <w:widowControl/>
                    <w:jc w:val="left"/>
                    <w:rPr>
                      <w:rFonts w:ascii="宋体" w:eastAsia="宋体" w:hAnsi="宋体" w:cs="宋体"/>
                      <w:kern w:val="0"/>
                      <w:sz w:val="24"/>
                      <w:szCs w:val="24"/>
                    </w:rPr>
                  </w:pPr>
                  <w:hyperlink r:id="rId10" w:history="1">
                    <w:r w:rsidRPr="008A1C68">
                      <w:rPr>
                        <w:rFonts w:ascii="����" w:eastAsia="宋体" w:hAnsi="����" w:cs="宋体"/>
                        <w:color w:val="0000FF"/>
                        <w:kern w:val="0"/>
                        <w:sz w:val="20"/>
                        <w:szCs w:val="20"/>
                        <w:u w:val="single"/>
                      </w:rPr>
                      <w:t>Scope</w:t>
                    </w:r>
                  </w:hyperlink>
                </w:p>
              </w:tc>
            </w:tr>
          </w:tbl>
          <w:p w14:paraId="264C6C53" w14:textId="77777777" w:rsidR="008A1C68" w:rsidRPr="008A1C68" w:rsidRDefault="008A1C68" w:rsidP="008A1C6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7"/>
              <w:gridCol w:w="7329"/>
            </w:tblGrid>
            <w:tr w:rsidR="008A1C68" w:rsidRPr="008A1C68" w14:paraId="27D5F136" w14:textId="77777777" w:rsidTr="008A1C68">
              <w:tc>
                <w:tcPr>
                  <w:tcW w:w="960" w:type="dxa"/>
                  <w:tcBorders>
                    <w:top w:val="nil"/>
                    <w:left w:val="nil"/>
                    <w:bottom w:val="nil"/>
                    <w:right w:val="nil"/>
                  </w:tcBorders>
                  <w:tcMar>
                    <w:top w:w="40" w:type="dxa"/>
                    <w:left w:w="60" w:type="dxa"/>
                    <w:bottom w:w="40" w:type="dxa"/>
                    <w:right w:w="60" w:type="dxa"/>
                  </w:tcMar>
                  <w:hideMark/>
                </w:tcPr>
                <w:p w14:paraId="5CE481F2" w14:textId="77777777" w:rsidR="008A1C68" w:rsidRPr="008A1C68" w:rsidRDefault="008A1C68" w:rsidP="008A1C68">
                  <w:pPr>
                    <w:widowControl/>
                    <w:jc w:val="left"/>
                    <w:rPr>
                      <w:rFonts w:ascii="Calibri" w:eastAsia="宋体" w:hAnsi="Calibri" w:cs="Calibri"/>
                      <w:kern w:val="0"/>
                      <w:sz w:val="22"/>
                    </w:rPr>
                  </w:pPr>
                  <w:r w:rsidRPr="008A1C6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4559F9EE" w14:textId="77777777" w:rsidR="008A1C68" w:rsidRPr="008A1C68" w:rsidRDefault="008A1C68" w:rsidP="008A1C68">
                  <w:pPr>
                    <w:widowControl/>
                    <w:jc w:val="left"/>
                    <w:rPr>
                      <w:rFonts w:ascii="宋体" w:eastAsia="宋体" w:hAnsi="宋体" w:cs="宋体"/>
                      <w:kern w:val="0"/>
                      <w:sz w:val="24"/>
                      <w:szCs w:val="24"/>
                    </w:rPr>
                  </w:pPr>
                  <w:hyperlink r:id="rId11" w:history="1">
                    <w:r w:rsidRPr="008A1C68">
                      <w:rPr>
                        <w:rFonts w:ascii="����" w:eastAsia="宋体" w:hAnsi="����" w:cs="宋体"/>
                        <w:color w:val="0000FF"/>
                        <w:kern w:val="0"/>
                        <w:sz w:val="20"/>
                        <w:szCs w:val="20"/>
                        <w:u w:val="single"/>
                      </w:rPr>
                      <w:t>Details</w:t>
                    </w:r>
                  </w:hyperlink>
                </w:p>
              </w:tc>
            </w:tr>
            <w:tr w:rsidR="008A1C68" w:rsidRPr="008A1C68" w14:paraId="7A646C34" w14:textId="77777777">
              <w:tc>
                <w:tcPr>
                  <w:tcW w:w="960" w:type="dxa"/>
                  <w:tcBorders>
                    <w:top w:val="nil"/>
                    <w:left w:val="nil"/>
                    <w:bottom w:val="nil"/>
                    <w:right w:val="nil"/>
                  </w:tcBorders>
                  <w:tcMar>
                    <w:top w:w="40" w:type="dxa"/>
                    <w:left w:w="60" w:type="dxa"/>
                    <w:bottom w:w="40" w:type="dxa"/>
                    <w:right w:w="60" w:type="dxa"/>
                  </w:tcMar>
                  <w:hideMark/>
                </w:tcPr>
                <w:p w14:paraId="55935E9C" w14:textId="77777777" w:rsidR="008A1C68" w:rsidRPr="008A1C68" w:rsidRDefault="008A1C68" w:rsidP="008A1C68">
                  <w:pPr>
                    <w:widowControl/>
                    <w:jc w:val="left"/>
                    <w:rPr>
                      <w:rFonts w:ascii="等线" w:eastAsia="等线" w:hAnsi="等线" w:cs="宋体"/>
                      <w:color w:val="010101"/>
                      <w:kern w:val="0"/>
                      <w:sz w:val="20"/>
                      <w:szCs w:val="20"/>
                    </w:rPr>
                  </w:pPr>
                  <w:r w:rsidRPr="008A1C68">
                    <w:rPr>
                      <w:rFonts w:ascii="等线" w:eastAsia="等线" w:hAnsi="等线" w:cs="宋体" w:hint="eastAsia"/>
                      <w:color w:val="010101"/>
                      <w:kern w:val="0"/>
                      <w:sz w:val="20"/>
                      <w:szCs w:val="20"/>
                    </w:rPr>
                    <w:t> </w:t>
                  </w:r>
                </w:p>
              </w:tc>
              <w:tc>
                <w:tcPr>
                  <w:tcW w:w="8048" w:type="dxa"/>
                  <w:tcBorders>
                    <w:top w:val="nil"/>
                    <w:left w:val="nil"/>
                    <w:bottom w:val="nil"/>
                    <w:right w:val="nil"/>
                  </w:tcBorders>
                  <w:tcMar>
                    <w:top w:w="40" w:type="dxa"/>
                    <w:left w:w="60" w:type="dxa"/>
                    <w:bottom w:w="40" w:type="dxa"/>
                    <w:right w:w="60" w:type="dxa"/>
                  </w:tcMar>
                  <w:hideMark/>
                </w:tcPr>
                <w:p w14:paraId="11A17724" w14:textId="77777777" w:rsidR="008A1C68" w:rsidRPr="008A1C68" w:rsidRDefault="008A1C68" w:rsidP="008A1C68">
                  <w:pPr>
                    <w:widowControl/>
                    <w:jc w:val="left"/>
                    <w:rPr>
                      <w:rFonts w:ascii="宋体" w:eastAsia="宋体" w:hAnsi="宋体" w:cs="宋体" w:hint="eastAsia"/>
                      <w:kern w:val="0"/>
                      <w:sz w:val="24"/>
                      <w:szCs w:val="24"/>
                    </w:rPr>
                  </w:pPr>
                  <w:hyperlink r:id="rId12" w:history="1">
                    <w:r w:rsidRPr="008A1C68">
                      <w:rPr>
                        <w:rFonts w:ascii="����" w:eastAsia="宋体" w:hAnsi="����" w:cs="宋体"/>
                        <w:color w:val="0000FF"/>
                        <w:kern w:val="0"/>
                        <w:sz w:val="20"/>
                        <w:szCs w:val="20"/>
                        <w:u w:val="single"/>
                      </w:rPr>
                      <w:t>A. 10.2.0.1 without the fix of</w:t>
                    </w:r>
                  </w:hyperlink>
                  <w:r w:rsidRPr="008A1C68">
                    <w:rPr>
                      <w:rFonts w:ascii="����" w:eastAsia="宋体" w:hAnsi="����" w:cs="宋体"/>
                      <w:color w:val="0000FF"/>
                      <w:kern w:val="0"/>
                      <w:sz w:val="20"/>
                      <w:szCs w:val="20"/>
                      <w:u w:val="single"/>
                    </w:rPr>
                    <w:t xml:space="preserve"> </w:t>
                  </w:r>
                  <w:hyperlink r:id="rId13" w:history="1">
                    <w:r w:rsidRPr="008A1C68">
                      <w:rPr>
                        <w:rFonts w:ascii="����" w:eastAsia="宋体" w:hAnsi="����" w:cs="宋体"/>
                        <w:color w:val="0000FF"/>
                        <w:kern w:val="0"/>
                        <w:sz w:val="20"/>
                        <w:szCs w:val="20"/>
                        <w:u w:val="single"/>
                      </w:rPr>
                      <w:t>bug 4896338</w:t>
                    </w:r>
                  </w:hyperlink>
                </w:p>
              </w:tc>
            </w:tr>
          </w:tbl>
          <w:p w14:paraId="7997F5B5" w14:textId="77777777" w:rsidR="008A1C68" w:rsidRPr="008A1C68" w:rsidRDefault="008A1C68" w:rsidP="008A1C6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8"/>
              <w:gridCol w:w="7308"/>
            </w:tblGrid>
            <w:tr w:rsidR="008A1C68" w:rsidRPr="008A1C68" w14:paraId="6598B9C9" w14:textId="77777777" w:rsidTr="008A1C68">
              <w:tc>
                <w:tcPr>
                  <w:tcW w:w="960" w:type="dxa"/>
                  <w:tcBorders>
                    <w:top w:val="nil"/>
                    <w:left w:val="nil"/>
                    <w:bottom w:val="nil"/>
                    <w:right w:val="nil"/>
                  </w:tcBorders>
                  <w:tcMar>
                    <w:top w:w="40" w:type="dxa"/>
                    <w:left w:w="60" w:type="dxa"/>
                    <w:bottom w:w="40" w:type="dxa"/>
                    <w:right w:w="60" w:type="dxa"/>
                  </w:tcMar>
                  <w:hideMark/>
                </w:tcPr>
                <w:p w14:paraId="55BA1378" w14:textId="77777777" w:rsidR="008A1C68" w:rsidRPr="008A1C68" w:rsidRDefault="008A1C68" w:rsidP="008A1C68">
                  <w:pPr>
                    <w:widowControl/>
                    <w:jc w:val="left"/>
                    <w:rPr>
                      <w:rFonts w:ascii="等线" w:eastAsia="等线" w:hAnsi="等线" w:cs="宋体"/>
                      <w:color w:val="010101"/>
                      <w:kern w:val="0"/>
                      <w:sz w:val="20"/>
                      <w:szCs w:val="20"/>
                    </w:rPr>
                  </w:pPr>
                  <w:r w:rsidRPr="008A1C68">
                    <w:rPr>
                      <w:rFonts w:ascii="等线" w:eastAsia="等线" w:hAnsi="等线" w:cs="宋体" w:hint="eastAsia"/>
                      <w:color w:val="010101"/>
                      <w:kern w:val="0"/>
                      <w:sz w:val="20"/>
                      <w:szCs w:val="20"/>
                    </w:rPr>
                    <w:t> </w:t>
                  </w:r>
                </w:p>
              </w:tc>
              <w:tc>
                <w:tcPr>
                  <w:tcW w:w="8048" w:type="dxa"/>
                  <w:tcBorders>
                    <w:top w:val="nil"/>
                    <w:left w:val="nil"/>
                    <w:bottom w:val="nil"/>
                    <w:right w:val="nil"/>
                  </w:tcBorders>
                  <w:tcMar>
                    <w:top w:w="40" w:type="dxa"/>
                    <w:left w:w="60" w:type="dxa"/>
                    <w:bottom w:w="40" w:type="dxa"/>
                    <w:right w:w="60" w:type="dxa"/>
                  </w:tcMar>
                  <w:hideMark/>
                </w:tcPr>
                <w:p w14:paraId="5E89C007" w14:textId="77777777" w:rsidR="008A1C68" w:rsidRPr="008A1C68" w:rsidRDefault="008A1C68" w:rsidP="008A1C68">
                  <w:pPr>
                    <w:widowControl/>
                    <w:jc w:val="left"/>
                    <w:rPr>
                      <w:rFonts w:ascii="宋体" w:eastAsia="宋体" w:hAnsi="宋体" w:cs="宋体" w:hint="eastAsia"/>
                      <w:kern w:val="0"/>
                      <w:sz w:val="24"/>
                      <w:szCs w:val="24"/>
                    </w:rPr>
                  </w:pPr>
                  <w:hyperlink r:id="rId14" w:history="1">
                    <w:r w:rsidRPr="008A1C68">
                      <w:rPr>
                        <w:rFonts w:ascii="����" w:eastAsia="宋体" w:hAnsi="����" w:cs="宋体"/>
                        <w:color w:val="0000FF"/>
                        <w:kern w:val="0"/>
                        <w:sz w:val="20"/>
                        <w:szCs w:val="20"/>
                        <w:u w:val="single"/>
                      </w:rPr>
                      <w:t>B. 10.2.0.1 with the fix of</w:t>
                    </w:r>
                  </w:hyperlink>
                  <w:r w:rsidRPr="008A1C68">
                    <w:rPr>
                      <w:rFonts w:ascii="����" w:eastAsia="宋体" w:hAnsi="����" w:cs="宋体"/>
                      <w:color w:val="0000FF"/>
                      <w:kern w:val="0"/>
                      <w:sz w:val="20"/>
                      <w:szCs w:val="20"/>
                      <w:u w:val="single"/>
                    </w:rPr>
                    <w:t xml:space="preserve"> </w:t>
                  </w:r>
                  <w:hyperlink r:id="rId15" w:history="1">
                    <w:r w:rsidRPr="008A1C68">
                      <w:rPr>
                        <w:rFonts w:ascii="����" w:eastAsia="宋体" w:hAnsi="����" w:cs="宋体"/>
                        <w:color w:val="0000FF"/>
                        <w:kern w:val="0"/>
                        <w:sz w:val="20"/>
                        <w:szCs w:val="20"/>
                        <w:u w:val="single"/>
                      </w:rPr>
                      <w:t>bug 4896338</w:t>
                    </w:r>
                  </w:hyperlink>
                  <w:r w:rsidRPr="008A1C68">
                    <w:rPr>
                      <w:rFonts w:ascii="����" w:eastAsia="宋体" w:hAnsi="����" w:cs="宋体"/>
                      <w:color w:val="0000FF"/>
                      <w:kern w:val="0"/>
                      <w:sz w:val="20"/>
                      <w:szCs w:val="20"/>
                      <w:u w:val="single"/>
                    </w:rPr>
                    <w:t>, 10.2.0.2 to 11.1.0.7</w:t>
                  </w:r>
                </w:p>
              </w:tc>
            </w:tr>
            <w:tr w:rsidR="008A1C68" w:rsidRPr="008A1C68" w14:paraId="25203008" w14:textId="77777777">
              <w:tc>
                <w:tcPr>
                  <w:tcW w:w="960" w:type="dxa"/>
                  <w:tcBorders>
                    <w:top w:val="nil"/>
                    <w:left w:val="nil"/>
                    <w:bottom w:val="nil"/>
                    <w:right w:val="nil"/>
                  </w:tcBorders>
                  <w:tcMar>
                    <w:top w:w="40" w:type="dxa"/>
                    <w:left w:w="60" w:type="dxa"/>
                    <w:bottom w:w="40" w:type="dxa"/>
                    <w:right w:w="60" w:type="dxa"/>
                  </w:tcMar>
                  <w:hideMark/>
                </w:tcPr>
                <w:p w14:paraId="2F1C4DC8" w14:textId="77777777" w:rsidR="008A1C68" w:rsidRPr="008A1C68" w:rsidRDefault="008A1C68" w:rsidP="008A1C68">
                  <w:pPr>
                    <w:widowControl/>
                    <w:jc w:val="left"/>
                    <w:rPr>
                      <w:rFonts w:ascii="等线" w:eastAsia="等线" w:hAnsi="等线" w:cs="宋体"/>
                      <w:color w:val="010101"/>
                      <w:kern w:val="0"/>
                      <w:sz w:val="20"/>
                      <w:szCs w:val="20"/>
                    </w:rPr>
                  </w:pPr>
                  <w:r w:rsidRPr="008A1C68">
                    <w:rPr>
                      <w:rFonts w:ascii="等线" w:eastAsia="等线" w:hAnsi="等线" w:cs="宋体" w:hint="eastAsia"/>
                      <w:color w:val="010101"/>
                      <w:kern w:val="0"/>
                      <w:sz w:val="20"/>
                      <w:szCs w:val="20"/>
                    </w:rPr>
                    <w:t> </w:t>
                  </w:r>
                </w:p>
              </w:tc>
              <w:tc>
                <w:tcPr>
                  <w:tcW w:w="8048" w:type="dxa"/>
                  <w:tcBorders>
                    <w:top w:val="nil"/>
                    <w:left w:val="nil"/>
                    <w:bottom w:val="nil"/>
                    <w:right w:val="nil"/>
                  </w:tcBorders>
                  <w:tcMar>
                    <w:top w:w="40" w:type="dxa"/>
                    <w:left w:w="60" w:type="dxa"/>
                    <w:bottom w:w="40" w:type="dxa"/>
                    <w:right w:w="60" w:type="dxa"/>
                  </w:tcMar>
                  <w:hideMark/>
                </w:tcPr>
                <w:p w14:paraId="6BE0AB80" w14:textId="77777777" w:rsidR="008A1C68" w:rsidRPr="008A1C68" w:rsidRDefault="008A1C68" w:rsidP="008A1C68">
                  <w:pPr>
                    <w:widowControl/>
                    <w:jc w:val="left"/>
                    <w:rPr>
                      <w:rFonts w:ascii="宋体" w:eastAsia="宋体" w:hAnsi="宋体" w:cs="宋体" w:hint="eastAsia"/>
                      <w:kern w:val="0"/>
                      <w:sz w:val="24"/>
                      <w:szCs w:val="24"/>
                    </w:rPr>
                  </w:pPr>
                  <w:hyperlink r:id="rId16" w:history="1">
                    <w:r w:rsidRPr="008A1C68">
                      <w:rPr>
                        <w:rFonts w:ascii="����" w:eastAsia="宋体" w:hAnsi="����" w:cs="宋体"/>
                        <w:color w:val="0000FF"/>
                        <w:kern w:val="0"/>
                        <w:sz w:val="20"/>
                        <w:szCs w:val="20"/>
                        <w:u w:val="single"/>
                      </w:rPr>
                      <w:t>C. 11gR2</w:t>
                    </w:r>
                  </w:hyperlink>
                </w:p>
              </w:tc>
            </w:tr>
          </w:tbl>
          <w:p w14:paraId="5EDF7759" w14:textId="77777777" w:rsidR="008A1C68" w:rsidRPr="008A1C68" w:rsidRDefault="008A1C68" w:rsidP="008A1C6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4"/>
              <w:gridCol w:w="7332"/>
            </w:tblGrid>
            <w:tr w:rsidR="008A1C68" w:rsidRPr="008A1C68" w14:paraId="21F654BC" w14:textId="77777777" w:rsidTr="008A1C68">
              <w:tc>
                <w:tcPr>
                  <w:tcW w:w="960" w:type="dxa"/>
                  <w:tcBorders>
                    <w:top w:val="nil"/>
                    <w:left w:val="nil"/>
                    <w:bottom w:val="nil"/>
                    <w:right w:val="nil"/>
                  </w:tcBorders>
                  <w:tcMar>
                    <w:top w:w="40" w:type="dxa"/>
                    <w:left w:w="60" w:type="dxa"/>
                    <w:bottom w:w="40" w:type="dxa"/>
                    <w:right w:w="60" w:type="dxa"/>
                  </w:tcMar>
                  <w:hideMark/>
                </w:tcPr>
                <w:p w14:paraId="3DF2865F" w14:textId="77777777" w:rsidR="008A1C68" w:rsidRPr="008A1C68" w:rsidRDefault="008A1C68" w:rsidP="008A1C68">
                  <w:pPr>
                    <w:widowControl/>
                    <w:jc w:val="left"/>
                    <w:rPr>
                      <w:rFonts w:ascii="Calibri" w:eastAsia="宋体" w:hAnsi="Calibri" w:cs="Calibri"/>
                      <w:kern w:val="0"/>
                      <w:sz w:val="22"/>
                    </w:rPr>
                  </w:pPr>
                  <w:r w:rsidRPr="008A1C6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C19B9B7" w14:textId="77777777" w:rsidR="008A1C68" w:rsidRPr="008A1C68" w:rsidRDefault="008A1C68" w:rsidP="008A1C68">
                  <w:pPr>
                    <w:widowControl/>
                    <w:jc w:val="left"/>
                    <w:rPr>
                      <w:rFonts w:ascii="宋体" w:eastAsia="宋体" w:hAnsi="宋体" w:cs="宋体"/>
                      <w:kern w:val="0"/>
                      <w:sz w:val="24"/>
                      <w:szCs w:val="24"/>
                    </w:rPr>
                  </w:pPr>
                  <w:hyperlink r:id="rId17" w:history="1">
                    <w:r w:rsidRPr="008A1C68">
                      <w:rPr>
                        <w:rFonts w:ascii="����" w:eastAsia="宋体" w:hAnsi="����" w:cs="宋体"/>
                        <w:color w:val="0000FF"/>
                        <w:kern w:val="0"/>
                        <w:sz w:val="20"/>
                        <w:szCs w:val="20"/>
                        <w:u w:val="single"/>
                      </w:rPr>
                      <w:t>References</w:t>
                    </w:r>
                  </w:hyperlink>
                </w:p>
              </w:tc>
            </w:tr>
          </w:tbl>
          <w:p w14:paraId="021D6D11" w14:textId="40C1A63A" w:rsidR="008A1C68" w:rsidRPr="008A1C68" w:rsidRDefault="008A1C68" w:rsidP="008A1C68">
            <w:pPr>
              <w:widowControl/>
              <w:jc w:val="left"/>
              <w:rPr>
                <w:rFonts w:ascii="宋体" w:eastAsia="宋体" w:hAnsi="宋体" w:cs="宋体"/>
                <w:kern w:val="0"/>
                <w:sz w:val="24"/>
                <w:szCs w:val="24"/>
              </w:rPr>
            </w:pPr>
            <w:r w:rsidRPr="008A1C68">
              <w:rPr>
                <w:rFonts w:ascii="宋体" w:eastAsia="宋体" w:hAnsi="宋体" w:cs="宋体"/>
                <w:noProof/>
                <w:kern w:val="0"/>
                <w:sz w:val="24"/>
                <w:szCs w:val="24"/>
              </w:rPr>
              <w:drawing>
                <wp:inline distT="0" distB="0" distL="0" distR="0" wp14:anchorId="2123E01F" wp14:editId="0422A932">
                  <wp:extent cx="800100" cy="38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3DEDE491" w14:textId="77777777" w:rsidR="008A1C68" w:rsidRPr="008A1C68" w:rsidRDefault="008A1C68" w:rsidP="008A1C68">
            <w:pPr>
              <w:widowControl/>
              <w:jc w:val="left"/>
              <w:outlineLvl w:val="1"/>
              <w:rPr>
                <w:rFonts w:ascii="Arial" w:eastAsia="宋体" w:hAnsi="Arial" w:cs="Arial"/>
                <w:b/>
                <w:bCs/>
                <w:color w:val="FFFFFF"/>
                <w:kern w:val="0"/>
                <w:sz w:val="24"/>
                <w:szCs w:val="24"/>
              </w:rPr>
            </w:pPr>
            <w:r w:rsidRPr="008A1C68">
              <w:rPr>
                <w:rFonts w:ascii="Arial" w:eastAsia="宋体" w:hAnsi="Arial" w:cs="Arial"/>
                <w:b/>
                <w:bCs/>
                <w:color w:val="FFFFFF"/>
                <w:kern w:val="0"/>
                <w:sz w:val="24"/>
                <w:szCs w:val="24"/>
              </w:rPr>
              <w:t>APPLIES TO:</w:t>
            </w:r>
          </w:p>
          <w:p w14:paraId="6A665BC7"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Oracle Database - Enterprise Edition</w:t>
            </w:r>
          </w:p>
          <w:p w14:paraId="73DBCE9C"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Information in this document applies to any platform.</w:t>
            </w:r>
          </w:p>
          <w:p w14:paraId="52923766" w14:textId="77777777" w:rsidR="008A1C68" w:rsidRPr="008A1C68" w:rsidRDefault="008A1C68" w:rsidP="008A1C68">
            <w:pPr>
              <w:widowControl/>
              <w:jc w:val="left"/>
              <w:outlineLvl w:val="1"/>
              <w:rPr>
                <w:rFonts w:ascii="Arial" w:eastAsia="宋体" w:hAnsi="Arial" w:cs="Arial"/>
                <w:b/>
                <w:bCs/>
                <w:color w:val="FFFFFF"/>
                <w:kern w:val="0"/>
                <w:sz w:val="24"/>
                <w:szCs w:val="24"/>
              </w:rPr>
            </w:pPr>
            <w:r w:rsidRPr="008A1C68">
              <w:rPr>
                <w:rFonts w:ascii="Arial" w:eastAsia="宋体" w:hAnsi="Arial" w:cs="Arial"/>
                <w:b/>
                <w:bCs/>
                <w:color w:val="FFFFFF"/>
                <w:kern w:val="0"/>
                <w:sz w:val="24"/>
                <w:szCs w:val="24"/>
              </w:rPr>
              <w:t>PURPOSE</w:t>
            </w:r>
          </w:p>
          <w:p w14:paraId="4E64204A"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The purpose of this note is to document the steps needed to modify the CSS misscount, reboottime and  disktimeout settings.  Please review Note 294430.1 to understand the implications before editing these settings.</w:t>
            </w:r>
          </w:p>
          <w:p w14:paraId="7237A7B9" w14:textId="77777777" w:rsidR="008A1C68" w:rsidRPr="008A1C68" w:rsidRDefault="008A1C68" w:rsidP="008A1C68">
            <w:pPr>
              <w:widowControl/>
              <w:jc w:val="left"/>
              <w:outlineLvl w:val="1"/>
              <w:rPr>
                <w:rFonts w:ascii="Arial" w:eastAsia="宋体" w:hAnsi="Arial" w:cs="Arial"/>
                <w:b/>
                <w:bCs/>
                <w:color w:val="FFFFFF"/>
                <w:kern w:val="0"/>
                <w:sz w:val="24"/>
                <w:szCs w:val="24"/>
              </w:rPr>
            </w:pPr>
            <w:r w:rsidRPr="008A1C68">
              <w:rPr>
                <w:rFonts w:ascii="Arial" w:eastAsia="宋体" w:hAnsi="Arial" w:cs="Arial"/>
                <w:b/>
                <w:bCs/>
                <w:color w:val="FFFFFF"/>
                <w:kern w:val="0"/>
                <w:sz w:val="24"/>
                <w:szCs w:val="24"/>
              </w:rPr>
              <w:t>SCOPE</w:t>
            </w:r>
          </w:p>
          <w:p w14:paraId="5C2A532D" w14:textId="77777777" w:rsidR="008A1C68" w:rsidRPr="008A1C68" w:rsidRDefault="008A1C68" w:rsidP="008A1C68">
            <w:pPr>
              <w:widowControl/>
              <w:jc w:val="left"/>
              <w:rPr>
                <w:rFonts w:ascii="宋体" w:eastAsia="宋体" w:hAnsi="宋体" w:cs="宋体"/>
                <w:kern w:val="0"/>
                <w:sz w:val="24"/>
                <w:szCs w:val="24"/>
              </w:rPr>
            </w:pPr>
            <w:r w:rsidRPr="008A1C68">
              <w:rPr>
                <w:rFonts w:ascii="Tahoma" w:eastAsia="宋体" w:hAnsi="Tahoma" w:cs="Tahoma"/>
                <w:kern w:val="0"/>
                <w:sz w:val="20"/>
                <w:szCs w:val="20"/>
              </w:rPr>
              <w:t>Customers should</w:t>
            </w:r>
            <w:r w:rsidRPr="008A1C68">
              <w:rPr>
                <w:rFonts w:ascii="Calibri" w:eastAsia="宋体" w:hAnsi="Calibri" w:cs="Calibri"/>
                <w:kern w:val="0"/>
                <w:sz w:val="22"/>
              </w:rPr>
              <w:t xml:space="preserve"> </w:t>
            </w:r>
            <w:r w:rsidRPr="008A1C68">
              <w:rPr>
                <w:rFonts w:ascii="Tahoma" w:eastAsia="宋体" w:hAnsi="Tahoma" w:cs="Tahoma"/>
                <w:b/>
                <w:bCs/>
                <w:kern w:val="0"/>
                <w:sz w:val="20"/>
                <w:szCs w:val="20"/>
                <w:u w:val="single"/>
              </w:rPr>
              <w:t>NOT</w:t>
            </w:r>
            <w:r w:rsidRPr="008A1C68">
              <w:rPr>
                <w:rFonts w:ascii="Calibri" w:eastAsia="宋体" w:hAnsi="Calibri" w:cs="Calibri"/>
                <w:kern w:val="0"/>
                <w:sz w:val="22"/>
              </w:rPr>
              <w:t xml:space="preserve"> </w:t>
            </w:r>
            <w:r w:rsidRPr="008A1C68">
              <w:rPr>
                <w:rFonts w:ascii="Tahoma" w:eastAsia="宋体" w:hAnsi="Tahoma" w:cs="Tahoma"/>
                <w:kern w:val="0"/>
                <w:sz w:val="20"/>
                <w:szCs w:val="20"/>
              </w:rPr>
              <w:t>modify  CSS settings unless guided by either Oracle support or Oracle development to do so.</w:t>
            </w:r>
          </w:p>
          <w:p w14:paraId="5EC5BFA2" w14:textId="77777777" w:rsidR="008A1C68" w:rsidRPr="008A1C68" w:rsidRDefault="008A1C68" w:rsidP="008A1C68">
            <w:pPr>
              <w:widowControl/>
              <w:jc w:val="left"/>
              <w:outlineLvl w:val="1"/>
              <w:rPr>
                <w:rFonts w:ascii="Arial" w:eastAsia="宋体" w:hAnsi="Arial" w:cs="Arial"/>
                <w:b/>
                <w:bCs/>
                <w:color w:val="FFFFFF"/>
                <w:kern w:val="0"/>
                <w:sz w:val="24"/>
                <w:szCs w:val="24"/>
              </w:rPr>
            </w:pPr>
            <w:r w:rsidRPr="008A1C68">
              <w:rPr>
                <w:rFonts w:ascii="Arial" w:eastAsia="宋体" w:hAnsi="Arial" w:cs="Arial"/>
                <w:b/>
                <w:bCs/>
                <w:color w:val="FFFFFF"/>
                <w:kern w:val="0"/>
                <w:sz w:val="24"/>
                <w:szCs w:val="24"/>
              </w:rPr>
              <w:t>DETAILS</w:t>
            </w:r>
          </w:p>
          <w:p w14:paraId="6355A555" w14:textId="77777777" w:rsidR="008A1C68" w:rsidRPr="008A1C68" w:rsidRDefault="008A1C68" w:rsidP="008A1C68">
            <w:pPr>
              <w:widowControl/>
              <w:jc w:val="left"/>
              <w:outlineLvl w:val="2"/>
              <w:rPr>
                <w:rFonts w:ascii="宋体" w:eastAsia="宋体" w:hAnsi="宋体" w:cs="宋体"/>
                <w:b/>
                <w:bCs/>
                <w:kern w:val="0"/>
                <w:sz w:val="27"/>
                <w:szCs w:val="27"/>
              </w:rPr>
            </w:pPr>
            <w:r w:rsidRPr="008A1C68">
              <w:rPr>
                <w:rFonts w:ascii="Arial" w:eastAsia="宋体" w:hAnsi="Arial" w:cs="Arial"/>
                <w:b/>
                <w:bCs/>
                <w:color w:val="333333"/>
                <w:kern w:val="0"/>
                <w:sz w:val="20"/>
                <w:szCs w:val="20"/>
              </w:rPr>
              <w:t>A. 10.2.0.1 without the fix of</w:t>
            </w:r>
            <w:r w:rsidRPr="008A1C68">
              <w:rPr>
                <w:rFonts w:ascii="Calibri" w:eastAsia="宋体" w:hAnsi="Calibri" w:cs="Calibri"/>
                <w:b/>
                <w:bCs/>
                <w:color w:val="5B9BD5"/>
                <w:kern w:val="0"/>
                <w:sz w:val="24"/>
                <w:szCs w:val="24"/>
              </w:rPr>
              <w:t xml:space="preserve"> </w:t>
            </w:r>
            <w:hyperlink r:id="rId18" w:history="1">
              <w:r w:rsidRPr="008A1C68">
                <w:rPr>
                  <w:rFonts w:ascii="Arial" w:eastAsia="宋体" w:hAnsi="Arial" w:cs="Arial"/>
                  <w:b/>
                  <w:bCs/>
                  <w:color w:val="0066CC"/>
                  <w:kern w:val="0"/>
                  <w:sz w:val="20"/>
                  <w:szCs w:val="20"/>
                  <w:u w:val="single"/>
                </w:rPr>
                <w:t>bug 4896338</w:t>
              </w:r>
            </w:hyperlink>
          </w:p>
          <w:p w14:paraId="67B494E7" w14:textId="77777777" w:rsidR="008A1C68" w:rsidRPr="008A1C68" w:rsidRDefault="008A1C68" w:rsidP="008A1C68">
            <w:pPr>
              <w:widowControl/>
              <w:jc w:val="left"/>
              <w:rPr>
                <w:rFonts w:ascii="宋体" w:eastAsia="宋体" w:hAnsi="宋体" w:cs="宋体"/>
                <w:kern w:val="0"/>
                <w:sz w:val="24"/>
                <w:szCs w:val="24"/>
              </w:rPr>
            </w:pPr>
            <w:r w:rsidRPr="008A1C68">
              <w:rPr>
                <w:rFonts w:ascii="Tahoma" w:eastAsia="宋体" w:hAnsi="Tahoma" w:cs="Tahoma"/>
                <w:kern w:val="0"/>
                <w:sz w:val="20"/>
                <w:szCs w:val="20"/>
              </w:rPr>
              <w:t>1) Shut down CRS on all but one node. For exact steps use</w:t>
            </w:r>
            <w:r w:rsidRPr="008A1C68">
              <w:rPr>
                <w:rFonts w:ascii="Calibri" w:eastAsia="宋体" w:hAnsi="Calibri" w:cs="Calibri"/>
                <w:kern w:val="0"/>
                <w:sz w:val="22"/>
              </w:rPr>
              <w:t xml:space="preserve"> </w:t>
            </w:r>
            <w:hyperlink r:id="rId19" w:history="1">
              <w:r w:rsidRPr="008A1C68">
                <w:rPr>
                  <w:rFonts w:ascii="Tahoma" w:eastAsia="宋体" w:hAnsi="Tahoma" w:cs="Tahoma"/>
                  <w:color w:val="0000FF"/>
                  <w:kern w:val="0"/>
                  <w:sz w:val="20"/>
                  <w:szCs w:val="20"/>
                  <w:u w:val="single"/>
                </w:rPr>
                <w:t>note 309542.1</w:t>
              </w:r>
            </w:hyperlink>
          </w:p>
          <w:p w14:paraId="15C158C2"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2) Execute crsctl as root to modify the misscount:</w:t>
            </w:r>
          </w:p>
          <w:p w14:paraId="3576C11A"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set css misscount &lt;n&gt;    #### where &lt;n&gt; is the maximum private network latency in seconds</w:t>
            </w:r>
          </w:p>
          <w:p w14:paraId="27DAC5E2"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3) Reboot the node where adjustment was made</w:t>
            </w:r>
          </w:p>
          <w:p w14:paraId="0EE634DD"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4) Start all other nodes which was shutdown in step 1</w:t>
            </w:r>
          </w:p>
          <w:p w14:paraId="3086B9E2"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5) Execute crsctl as root to confirm the change:</w:t>
            </w:r>
          </w:p>
          <w:p w14:paraId="3B95E466"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get css misscount</w:t>
            </w:r>
          </w:p>
          <w:p w14:paraId="0067F9F8" w14:textId="77777777" w:rsidR="008A1C68" w:rsidRPr="008A1C68" w:rsidRDefault="008A1C68" w:rsidP="008A1C68">
            <w:pPr>
              <w:widowControl/>
              <w:jc w:val="left"/>
              <w:outlineLvl w:val="2"/>
              <w:rPr>
                <w:rFonts w:ascii="宋体" w:eastAsia="宋体" w:hAnsi="宋体" w:cs="宋体"/>
                <w:b/>
                <w:bCs/>
                <w:kern w:val="0"/>
                <w:sz w:val="27"/>
                <w:szCs w:val="27"/>
              </w:rPr>
            </w:pPr>
            <w:r w:rsidRPr="008A1C68">
              <w:rPr>
                <w:rFonts w:ascii="Arial" w:eastAsia="宋体" w:hAnsi="Arial" w:cs="Arial"/>
                <w:b/>
                <w:bCs/>
                <w:color w:val="333333"/>
                <w:kern w:val="0"/>
                <w:sz w:val="20"/>
                <w:szCs w:val="20"/>
              </w:rPr>
              <w:t>B. 10.2.0.1 with the fix of</w:t>
            </w:r>
            <w:r w:rsidRPr="008A1C68">
              <w:rPr>
                <w:rFonts w:ascii="Calibri" w:eastAsia="宋体" w:hAnsi="Calibri" w:cs="Calibri"/>
                <w:b/>
                <w:bCs/>
                <w:color w:val="5B9BD5"/>
                <w:kern w:val="0"/>
                <w:sz w:val="24"/>
                <w:szCs w:val="24"/>
              </w:rPr>
              <w:t xml:space="preserve"> </w:t>
            </w:r>
            <w:hyperlink r:id="rId20" w:history="1">
              <w:r w:rsidRPr="008A1C68">
                <w:rPr>
                  <w:rFonts w:ascii="Arial" w:eastAsia="宋体" w:hAnsi="Arial" w:cs="Arial"/>
                  <w:b/>
                  <w:bCs/>
                  <w:color w:val="0066CC"/>
                  <w:kern w:val="0"/>
                  <w:sz w:val="20"/>
                  <w:szCs w:val="20"/>
                  <w:u w:val="single"/>
                </w:rPr>
                <w:t>bug 4896338</w:t>
              </w:r>
            </w:hyperlink>
            <w:r w:rsidRPr="008A1C68">
              <w:rPr>
                <w:rFonts w:ascii="Arial" w:eastAsia="宋体" w:hAnsi="Arial" w:cs="Arial"/>
                <w:b/>
                <w:bCs/>
                <w:color w:val="0066CC"/>
                <w:kern w:val="0"/>
                <w:sz w:val="20"/>
                <w:szCs w:val="20"/>
                <w:u w:val="single"/>
              </w:rPr>
              <w:t>, 10.2.0.2 to 11.1.0.7</w:t>
            </w:r>
          </w:p>
          <w:p w14:paraId="2FED5B90" w14:textId="77777777" w:rsidR="008A1C68" w:rsidRPr="008A1C68" w:rsidRDefault="008A1C68" w:rsidP="008A1C68">
            <w:pPr>
              <w:widowControl/>
              <w:jc w:val="left"/>
              <w:rPr>
                <w:rFonts w:ascii="宋体" w:eastAsia="宋体" w:hAnsi="宋体" w:cs="宋体"/>
                <w:kern w:val="0"/>
                <w:sz w:val="24"/>
                <w:szCs w:val="24"/>
              </w:rPr>
            </w:pPr>
            <w:r w:rsidRPr="008A1C68">
              <w:rPr>
                <w:rFonts w:ascii="Tahoma" w:eastAsia="宋体" w:hAnsi="Tahoma" w:cs="Tahoma"/>
                <w:kern w:val="0"/>
                <w:sz w:val="20"/>
                <w:szCs w:val="20"/>
              </w:rPr>
              <w:t>With the fix of</w:t>
            </w:r>
            <w:r w:rsidRPr="008A1C68">
              <w:rPr>
                <w:rFonts w:ascii="Calibri" w:eastAsia="宋体" w:hAnsi="Calibri" w:cs="Calibri"/>
                <w:kern w:val="0"/>
                <w:sz w:val="22"/>
              </w:rPr>
              <w:t xml:space="preserve"> </w:t>
            </w:r>
            <w:hyperlink r:id="rId21" w:history="1">
              <w:r w:rsidRPr="008A1C68">
                <w:rPr>
                  <w:rFonts w:ascii="Tahoma" w:eastAsia="宋体" w:hAnsi="Tahoma" w:cs="Tahoma"/>
                  <w:color w:val="0000FF"/>
                  <w:kern w:val="0"/>
                  <w:sz w:val="20"/>
                  <w:szCs w:val="20"/>
                  <w:u w:val="single"/>
                </w:rPr>
                <w:t>bug 4896338</w:t>
              </w:r>
            </w:hyperlink>
            <w:r w:rsidRPr="008A1C68">
              <w:rPr>
                <w:rFonts w:ascii="Tahoma" w:eastAsia="宋体" w:hAnsi="Tahoma" w:cs="Tahoma"/>
                <w:color w:val="0000FF"/>
                <w:kern w:val="0"/>
                <w:sz w:val="20"/>
                <w:szCs w:val="20"/>
                <w:u w:val="single"/>
              </w:rPr>
              <w:t xml:space="preserve"> </w:t>
            </w:r>
            <w:r w:rsidRPr="008A1C68">
              <w:rPr>
                <w:rFonts w:ascii="Tahoma" w:eastAsia="宋体" w:hAnsi="Tahoma" w:cs="Tahoma"/>
                <w:kern w:val="0"/>
                <w:sz w:val="20"/>
                <w:szCs w:val="20"/>
              </w:rPr>
              <w:t>(available on top of 10.2.0.1, fixed in 10.2.0.2 and 10.1.0.6 patch set), there are two additional settings that can be tuned.</w:t>
            </w:r>
          </w:p>
          <w:p w14:paraId="3FDE6D32" w14:textId="77777777" w:rsidR="008A1C68" w:rsidRPr="008A1C68" w:rsidRDefault="008A1C68" w:rsidP="008A1C68">
            <w:pPr>
              <w:widowControl/>
              <w:jc w:val="left"/>
              <w:rPr>
                <w:rFonts w:ascii="Calibri" w:eastAsia="宋体" w:hAnsi="Calibri" w:cs="Calibri"/>
                <w:kern w:val="0"/>
                <w:sz w:val="22"/>
              </w:rPr>
            </w:pPr>
            <w:r w:rsidRPr="008A1C68">
              <w:rPr>
                <w:rFonts w:ascii="Calibri" w:eastAsia="宋体" w:hAnsi="Calibri" w:cs="Calibri"/>
                <w:kern w:val="0"/>
                <w:sz w:val="22"/>
              </w:rPr>
              <w:br/>
            </w:r>
            <w:r w:rsidRPr="008A1C68">
              <w:rPr>
                <w:rFonts w:ascii="Calibri" w:eastAsia="宋体" w:hAnsi="Calibri" w:cs="Calibri"/>
                <w:kern w:val="0"/>
                <w:sz w:val="22"/>
              </w:rPr>
              <w:br/>
              <w:t> </w:t>
            </w:r>
          </w:p>
          <w:p w14:paraId="530FDCC6"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lastRenderedPageBreak/>
              <w:t>** reboottime (default 3 seconds) - the amount of time allowed for a node to complete a reboot after the CSS daemon has been evicted. (I.E. how long does it take for the machine to completely shutdown when you do a reboot)</w:t>
            </w:r>
          </w:p>
          <w:p w14:paraId="229567F5" w14:textId="77777777" w:rsidR="008A1C68" w:rsidRPr="008A1C68" w:rsidRDefault="008A1C68" w:rsidP="008A1C68">
            <w:pPr>
              <w:widowControl/>
              <w:jc w:val="left"/>
              <w:rPr>
                <w:rFonts w:ascii="宋体" w:eastAsia="宋体" w:hAnsi="宋体" w:cs="宋体"/>
                <w:kern w:val="0"/>
                <w:sz w:val="24"/>
                <w:szCs w:val="24"/>
              </w:rPr>
            </w:pPr>
            <w:r w:rsidRPr="008A1C68">
              <w:rPr>
                <w:rFonts w:ascii="Calibri" w:eastAsia="宋体" w:hAnsi="Calibri" w:cs="Calibri"/>
                <w:kern w:val="0"/>
                <w:sz w:val="22"/>
              </w:rPr>
              <w:br/>
            </w:r>
            <w:r w:rsidRPr="008A1C68">
              <w:rPr>
                <w:rFonts w:ascii="Tahoma" w:eastAsia="宋体" w:hAnsi="Tahoma" w:cs="Tahoma"/>
                <w:kern w:val="0"/>
                <w:sz w:val="20"/>
                <w:szCs w:val="20"/>
              </w:rPr>
              <w:t>** disktimeout (default 200 seconds) - the maximum amount of time allowed for a voting file I/O to complete; if this time is exceeded the voting disk will be marked as offline.  Note that this is also the amount of time that will be required for initial cluster formation, i.e. when no nodes have previously been up and in a cluster.</w:t>
            </w:r>
          </w:p>
          <w:p w14:paraId="58C1D52E" w14:textId="77777777" w:rsidR="008A1C68" w:rsidRPr="008A1C68" w:rsidRDefault="008A1C68" w:rsidP="008A1C68">
            <w:pPr>
              <w:widowControl/>
              <w:jc w:val="left"/>
              <w:rPr>
                <w:rFonts w:ascii="宋体" w:eastAsia="宋体" w:hAnsi="宋体" w:cs="宋体"/>
                <w:kern w:val="0"/>
                <w:sz w:val="24"/>
                <w:szCs w:val="24"/>
              </w:rPr>
            </w:pPr>
            <w:r w:rsidRPr="008A1C68">
              <w:rPr>
                <w:rFonts w:ascii="Calibri" w:eastAsia="宋体" w:hAnsi="Calibri" w:cs="Calibri"/>
                <w:kern w:val="0"/>
                <w:sz w:val="22"/>
              </w:rPr>
              <w:br/>
            </w:r>
            <w:r w:rsidRPr="008A1C68">
              <w:rPr>
                <w:rFonts w:ascii="Tahoma" w:eastAsia="宋体" w:hAnsi="Tahoma" w:cs="Tahoma"/>
                <w:kern w:val="0"/>
                <w:sz w:val="20"/>
                <w:szCs w:val="20"/>
              </w:rPr>
              <w:t>1) Shut down CRS on all but one node. For exact steps use</w:t>
            </w:r>
            <w:r w:rsidRPr="008A1C68">
              <w:rPr>
                <w:rFonts w:ascii="Calibri" w:eastAsia="宋体" w:hAnsi="Calibri" w:cs="Calibri"/>
                <w:kern w:val="0"/>
                <w:sz w:val="22"/>
              </w:rPr>
              <w:t xml:space="preserve"> </w:t>
            </w:r>
            <w:hyperlink r:id="rId22" w:history="1">
              <w:r w:rsidRPr="008A1C68">
                <w:rPr>
                  <w:rFonts w:ascii="Tahoma" w:eastAsia="宋体" w:hAnsi="Tahoma" w:cs="Tahoma"/>
                  <w:color w:val="0000FF"/>
                  <w:kern w:val="0"/>
                  <w:sz w:val="20"/>
                  <w:szCs w:val="20"/>
                  <w:u w:val="single"/>
                </w:rPr>
                <w:t>note 309542.1</w:t>
              </w:r>
            </w:hyperlink>
          </w:p>
          <w:p w14:paraId="1F1C21E0"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2) Execute crsctl as root to modify the misscount:</w:t>
            </w:r>
          </w:p>
          <w:p w14:paraId="154C51E3"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set css misscount &lt;n&gt;    #### where &lt;n&gt; is the maximum private network latency in seconds</w:t>
            </w:r>
          </w:p>
          <w:p w14:paraId="2BEE3E31"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set css reboottime &lt;r&gt; [-force]  #### (&lt;r&gt; is seconds)</w:t>
            </w:r>
          </w:p>
          <w:p w14:paraId="6DD4B7A3"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set css disktimeout &lt;d&gt; [-force] #### (&lt;d&gt; is seconds)</w:t>
            </w:r>
          </w:p>
          <w:p w14:paraId="1495E041"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3) Reboot the node where adjustment was made</w:t>
            </w:r>
          </w:p>
          <w:p w14:paraId="54C8D0CA"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4) Start all other nodes which was shutdown in step 1</w:t>
            </w:r>
          </w:p>
          <w:p w14:paraId="36FEB18C"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5) Execute crsctl as root to confirm the change:</w:t>
            </w:r>
          </w:p>
          <w:p w14:paraId="63EE0B5E"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get css misscount</w:t>
            </w:r>
          </w:p>
          <w:p w14:paraId="3E37083D"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get css reboottime</w:t>
            </w:r>
          </w:p>
          <w:p w14:paraId="6043E5FF"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get css disktimeout</w:t>
            </w:r>
          </w:p>
          <w:p w14:paraId="27DB5FAC" w14:textId="77777777" w:rsidR="008A1C68" w:rsidRPr="008A1C68" w:rsidRDefault="008A1C68" w:rsidP="008A1C68">
            <w:pPr>
              <w:widowControl/>
              <w:jc w:val="left"/>
              <w:outlineLvl w:val="2"/>
              <w:rPr>
                <w:rFonts w:ascii="Arial" w:eastAsia="宋体" w:hAnsi="Arial" w:cs="Arial"/>
                <w:b/>
                <w:bCs/>
                <w:color w:val="333333"/>
                <w:kern w:val="0"/>
                <w:sz w:val="20"/>
                <w:szCs w:val="20"/>
              </w:rPr>
            </w:pPr>
            <w:r w:rsidRPr="008A1C68">
              <w:rPr>
                <w:rFonts w:ascii="Arial" w:eastAsia="宋体" w:hAnsi="Arial" w:cs="Arial"/>
                <w:b/>
                <w:bCs/>
                <w:color w:val="333333"/>
                <w:kern w:val="0"/>
                <w:sz w:val="20"/>
                <w:szCs w:val="20"/>
              </w:rPr>
              <w:t>C. 11gR2</w:t>
            </w:r>
          </w:p>
          <w:p w14:paraId="25F222E0"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With 11gR2, these settings can be changed online without taking any node down:</w:t>
            </w:r>
          </w:p>
          <w:p w14:paraId="5530B999" w14:textId="77777777" w:rsidR="008A1C68" w:rsidRPr="008A1C68" w:rsidRDefault="008A1C68" w:rsidP="008A1C68">
            <w:pPr>
              <w:widowControl/>
              <w:jc w:val="left"/>
              <w:rPr>
                <w:rFonts w:ascii="宋体" w:eastAsia="宋体" w:hAnsi="宋体" w:cs="宋体"/>
                <w:kern w:val="0"/>
                <w:sz w:val="24"/>
                <w:szCs w:val="24"/>
              </w:rPr>
            </w:pPr>
            <w:r w:rsidRPr="008A1C68">
              <w:rPr>
                <w:rFonts w:ascii="Calibri" w:eastAsia="宋体" w:hAnsi="Calibri" w:cs="Calibri"/>
                <w:kern w:val="0"/>
                <w:sz w:val="22"/>
              </w:rPr>
              <w:br/>
            </w:r>
            <w:r w:rsidRPr="008A1C68">
              <w:rPr>
                <w:rFonts w:ascii="Tahoma" w:eastAsia="宋体" w:hAnsi="Tahoma" w:cs="Tahoma"/>
                <w:kern w:val="0"/>
                <w:sz w:val="20"/>
                <w:szCs w:val="20"/>
              </w:rPr>
              <w:t>1) Execute crsctl as root to modify the misscount:</w:t>
            </w:r>
          </w:p>
          <w:p w14:paraId="494D14B3"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set css misscount &lt;n&gt;    #### where &lt;n&gt; is the maximum private network latency in seconds</w:t>
            </w:r>
          </w:p>
          <w:p w14:paraId="2D1FE302"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set css reboottime &lt;r&gt; [-force]  #### (&lt;r&gt; is seconds)</w:t>
            </w:r>
          </w:p>
          <w:p w14:paraId="3B547E3F"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set css disktimeout &lt;d&gt; [-force] #### (&lt;d&gt; is seconds)</w:t>
            </w:r>
          </w:p>
          <w:p w14:paraId="337C0B68"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2) Execute crsctl as root to confirm the change:</w:t>
            </w:r>
          </w:p>
          <w:p w14:paraId="38CE6A6D"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get css misscount</w:t>
            </w:r>
          </w:p>
          <w:p w14:paraId="61D5A2AD"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get css reboottime</w:t>
            </w:r>
          </w:p>
          <w:p w14:paraId="5BCEA0D6" w14:textId="77777777" w:rsidR="008A1C68" w:rsidRPr="008A1C68" w:rsidRDefault="008A1C68" w:rsidP="008A1C68">
            <w:pPr>
              <w:widowControl/>
              <w:jc w:val="left"/>
              <w:rPr>
                <w:rFonts w:ascii="Tahoma" w:eastAsia="宋体" w:hAnsi="Tahoma" w:cs="Tahoma"/>
                <w:kern w:val="0"/>
                <w:sz w:val="20"/>
                <w:szCs w:val="20"/>
              </w:rPr>
            </w:pPr>
            <w:r w:rsidRPr="008A1C68">
              <w:rPr>
                <w:rFonts w:ascii="Tahoma" w:eastAsia="宋体" w:hAnsi="Tahoma" w:cs="Tahoma"/>
                <w:kern w:val="0"/>
                <w:sz w:val="20"/>
                <w:szCs w:val="20"/>
              </w:rPr>
              <w:t>     $CRS_HOME/bin/crsctl get css disktimeout</w:t>
            </w:r>
          </w:p>
          <w:p w14:paraId="20FD115A" w14:textId="77777777" w:rsidR="008A1C68" w:rsidRPr="008A1C68" w:rsidRDefault="008A1C68" w:rsidP="008A1C68">
            <w:pPr>
              <w:widowControl/>
              <w:jc w:val="left"/>
              <w:outlineLvl w:val="1"/>
              <w:rPr>
                <w:rFonts w:ascii="Arial" w:eastAsia="宋体" w:hAnsi="Arial" w:cs="Arial"/>
                <w:b/>
                <w:bCs/>
                <w:color w:val="FFFFFF"/>
                <w:kern w:val="0"/>
                <w:sz w:val="24"/>
                <w:szCs w:val="24"/>
              </w:rPr>
            </w:pPr>
            <w:r w:rsidRPr="008A1C68">
              <w:rPr>
                <w:rFonts w:ascii="Arial" w:eastAsia="宋体" w:hAnsi="Arial" w:cs="Arial"/>
                <w:b/>
                <w:bCs/>
                <w:color w:val="FFFFFF"/>
                <w:kern w:val="0"/>
                <w:sz w:val="24"/>
                <w:szCs w:val="24"/>
              </w:rPr>
              <w:t>REFERENCES</w:t>
            </w:r>
          </w:p>
          <w:p w14:paraId="278F7AD8" w14:textId="77777777" w:rsidR="008A1C68" w:rsidRPr="008A1C68" w:rsidRDefault="008A1C68" w:rsidP="008A1C68">
            <w:pPr>
              <w:widowControl/>
              <w:jc w:val="left"/>
              <w:rPr>
                <w:rFonts w:ascii="宋体" w:eastAsia="宋体" w:hAnsi="宋体" w:cs="宋体"/>
                <w:kern w:val="0"/>
                <w:sz w:val="24"/>
                <w:szCs w:val="24"/>
              </w:rPr>
            </w:pPr>
            <w:r w:rsidRPr="008A1C68">
              <w:rPr>
                <w:rFonts w:ascii="Calibri" w:eastAsia="宋体" w:hAnsi="Calibri" w:cs="Calibri"/>
                <w:kern w:val="0"/>
                <w:sz w:val="22"/>
              </w:rPr>
              <w:br/>
            </w:r>
            <w:hyperlink r:id="rId23" w:history="1">
              <w:r w:rsidRPr="008A1C68">
                <w:rPr>
                  <w:rFonts w:ascii="Tahoma" w:eastAsia="宋体" w:hAnsi="Tahoma" w:cs="Tahoma"/>
                  <w:color w:val="0000FF"/>
                  <w:kern w:val="0"/>
                  <w:sz w:val="20"/>
                  <w:szCs w:val="20"/>
                  <w:u w:val="single"/>
                </w:rPr>
                <w:t>BUG:4896338</w:t>
              </w:r>
            </w:hyperlink>
            <w:r w:rsidRPr="008A1C68">
              <w:rPr>
                <w:rFonts w:ascii="Tahoma" w:eastAsia="宋体" w:hAnsi="Tahoma" w:cs="Tahoma"/>
                <w:color w:val="0000FF"/>
                <w:kern w:val="0"/>
                <w:sz w:val="20"/>
                <w:szCs w:val="20"/>
                <w:u w:val="single"/>
              </w:rPr>
              <w:t xml:space="preserve"> </w:t>
            </w:r>
            <w:r w:rsidRPr="008A1C68">
              <w:rPr>
                <w:rFonts w:ascii="Tahoma" w:eastAsia="宋体" w:hAnsi="Tahoma" w:cs="Tahoma"/>
                <w:kern w:val="0"/>
                <w:sz w:val="20"/>
                <w:szCs w:val="20"/>
              </w:rPr>
              <w:t>- PLACEHOLDER BUG FOR PCW 10.2.0.1 MERGE FOR VERY LOW BROWNOUT - 10.2</w:t>
            </w:r>
          </w:p>
          <w:p w14:paraId="46687F71" w14:textId="77777777" w:rsidR="008A1C68" w:rsidRPr="008A1C68" w:rsidRDefault="008A1C68" w:rsidP="008A1C68">
            <w:pPr>
              <w:widowControl/>
              <w:jc w:val="left"/>
              <w:rPr>
                <w:rFonts w:ascii="宋体" w:eastAsia="宋体" w:hAnsi="宋体" w:cs="宋体"/>
                <w:kern w:val="0"/>
                <w:sz w:val="24"/>
                <w:szCs w:val="24"/>
              </w:rPr>
            </w:pPr>
            <w:hyperlink r:id="rId24" w:history="1">
              <w:r w:rsidRPr="008A1C68">
                <w:rPr>
                  <w:rFonts w:ascii="Tahoma" w:eastAsia="宋体" w:hAnsi="Tahoma" w:cs="Tahoma"/>
                  <w:color w:val="0000FF"/>
                  <w:kern w:val="0"/>
                  <w:sz w:val="20"/>
                  <w:szCs w:val="20"/>
                  <w:u w:val="single"/>
                </w:rPr>
                <w:t>NOTE:294430.1</w:t>
              </w:r>
            </w:hyperlink>
            <w:r w:rsidRPr="008A1C68">
              <w:rPr>
                <w:rFonts w:ascii="Tahoma" w:eastAsia="宋体" w:hAnsi="Tahoma" w:cs="Tahoma"/>
                <w:color w:val="0000FF"/>
                <w:kern w:val="0"/>
                <w:sz w:val="20"/>
                <w:szCs w:val="20"/>
                <w:u w:val="single"/>
              </w:rPr>
              <w:t xml:space="preserve"> </w:t>
            </w:r>
            <w:r w:rsidRPr="008A1C68">
              <w:rPr>
                <w:rFonts w:ascii="Tahoma" w:eastAsia="宋体" w:hAnsi="Tahoma" w:cs="Tahoma"/>
                <w:kern w:val="0"/>
                <w:sz w:val="20"/>
                <w:szCs w:val="20"/>
              </w:rPr>
              <w:t>- CSS Timeout Computation in Oracle Clusterware</w:t>
            </w:r>
          </w:p>
          <w:p w14:paraId="31EDFD20" w14:textId="77777777" w:rsidR="008A1C68" w:rsidRPr="008A1C68" w:rsidRDefault="008A1C68" w:rsidP="008A1C68">
            <w:pPr>
              <w:widowControl/>
              <w:jc w:val="left"/>
              <w:rPr>
                <w:rFonts w:ascii="宋体" w:eastAsia="宋体" w:hAnsi="宋体" w:cs="宋体"/>
                <w:kern w:val="0"/>
                <w:sz w:val="24"/>
                <w:szCs w:val="24"/>
              </w:rPr>
            </w:pPr>
            <w:hyperlink r:id="rId25" w:history="1">
              <w:r w:rsidRPr="008A1C68">
                <w:rPr>
                  <w:rFonts w:ascii="Tahoma" w:eastAsia="宋体" w:hAnsi="Tahoma" w:cs="Tahoma"/>
                  <w:color w:val="0000FF"/>
                  <w:kern w:val="0"/>
                  <w:sz w:val="20"/>
                  <w:szCs w:val="20"/>
                  <w:u w:val="single"/>
                </w:rPr>
                <w:t>NOTE:309542.1</w:t>
              </w:r>
            </w:hyperlink>
            <w:r w:rsidRPr="008A1C68">
              <w:rPr>
                <w:rFonts w:ascii="Tahoma" w:eastAsia="宋体" w:hAnsi="Tahoma" w:cs="Tahoma"/>
                <w:color w:val="0000FF"/>
                <w:kern w:val="0"/>
                <w:sz w:val="20"/>
                <w:szCs w:val="20"/>
                <w:u w:val="single"/>
              </w:rPr>
              <w:t xml:space="preserve"> </w:t>
            </w:r>
            <w:r w:rsidRPr="008A1C68">
              <w:rPr>
                <w:rFonts w:ascii="Tahoma" w:eastAsia="宋体" w:hAnsi="Tahoma" w:cs="Tahoma"/>
                <w:kern w:val="0"/>
                <w:sz w:val="20"/>
                <w:szCs w:val="20"/>
              </w:rPr>
              <w:t>- How to start/stop the 10g/11g Oracle Clusterware</w:t>
            </w:r>
          </w:p>
        </w:tc>
      </w:tr>
    </w:tbl>
    <w:p w14:paraId="372939BE" w14:textId="77777777" w:rsidR="008A1C68" w:rsidRPr="008A1C68" w:rsidRDefault="008A1C68" w:rsidP="008A1C68">
      <w:pPr>
        <w:widowControl/>
        <w:spacing w:before="100" w:after="100"/>
        <w:jc w:val="left"/>
        <w:rPr>
          <w:rFonts w:ascii="Calibri" w:eastAsia="宋体" w:hAnsi="Calibri" w:cs="Calibri"/>
          <w:kern w:val="0"/>
          <w:sz w:val="22"/>
        </w:rPr>
      </w:pPr>
      <w:r w:rsidRPr="008A1C68">
        <w:rPr>
          <w:rFonts w:ascii="Calibri" w:eastAsia="宋体" w:hAnsi="Calibri" w:cs="Calibri"/>
          <w:kern w:val="0"/>
          <w:sz w:val="22"/>
        </w:rPr>
        <w:lastRenderedPageBreak/>
        <w:br/>
        <w:t> </w:t>
      </w:r>
    </w:p>
    <w:p w14:paraId="17CF4C15" w14:textId="77777777" w:rsidR="00D90676" w:rsidRPr="008A1C68" w:rsidRDefault="00D90676"/>
    <w:sectPr w:rsidR="00D90676" w:rsidRPr="008A1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39"/>
    <w:rsid w:val="008A1C68"/>
    <w:rsid w:val="00A63E39"/>
    <w:rsid w:val="00D90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CBC23-E834-4C72-BDD7-08DDEE13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1C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1C6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1C68"/>
    <w:rPr>
      <w:rFonts w:ascii="宋体" w:eastAsia="宋体" w:hAnsi="宋体" w:cs="宋体"/>
      <w:b/>
      <w:bCs/>
      <w:kern w:val="0"/>
      <w:sz w:val="36"/>
      <w:szCs w:val="36"/>
    </w:rPr>
  </w:style>
  <w:style w:type="character" w:customStyle="1" w:styleId="30">
    <w:name w:val="标题 3 字符"/>
    <w:basedOn w:val="a0"/>
    <w:link w:val="3"/>
    <w:uiPriority w:val="9"/>
    <w:rsid w:val="008A1C68"/>
    <w:rPr>
      <w:rFonts w:ascii="宋体" w:eastAsia="宋体" w:hAnsi="宋体" w:cs="宋体"/>
      <w:b/>
      <w:bCs/>
      <w:kern w:val="0"/>
      <w:sz w:val="27"/>
      <w:szCs w:val="27"/>
    </w:rPr>
  </w:style>
  <w:style w:type="paragraph" w:styleId="a3">
    <w:name w:val="Normal (Web)"/>
    <w:basedOn w:val="a"/>
    <w:uiPriority w:val="99"/>
    <w:semiHidden/>
    <w:unhideWhenUsed/>
    <w:rsid w:val="008A1C6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A1C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96085951">
          <w:marLeft w:val="0"/>
          <w:marRight w:val="0"/>
          <w:marTop w:val="0"/>
          <w:marBottom w:val="0"/>
          <w:divBdr>
            <w:top w:val="none" w:sz="0" w:space="0" w:color="auto"/>
            <w:left w:val="none" w:sz="0" w:space="0" w:color="auto"/>
            <w:bottom w:val="none" w:sz="0" w:space="0" w:color="auto"/>
            <w:right w:val="none" w:sz="0" w:space="0" w:color="auto"/>
          </w:divBdr>
          <w:divsChild>
            <w:div w:id="1023750344">
              <w:marLeft w:val="0"/>
              <w:marRight w:val="0"/>
              <w:marTop w:val="0"/>
              <w:marBottom w:val="0"/>
              <w:divBdr>
                <w:top w:val="none" w:sz="0" w:space="0" w:color="auto"/>
                <w:left w:val="none" w:sz="0" w:space="0" w:color="auto"/>
                <w:bottom w:val="none" w:sz="0" w:space="0" w:color="auto"/>
                <w:right w:val="none" w:sz="0" w:space="0" w:color="auto"/>
              </w:divBdr>
              <w:divsChild>
                <w:div w:id="854416852">
                  <w:marLeft w:val="0"/>
                  <w:marRight w:val="0"/>
                  <w:marTop w:val="0"/>
                  <w:marBottom w:val="0"/>
                  <w:divBdr>
                    <w:top w:val="none" w:sz="0" w:space="0" w:color="auto"/>
                    <w:left w:val="none" w:sz="0" w:space="0" w:color="auto"/>
                    <w:bottom w:val="none" w:sz="0" w:space="0" w:color="auto"/>
                    <w:right w:val="none" w:sz="0" w:space="0" w:color="auto"/>
                  </w:divBdr>
                  <w:divsChild>
                    <w:div w:id="1046026291">
                      <w:marLeft w:val="0"/>
                      <w:marRight w:val="0"/>
                      <w:marTop w:val="0"/>
                      <w:marBottom w:val="0"/>
                      <w:divBdr>
                        <w:top w:val="none" w:sz="0" w:space="0" w:color="auto"/>
                        <w:left w:val="none" w:sz="0" w:space="0" w:color="auto"/>
                        <w:bottom w:val="none" w:sz="0" w:space="0" w:color="auto"/>
                        <w:right w:val="none" w:sz="0" w:space="0" w:color="auto"/>
                      </w:divBdr>
                    </w:div>
                    <w:div w:id="75444559">
                      <w:marLeft w:val="0"/>
                      <w:marRight w:val="0"/>
                      <w:marTop w:val="0"/>
                      <w:marBottom w:val="0"/>
                      <w:divBdr>
                        <w:top w:val="none" w:sz="0" w:space="0" w:color="auto"/>
                        <w:left w:val="none" w:sz="0" w:space="0" w:color="auto"/>
                        <w:bottom w:val="none" w:sz="0" w:space="0" w:color="auto"/>
                        <w:right w:val="none" w:sz="0" w:space="0" w:color="auto"/>
                      </w:divBdr>
                      <w:divsChild>
                        <w:div w:id="367798072">
                          <w:marLeft w:val="0"/>
                          <w:marRight w:val="0"/>
                          <w:marTop w:val="0"/>
                          <w:marBottom w:val="0"/>
                          <w:divBdr>
                            <w:top w:val="none" w:sz="0" w:space="0" w:color="auto"/>
                            <w:left w:val="none" w:sz="0" w:space="0" w:color="auto"/>
                            <w:bottom w:val="none" w:sz="0" w:space="0" w:color="auto"/>
                            <w:right w:val="none" w:sz="0" w:space="0" w:color="auto"/>
                          </w:divBdr>
                        </w:div>
                        <w:div w:id="1636174636">
                          <w:marLeft w:val="0"/>
                          <w:marRight w:val="0"/>
                          <w:marTop w:val="0"/>
                          <w:marBottom w:val="0"/>
                          <w:divBdr>
                            <w:top w:val="none" w:sz="0" w:space="0" w:color="auto"/>
                            <w:left w:val="none" w:sz="0" w:space="0" w:color="auto"/>
                            <w:bottom w:val="none" w:sz="0" w:space="0" w:color="auto"/>
                            <w:right w:val="none" w:sz="0" w:space="0" w:color="auto"/>
                          </w:divBdr>
                        </w:div>
                        <w:div w:id="460999609">
                          <w:marLeft w:val="0"/>
                          <w:marRight w:val="0"/>
                          <w:marTop w:val="0"/>
                          <w:marBottom w:val="0"/>
                          <w:divBdr>
                            <w:top w:val="none" w:sz="0" w:space="0" w:color="auto"/>
                            <w:left w:val="none" w:sz="0" w:space="0" w:color="auto"/>
                            <w:bottom w:val="none" w:sz="0" w:space="0" w:color="auto"/>
                            <w:right w:val="none" w:sz="0" w:space="0" w:color="auto"/>
                          </w:divBdr>
                        </w:div>
                        <w:div w:id="577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oracle.com/epmos/faces/BugDisplay?parent=DOCUMENT&amp;sourceId=284752.1&amp;id=4896338%20\t%20_blank" TargetMode="External"/><Relationship Id="rId18" Type="http://schemas.openxmlformats.org/officeDocument/2006/relationships/hyperlink" Target="https://support.oracle.com/epmos/faces/BugDisplay?parent=DOCUMENT&amp;sourceId=284752.1&amp;id=4896338%20\t%20_blank"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support.oracle.com/epmos/faces/BugDisplay?parent=DOCUMENT&amp;sourceId=284752.1&amp;id=4896338%20\t%20_blank" TargetMode="External"/><Relationship Id="rId7" Type="http://schemas.openxmlformats.org/officeDocument/2006/relationships/image" Target="media/image2.png"/><Relationship Id="rId12" Type="http://schemas.openxmlformats.org/officeDocument/2006/relationships/hyperlink" Target="https://support.oracle.com/epmos/faces/DocumentDisplay?_afrLoop=183524125024484&amp;id=284752.1&amp;_adf.ctrl-state=1a25pamq5g_612%20\l%20aref_section31" TargetMode="External"/><Relationship Id="rId17" Type="http://schemas.openxmlformats.org/officeDocument/2006/relationships/hyperlink" Target="https://support.oracle.com/epmos/faces/DocumentDisplay?_afrLoop=183524125024484&amp;id=284752.1&amp;_adf.ctrl-state=1a25pamq5g_612%20\l%20REF" TargetMode="External"/><Relationship Id="rId25" Type="http://schemas.openxmlformats.org/officeDocument/2006/relationships/hyperlink" Target="https://support.oracle.com/epmos/faces/DocumentDisplay?parent=DOCUMENT&amp;sourceId=284752.1&amp;id=309542.1" TargetMode="External"/><Relationship Id="rId2" Type="http://schemas.openxmlformats.org/officeDocument/2006/relationships/settings" Target="settings.xml"/><Relationship Id="rId16" Type="http://schemas.openxmlformats.org/officeDocument/2006/relationships/hyperlink" Target="https://support.oracle.com/epmos/faces/DocumentDisplay?_afrLoop=183524125024484&amp;id=284752.1&amp;_adf.ctrl-state=1a25pamq5g_612%20\l%20aref_section33" TargetMode="External"/><Relationship Id="rId20" Type="http://schemas.openxmlformats.org/officeDocument/2006/relationships/hyperlink" Target="https://support.oracle.com/epmos/faces/BugDisplay?parent=DOCUMENT&amp;sourceId=284752.1&amp;id=4896338%20\t%20_blank" TargetMode="External"/><Relationship Id="rId1" Type="http://schemas.openxmlformats.org/officeDocument/2006/relationships/styles" Target="styles.xml"/><Relationship Id="rId6" Type="http://schemas.openxmlformats.org/officeDocument/2006/relationships/hyperlink" Target="https://support.oracle.com/epmos/faces/DocumentDisplay?_afrLoop=183524125024484&amp;id=284752.1&amp;_adf.ctrl-state=1a25pamq5g_612%20\o%20To%20Bottom" TargetMode="External"/><Relationship Id="rId11" Type="http://schemas.openxmlformats.org/officeDocument/2006/relationships/hyperlink" Target="https://support.oracle.com/epmos/faces/DocumentDisplay?_afrLoop=183524125024484&amp;id=284752.1&amp;_adf.ctrl-state=1a25pamq5g_612%20\l%20BODYTEXT" TargetMode="External"/><Relationship Id="rId24" Type="http://schemas.openxmlformats.org/officeDocument/2006/relationships/hyperlink" Target="https://support.oracle.com/epmos/faces/DocumentDisplay?parent=DOCUMENT&amp;sourceId=284752.1&amp;id=294430.1" TargetMode="External"/><Relationship Id="rId5" Type="http://schemas.openxmlformats.org/officeDocument/2006/relationships/image" Target="media/image1.png"/><Relationship Id="rId15" Type="http://schemas.openxmlformats.org/officeDocument/2006/relationships/hyperlink" Target="https://support.oracle.com/epmos/faces/BugDisplay?parent=DOCUMENT&amp;sourceId=284752.1&amp;id=4896338%20\t%20_blank" TargetMode="External"/><Relationship Id="rId23" Type="http://schemas.openxmlformats.org/officeDocument/2006/relationships/hyperlink" Target="https://support.oracle.com/epmos/faces/BugDisplay?parent=DOCUMENT&amp;sourceId=284752.1&amp;id=4896338%20\t%20_blank" TargetMode="External"/><Relationship Id="rId10" Type="http://schemas.openxmlformats.org/officeDocument/2006/relationships/hyperlink" Target="https://support.oracle.com/epmos/faces/DocumentDisplay?_afrLoop=183524125024484&amp;id=284752.1&amp;_adf.ctrl-state=1a25pamq5g_612%20\l%20SCOPE" TargetMode="External"/><Relationship Id="rId19" Type="http://schemas.openxmlformats.org/officeDocument/2006/relationships/hyperlink" Target="https://support.oracle.com/epmos/faces/DocumentDisplay?parent=DOCUMENT&amp;sourceId=284752.1&amp;id=309542.1" TargetMode="External"/><Relationship Id="rId4" Type="http://schemas.openxmlformats.org/officeDocument/2006/relationships/hyperlink" Target="https://support.oracle.com/epmos/faces/DocumentDisplay?_afrLoop=183524125024484&amp;id=284752.1&amp;_adf.ctrl-state=1a25pamq5g_612%20\o%20To%20Bottom" TargetMode="External"/><Relationship Id="rId9" Type="http://schemas.openxmlformats.org/officeDocument/2006/relationships/hyperlink" Target="https://support.oracle.com/epmos/faces/DocumentDisplay?_afrLoop=183524125024484&amp;id=284752.1&amp;_adf.ctrl-state=1a25pamq5g_612%20\l%20PURPOSE" TargetMode="External"/><Relationship Id="rId14" Type="http://schemas.openxmlformats.org/officeDocument/2006/relationships/hyperlink" Target="https://support.oracle.com/epmos/faces/DocumentDisplay?_afrLoop=183524125024484&amp;id=284752.1&amp;_adf.ctrl-state=1a25pamq5g_612%20\l%20aref_section32" TargetMode="External"/><Relationship Id="rId22" Type="http://schemas.openxmlformats.org/officeDocument/2006/relationships/hyperlink" Target="https://support.oracle.com/epmos/faces/DocumentDisplay?parent=DOCUMENT&amp;sourceId=284752.1&amp;id=309542.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2021-03-04T07:06:00Z</dcterms:created>
  <dcterms:modified xsi:type="dcterms:W3CDTF">2021-03-04T07:06:00Z</dcterms:modified>
</cp:coreProperties>
</file>