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7A22B" w14:textId="77777777" w:rsidR="00191E2D" w:rsidRPr="00191E2D" w:rsidRDefault="00191E2D" w:rsidP="00191E2D">
      <w:pPr>
        <w:widowControl/>
        <w:spacing w:before="100" w:after="100"/>
        <w:jc w:val="left"/>
        <w:rPr>
          <w:rFonts w:ascii="Calibri" w:eastAsia="宋体" w:hAnsi="Calibri" w:cs="Calibri"/>
          <w:kern w:val="0"/>
          <w:sz w:val="22"/>
        </w:rPr>
      </w:pPr>
      <w:r w:rsidRPr="00191E2D">
        <w:rPr>
          <w:rFonts w:ascii="Calibri" w:eastAsia="宋体" w:hAnsi="Calibri" w:cs="Calibri"/>
          <w:kern w:val="0"/>
          <w:sz w:val="22"/>
        </w:rPr>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191E2D" w:rsidRPr="00191E2D" w14:paraId="41136867" w14:textId="77777777" w:rsidTr="00191E2D">
        <w:tc>
          <w:tcPr>
            <w:tcW w:w="10983" w:type="dxa"/>
            <w:tcBorders>
              <w:top w:val="nil"/>
              <w:left w:val="nil"/>
              <w:bottom w:val="nil"/>
              <w:right w:val="nil"/>
            </w:tcBorders>
            <w:tcMar>
              <w:top w:w="40" w:type="dxa"/>
              <w:left w:w="60" w:type="dxa"/>
              <w:bottom w:w="40" w:type="dxa"/>
              <w:right w:w="60" w:type="dxa"/>
            </w:tcMar>
            <w:hideMark/>
          </w:tcPr>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186"/>
            </w:tblGrid>
            <w:tr w:rsidR="00191E2D" w:rsidRPr="00191E2D" w14:paraId="65853E19" w14:textId="77777777" w:rsidTr="00191E2D">
              <w:tc>
                <w:tcPr>
                  <w:tcW w:w="11030" w:type="dxa"/>
                  <w:tcBorders>
                    <w:top w:val="nil"/>
                    <w:left w:val="nil"/>
                    <w:bottom w:val="nil"/>
                    <w:right w:val="nil"/>
                  </w:tcBorders>
                  <w:tcMar>
                    <w:top w:w="40" w:type="dxa"/>
                    <w:left w:w="60" w:type="dxa"/>
                    <w:bottom w:w="40" w:type="dxa"/>
                    <w:right w:w="60" w:type="dxa"/>
                  </w:tcMar>
                  <w:hideMark/>
                </w:tcPr>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497"/>
                    <w:gridCol w:w="1103"/>
                    <w:gridCol w:w="466"/>
                  </w:tblGrid>
                  <w:tr w:rsidR="00191E2D" w:rsidRPr="00191E2D" w14:paraId="40EFA8EA" w14:textId="77777777" w:rsidTr="00191E2D">
                    <w:tc>
                      <w:tcPr>
                        <w:tcW w:w="8603" w:type="dxa"/>
                        <w:tcBorders>
                          <w:top w:val="nil"/>
                          <w:left w:val="nil"/>
                          <w:bottom w:val="nil"/>
                          <w:right w:val="nil"/>
                        </w:tcBorders>
                        <w:tcMar>
                          <w:top w:w="40" w:type="dxa"/>
                          <w:left w:w="60" w:type="dxa"/>
                          <w:bottom w:w="40" w:type="dxa"/>
                          <w:right w:w="60" w:type="dxa"/>
                        </w:tcMar>
                        <w:hideMark/>
                      </w:tcPr>
                      <w:p w14:paraId="024548CB" w14:textId="77777777" w:rsidR="00191E2D" w:rsidRPr="00191E2D" w:rsidRDefault="00191E2D" w:rsidP="00191E2D">
                        <w:pPr>
                          <w:widowControl/>
                          <w:jc w:val="left"/>
                          <w:rPr>
                            <w:rFonts w:ascii="Calibri" w:eastAsia="宋体" w:hAnsi="Calibri" w:cs="Calibri"/>
                            <w:color w:val="000000"/>
                            <w:kern w:val="0"/>
                            <w:sz w:val="22"/>
                          </w:rPr>
                        </w:pPr>
                        <w:proofErr w:type="spellStart"/>
                        <w:r w:rsidRPr="00191E2D">
                          <w:rPr>
                            <w:rFonts w:ascii="Calibri" w:eastAsia="宋体" w:hAnsi="Calibri" w:cs="Calibri"/>
                            <w:b/>
                            <w:bCs/>
                            <w:color w:val="000000"/>
                            <w:kern w:val="0"/>
                            <w:sz w:val="22"/>
                          </w:rPr>
                          <w:t>Deferred_segment_creation</w:t>
                        </w:r>
                        <w:proofErr w:type="spellEnd"/>
                        <w:r w:rsidRPr="00191E2D">
                          <w:rPr>
                            <w:rFonts w:ascii="Calibri" w:eastAsia="宋体" w:hAnsi="Calibri" w:cs="Calibri"/>
                            <w:b/>
                            <w:bCs/>
                            <w:color w:val="000000"/>
                            <w:kern w:val="0"/>
                            <w:sz w:val="22"/>
                          </w:rPr>
                          <w:t xml:space="preserve"> Behavior When Importing in 11g a Dump Created in 10g (Doc ID 1637985.1)</w:t>
                        </w:r>
                      </w:p>
                    </w:tc>
                    <w:tc>
                      <w:tcPr>
                        <w:tcW w:w="1273" w:type="dxa"/>
                        <w:tcBorders>
                          <w:top w:val="nil"/>
                          <w:left w:val="nil"/>
                          <w:bottom w:val="nil"/>
                          <w:right w:val="nil"/>
                        </w:tcBorders>
                        <w:tcMar>
                          <w:top w:w="40" w:type="dxa"/>
                          <w:left w:w="60" w:type="dxa"/>
                          <w:bottom w:w="40" w:type="dxa"/>
                          <w:right w:w="60" w:type="dxa"/>
                        </w:tcMar>
                        <w:hideMark/>
                      </w:tcPr>
                      <w:p w14:paraId="3706449A" w14:textId="15FA6DAC" w:rsidR="00191E2D" w:rsidRPr="00191E2D" w:rsidRDefault="00191E2D" w:rsidP="00191E2D">
                        <w:pPr>
                          <w:widowControl/>
                          <w:jc w:val="left"/>
                          <w:rPr>
                            <w:rFonts w:ascii="宋体" w:eastAsia="宋体" w:hAnsi="宋体" w:cs="宋体"/>
                            <w:kern w:val="0"/>
                            <w:sz w:val="24"/>
                            <w:szCs w:val="24"/>
                          </w:rPr>
                        </w:pPr>
                        <w:r w:rsidRPr="00191E2D">
                          <w:rPr>
                            <w:rFonts w:ascii="宋体" w:eastAsia="宋体" w:hAnsi="宋体" w:cs="宋体"/>
                            <w:noProof/>
                            <w:color w:val="0000FF"/>
                            <w:kern w:val="0"/>
                            <w:sz w:val="24"/>
                            <w:szCs w:val="24"/>
                          </w:rPr>
                          <w:drawing>
                            <wp:inline distT="0" distB="0" distL="0" distR="0" wp14:anchorId="0AEBE612" wp14:editId="27C39A12">
                              <wp:extent cx="144780" cy="144780"/>
                              <wp:effectExtent l="0" t="0" r="7620" b="7620"/>
                              <wp:docPr id="3" name="图片 3" descr="To Botto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 Botto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06828BE9" w14:textId="77777777" w:rsidR="00191E2D" w:rsidRPr="00191E2D" w:rsidRDefault="00191E2D" w:rsidP="00191E2D">
                        <w:pPr>
                          <w:widowControl/>
                          <w:jc w:val="left"/>
                          <w:rPr>
                            <w:rFonts w:ascii="Calibri" w:eastAsia="宋体" w:hAnsi="Calibri" w:cs="Calibri"/>
                            <w:kern w:val="0"/>
                            <w:sz w:val="22"/>
                          </w:rPr>
                        </w:pPr>
                        <w:hyperlink r:id="rId6" w:history="1">
                          <w:r w:rsidRPr="00191E2D">
                            <w:rPr>
                              <w:rFonts w:ascii="Calibri" w:eastAsia="宋体" w:hAnsi="Calibri" w:cs="Calibri"/>
                              <w:color w:val="0000FF"/>
                              <w:kern w:val="0"/>
                              <w:sz w:val="22"/>
                              <w:u w:val="single"/>
                            </w:rPr>
                            <w:t>To Bottom</w:t>
                          </w:r>
                        </w:hyperlink>
                      </w:p>
                    </w:tc>
                    <w:tc>
                      <w:tcPr>
                        <w:tcW w:w="651" w:type="dxa"/>
                        <w:tcBorders>
                          <w:top w:val="nil"/>
                          <w:left w:val="nil"/>
                          <w:bottom w:val="nil"/>
                          <w:right w:val="nil"/>
                        </w:tcBorders>
                        <w:tcMar>
                          <w:top w:w="40" w:type="dxa"/>
                          <w:left w:w="60" w:type="dxa"/>
                          <w:bottom w:w="40" w:type="dxa"/>
                          <w:right w:w="60" w:type="dxa"/>
                        </w:tcMar>
                        <w:hideMark/>
                      </w:tcPr>
                      <w:p w14:paraId="593E2A75" w14:textId="49303D28" w:rsidR="00191E2D" w:rsidRPr="00191E2D" w:rsidRDefault="00191E2D" w:rsidP="00191E2D">
                        <w:pPr>
                          <w:widowControl/>
                          <w:jc w:val="left"/>
                          <w:rPr>
                            <w:rFonts w:ascii="宋体" w:eastAsia="宋体" w:hAnsi="宋体" w:cs="宋体"/>
                            <w:kern w:val="0"/>
                            <w:sz w:val="24"/>
                            <w:szCs w:val="24"/>
                          </w:rPr>
                        </w:pPr>
                        <w:r w:rsidRPr="00191E2D">
                          <w:rPr>
                            <w:rFonts w:ascii="宋体" w:eastAsia="宋体" w:hAnsi="宋体" w:cs="宋体"/>
                            <w:noProof/>
                            <w:kern w:val="0"/>
                            <w:sz w:val="24"/>
                            <w:szCs w:val="24"/>
                          </w:rPr>
                          <w:drawing>
                            <wp:inline distT="0" distB="0" distL="0" distR="0" wp14:anchorId="16E5E64F" wp14:editId="4E450727">
                              <wp:extent cx="7620" cy="7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452FEDC0" w14:textId="77777777" w:rsidR="00191E2D" w:rsidRPr="00191E2D" w:rsidRDefault="00191E2D" w:rsidP="00191E2D">
                  <w:pPr>
                    <w:widowControl/>
                    <w:jc w:val="left"/>
                    <w:rPr>
                      <w:rFonts w:ascii="Calibri" w:eastAsia="宋体" w:hAnsi="Calibri" w:cs="Calibri"/>
                      <w:kern w:val="0"/>
                      <w:sz w:val="22"/>
                    </w:rPr>
                  </w:pPr>
                  <w:r w:rsidRPr="00191E2D">
                    <w:rPr>
                      <w:rFonts w:ascii="Calibri" w:eastAsia="宋体" w:hAnsi="Calibri" w:cs="Calibri"/>
                      <w:kern w:val="0"/>
                      <w:sz w:val="22"/>
                    </w:rPr>
                    <w:br/>
                    <w:t> </w:t>
                  </w:r>
                </w:p>
                <w:p w14:paraId="5AC0C94C" w14:textId="23E39D6F" w:rsidR="00191E2D" w:rsidRPr="00191E2D" w:rsidRDefault="00191E2D" w:rsidP="00191E2D">
                  <w:pPr>
                    <w:widowControl/>
                    <w:jc w:val="left"/>
                    <w:rPr>
                      <w:rFonts w:ascii="宋体" w:eastAsia="宋体" w:hAnsi="宋体" w:cs="宋体"/>
                      <w:kern w:val="0"/>
                      <w:sz w:val="24"/>
                      <w:szCs w:val="24"/>
                    </w:rPr>
                  </w:pPr>
                  <w:r w:rsidRPr="00191E2D">
                    <w:rPr>
                      <w:rFonts w:ascii="宋体" w:eastAsia="宋体" w:hAnsi="宋体" w:cs="宋体"/>
                      <w:noProof/>
                      <w:kern w:val="0"/>
                      <w:sz w:val="24"/>
                      <w:szCs w:val="24"/>
                    </w:rPr>
                    <w:drawing>
                      <wp:inline distT="0" distB="0" distL="0" distR="0" wp14:anchorId="0CC1124C" wp14:editId="6B43D231">
                        <wp:extent cx="7620" cy="7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30F74DB0" w14:textId="77777777" w:rsidR="00191E2D" w:rsidRPr="00191E2D" w:rsidRDefault="00191E2D" w:rsidP="00191E2D">
                  <w:pPr>
                    <w:widowControl/>
                    <w:jc w:val="left"/>
                    <w:rPr>
                      <w:rFonts w:ascii="Calibri" w:eastAsia="宋体" w:hAnsi="Calibri" w:cs="Calibri"/>
                      <w:kern w:val="0"/>
                      <w:sz w:val="22"/>
                    </w:rPr>
                  </w:pPr>
                  <w:r w:rsidRPr="00191E2D">
                    <w:rPr>
                      <w:rFonts w:ascii="Calibri" w:eastAsia="宋体" w:hAnsi="Calibri" w:cs="Calibri"/>
                      <w:kern w:val="0"/>
                      <w:sz w:val="22"/>
                    </w:rPr>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066"/>
                  </w:tblGrid>
                  <w:tr w:rsidR="00191E2D" w:rsidRPr="00191E2D" w14:paraId="08494343" w14:textId="77777777" w:rsidTr="00191E2D">
                    <w:tc>
                      <w:tcPr>
                        <w:tcW w:w="10627" w:type="dxa"/>
                        <w:tcBorders>
                          <w:top w:val="nil"/>
                          <w:left w:val="nil"/>
                          <w:bottom w:val="nil"/>
                          <w:right w:val="nil"/>
                        </w:tcBorders>
                        <w:tcMar>
                          <w:top w:w="40" w:type="dxa"/>
                          <w:left w:w="60" w:type="dxa"/>
                          <w:bottom w:w="40" w:type="dxa"/>
                          <w:right w:w="60" w:type="dxa"/>
                        </w:tcMar>
                        <w:hideMark/>
                      </w:tcPr>
                      <w:p w14:paraId="1A6C340E" w14:textId="77777777" w:rsidR="00191E2D" w:rsidRPr="00191E2D" w:rsidRDefault="00191E2D" w:rsidP="00191E2D">
                        <w:pPr>
                          <w:widowControl/>
                          <w:jc w:val="left"/>
                          <w:rPr>
                            <w:rFonts w:ascii="Calibri" w:eastAsia="宋体" w:hAnsi="Calibri" w:cs="Calibri"/>
                            <w:color w:val="000000"/>
                            <w:kern w:val="0"/>
                            <w:sz w:val="22"/>
                          </w:rPr>
                        </w:pPr>
                        <w:r w:rsidRPr="00191E2D">
                          <w:rPr>
                            <w:rFonts w:ascii="Calibri" w:eastAsia="宋体" w:hAnsi="Calibri" w:cs="Calibri"/>
                            <w:b/>
                            <w:bCs/>
                            <w:color w:val="000000"/>
                            <w:kern w:val="0"/>
                            <w:sz w:val="22"/>
                          </w:rPr>
                          <w:t>In this Document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798"/>
                          <w:gridCol w:w="180"/>
                        </w:tblGrid>
                        <w:tr w:rsidR="00191E2D" w:rsidRPr="00191E2D" w14:paraId="480C04EF" w14:textId="77777777" w:rsidTr="00191E2D">
                          <w:trPr>
                            <w:gridAfter w:val="1"/>
                            <w:wAfter w:w="180" w:type="dxa"/>
                          </w:trPr>
                          <w:tc>
                            <w:tcPr>
                              <w:tcW w:w="960" w:type="dxa"/>
                              <w:tcBorders>
                                <w:top w:val="nil"/>
                                <w:left w:val="nil"/>
                                <w:bottom w:val="nil"/>
                                <w:right w:val="nil"/>
                              </w:tcBorders>
                              <w:tcMar>
                                <w:top w:w="40" w:type="dxa"/>
                                <w:left w:w="60" w:type="dxa"/>
                                <w:bottom w:w="40" w:type="dxa"/>
                                <w:right w:w="60" w:type="dxa"/>
                              </w:tcMar>
                              <w:hideMark/>
                            </w:tcPr>
                            <w:p w14:paraId="4415ABC4" w14:textId="77777777" w:rsidR="00191E2D" w:rsidRPr="00191E2D" w:rsidRDefault="00191E2D" w:rsidP="00191E2D">
                              <w:pPr>
                                <w:widowControl/>
                                <w:jc w:val="left"/>
                                <w:rPr>
                                  <w:rFonts w:ascii="Calibri" w:eastAsia="宋体" w:hAnsi="Calibri" w:cs="Calibri"/>
                                  <w:kern w:val="0"/>
                                  <w:sz w:val="22"/>
                                </w:rPr>
                              </w:pPr>
                              <w:r w:rsidRPr="00191E2D">
                                <w:rPr>
                                  <w:rFonts w:ascii="Calibri" w:eastAsia="宋体" w:hAnsi="Calibri" w:cs="Calibri"/>
                                  <w:kern w:val="0"/>
                                  <w:sz w:val="22"/>
                                </w:rPr>
                                <w:br/>
                                <w:t> </w:t>
                              </w:r>
                            </w:p>
                          </w:tc>
                          <w:tc>
                            <w:tcPr>
                              <w:tcW w:w="798" w:type="dxa"/>
                              <w:tcBorders>
                                <w:top w:val="nil"/>
                                <w:left w:val="nil"/>
                                <w:bottom w:val="nil"/>
                                <w:right w:val="nil"/>
                              </w:tcBorders>
                              <w:tcMar>
                                <w:top w:w="40" w:type="dxa"/>
                                <w:left w:w="60" w:type="dxa"/>
                                <w:bottom w:w="40" w:type="dxa"/>
                                <w:right w:w="60" w:type="dxa"/>
                              </w:tcMar>
                              <w:hideMark/>
                            </w:tcPr>
                            <w:p w14:paraId="0E6B5E44" w14:textId="77777777" w:rsidR="00191E2D" w:rsidRPr="00191E2D" w:rsidRDefault="00191E2D" w:rsidP="00191E2D">
                              <w:pPr>
                                <w:widowControl/>
                                <w:jc w:val="left"/>
                                <w:rPr>
                                  <w:rFonts w:ascii="Calibri" w:eastAsia="宋体" w:hAnsi="Calibri" w:cs="Calibri"/>
                                  <w:kern w:val="0"/>
                                  <w:sz w:val="22"/>
                                </w:rPr>
                              </w:pPr>
                              <w:hyperlink r:id="rId8" w:anchor="GOAL" w:history="1">
                                <w:r w:rsidRPr="00191E2D">
                                  <w:rPr>
                                    <w:rFonts w:ascii="Calibri" w:eastAsia="宋体" w:hAnsi="Calibri" w:cs="Calibri"/>
                                    <w:color w:val="0000FF"/>
                                    <w:kern w:val="0"/>
                                    <w:sz w:val="22"/>
                                    <w:u w:val="single"/>
                                  </w:rPr>
                                  <w:t>Goal</w:t>
                                </w:r>
                              </w:hyperlink>
                            </w:p>
                          </w:tc>
                        </w:tr>
                        <w:tr w:rsidR="00191E2D" w:rsidRPr="00191E2D" w14:paraId="4B69704E" w14:textId="77777777">
                          <w:tc>
                            <w:tcPr>
                              <w:tcW w:w="960" w:type="dxa"/>
                              <w:tcBorders>
                                <w:top w:val="nil"/>
                                <w:left w:val="nil"/>
                                <w:bottom w:val="nil"/>
                                <w:right w:val="nil"/>
                              </w:tcBorders>
                              <w:tcMar>
                                <w:top w:w="40" w:type="dxa"/>
                                <w:left w:w="60" w:type="dxa"/>
                                <w:bottom w:w="40" w:type="dxa"/>
                                <w:right w:w="60" w:type="dxa"/>
                              </w:tcMar>
                              <w:hideMark/>
                            </w:tcPr>
                            <w:p w14:paraId="10262170" w14:textId="77777777" w:rsidR="00191E2D" w:rsidRPr="00191E2D" w:rsidRDefault="00191E2D" w:rsidP="00191E2D">
                              <w:pPr>
                                <w:widowControl/>
                                <w:jc w:val="left"/>
                                <w:rPr>
                                  <w:rFonts w:ascii="Calibri" w:eastAsia="宋体" w:hAnsi="Calibri" w:cs="Calibri"/>
                                  <w:kern w:val="0"/>
                                  <w:sz w:val="22"/>
                                </w:rPr>
                              </w:pPr>
                              <w:r w:rsidRPr="00191E2D">
                                <w:rPr>
                                  <w:rFonts w:ascii="Calibri" w:eastAsia="宋体" w:hAnsi="Calibri" w:cs="Calibri"/>
                                  <w:kern w:val="0"/>
                                  <w:sz w:val="22"/>
                                </w:rPr>
                                <w:br/>
                                <w:t> </w:t>
                              </w:r>
                            </w:p>
                          </w:tc>
                          <w:tc>
                            <w:tcPr>
                              <w:tcW w:w="978" w:type="dxa"/>
                              <w:gridSpan w:val="2"/>
                              <w:tcBorders>
                                <w:top w:val="nil"/>
                                <w:left w:val="nil"/>
                                <w:bottom w:val="nil"/>
                                <w:right w:val="nil"/>
                              </w:tcBorders>
                              <w:tcMar>
                                <w:top w:w="40" w:type="dxa"/>
                                <w:left w:w="60" w:type="dxa"/>
                                <w:bottom w:w="40" w:type="dxa"/>
                                <w:right w:w="60" w:type="dxa"/>
                              </w:tcMar>
                              <w:hideMark/>
                            </w:tcPr>
                            <w:p w14:paraId="21DD8CA6" w14:textId="77777777" w:rsidR="00191E2D" w:rsidRPr="00191E2D" w:rsidRDefault="00191E2D" w:rsidP="00191E2D">
                              <w:pPr>
                                <w:widowControl/>
                                <w:jc w:val="left"/>
                                <w:rPr>
                                  <w:rFonts w:ascii="Calibri" w:eastAsia="宋体" w:hAnsi="Calibri" w:cs="Calibri"/>
                                  <w:kern w:val="0"/>
                                  <w:sz w:val="22"/>
                                </w:rPr>
                              </w:pPr>
                              <w:hyperlink r:id="rId9" w:anchor="FIX" w:history="1">
                                <w:r w:rsidRPr="00191E2D">
                                  <w:rPr>
                                    <w:rFonts w:ascii="Calibri" w:eastAsia="宋体" w:hAnsi="Calibri" w:cs="Calibri"/>
                                    <w:color w:val="0000FF"/>
                                    <w:kern w:val="0"/>
                                    <w:sz w:val="22"/>
                                    <w:u w:val="single"/>
                                  </w:rPr>
                                  <w:t>Solution</w:t>
                                </w:r>
                              </w:hyperlink>
                            </w:p>
                          </w:tc>
                        </w:tr>
                      </w:tbl>
                      <w:p w14:paraId="27063C6D" w14:textId="77777777" w:rsidR="00191E2D" w:rsidRPr="00191E2D" w:rsidRDefault="00191E2D" w:rsidP="00191E2D">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234"/>
                        </w:tblGrid>
                        <w:tr w:rsidR="00191E2D" w:rsidRPr="00191E2D" w14:paraId="68C7EC8F" w14:textId="77777777" w:rsidTr="00191E2D">
                          <w:tc>
                            <w:tcPr>
                              <w:tcW w:w="960" w:type="dxa"/>
                              <w:tcBorders>
                                <w:top w:val="nil"/>
                                <w:left w:val="nil"/>
                                <w:bottom w:val="nil"/>
                                <w:right w:val="nil"/>
                              </w:tcBorders>
                              <w:tcMar>
                                <w:top w:w="40" w:type="dxa"/>
                                <w:left w:w="60" w:type="dxa"/>
                                <w:bottom w:w="40" w:type="dxa"/>
                                <w:right w:w="60" w:type="dxa"/>
                              </w:tcMar>
                              <w:hideMark/>
                            </w:tcPr>
                            <w:p w14:paraId="3548DE24" w14:textId="77777777" w:rsidR="00191E2D" w:rsidRPr="00191E2D" w:rsidRDefault="00191E2D" w:rsidP="00191E2D">
                              <w:pPr>
                                <w:widowControl/>
                                <w:jc w:val="left"/>
                                <w:rPr>
                                  <w:rFonts w:ascii="Calibri" w:eastAsia="宋体" w:hAnsi="Calibri" w:cs="Calibri"/>
                                  <w:kern w:val="0"/>
                                  <w:sz w:val="22"/>
                                </w:rPr>
                              </w:pPr>
                              <w:r w:rsidRPr="00191E2D">
                                <w:rPr>
                                  <w:rFonts w:ascii="Calibri" w:eastAsia="宋体" w:hAnsi="Calibri" w:cs="Calibri"/>
                                  <w:kern w:val="0"/>
                                  <w:sz w:val="22"/>
                                </w:rPr>
                                <w:br/>
                                <w:t> </w:t>
                              </w:r>
                            </w:p>
                          </w:tc>
                          <w:tc>
                            <w:tcPr>
                              <w:tcW w:w="1234" w:type="dxa"/>
                              <w:tcBorders>
                                <w:top w:val="nil"/>
                                <w:left w:val="nil"/>
                                <w:bottom w:val="nil"/>
                                <w:right w:val="nil"/>
                              </w:tcBorders>
                              <w:tcMar>
                                <w:top w:w="40" w:type="dxa"/>
                                <w:left w:w="60" w:type="dxa"/>
                                <w:bottom w:w="40" w:type="dxa"/>
                                <w:right w:w="60" w:type="dxa"/>
                              </w:tcMar>
                              <w:hideMark/>
                            </w:tcPr>
                            <w:p w14:paraId="477EDBED" w14:textId="77777777" w:rsidR="00191E2D" w:rsidRPr="00191E2D" w:rsidRDefault="00191E2D" w:rsidP="00191E2D">
                              <w:pPr>
                                <w:widowControl/>
                                <w:jc w:val="left"/>
                                <w:rPr>
                                  <w:rFonts w:ascii="Calibri" w:eastAsia="宋体" w:hAnsi="Calibri" w:cs="Calibri"/>
                                  <w:kern w:val="0"/>
                                  <w:sz w:val="22"/>
                                </w:rPr>
                              </w:pPr>
                              <w:hyperlink r:id="rId10" w:anchor="REF" w:history="1">
                                <w:r w:rsidRPr="00191E2D">
                                  <w:rPr>
                                    <w:rFonts w:ascii="Calibri" w:eastAsia="宋体" w:hAnsi="Calibri" w:cs="Calibri"/>
                                    <w:color w:val="0000FF"/>
                                    <w:kern w:val="0"/>
                                    <w:sz w:val="22"/>
                                    <w:u w:val="single"/>
                                  </w:rPr>
                                  <w:t>References</w:t>
                                </w:r>
                              </w:hyperlink>
                            </w:p>
                          </w:tc>
                        </w:tr>
                      </w:tbl>
                      <w:p w14:paraId="58CB2581" w14:textId="77777777" w:rsidR="00191E2D" w:rsidRPr="00191E2D" w:rsidRDefault="00191E2D" w:rsidP="00191E2D">
                        <w:pPr>
                          <w:widowControl/>
                          <w:jc w:val="left"/>
                          <w:rPr>
                            <w:rFonts w:ascii="Calibri" w:eastAsia="宋体" w:hAnsi="Calibri" w:cs="Calibri"/>
                            <w:kern w:val="0"/>
                            <w:sz w:val="22"/>
                          </w:rPr>
                        </w:pPr>
                        <w:r w:rsidRPr="00191E2D">
                          <w:rPr>
                            <w:rFonts w:ascii="Calibri" w:eastAsia="宋体" w:hAnsi="Calibri" w:cs="Calibri"/>
                            <w:kern w:val="0"/>
                            <w:sz w:val="22"/>
                          </w:rPr>
                          <w:br/>
                          <w:t> </w:t>
                        </w:r>
                      </w:p>
                      <w:p w14:paraId="046AB3DD" w14:textId="77777777" w:rsidR="00191E2D" w:rsidRPr="00191E2D" w:rsidRDefault="00191E2D" w:rsidP="00191E2D">
                        <w:pPr>
                          <w:widowControl/>
                          <w:jc w:val="left"/>
                          <w:rPr>
                            <w:rFonts w:ascii="Calibri" w:eastAsia="宋体" w:hAnsi="Calibri" w:cs="Calibri"/>
                            <w:kern w:val="0"/>
                            <w:sz w:val="22"/>
                          </w:rPr>
                        </w:pPr>
                        <w:r w:rsidRPr="00191E2D">
                          <w:rPr>
                            <w:rFonts w:ascii="Calibri" w:eastAsia="宋体" w:hAnsi="Calibri" w:cs="Calibri"/>
                            <w:kern w:val="0"/>
                            <w:sz w:val="22"/>
                          </w:rPr>
                          <w:br/>
                          <w:t> </w:t>
                        </w:r>
                      </w:p>
                      <w:p w14:paraId="0C82CB47" w14:textId="77777777" w:rsidR="00191E2D" w:rsidRPr="00191E2D" w:rsidRDefault="00191E2D" w:rsidP="00191E2D">
                        <w:pPr>
                          <w:widowControl/>
                          <w:jc w:val="left"/>
                          <w:rPr>
                            <w:rFonts w:ascii="Calibri" w:eastAsia="宋体" w:hAnsi="Calibri" w:cs="Calibri"/>
                            <w:kern w:val="0"/>
                            <w:sz w:val="22"/>
                          </w:rPr>
                        </w:pPr>
                        <w:r w:rsidRPr="00191E2D">
                          <w:rPr>
                            <w:rFonts w:ascii="Calibri" w:eastAsia="宋体" w:hAnsi="Calibri" w:cs="Calibri"/>
                            <w:kern w:val="0"/>
                            <w:sz w:val="22"/>
                          </w:rPr>
                          <w:br/>
                          <w:t> </w:t>
                        </w:r>
                      </w:p>
                      <w:p w14:paraId="10BD19CB" w14:textId="77777777" w:rsidR="00191E2D" w:rsidRPr="00191E2D" w:rsidRDefault="00191E2D" w:rsidP="00191E2D">
                        <w:pPr>
                          <w:widowControl/>
                          <w:jc w:val="left"/>
                          <w:outlineLvl w:val="1"/>
                          <w:rPr>
                            <w:rFonts w:ascii="Calibri" w:eastAsia="宋体" w:hAnsi="Calibri" w:cs="Calibri"/>
                            <w:b/>
                            <w:bCs/>
                            <w:color w:val="000000"/>
                            <w:kern w:val="0"/>
                            <w:sz w:val="28"/>
                            <w:szCs w:val="28"/>
                          </w:rPr>
                        </w:pPr>
                        <w:r w:rsidRPr="00191E2D">
                          <w:rPr>
                            <w:rFonts w:ascii="Calibri" w:eastAsia="宋体" w:hAnsi="Calibri" w:cs="Calibri"/>
                            <w:b/>
                            <w:bCs/>
                            <w:color w:val="000000"/>
                            <w:kern w:val="0"/>
                            <w:sz w:val="28"/>
                            <w:szCs w:val="28"/>
                          </w:rPr>
                          <w:t>Applies to:</w:t>
                        </w:r>
                      </w:p>
                      <w:p w14:paraId="419340A9" w14:textId="77777777" w:rsidR="00191E2D" w:rsidRPr="00191E2D" w:rsidRDefault="00191E2D" w:rsidP="00191E2D">
                        <w:pPr>
                          <w:widowControl/>
                          <w:jc w:val="left"/>
                          <w:rPr>
                            <w:rFonts w:ascii="Calibri" w:eastAsia="宋体" w:hAnsi="Calibri" w:cs="Calibri"/>
                            <w:color w:val="000000"/>
                            <w:kern w:val="0"/>
                            <w:sz w:val="22"/>
                          </w:rPr>
                        </w:pPr>
                        <w:r w:rsidRPr="00191E2D">
                          <w:rPr>
                            <w:rFonts w:ascii="Calibri" w:eastAsia="宋体" w:hAnsi="Calibri" w:cs="Calibri"/>
                            <w:color w:val="000000"/>
                            <w:kern w:val="0"/>
                            <w:sz w:val="22"/>
                          </w:rPr>
                          <w:t>Oracle Database - Enterprise Edition - Version 11.1.0.7 to 11.2.0.4 [Release 11.1 to 11.2]</w:t>
                        </w:r>
                      </w:p>
                      <w:p w14:paraId="49246AE9" w14:textId="77777777" w:rsidR="00191E2D" w:rsidRPr="00191E2D" w:rsidRDefault="00191E2D" w:rsidP="00191E2D">
                        <w:pPr>
                          <w:widowControl/>
                          <w:jc w:val="left"/>
                          <w:rPr>
                            <w:rFonts w:ascii="Calibri" w:eastAsia="宋体" w:hAnsi="Calibri" w:cs="Calibri"/>
                            <w:color w:val="000000"/>
                            <w:kern w:val="0"/>
                            <w:sz w:val="22"/>
                          </w:rPr>
                        </w:pPr>
                        <w:r w:rsidRPr="00191E2D">
                          <w:rPr>
                            <w:rFonts w:ascii="Calibri" w:eastAsia="宋体" w:hAnsi="Calibri" w:cs="Calibri"/>
                            <w:color w:val="000000"/>
                            <w:kern w:val="0"/>
                            <w:sz w:val="22"/>
                          </w:rPr>
                          <w:t>Information in this document applies to any platform.</w:t>
                        </w:r>
                      </w:p>
                      <w:p w14:paraId="15264C7B" w14:textId="77777777" w:rsidR="00191E2D" w:rsidRPr="00191E2D" w:rsidRDefault="00191E2D" w:rsidP="00191E2D">
                        <w:pPr>
                          <w:widowControl/>
                          <w:jc w:val="left"/>
                          <w:outlineLvl w:val="1"/>
                          <w:rPr>
                            <w:rFonts w:ascii="Calibri" w:eastAsia="宋体" w:hAnsi="Calibri" w:cs="Calibri"/>
                            <w:b/>
                            <w:bCs/>
                            <w:color w:val="000000"/>
                            <w:kern w:val="0"/>
                            <w:sz w:val="28"/>
                            <w:szCs w:val="28"/>
                          </w:rPr>
                        </w:pPr>
                        <w:r w:rsidRPr="00191E2D">
                          <w:rPr>
                            <w:rFonts w:ascii="Calibri" w:eastAsia="宋体" w:hAnsi="Calibri" w:cs="Calibri"/>
                            <w:b/>
                            <w:bCs/>
                            <w:color w:val="000000"/>
                            <w:kern w:val="0"/>
                            <w:sz w:val="28"/>
                            <w:szCs w:val="28"/>
                          </w:rPr>
                          <w:t>Goal</w:t>
                        </w:r>
                      </w:p>
                      <w:p w14:paraId="7950CA5F" w14:textId="77777777" w:rsidR="00191E2D" w:rsidRPr="00191E2D" w:rsidRDefault="00191E2D" w:rsidP="00191E2D">
                        <w:pPr>
                          <w:widowControl/>
                          <w:jc w:val="left"/>
                          <w:rPr>
                            <w:rFonts w:ascii="Calibri" w:eastAsia="宋体" w:hAnsi="Calibri" w:cs="Calibri"/>
                            <w:color w:val="000000"/>
                            <w:kern w:val="0"/>
                            <w:sz w:val="22"/>
                          </w:rPr>
                        </w:pPr>
                        <w:r w:rsidRPr="00191E2D">
                          <w:rPr>
                            <w:rFonts w:ascii="Calibri" w:eastAsia="宋体" w:hAnsi="Calibri" w:cs="Calibri"/>
                            <w:color w:val="000000"/>
                            <w:kern w:val="0"/>
                            <w:sz w:val="22"/>
                          </w:rPr>
                          <w:t>When exporting an empty table from a 10.2.0.5 database, and importing the dump into an 11g database with DEFERRED_SEGMENT_CREATION set to TRUE, there is one extent created anyway, although we would expect no extent.</w:t>
                        </w:r>
                      </w:p>
                      <w:p w14:paraId="2B70877D" w14:textId="77777777" w:rsidR="00191E2D" w:rsidRPr="00191E2D" w:rsidRDefault="00191E2D" w:rsidP="00191E2D">
                        <w:pPr>
                          <w:widowControl/>
                          <w:jc w:val="left"/>
                          <w:rPr>
                            <w:rFonts w:ascii="Calibri" w:eastAsia="宋体" w:hAnsi="Calibri" w:cs="Calibri"/>
                            <w:color w:val="000000"/>
                            <w:kern w:val="0"/>
                            <w:sz w:val="22"/>
                          </w:rPr>
                        </w:pPr>
                        <w:r w:rsidRPr="00191E2D">
                          <w:rPr>
                            <w:rFonts w:ascii="Calibri" w:eastAsia="宋体" w:hAnsi="Calibri" w:cs="Calibri"/>
                            <w:color w:val="000000"/>
                            <w:kern w:val="0"/>
                            <w:sz w:val="22"/>
                          </w:rPr>
                          <w:t> </w:t>
                        </w:r>
                      </w:p>
                      <w:p w14:paraId="170A8C52" w14:textId="77777777" w:rsidR="00191E2D" w:rsidRPr="00191E2D" w:rsidRDefault="00191E2D" w:rsidP="00191E2D">
                        <w:pPr>
                          <w:widowControl/>
                          <w:jc w:val="left"/>
                          <w:outlineLvl w:val="1"/>
                          <w:rPr>
                            <w:rFonts w:ascii="Calibri" w:eastAsia="宋体" w:hAnsi="Calibri" w:cs="Calibri"/>
                            <w:b/>
                            <w:bCs/>
                            <w:color w:val="000000"/>
                            <w:kern w:val="0"/>
                            <w:sz w:val="28"/>
                            <w:szCs w:val="28"/>
                          </w:rPr>
                        </w:pPr>
                        <w:r w:rsidRPr="00191E2D">
                          <w:rPr>
                            <w:rFonts w:ascii="Calibri" w:eastAsia="宋体" w:hAnsi="Calibri" w:cs="Calibri"/>
                            <w:b/>
                            <w:bCs/>
                            <w:color w:val="000000"/>
                            <w:kern w:val="0"/>
                            <w:sz w:val="28"/>
                            <w:szCs w:val="28"/>
                          </w:rPr>
                          <w:t>Solution</w:t>
                        </w:r>
                      </w:p>
                      <w:p w14:paraId="0AB5EB53" w14:textId="77777777" w:rsidR="00191E2D" w:rsidRPr="00191E2D" w:rsidRDefault="00191E2D" w:rsidP="00191E2D">
                        <w:pPr>
                          <w:widowControl/>
                          <w:jc w:val="left"/>
                          <w:rPr>
                            <w:rFonts w:ascii="Calibri" w:eastAsia="宋体" w:hAnsi="Calibri" w:cs="Calibri"/>
                            <w:color w:val="000000"/>
                            <w:kern w:val="0"/>
                            <w:sz w:val="22"/>
                          </w:rPr>
                        </w:pPr>
                        <w:r w:rsidRPr="00191E2D">
                          <w:rPr>
                            <w:rFonts w:ascii="Calibri" w:eastAsia="宋体" w:hAnsi="Calibri" w:cs="Calibri"/>
                            <w:color w:val="000000"/>
                            <w:kern w:val="0"/>
                            <w:sz w:val="22"/>
                          </w:rPr>
                          <w:t xml:space="preserve">If you import using SQLFILE parameter, you can see in the DDL </w:t>
                        </w:r>
                        <w:proofErr w:type="spellStart"/>
                        <w:r w:rsidRPr="00191E2D">
                          <w:rPr>
                            <w:rFonts w:ascii="Calibri" w:eastAsia="宋体" w:hAnsi="Calibri" w:cs="Calibri"/>
                            <w:color w:val="000000"/>
                            <w:kern w:val="0"/>
                            <w:sz w:val="22"/>
                          </w:rPr>
                          <w:t>sql</w:t>
                        </w:r>
                        <w:proofErr w:type="spellEnd"/>
                        <w:r w:rsidRPr="00191E2D">
                          <w:rPr>
                            <w:rFonts w:ascii="Calibri" w:eastAsia="宋体" w:hAnsi="Calibri" w:cs="Calibri"/>
                            <w:color w:val="000000"/>
                            <w:kern w:val="0"/>
                            <w:sz w:val="22"/>
                          </w:rPr>
                          <w:t xml:space="preserve"> file that the </w:t>
                        </w:r>
                        <w:proofErr w:type="spellStart"/>
                        <w:r w:rsidRPr="00191E2D">
                          <w:rPr>
                            <w:rFonts w:ascii="Calibri" w:eastAsia="宋体" w:hAnsi="Calibri" w:cs="Calibri"/>
                            <w:color w:val="000000"/>
                            <w:kern w:val="0"/>
                            <w:sz w:val="22"/>
                          </w:rPr>
                          <w:t>impdp</w:t>
                        </w:r>
                        <w:proofErr w:type="spellEnd"/>
                        <w:r w:rsidRPr="00191E2D">
                          <w:rPr>
                            <w:rFonts w:ascii="Calibri" w:eastAsia="宋体" w:hAnsi="Calibri" w:cs="Calibri"/>
                            <w:color w:val="000000"/>
                            <w:kern w:val="0"/>
                            <w:sz w:val="22"/>
                          </w:rPr>
                          <w:t xml:space="preserve"> syntax contains 'segment creation immediate'. This is why you get a segment, even with DEFERRED_SEGMENT_CREATION=TRUE, as the table syntax overruns the parameter.</w:t>
                        </w:r>
                      </w:p>
                      <w:p w14:paraId="00119836" w14:textId="77777777" w:rsidR="00191E2D" w:rsidRPr="00191E2D" w:rsidRDefault="00191E2D" w:rsidP="00191E2D">
                        <w:pPr>
                          <w:widowControl/>
                          <w:jc w:val="left"/>
                          <w:rPr>
                            <w:rFonts w:ascii="Calibri" w:eastAsia="宋体" w:hAnsi="Calibri" w:cs="Calibri"/>
                            <w:kern w:val="0"/>
                            <w:sz w:val="22"/>
                          </w:rPr>
                        </w:pPr>
                        <w:r w:rsidRPr="00191E2D">
                          <w:rPr>
                            <w:rFonts w:ascii="Calibri" w:eastAsia="宋体" w:hAnsi="Calibri" w:cs="Calibri"/>
                            <w:kern w:val="0"/>
                            <w:sz w:val="22"/>
                          </w:rPr>
                          <w:br/>
                          <w:t>The question remains what caused this syntax in the dump file, which means that this syntax was generated from the export time, even though the syntax is not like that in the source database.</w:t>
                        </w:r>
                      </w:p>
                      <w:p w14:paraId="3E0906EA" w14:textId="77777777" w:rsidR="00191E2D" w:rsidRPr="00191E2D" w:rsidRDefault="00191E2D" w:rsidP="00191E2D">
                        <w:pPr>
                          <w:widowControl/>
                          <w:jc w:val="left"/>
                          <w:rPr>
                            <w:rFonts w:ascii="Calibri" w:eastAsia="宋体" w:hAnsi="Calibri" w:cs="Calibri"/>
                            <w:kern w:val="0"/>
                            <w:sz w:val="22"/>
                          </w:rPr>
                        </w:pPr>
                        <w:r w:rsidRPr="00191E2D">
                          <w:rPr>
                            <w:rFonts w:ascii="Calibri" w:eastAsia="宋体" w:hAnsi="Calibri" w:cs="Calibri"/>
                            <w:kern w:val="0"/>
                            <w:sz w:val="22"/>
                          </w:rPr>
                          <w:lastRenderedPageBreak/>
                          <w:br/>
                          <w:t>The idea is that DEFERRED_SEGMENT_CREATION did not exist before 11g. So in 10g there were no deferred segments, and all tables had segments, even if empty. This automatically generated the export dump containing the syntax:</w:t>
                        </w:r>
                      </w:p>
                      <w:p w14:paraId="7B5B1ACB" w14:textId="77777777" w:rsidR="00191E2D" w:rsidRPr="00191E2D" w:rsidRDefault="00191E2D" w:rsidP="00191E2D">
                        <w:pPr>
                          <w:widowControl/>
                          <w:jc w:val="left"/>
                          <w:rPr>
                            <w:rFonts w:ascii="Calibri" w:eastAsia="宋体" w:hAnsi="Calibri" w:cs="Calibri"/>
                            <w:color w:val="000000"/>
                            <w:kern w:val="0"/>
                            <w:sz w:val="22"/>
                          </w:rPr>
                        </w:pPr>
                        <w:r w:rsidRPr="00191E2D">
                          <w:rPr>
                            <w:rFonts w:ascii="Calibri" w:eastAsia="宋体" w:hAnsi="Calibri" w:cs="Calibri"/>
                            <w:color w:val="000000"/>
                            <w:kern w:val="0"/>
                            <w:sz w:val="22"/>
                          </w:rPr>
                          <w:t>SEGMENT CREATION IMMEDIATE</w:t>
                        </w:r>
                      </w:p>
                      <w:p w14:paraId="711FD8C7" w14:textId="77777777" w:rsidR="00191E2D" w:rsidRPr="00191E2D" w:rsidRDefault="00191E2D" w:rsidP="00191E2D">
                        <w:pPr>
                          <w:widowControl/>
                          <w:jc w:val="left"/>
                          <w:rPr>
                            <w:rFonts w:ascii="Calibri" w:eastAsia="宋体" w:hAnsi="Calibri" w:cs="Calibri"/>
                            <w:kern w:val="0"/>
                            <w:sz w:val="22"/>
                          </w:rPr>
                        </w:pPr>
                        <w:r w:rsidRPr="00191E2D">
                          <w:rPr>
                            <w:rFonts w:ascii="Calibri" w:eastAsia="宋体" w:hAnsi="Calibri" w:cs="Calibri"/>
                            <w:kern w:val="0"/>
                            <w:sz w:val="22"/>
                          </w:rPr>
                          <w:br/>
                          <w:t>An alternative is to import with TRANSFORM=SEGMENT_ATTRIBUTES:N but this would affect all segments.</w:t>
                        </w:r>
                      </w:p>
                      <w:p w14:paraId="6DCC2E05" w14:textId="77777777" w:rsidR="00191E2D" w:rsidRPr="00191E2D" w:rsidRDefault="00191E2D" w:rsidP="00191E2D">
                        <w:pPr>
                          <w:widowControl/>
                          <w:jc w:val="left"/>
                          <w:rPr>
                            <w:rFonts w:ascii="Calibri" w:eastAsia="宋体" w:hAnsi="Calibri" w:cs="Calibri"/>
                            <w:color w:val="000000"/>
                            <w:kern w:val="0"/>
                            <w:sz w:val="22"/>
                          </w:rPr>
                        </w:pPr>
                        <w:r w:rsidRPr="00191E2D">
                          <w:rPr>
                            <w:rFonts w:ascii="Calibri" w:eastAsia="宋体" w:hAnsi="Calibri" w:cs="Calibri"/>
                            <w:color w:val="000000"/>
                            <w:kern w:val="0"/>
                            <w:sz w:val="22"/>
                          </w:rPr>
                          <w:t xml:space="preserve">Another option would be to </w:t>
                        </w:r>
                        <w:proofErr w:type="spellStart"/>
                        <w:r w:rsidRPr="00191E2D">
                          <w:rPr>
                            <w:rFonts w:ascii="Calibri" w:eastAsia="宋体" w:hAnsi="Calibri" w:cs="Calibri"/>
                            <w:color w:val="000000"/>
                            <w:kern w:val="0"/>
                            <w:sz w:val="22"/>
                          </w:rPr>
                          <w:t>precreate</w:t>
                        </w:r>
                        <w:proofErr w:type="spellEnd"/>
                        <w:r w:rsidRPr="00191E2D">
                          <w:rPr>
                            <w:rFonts w:ascii="Calibri" w:eastAsia="宋体" w:hAnsi="Calibri" w:cs="Calibri"/>
                            <w:color w:val="000000"/>
                            <w:kern w:val="0"/>
                            <w:sz w:val="22"/>
                          </w:rPr>
                          <w:t xml:space="preserve"> the tables in the destination database by taking the </w:t>
                        </w:r>
                        <w:proofErr w:type="spellStart"/>
                        <w:r w:rsidRPr="00191E2D">
                          <w:rPr>
                            <w:rFonts w:ascii="Calibri" w:eastAsia="宋体" w:hAnsi="Calibri" w:cs="Calibri"/>
                            <w:color w:val="000000"/>
                            <w:kern w:val="0"/>
                            <w:sz w:val="22"/>
                          </w:rPr>
                          <w:t>sql</w:t>
                        </w:r>
                        <w:proofErr w:type="spellEnd"/>
                        <w:r w:rsidRPr="00191E2D">
                          <w:rPr>
                            <w:rFonts w:ascii="Calibri" w:eastAsia="宋体" w:hAnsi="Calibri" w:cs="Calibri"/>
                            <w:color w:val="000000"/>
                            <w:kern w:val="0"/>
                            <w:sz w:val="22"/>
                          </w:rPr>
                          <w:t xml:space="preserve"> from </w:t>
                        </w:r>
                        <w:proofErr w:type="spellStart"/>
                        <w:r w:rsidRPr="00191E2D">
                          <w:rPr>
                            <w:rFonts w:ascii="Calibri" w:eastAsia="宋体" w:hAnsi="Calibri" w:cs="Calibri"/>
                            <w:color w:val="000000"/>
                            <w:kern w:val="0"/>
                            <w:sz w:val="22"/>
                          </w:rPr>
                          <w:t>testddl</w:t>
                        </w:r>
                        <w:proofErr w:type="spellEnd"/>
                        <w:r w:rsidRPr="00191E2D">
                          <w:rPr>
                            <w:rFonts w:ascii="Calibri" w:eastAsia="宋体" w:hAnsi="Calibri" w:cs="Calibri"/>
                            <w:color w:val="000000"/>
                            <w:kern w:val="0"/>
                            <w:sz w:val="22"/>
                          </w:rPr>
                          <w:t xml:space="preserve"> file and omitting the 'segment creation immediate' part.</w:t>
                        </w:r>
                      </w:p>
                      <w:p w14:paraId="4D0E6D07" w14:textId="77777777" w:rsidR="00191E2D" w:rsidRPr="00191E2D" w:rsidRDefault="00191E2D" w:rsidP="00191E2D">
                        <w:pPr>
                          <w:widowControl/>
                          <w:jc w:val="left"/>
                          <w:rPr>
                            <w:rFonts w:ascii="Calibri" w:eastAsia="宋体" w:hAnsi="Calibri" w:cs="Calibri"/>
                            <w:color w:val="000000"/>
                            <w:kern w:val="0"/>
                            <w:sz w:val="22"/>
                          </w:rPr>
                        </w:pPr>
                        <w:r w:rsidRPr="00191E2D">
                          <w:rPr>
                            <w:rFonts w:ascii="Calibri" w:eastAsia="宋体" w:hAnsi="Calibri" w:cs="Calibri"/>
                            <w:color w:val="000000"/>
                            <w:kern w:val="0"/>
                            <w:sz w:val="22"/>
                          </w:rPr>
                          <w:t> </w:t>
                        </w:r>
                      </w:p>
                      <w:p w14:paraId="3D797F15" w14:textId="77777777" w:rsidR="00191E2D" w:rsidRPr="00191E2D" w:rsidRDefault="00191E2D" w:rsidP="00191E2D">
                        <w:pPr>
                          <w:widowControl/>
                          <w:jc w:val="left"/>
                          <w:outlineLvl w:val="1"/>
                          <w:rPr>
                            <w:rFonts w:ascii="Calibri" w:eastAsia="宋体" w:hAnsi="Calibri" w:cs="Calibri"/>
                            <w:b/>
                            <w:bCs/>
                            <w:color w:val="000000"/>
                            <w:kern w:val="0"/>
                            <w:sz w:val="28"/>
                            <w:szCs w:val="28"/>
                          </w:rPr>
                        </w:pPr>
                        <w:r w:rsidRPr="00191E2D">
                          <w:rPr>
                            <w:rFonts w:ascii="Calibri" w:eastAsia="宋体" w:hAnsi="Calibri" w:cs="Calibri"/>
                            <w:b/>
                            <w:bCs/>
                            <w:color w:val="000000"/>
                            <w:kern w:val="0"/>
                            <w:sz w:val="28"/>
                            <w:szCs w:val="28"/>
                          </w:rPr>
                          <w:t>References</w:t>
                        </w:r>
                      </w:p>
                      <w:p w14:paraId="790D24CA" w14:textId="77777777" w:rsidR="00191E2D" w:rsidRPr="00191E2D" w:rsidRDefault="00191E2D" w:rsidP="00191E2D">
                        <w:pPr>
                          <w:widowControl/>
                          <w:jc w:val="left"/>
                          <w:rPr>
                            <w:rFonts w:ascii="Calibri" w:eastAsia="宋体" w:hAnsi="Calibri" w:cs="Calibri"/>
                            <w:kern w:val="0"/>
                            <w:sz w:val="22"/>
                          </w:rPr>
                        </w:pPr>
                        <w:hyperlink r:id="rId11" w:history="1">
                          <w:r w:rsidRPr="00191E2D">
                            <w:rPr>
                              <w:rFonts w:ascii="Calibri" w:eastAsia="宋体" w:hAnsi="Calibri" w:cs="Calibri"/>
                              <w:color w:val="000000"/>
                              <w:kern w:val="0"/>
                              <w:sz w:val="22"/>
                              <w:u w:val="single"/>
                            </w:rPr>
                            <w:t>NOTE:1478922.1</w:t>
                          </w:r>
                        </w:hyperlink>
                        <w:r w:rsidRPr="00191E2D">
                          <w:rPr>
                            <w:rFonts w:ascii="Calibri" w:eastAsia="宋体" w:hAnsi="Calibri" w:cs="Calibri"/>
                            <w:color w:val="000000"/>
                            <w:kern w:val="0"/>
                            <w:sz w:val="22"/>
                          </w:rPr>
                          <w:t xml:space="preserve"> - </w:t>
                        </w:r>
                        <w:proofErr w:type="spellStart"/>
                        <w:r w:rsidRPr="00191E2D">
                          <w:rPr>
                            <w:rFonts w:ascii="Calibri" w:eastAsia="宋体" w:hAnsi="Calibri" w:cs="Calibri"/>
                            <w:color w:val="000000"/>
                            <w:kern w:val="0"/>
                            <w:sz w:val="22"/>
                          </w:rPr>
                          <w:t>DataPump</w:t>
                        </w:r>
                        <w:proofErr w:type="spellEnd"/>
                        <w:r w:rsidRPr="00191E2D">
                          <w:rPr>
                            <w:rFonts w:ascii="Calibri" w:eastAsia="宋体" w:hAnsi="Calibri" w:cs="Calibri"/>
                            <w:color w:val="000000"/>
                            <w:kern w:val="0"/>
                            <w:sz w:val="22"/>
                          </w:rPr>
                          <w:t xml:space="preserve"> Import (IMPDP) Transport Tablespace Fails With Error ORA-1647</w:t>
                        </w:r>
                      </w:p>
                    </w:tc>
                  </w:tr>
                </w:tbl>
                <w:p w14:paraId="7DA607C6" w14:textId="77777777" w:rsidR="00191E2D" w:rsidRPr="00191E2D" w:rsidRDefault="00191E2D" w:rsidP="00191E2D">
                  <w:pPr>
                    <w:widowControl/>
                    <w:jc w:val="left"/>
                    <w:rPr>
                      <w:rFonts w:ascii="Calibri" w:eastAsia="宋体" w:hAnsi="Calibri" w:cs="Calibri"/>
                      <w:kern w:val="0"/>
                      <w:sz w:val="22"/>
                    </w:rPr>
                  </w:pPr>
                  <w:r w:rsidRPr="00191E2D">
                    <w:rPr>
                      <w:rFonts w:ascii="Calibri" w:eastAsia="宋体" w:hAnsi="Calibri" w:cs="Calibri"/>
                      <w:kern w:val="0"/>
                      <w:sz w:val="22"/>
                    </w:rPr>
                    <w:lastRenderedPageBreak/>
                    <w:br/>
                    <w:t> </w:t>
                  </w:r>
                </w:p>
              </w:tc>
            </w:tr>
          </w:tbl>
          <w:p w14:paraId="43AC38FF" w14:textId="77777777" w:rsidR="00191E2D" w:rsidRPr="00191E2D" w:rsidRDefault="00191E2D" w:rsidP="00191E2D">
            <w:pPr>
              <w:widowControl/>
              <w:jc w:val="left"/>
              <w:rPr>
                <w:rFonts w:ascii="Calibri" w:eastAsia="宋体" w:hAnsi="Calibri" w:cs="Calibri"/>
                <w:kern w:val="0"/>
                <w:sz w:val="22"/>
              </w:rPr>
            </w:pPr>
            <w:r w:rsidRPr="00191E2D">
              <w:rPr>
                <w:rFonts w:ascii="Calibri" w:eastAsia="宋体" w:hAnsi="Calibri" w:cs="Calibri"/>
                <w:kern w:val="0"/>
                <w:sz w:val="22"/>
              </w:rPr>
              <w:lastRenderedPageBreak/>
              <w:br/>
              <w:t> </w:t>
            </w:r>
          </w:p>
        </w:tc>
      </w:tr>
    </w:tbl>
    <w:p w14:paraId="20990220" w14:textId="77777777" w:rsidR="00191E2D" w:rsidRPr="00191E2D" w:rsidRDefault="00191E2D" w:rsidP="00191E2D">
      <w:pPr>
        <w:widowControl/>
        <w:spacing w:before="100" w:after="100"/>
        <w:jc w:val="left"/>
        <w:rPr>
          <w:rFonts w:ascii="Calibri" w:eastAsia="宋体" w:hAnsi="Calibri" w:cs="Calibri"/>
          <w:kern w:val="0"/>
          <w:sz w:val="22"/>
        </w:rPr>
      </w:pPr>
      <w:r w:rsidRPr="00191E2D">
        <w:rPr>
          <w:rFonts w:ascii="Calibri" w:eastAsia="宋体" w:hAnsi="Calibri" w:cs="Calibri"/>
          <w:kern w:val="0"/>
          <w:sz w:val="22"/>
        </w:rPr>
        <w:lastRenderedPageBreak/>
        <w:br/>
        <w:t> </w:t>
      </w:r>
    </w:p>
    <w:p w14:paraId="14A25FEE" w14:textId="77777777" w:rsidR="00CA3867" w:rsidRPr="00191E2D" w:rsidRDefault="00CA3867"/>
    <w:sectPr w:rsidR="00CA3867" w:rsidRPr="00191E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1E1"/>
    <w:rsid w:val="00191E2D"/>
    <w:rsid w:val="004621E1"/>
    <w:rsid w:val="00CA3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CDCC6-C5D3-43A2-9EAE-FEE9929A3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91E2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91E2D"/>
    <w:rPr>
      <w:rFonts w:ascii="宋体" w:eastAsia="宋体" w:hAnsi="宋体" w:cs="宋体"/>
      <w:b/>
      <w:bCs/>
      <w:kern w:val="0"/>
      <w:sz w:val="36"/>
      <w:szCs w:val="36"/>
    </w:rPr>
  </w:style>
  <w:style w:type="paragraph" w:styleId="a3">
    <w:name w:val="Normal (Web)"/>
    <w:basedOn w:val="a"/>
    <w:uiPriority w:val="99"/>
    <w:semiHidden/>
    <w:unhideWhenUsed/>
    <w:rsid w:val="00191E2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91E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9515005">
      <w:bodyDiv w:val="1"/>
      <w:marLeft w:val="0"/>
      <w:marRight w:val="0"/>
      <w:marTop w:val="0"/>
      <w:marBottom w:val="0"/>
      <w:divBdr>
        <w:top w:val="none" w:sz="0" w:space="0" w:color="auto"/>
        <w:left w:val="none" w:sz="0" w:space="0" w:color="auto"/>
        <w:bottom w:val="none" w:sz="0" w:space="0" w:color="auto"/>
        <w:right w:val="none" w:sz="0" w:space="0" w:color="auto"/>
      </w:divBdr>
      <w:divsChild>
        <w:div w:id="1358505982">
          <w:marLeft w:val="0"/>
          <w:marRight w:val="0"/>
          <w:marTop w:val="0"/>
          <w:marBottom w:val="0"/>
          <w:divBdr>
            <w:top w:val="none" w:sz="0" w:space="0" w:color="auto"/>
            <w:left w:val="none" w:sz="0" w:space="0" w:color="auto"/>
            <w:bottom w:val="none" w:sz="0" w:space="0" w:color="auto"/>
            <w:right w:val="none" w:sz="0" w:space="0" w:color="auto"/>
          </w:divBdr>
          <w:divsChild>
            <w:div w:id="631059328">
              <w:marLeft w:val="0"/>
              <w:marRight w:val="0"/>
              <w:marTop w:val="0"/>
              <w:marBottom w:val="0"/>
              <w:divBdr>
                <w:top w:val="none" w:sz="0" w:space="0" w:color="auto"/>
                <w:left w:val="none" w:sz="0" w:space="0" w:color="auto"/>
                <w:bottom w:val="none" w:sz="0" w:space="0" w:color="auto"/>
                <w:right w:val="none" w:sz="0" w:space="0" w:color="auto"/>
              </w:divBdr>
              <w:divsChild>
                <w:div w:id="1869953372">
                  <w:marLeft w:val="0"/>
                  <w:marRight w:val="0"/>
                  <w:marTop w:val="0"/>
                  <w:marBottom w:val="0"/>
                  <w:divBdr>
                    <w:top w:val="none" w:sz="0" w:space="0" w:color="auto"/>
                    <w:left w:val="none" w:sz="0" w:space="0" w:color="auto"/>
                    <w:bottom w:val="none" w:sz="0" w:space="0" w:color="auto"/>
                    <w:right w:val="none" w:sz="0" w:space="0" w:color="auto"/>
                  </w:divBdr>
                  <w:divsChild>
                    <w:div w:id="987897527">
                      <w:marLeft w:val="0"/>
                      <w:marRight w:val="0"/>
                      <w:marTop w:val="0"/>
                      <w:marBottom w:val="0"/>
                      <w:divBdr>
                        <w:top w:val="none" w:sz="0" w:space="0" w:color="auto"/>
                        <w:left w:val="none" w:sz="0" w:space="0" w:color="auto"/>
                        <w:bottom w:val="none" w:sz="0" w:space="0" w:color="auto"/>
                        <w:right w:val="none" w:sz="0" w:space="0" w:color="auto"/>
                      </w:divBdr>
                      <w:divsChild>
                        <w:div w:id="1951351933">
                          <w:marLeft w:val="0"/>
                          <w:marRight w:val="0"/>
                          <w:marTop w:val="0"/>
                          <w:marBottom w:val="0"/>
                          <w:divBdr>
                            <w:top w:val="none" w:sz="0" w:space="0" w:color="auto"/>
                            <w:left w:val="none" w:sz="0" w:space="0" w:color="auto"/>
                            <w:bottom w:val="none" w:sz="0" w:space="0" w:color="auto"/>
                            <w:right w:val="none" w:sz="0" w:space="0" w:color="auto"/>
                          </w:divBdr>
                          <w:divsChild>
                            <w:div w:id="2127770846">
                              <w:marLeft w:val="0"/>
                              <w:marRight w:val="0"/>
                              <w:marTop w:val="0"/>
                              <w:marBottom w:val="0"/>
                              <w:divBdr>
                                <w:top w:val="none" w:sz="0" w:space="0" w:color="auto"/>
                                <w:left w:val="none" w:sz="0" w:space="0" w:color="auto"/>
                                <w:bottom w:val="none" w:sz="0" w:space="0" w:color="auto"/>
                                <w:right w:val="none" w:sz="0" w:space="0" w:color="auto"/>
                              </w:divBdr>
                            </w:div>
                            <w:div w:id="401684198">
                              <w:marLeft w:val="0"/>
                              <w:marRight w:val="0"/>
                              <w:marTop w:val="0"/>
                              <w:marBottom w:val="0"/>
                              <w:divBdr>
                                <w:top w:val="none" w:sz="0" w:space="0" w:color="auto"/>
                                <w:left w:val="none" w:sz="0" w:space="0" w:color="auto"/>
                                <w:bottom w:val="none" w:sz="0" w:space="0" w:color="auto"/>
                                <w:right w:val="none" w:sz="0" w:space="0" w:color="auto"/>
                              </w:divBdr>
                              <w:divsChild>
                                <w:div w:id="2011985092">
                                  <w:marLeft w:val="0"/>
                                  <w:marRight w:val="0"/>
                                  <w:marTop w:val="0"/>
                                  <w:marBottom w:val="0"/>
                                  <w:divBdr>
                                    <w:top w:val="none" w:sz="0" w:space="0" w:color="auto"/>
                                    <w:left w:val="none" w:sz="0" w:space="0" w:color="auto"/>
                                    <w:bottom w:val="none" w:sz="0" w:space="0" w:color="auto"/>
                                    <w:right w:val="none" w:sz="0" w:space="0" w:color="auto"/>
                                  </w:divBdr>
                                </w:div>
                                <w:div w:id="14700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epmos/faces/DocumentDisplay?_afrLoop=526759993912066&amp;id=1637985.1&amp;_adf.ctrl-state=2m17dlafk_7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oracle.com/epmos/faces/DocumentDisplay?_afrLoop=526759993912066&amp;id=1637985.1&amp;_adf.ctrl-state=2m17dlafk_78" TargetMode="External"/><Relationship Id="rId11" Type="http://schemas.openxmlformats.org/officeDocument/2006/relationships/hyperlink" Target="https://support.oracle.com/epmos/faces/DocumentDisplay?parent=DOCUMENT&amp;sourceId=1637985.1&amp;id=1478922.1" TargetMode="External"/><Relationship Id="rId5" Type="http://schemas.openxmlformats.org/officeDocument/2006/relationships/image" Target="media/image1.gif"/><Relationship Id="rId10" Type="http://schemas.openxmlformats.org/officeDocument/2006/relationships/hyperlink" Target="https://support.oracle.com/epmos/faces/DocumentDisplay?_afrLoop=526759993912066&amp;id=1637985.1&amp;_adf.ctrl-state=2m17dlafk_78" TargetMode="External"/><Relationship Id="rId4" Type="http://schemas.openxmlformats.org/officeDocument/2006/relationships/hyperlink" Target="https://support.oracle.com/epmos/faces/DocumentDisplay?_afrLoop=526759993912066&amp;id=1637985.1&amp;_adf.ctrl-state=2m17dlafk_78" TargetMode="External"/><Relationship Id="rId9" Type="http://schemas.openxmlformats.org/officeDocument/2006/relationships/hyperlink" Target="https://support.oracle.com/epmos/faces/DocumentDisplay?_afrLoop=526759993912066&amp;id=1637985.1&amp;_adf.ctrl-state=2m17dlafk_7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2021-03-04T07:55:00Z</dcterms:created>
  <dcterms:modified xsi:type="dcterms:W3CDTF">2021-03-04T07:55:00Z</dcterms:modified>
</cp:coreProperties>
</file>