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75B044" w14:textId="77777777" w:rsidR="00064A09" w:rsidRDefault="00064A09" w:rsidP="00064A09">
      <w:pPr>
        <w:pStyle w:val="a3"/>
        <w:spacing w:beforeAutospacing="0" w:afterAutospacing="0"/>
        <w:jc w:val="right"/>
        <w:rPr>
          <w:rFonts w:ascii="Tahoma" w:hAnsi="Tahoma" w:cs="Tahoma"/>
          <w:sz w:val="22"/>
          <w:szCs w:val="22"/>
        </w:rPr>
      </w:pPr>
      <w:r>
        <w:rPr>
          <w:rFonts w:ascii="Tahoma" w:hAnsi="Tahoma" w:cs="Tahoma"/>
          <w:b/>
          <w:bCs/>
          <w:sz w:val="22"/>
          <w:szCs w:val="22"/>
          <w:shd w:val="clear" w:color="auto" w:fill="FFFFFF"/>
        </w:rPr>
        <w:t>NLS considerations in Import/Export - Frequently Asked Questions (Doc ID 227332.1)</w:t>
      </w:r>
    </w:p>
    <w:p w14:paraId="05F821A9" w14:textId="77777777" w:rsidR="00064A09" w:rsidRDefault="00064A09" w:rsidP="00064A09">
      <w:pPr>
        <w:pStyle w:val="a3"/>
        <w:spacing w:beforeAutospacing="0" w:afterAutospacing="0"/>
        <w:jc w:val="right"/>
        <w:rPr>
          <w:rFonts w:ascii="Calibri" w:hAnsi="Calibri" w:cs="Calibri"/>
          <w:sz w:val="22"/>
          <w:szCs w:val="22"/>
        </w:rPr>
      </w:pPr>
      <w:r>
        <w:rPr>
          <w:rFonts w:ascii="Calibri" w:hAnsi="Calibri" w:cs="Calibri"/>
          <w:sz w:val="22"/>
          <w:szCs w:val="22"/>
        </w:rPr>
        <w:br/>
        <w:t> </w:t>
      </w:r>
    </w:p>
    <w:p w14:paraId="1B2FF4AA" w14:textId="0A708084" w:rsidR="00064A09" w:rsidRDefault="00064A09" w:rsidP="00064A09">
      <w:pPr>
        <w:pStyle w:val="a3"/>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0F9F2C5D" wp14:editId="6255A38F">
            <wp:extent cx="5274310" cy="2688590"/>
            <wp:effectExtent l="0" t="0" r="2540" b="0"/>
            <wp:docPr id="1" name="图片 1" descr="So this means that there is a potential for 3 seperate conversions when moving data from between databases, as described in the following graph: &#10;db in character &#10;set &#10;s cur ce &#10;de st in at ion &#10;db in character &#10;set &#10;During the Import &#10;expo &#10;process &#10;for all data pre-oracle? and data- &#10;dictionary data in oracle? and up: &#10;exp session is in character &#10;set B as defined by NLS LANG. &#10;Therefore the dump file is in &#10;character set B. Character set &#10;converslcn may occur. &#10;Imp sesslcn &#10;mzve file over Cc &#10;another ma chine &#10;is in character &#10;set C as defined by NLS LANG. &#10;The dump file is still in &#10;character set B. Character set &#10;converslcn may occur. &#10;character set conversion &#10;may occur between character &#10;set C and the db's character &#10;set if they diff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 this means that there is a potential for 3 seperate conversions when moving data from between databases, as described in the following graph: &#10;db in character &#10;set &#10;s cur ce &#10;de st in at ion &#10;db in character &#10;set &#10;During the Import &#10;expo &#10;process &#10;for all data pre-oracle? and data- &#10;dictionary data in oracle? and up: &#10;exp session is in character &#10;set B as defined by NLS LANG. &#10;Therefore the dump file is in &#10;character set B. Character set &#10;converslcn may occur. &#10;Imp sesslcn &#10;mzve file over Cc &#10;another ma chine &#10;is in character &#10;set C as defined by NLS LANG. &#10;The dump file is still in &#10;character set B. Character set &#10;converslcn may occur. &#10;character set conversion &#10;may occur between character &#10;set C and the db's character &#10;set if they differ.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2688590"/>
                    </a:xfrm>
                    <a:prstGeom prst="rect">
                      <a:avLst/>
                    </a:prstGeom>
                    <a:noFill/>
                    <a:ln>
                      <a:noFill/>
                    </a:ln>
                  </pic:spPr>
                </pic:pic>
              </a:graphicData>
            </a:graphic>
          </wp:inline>
        </w:drawing>
      </w:r>
    </w:p>
    <w:p w14:paraId="19C9CDF0" w14:textId="77777777" w:rsidR="00064A09" w:rsidRDefault="00064A09" w:rsidP="00064A09">
      <w:pPr>
        <w:pStyle w:val="a3"/>
        <w:spacing w:beforeAutospacing="0" w:afterAutospacing="0"/>
        <w:rPr>
          <w:rFonts w:ascii="Calibri" w:hAnsi="Calibri" w:cs="Calibri"/>
          <w:sz w:val="22"/>
          <w:szCs w:val="22"/>
        </w:rPr>
      </w:pPr>
      <w:r>
        <w:rPr>
          <w:rFonts w:ascii="Calibri" w:hAnsi="Calibri" w:cs="Calibri"/>
          <w:sz w:val="22"/>
          <w:szCs w:val="22"/>
        </w:rPr>
        <w:br/>
        <w:t> </w:t>
      </w:r>
    </w:p>
    <w:p w14:paraId="6DEE4228" w14:textId="77777777" w:rsidR="00064A09" w:rsidRDefault="00064A09" w:rsidP="00064A09">
      <w:pPr>
        <w:pStyle w:val="a3"/>
        <w:spacing w:beforeAutospacing="0" w:afterAutospacing="0"/>
        <w:rPr>
          <w:rFonts w:ascii="Calibri" w:hAnsi="Calibri" w:cs="Calibri"/>
          <w:sz w:val="22"/>
          <w:szCs w:val="22"/>
        </w:rPr>
      </w:pPr>
      <w:r>
        <w:rPr>
          <w:rFonts w:ascii="Calibri" w:hAnsi="Calibri" w:cs="Calibri"/>
          <w:sz w:val="22"/>
          <w:szCs w:val="22"/>
        </w:rPr>
        <w:t>To minimize the number of conversions you are advised to follow these rules:</w:t>
      </w:r>
      <w:r>
        <w:rPr>
          <w:rFonts w:ascii="Calibri" w:hAnsi="Calibri" w:cs="Calibri"/>
          <w:sz w:val="22"/>
          <w:szCs w:val="22"/>
        </w:rPr>
        <w:br/>
        <w:t>+ Set the NLS_LANG during export to the same as the character set of the exported database -&gt; this means no conversion takes place, all data is still stored in the export file as it was stored in the database.</w:t>
      </w:r>
      <w:r>
        <w:rPr>
          <w:rFonts w:ascii="Calibri" w:hAnsi="Calibri" w:cs="Calibri"/>
          <w:sz w:val="22"/>
          <w:szCs w:val="22"/>
        </w:rPr>
        <w:br/>
        <w:t>+ Set the NLS_LANG during import to the same value as during the export -&gt; this means that no conversion takes place in the import session.</w:t>
      </w:r>
      <w:r>
        <w:rPr>
          <w:rFonts w:ascii="Calibri" w:hAnsi="Calibri" w:cs="Calibri"/>
          <w:sz w:val="22"/>
          <w:szCs w:val="22"/>
        </w:rPr>
        <w:br/>
        <w:t>+ If the character set of the target database is different, then the data will be automatically converted when import inserts the data into the database, you do not have to "set" anything for this, it's automatic.</w:t>
      </w:r>
      <w:r>
        <w:rPr>
          <w:rFonts w:ascii="Calibri" w:hAnsi="Calibri" w:cs="Calibri"/>
          <w:sz w:val="22"/>
          <w:szCs w:val="22"/>
        </w:rPr>
        <w:br/>
      </w:r>
      <w:r>
        <w:rPr>
          <w:rFonts w:ascii="Calibri" w:hAnsi="Calibri" w:cs="Calibri"/>
          <w:sz w:val="22"/>
          <w:szCs w:val="22"/>
        </w:rPr>
        <w:br/>
        <w:t xml:space="preserve">Of course you do not have to follow these rules, but complying with these rules does minimize the risk of </w:t>
      </w:r>
      <w:proofErr w:type="spellStart"/>
      <w:r>
        <w:rPr>
          <w:rFonts w:ascii="Calibri" w:hAnsi="Calibri" w:cs="Calibri"/>
          <w:sz w:val="22"/>
          <w:szCs w:val="22"/>
        </w:rPr>
        <w:t>loosing</w:t>
      </w:r>
      <w:proofErr w:type="spellEnd"/>
      <w:r>
        <w:rPr>
          <w:rFonts w:ascii="Calibri" w:hAnsi="Calibri" w:cs="Calibri"/>
          <w:sz w:val="22"/>
          <w:szCs w:val="22"/>
        </w:rPr>
        <w:t xml:space="preserve"> data during export/import.</w:t>
      </w:r>
    </w:p>
    <w:p w14:paraId="550302EE" w14:textId="77777777" w:rsidR="00414218" w:rsidRPr="00064A09" w:rsidRDefault="00414218"/>
    <w:sectPr w:rsidR="00414218" w:rsidRPr="00064A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754"/>
    <w:rsid w:val="00064A09"/>
    <w:rsid w:val="00414218"/>
    <w:rsid w:val="009327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57C1B4-6D17-41F4-AB95-2F260D50E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64A0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5613324">
      <w:bodyDiv w:val="1"/>
      <w:marLeft w:val="0"/>
      <w:marRight w:val="0"/>
      <w:marTop w:val="0"/>
      <w:marBottom w:val="0"/>
      <w:divBdr>
        <w:top w:val="none" w:sz="0" w:space="0" w:color="auto"/>
        <w:left w:val="none" w:sz="0" w:space="0" w:color="auto"/>
        <w:bottom w:val="none" w:sz="0" w:space="0" w:color="auto"/>
        <w:right w:val="none" w:sz="0" w:space="0" w:color="auto"/>
      </w:divBdr>
      <w:divsChild>
        <w:div w:id="1235357370">
          <w:marLeft w:val="0"/>
          <w:marRight w:val="0"/>
          <w:marTop w:val="0"/>
          <w:marBottom w:val="0"/>
          <w:divBdr>
            <w:top w:val="none" w:sz="0" w:space="0" w:color="auto"/>
            <w:left w:val="none" w:sz="0" w:space="0" w:color="auto"/>
            <w:bottom w:val="none" w:sz="0" w:space="0" w:color="auto"/>
            <w:right w:val="none" w:sz="0" w:space="0" w:color="auto"/>
          </w:divBdr>
          <w:divsChild>
            <w:div w:id="363100310">
              <w:marLeft w:val="0"/>
              <w:marRight w:val="0"/>
              <w:marTop w:val="0"/>
              <w:marBottom w:val="0"/>
              <w:divBdr>
                <w:top w:val="none" w:sz="0" w:space="0" w:color="auto"/>
                <w:left w:val="none" w:sz="0" w:space="0" w:color="auto"/>
                <w:bottom w:val="none" w:sz="0" w:space="0" w:color="auto"/>
                <w:right w:val="none" w:sz="0" w:space="0" w:color="auto"/>
              </w:divBdr>
              <w:divsChild>
                <w:div w:id="33634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130</Words>
  <Characters>745</Characters>
  <Application>Microsoft Office Word</Application>
  <DocSecurity>0</DocSecurity>
  <Lines>6</Lines>
  <Paragraphs>1</Paragraphs>
  <ScaleCrop>false</ScaleCrop>
  <Company/>
  <LinksUpToDate>false</LinksUpToDate>
  <CharactersWithSpaces>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cp:revision>
  <dcterms:created xsi:type="dcterms:W3CDTF">2021-03-04T07:49:00Z</dcterms:created>
  <dcterms:modified xsi:type="dcterms:W3CDTF">2021-03-04T07:49:00Z</dcterms:modified>
</cp:coreProperties>
</file>