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In this Document</w:t>
      </w: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9"/>
        <w:gridCol w:w="4797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15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"https://support.oracle.com/epmos/faces/SearchDocDisplay?_adf.ctrl-state=s3mgx8e6w_4&amp;_afrLoop=519188111554531" \l "SYMPTOM"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Symptoms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95"/>
        <w:gridCol w:w="42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"https://support.oracle.com/epmos/faces/SearchDocDisplay?_adf.ctrl-state=s3mgx8e6w_4&amp;_afrLoop=519188111554531" \l "CHANGE"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Changes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21"/>
        <w:gridCol w:w="35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"https://support.oracle.com/epmos/faces/SearchDocDisplay?_adf.ctrl-state=s3mgx8e6w_4&amp;_afrLoop=519188111554531" \l "CAUSE"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Cause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8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3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"https://support.oracle.com/epmos/faces/SearchDocDisplay?_adf.ctrl-state=s3mgx8e6w_4&amp;_afrLoop=519188111554531" \l "FIX"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6"/>
                <w:rFonts w:hint="default" w:ascii="Calibri" w:hAnsi="Calibri" w:cs="Calibri"/>
                <w:sz w:val="22"/>
                <w:szCs w:val="22"/>
              </w:rPr>
              <w:t>Solution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Applies to: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Oracle Database - Enterprise Edition - Version 11.1.0.6 and later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Information in this document applies to any platform.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***Checked for relevance on 25-Sep-2013***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Symptoms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When trying to set SGA_TARGET using an ALTER SYSTEM command, the following errors are raised: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ORA-00843: Parameter not taking MEMORY_MAX_TARGET into account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ORA-00849: SGA_TARGET 10737418240 cannot be set to more than MEMORY_MAX_TARGET 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Changes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MEMORY_MAX_TARGET was set to 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Cause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The problem is caused by the MEMORY_MAX_TARGET parameter explicitly being set to 0. In case AMM should not be used, MEMORY_MAX_TARGET should not be set at all.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Solution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The solutions to the problem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t>create a PFILE from the SPFILE being used and remove the MEMORY_MAX_TARGET=0 and MEMORY_TARGET=0 lines.</w:t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t xml:space="preserve"> After that, use the modified PFILE to create a new SPFILE and start the instance with this new setup.</w:t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t>should the instance be running, then use the following commands to remove the explicit setting of MEMORY_TARGET=0 and MEMORY_MAX_TARGET=0:</w:t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eastAsia="微软雅黑" w:cs="Calibri"/>
          <w:b w:val="0"/>
          <w:i w:val="0"/>
          <w:color w:val="000000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alter system reset memory_target;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alter system reset memory_max_target;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42D1C"/>
    <w:multiLevelType w:val="multilevel"/>
    <w:tmpl w:val="ABA42D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A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2021-03-03T08:42:37Z</dcterms:created>
  <dc:creator>xians</dc:creator>
  <cp:lastModifiedBy>Chris</cp:lastModifiedBy>
  <dcterms:modified xsi:type="dcterms:W3CDTF">2021-03-03T08:42:50Z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