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enq: HW - contention 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EFEFEF"/>
          <w:lang w:eastAsia="zh-CN"/>
        </w:rPr>
        <w:t>为防止多个进程同时修改HWM而提供的锁称为HW锁。想要移动HWM的进程必须获得HW锁。若在获取HW锁过程中发生争用，则等待enq: HW - contention事件。HW锁争用大部分是大量执行insert所引发的。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EFEFEF"/>
          <w:lang w:eastAsia="zh-CN"/>
        </w:rPr>
        <w:t>众所周知，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"http://www.linuxidc.com/topicnews.aspx?tid=12"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Oracle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高水位线标志着该线以下的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block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均被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Oracle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格式过，通俗一点讲就是该高水位线以下的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block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都被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Oracle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使用过。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通常在执行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insert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操作时，当高水位线以下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block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不够用时，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Oracle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将会推进高水位线。更进一步讲，当有多个进程在同时进行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insert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操作时，比较容易引起高水位线争用，主要表现为</w:t>
      </w:r>
      <w:r>
        <w:rPr>
          <w:rFonts w:hint="default" w:ascii="Tahoma" w:hAnsi="Tahoma" w:eastAsia="Tahoma" w:cs="Tahoma"/>
          <w:color w:val="B32BD5"/>
          <w:sz w:val="22"/>
          <w:szCs w:val="22"/>
          <w:shd w:val="clear" w:fill="EFEFEF"/>
          <w:lang w:eastAsia="zh-CN"/>
        </w:rPr>
        <w:t>enq: HW - contention</w:t>
      </w:r>
      <w:r>
        <w:rPr>
          <w:rFonts w:hint="eastAsia" w:ascii="微软雅黑" w:hAnsi="微软雅黑" w:eastAsia="微软雅黑" w:cs="微软雅黑"/>
          <w:color w:val="B32BD5"/>
          <w:sz w:val="22"/>
          <w:szCs w:val="22"/>
          <w:shd w:val="clear" w:fill="EFEFEF"/>
          <w:lang w:eastAsia="zh-CN"/>
        </w:rPr>
        <w:t>。</w:t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 查看v$session_wait，应该会有如下等待事件：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SQL&gt;select event,p1,p2,p3 from v$session_wait;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EVENT                     P1         P2      P3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 --------   ------- 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enq: HW - contention 1213661190  4 17005691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eg：ash报告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728"/>
        <w:gridCol w:w="2509"/>
        <w:gridCol w:w="803"/>
        <w:gridCol w:w="1071"/>
        <w:gridCol w:w="1051"/>
        <w:gridCol w:w="96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Event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% Event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P1 Value, P2 Value, P3 Value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% Activity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Parameter 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Parameter 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16"/>
                <w:szCs w:val="16"/>
              </w:rPr>
            </w:pPr>
            <w:r>
              <w:rPr>
                <w:rFonts w:hint="default" w:ascii="Arial" w:hAnsi="Arial" w:cs="Arial"/>
                <w:color w:val="FFFFFF"/>
                <w:sz w:val="16"/>
                <w:szCs w:val="16"/>
                <w:shd w:val="clear" w:fill="0066CC"/>
              </w:rPr>
              <w:t>Parameter 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enq: HW - contention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79.62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"1213661190","34","209953291"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79.62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name|mode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table space #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shd w:val="clear" w:fill="FFFFCC"/>
              </w:rPr>
              <w:t>block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1》 查找争用的表空间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select * from dba_tablespaces where TABLESPACE_NAME = (select name from v$tablespace where ts#=4);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2》通过P3进行DBMS_UTILITY转换可以获知发生争用的文件和block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DBMS_UTILITY.DATA_BLOCK_ADDRESS_FILE(17005691) FILE#,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  DBMS_UTILITY.DATA_BLOCK_ADDRESS_BLOCK(17005691) BLOCK#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  from dual;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 FILE#     BLOCK#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4     228475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进而通过file#和block#定位对象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owner, segment_type, segment_name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  from dba_extents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  where file_id = 4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4  and 228475 between block_id and block_id + blocks - 1;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OWNER SEGMENT_TYPE SEGMENT_NAME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 --------------- ------------------------------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SCOTT LOBSEGMENT EMP_DATA_LOB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》将enq: HW - contention等待时间对应的sql抓取出来，或者通过v$active_session_history，根据等待enq: HW - contention找到对应的SQL_ID，再通过v$sqltext查询对应的SQL语句，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user_id,sql_id,event from v$active_session_history where event='enq: HW - contention';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sql_id,command_type,sql_text from v$sqltext where sql_id='6tc1vpf9wz3xs';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我们知道enqueue锁的p2,p3值与v$lock的id1，id2值相同，同样通过id2，也可以知道发生争用的文件和block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DBMS_UTILITY.DATA_BLOCK_ADDRESS_FILE(ID2) FILE#,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  DBMS_UTILITY.DATA_BLOCK_ADDRESS_BLOCK(ID2) BLOCK#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  from v$lock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4  where type = 'HW';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FILE#     BLOCK#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4     228475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通过p1值可以知道锁类型和模式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chr(bitand(1213661190,-16777216)/16777215)||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  chr(bitand(1213661190,16711680)/65535) "Lock",to_char( bitand(1213661190, 65535) ) "Mode" from dual;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Lock       Mode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HW         6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FFFFF"/>
              </w:rPr>
              <w:t>How To Analyze the Wait Statistic: 'enq: HW - contention' (文档 ID 419348.1)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当知道了，lob对象发生高水位争用时，该怎么办呢？metalink（740075.1）为我们提供了几种解决办法，仅供参考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引用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1. When using Automatic Segment Space Management (ASSM)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a) As temporary workaround, manually add extra space to the LOB segment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ALTER TABLE &lt;lob_table&gt;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MODIFY LOB (&lt;column_name&gt;) (allocate extent (size &lt;extent size&gt;));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b) It may related Bug 6376915.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Refer to Note 6376915.8 "Bug 6376915 HW enqueue contention for ASSM LOB segments"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In 10.2.0.4 or above, this fix has been included, and can be enabled by setting event 44951 to a value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between 1 and 1024.  A higher value would be more beneficial in reducing contention.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EVENT="44951 TRACE NAME CONTEXT FOREVER, LEVEL &lt; 1 - 1024 &gt;"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c) Consider partitioning the LOB  in a manner that will evenly distribute concurrent DML across multiple partitions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2. When using Manual Segment Space Management(MSSM)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a) As temporary workaround, manually add extra space to the LOB segment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ALTER TABLE &lt;lob_table&gt; 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MODIFY LOB (&lt;column_name&gt;) (allocate extent (size &lt;extent size&gt;));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b) Consider partitioning the LOB in a manner that will evenly distribute concurrent DML across multiple partitions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2021-01-27T08:58:33Z</dcterms:created>
  <dc:creator>xians</dc:creator>
  <cp:lastModifiedBy>Chris</cp:lastModifiedBy>
  <dcterms:modified xsi:type="dcterms:W3CDTF">2021-01-27T08:58:47Z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