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GeneralLink — EspoCRM Feature Reuse Review</w:t>
      </w:r>
    </w:p>
    <w:p>
      <w:pPr>
        <w:spacing w:after="40"/>
        <w:jc w:val="center"/>
      </w:pPr>
      <w:r>
        <w:rPr>
          <w:i/>
          <w:iCs/>
          <w:color w:val="2E5C8A"/>
          <w:sz w:val="22"/>
          <w:szCs w:val="22"/>
        </w:rPr>
        <w:t xml:space="preserve">Module-by-Module Embedding &amp; API Feasibility, CRM + Customer Service/Help Desk</w:t>
      </w:r>
    </w:p>
    <w:p>
      <w:pPr>
        <w:spacing w:after="280"/>
        <w:jc w:val="center"/>
      </w:pPr>
      <w:r>
        <w:rPr>
          <w:color w:val="666666"/>
          <w:sz w:val="18"/>
          <w:szCs w:val="18"/>
        </w:rPr>
        <w:t xml:space="preserve">Prepared for Chris Yap — 29 July 2026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1. The One Fact That Settles Most of This</w:t>
      </w:r>
    </w:p>
    <w:p>
      <w:pPr>
        <w:spacing w:after="150" w:line="270"/>
      </w:pPr>
      <w:r>
        <w:rPr>
          <w:sz w:val="20"/>
          <w:szCs w:val="20"/>
        </w:rPr>
        <w:t xml:space="preserve">EspoCRM has no embeddable widget or component system. It's a single, self-contained web application, not a library of pieces designed to be dropped into someone else's front end. The only thing close to "embedding" that EspoCRM supports is an Iframe field/dashlet that lets EspoCRM show an external website inside one of its own screens — the opposite direction from what you need.</w:t>
      </w:r>
    </w:p>
    <w:p>
      <w:pPr>
        <w:spacing w:after="150" w:line="270"/>
      </w:pPr>
      <w:r>
        <w:rPr>
          <w:sz w:val="20"/>
          <w:szCs w:val="20"/>
        </w:rPr>
        <w:t xml:space="preserve">The only way to display EspoCRM's actual screens inside GeneralLink would be a raw iframe pointed at the whole running app. That has three problems at once: it would need its own login or a fragile session-sharing hack EspoCRM was never built to support; it would show EspoCRM's own menus and branding inside the frame, breaking the single-interface goal outright; and it isn't officially supported, so it would need to be re-verified on every EspoCRM update. I don't recommend it for any module.</w:t>
      </w:r>
    </w:p>
    <w:p>
      <w:pPr>
        <w:spacing w:after="150" w:line="270"/>
      </w:pPr>
      <w:r>
        <w:rPr>
          <w:sz w:val="20"/>
          <w:szCs w:val="20"/>
        </w:rPr>
        <w:t xml:space="preserve">That leaves two real options for every feature on your list, and the module tables below assign each one to whichever actually fits: (A) reuse EspoCRM as a pure data/logic engine via its REST API, with the screen rebuilt natively in GeneralLink — this is the proven pattern already live for Contacts, Tasks, Calendar, and Campaigns; or (B) leave a genuinely complex authoring tool (a workflow canvas, a report designer) inside EspoCRM's own admin screen, reached only by you as Admin through the existing "Open EspoCRM" link, while its results still flow back into GeneralLink through the API.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2. CRM, Sales &amp; Marketing Modules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2600"/>
        <w:gridCol w:w="22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Access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Embed w/o login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Path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 / Limitations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Contacts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Already live — Customer to Contact sync working today.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Leads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yet wired. Could sync GL Prospects to Espo Leads on same proven pattern.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Low priority — GL is B2C; Accounts entity mainly useful for B2B/company records.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Activities (Calls)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currently a GL feature; add only if agents ask to log calls.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Tasks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Already live — Follow Up Reminder to Task sync, verified working end to end.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Calendar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Already built — Calendar event to Meeting sync (pending your live test).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Email / Marketing Campaigns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CRUD, sending needs extra setup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Already live for status tracking. Actual send-out still needs a real email/WhatsApp provider wired into GL, same as today.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Marketing Automation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Admin-authoring only, no granular API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FF3D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 link-out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Paid add-on. It's a visual workflow canvas meant to be built by hand in EspoCRM's own admin screen — rebuilding that canvas in GL would be large, low-value custom work.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Workflow / BPM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Admin-authoring only, no granular API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FF3D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 link-out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Same as above — paid add-on, admin-configured, not meant to be driven by an external API.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Email Templates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Simple entity, but GL's own Broadcast Campaign already has its own message field — low value to duplicate.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WhatsApp Integration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native to EspoCRM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reuse possible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EspoCRM has no built-in WhatsApp feature to reuse, paid or free. Every platform needs the same 3rd-party bridge (Meta Business API / Twilio / 360dialog) — build once in GL, optionally log messages back to Espo's Stream via API.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Timeline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 via Stream API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Genuine reuse win — pull a Contact's EspoCRM Stream via API to enrich GL's existing Activity Log tab.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Low priority; marginal value over GL's existing reminder/notes fields.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 incl. file storage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reuse needed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GL's own Document Template Extraction Engine is already far more specialised for insurance documents — do not duplicate storage into Espo.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Admin-authoring only (paid add-on)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reuse needed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GL's own KPI Dashboard/reporting is already built specifically around your org hierarchy and commission structure — better fit than Espo's generic report builder.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Dashboards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 via API (Dashlet data), UI is Espo-only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reuse needed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Dashlets render inside EspoCRM's own UI only. GL already has its own richer, role-aware KPI Dashboard.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5"/>
          <w:szCs w:val="15"/>
        </w:rPr>
        <w:t xml:space="preserve">Green = rebuild natively in GL via API (default, proven). Amber = leave as an admin-only authoring screen inside EspoCRM. Red = nothing to reuse; build in GL regardless of backend.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3. Customer Service &amp; Help Desk Modules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2600"/>
        <w:gridCol w:w="22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Access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Embed w/o login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Path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 / Limitations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Help desk / Ticket management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 (Case entity)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Core, free. Same proven pattern as Tasks/Meetings — build a Support Tickets screen in GL, create/read/update Case records via API.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Case management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Same entity as above — "Case" is EspoCRM's generic ticket.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Complaint management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 (as a Case type)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separate entity — modelled as a Case with a Type/Category field. Handle in GL the same way.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Service requests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 (as a Case type)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E5F3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in GL (API)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Same as above — a Case subtype, not a distinct entity.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SLA tracking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native timer/SLA engine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Build natively in GL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Free Cases have no built-in SLA clock. Real SLA logic needs the paid Workflow/BPM add-on inside Espo, or — better — reuse GL's own reminder/escalation engine (already built for Follow Up and Unclaimed Commission reminders) against the Case's due date pulled via API.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Escalation rules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Same limitation as SLA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Build natively in GL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Same reasoning — GL's existing escalation pattern (tasks #144/#145) is the more direct, cheaper route than paying for and learning Espo's BPM engine.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 base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CRUD, incl. categories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FF3D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 link-out + API read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Genuine reuse win. Free, core feature. Recommend: Chris authors articles inside EspoCRM's own editor (rarely touched, easy screen), GL pulls published articles via API to show a read-only Help Center to agents/customers.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satisfaction (CSAT) surveys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 native EspoCRM feature</w:t>
            </w:r>
          </w:p>
        </w:tc>
        <w:tc>
          <w:tcPr>
            <w:tcW w:type="dxa" w:w="19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600"/>
            <w:shd w:fill="FBE7E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reuse possible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EspoCRM has no CSAT survey tool, free or paid. GL's own Survey Management feature (already in progress) is the right tool for this — no gap to fill from Espo's side.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4. Proposed Long-Term Architecture</w:t>
      </w:r>
    </w:p>
    <w:p>
      <w:pPr>
        <w:spacing w:after="150" w:line="270"/>
      </w:pPr>
      <w:r>
        <w:rPr>
          <w:sz w:val="20"/>
          <w:szCs w:val="20"/>
        </w:rPr>
        <w:t xml:space="preserve">Three tiers, applied consistently across every module rather than platform by platform: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Tier 1 — API + native GL screen (the default, and everything proven so far): EspoCRM stores and processes the record; every user-facing screen — create, view, edit, list — is a GeneralLink Blade page calling EspoCrmService. This is exactly the Contacts/Tasks/Calendar/Campaigns pattern already live. Extend it to: Leads (from Prospects), Cases (new Support Tickets screen), and Knowledge Base (read-only article display).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Tier 2 — Admin-only link-out for genuine authoring tools: Marketing Automation canvas, Workflow/BPM designer, Advanced Pack Report Builder, and Knowledge Base article writing. These are complex visual tools meant to be hand-built by one admin, rarely touched — rebuilding them natively in GL would be exactly the kind of large, low-value custom development you're trying to avoid. Chris keeps using the existing "Open EspoCRM" admin link for these specific screens only; regular agents and customers never see them.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Tier 3 — No reuse exists, build in GL regardless of backend: WhatsApp integration, SLA/escalation timers, and CSAT surveys. None of these are EspoCRM capabilities in the first place (free or paid), so there is no "rebuild vs reuse" trade-off to make — GeneralLink's own reminder/escalation engine and in-progress Survey feature are simply the right tools, independent of which CRM backend sits behind GeneralLink.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5. Where This Challenges the Current Approach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Don't build or buy EspoCRM Reports or Dashboards. GL's own KPI Dashboard is already more specific to your org hierarchy, ranks, and commissions than EspoCRM's generic report builder could ever be — there's no version of "reuse" here that beats what you already have.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Don't try to implement SLA/escalation inside EspoCRM's paid Workflow/BPM engine. Reuse GL's own escalation pattern (already built for Follow Up and Unclaimed Commission reminders) against Case due-dates pulled over the API — cheaper, and one engine instead of two.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Do wire up Knowledge Base — it's free, it's core, and it's a genuine case where EspoCRM already has a mature, ready-made tool (article authoring with categories and publishing) that would take real effort to build from scratch in GL. Low cost, real reuse.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Correct one premise directly: WhatsApp is not something to "unlock" from EspoCRM — it was never there to begin with, in Community or any paid pack. The WhatsApp bridge has to be built once regardless of backend choice; the only decision is whether to also log those messages into EspoCRM's Stream for a unified history, which is a small additional step once the bridge exists.</w:t>
      </w:r>
    </w:p>
    <w:p>
      <w:pPr>
        <w:pStyle w:val="Heading1"/>
        <w:spacing w:after="140" w:before="340"/>
      </w:pPr>
      <w:r>
        <w:rPr>
          <w:b/>
          <w:bCs/>
          <w:color w:val="1F3864"/>
          <w:sz w:val="26"/>
          <w:szCs w:val="26"/>
        </w:rPr>
        <w:t xml:space="preserve">6. Suggested Build Order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1. Support Tickets (Cases) screen in GL — same proven create/list/update-via-API pattern as Tasks and Calendar. Highest value, lowest risk, directly extends what's already working.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2. Prospects to Leads sync — mirrors the existing Customer to Contact sync almost exactly.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3. Knowledge Base read pane inside GL's Help Desk area — pulls already-authored articles via API once you've written a few in EspoCRM.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4. SLA/escalation on tickets — extend GL's existing reminder engine to watch Case due-dates, rather than touching EspoCRM's BPM tool at all.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rPr>
          <w:sz w:val="20"/>
          <w:szCs w:val="20"/>
        </w:rPr>
        <w:t xml:space="preserve">Marketing Automation and Workflow/BPM stay parked as admin-only, opened directly in EspoCRM, until (or unless) a specific automation need makes the custom-build cost worth revisiting.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2026-07-29T05:38:58.354Z</dcterms:created>
  <dcterms:modified xsi:type="dcterms:W3CDTF">2026-07-29T05:38:58.364Z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