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7306" w14:textId="77777777" w:rsidR="0072345A" w:rsidRDefault="00132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СОЦИАЛЬНО-ЭКОНОМИЧЕСКОЕ ЗНАЧЕНИЕ ОТМЕНЫ КРЕПОСТНОГО ПРАВА </w:t>
      </w:r>
    </w:p>
    <w:p w14:paraId="2F437749" w14:textId="77777777" w:rsidR="0013258B" w:rsidRDefault="0013258B" w:rsidP="001325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Введение </w:t>
      </w:r>
      <w:r w:rsidR="00D54B3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3F7A5" w14:textId="77777777" w:rsidR="00D54B31" w:rsidRDefault="00D54B31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A54066">
        <w:rPr>
          <w:rFonts w:ascii="Times New Roman" w:hAnsi="Times New Roman" w:cs="Times New Roman"/>
          <w:sz w:val="24"/>
          <w:szCs w:val="24"/>
        </w:rPr>
        <w:t>пр</w:t>
      </w:r>
      <w:r w:rsidR="00B465E6">
        <w:rPr>
          <w:rFonts w:ascii="Times New Roman" w:hAnsi="Times New Roman" w:cs="Times New Roman"/>
          <w:sz w:val="24"/>
          <w:szCs w:val="24"/>
        </w:rPr>
        <w:t>ичины</w:t>
      </w:r>
    </w:p>
    <w:p w14:paraId="2C8063C3" w14:textId="77777777" w:rsidR="00F27537" w:rsidRDefault="00F27537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-п</w:t>
      </w:r>
      <w:r w:rsidR="00B465E6">
        <w:rPr>
          <w:rFonts w:ascii="Times New Roman" w:hAnsi="Times New Roman" w:cs="Times New Roman"/>
          <w:sz w:val="24"/>
          <w:szCs w:val="24"/>
        </w:rPr>
        <w:t>редпосылки</w:t>
      </w:r>
    </w:p>
    <w:p w14:paraId="547FFC1E" w14:textId="77777777" w:rsidR="00A54066" w:rsidRDefault="00A54066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-великие реформы</w:t>
      </w:r>
      <w:r w:rsidR="00B465E6">
        <w:rPr>
          <w:rFonts w:ascii="Times New Roman" w:hAnsi="Times New Roman" w:cs="Times New Roman"/>
          <w:sz w:val="24"/>
          <w:szCs w:val="24"/>
        </w:rPr>
        <w:t>, Александр 2</w:t>
      </w:r>
    </w:p>
    <w:p w14:paraId="4CF7E14A" w14:textId="77777777" w:rsidR="00A54066" w:rsidRDefault="00A54066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F27537">
        <w:rPr>
          <w:rFonts w:ascii="Times New Roman" w:hAnsi="Times New Roman" w:cs="Times New Roman"/>
          <w:sz w:val="24"/>
          <w:szCs w:val="24"/>
        </w:rPr>
        <w:t xml:space="preserve">документ </w:t>
      </w:r>
    </w:p>
    <w:p w14:paraId="5C8ABE48" w14:textId="77777777" w:rsidR="00B465E6" w:rsidRDefault="00B465E6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 Основная часть – </w:t>
      </w:r>
    </w:p>
    <w:p w14:paraId="51B2A74C" w14:textId="77777777" w:rsidR="00B465E6" w:rsidRDefault="00B465E6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F471FF">
        <w:rPr>
          <w:rFonts w:ascii="Times New Roman" w:hAnsi="Times New Roman" w:cs="Times New Roman"/>
          <w:sz w:val="24"/>
          <w:szCs w:val="24"/>
        </w:rPr>
        <w:t>процедура, положение крестьян, оценка</w:t>
      </w:r>
    </w:p>
    <w:p w14:paraId="4DC8F1F7" w14:textId="77777777" w:rsidR="00F471FF" w:rsidRDefault="00F471FF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92554C">
        <w:rPr>
          <w:rFonts w:ascii="Times New Roman" w:hAnsi="Times New Roman" w:cs="Times New Roman"/>
          <w:sz w:val="24"/>
          <w:szCs w:val="24"/>
        </w:rPr>
        <w:t>промышленность, влияние на след период</w:t>
      </w:r>
    </w:p>
    <w:p w14:paraId="30F76507" w14:textId="77777777" w:rsidR="0092554C" w:rsidRDefault="0092554C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-разложение дворянства (?) </w:t>
      </w:r>
    </w:p>
    <w:p w14:paraId="1DEB7E49" w14:textId="77777777" w:rsidR="0092554C" w:rsidRDefault="0092554C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-другие реформы- военная, земская</w:t>
      </w:r>
      <w:r w:rsidR="00F047B6">
        <w:rPr>
          <w:rFonts w:ascii="Times New Roman" w:hAnsi="Times New Roman" w:cs="Times New Roman"/>
          <w:sz w:val="24"/>
          <w:szCs w:val="24"/>
        </w:rPr>
        <w:t xml:space="preserve"> и их значение в контексте</w:t>
      </w:r>
      <w:r w:rsidR="00603DEE">
        <w:rPr>
          <w:rFonts w:ascii="Times New Roman" w:hAnsi="Times New Roman" w:cs="Times New Roman"/>
          <w:sz w:val="24"/>
          <w:szCs w:val="24"/>
        </w:rPr>
        <w:t>, далее банки</w:t>
      </w:r>
      <w:r w:rsidR="006905D9">
        <w:rPr>
          <w:rFonts w:ascii="Times New Roman" w:hAnsi="Times New Roman" w:cs="Times New Roman"/>
          <w:sz w:val="24"/>
          <w:szCs w:val="24"/>
        </w:rPr>
        <w:t xml:space="preserve"> (Крымская война/ р-т война)</w:t>
      </w:r>
    </w:p>
    <w:p w14:paraId="6E586798" w14:textId="77777777" w:rsidR="00603DEE" w:rsidRDefault="00603DEE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-крестьянская община </w:t>
      </w:r>
    </w:p>
    <w:p w14:paraId="508B3172" w14:textId="77777777" w:rsidR="00F047B6" w:rsidRDefault="00F047B6" w:rsidP="00D54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F4CCBE" w14:textId="0C32327B" w:rsidR="006905D9" w:rsidRDefault="001F5C6F" w:rsidP="001F5C6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905D9" w:rsidRPr="001F5C6F">
        <w:rPr>
          <w:rFonts w:ascii="Times New Roman" w:hAnsi="Times New Roman" w:cs="Times New Roman"/>
          <w:sz w:val="24"/>
          <w:szCs w:val="24"/>
        </w:rPr>
        <w:t>Круто, класс, молодцы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A6834">
        <w:rPr>
          <w:rFonts w:ascii="Times New Roman" w:hAnsi="Times New Roman" w:cs="Times New Roman"/>
          <w:sz w:val="24"/>
          <w:szCs w:val="24"/>
        </w:rPr>
        <w:t xml:space="preserve">русско-турецкая </w:t>
      </w:r>
      <w:r>
        <w:rPr>
          <w:rFonts w:ascii="Times New Roman" w:hAnsi="Times New Roman" w:cs="Times New Roman"/>
          <w:sz w:val="24"/>
          <w:szCs w:val="24"/>
        </w:rPr>
        <w:t>война</w:t>
      </w:r>
      <w:r w:rsidR="005A6834">
        <w:rPr>
          <w:rFonts w:ascii="Times New Roman" w:hAnsi="Times New Roman" w:cs="Times New Roman"/>
          <w:sz w:val="24"/>
          <w:szCs w:val="24"/>
        </w:rPr>
        <w:t xml:space="preserve"> 1877-78</w:t>
      </w:r>
      <w:r>
        <w:rPr>
          <w:rFonts w:ascii="Times New Roman" w:hAnsi="Times New Roman" w:cs="Times New Roman"/>
          <w:sz w:val="24"/>
          <w:szCs w:val="24"/>
        </w:rPr>
        <w:t>, развитие банковской системы, промышленность, рабочие, проблема общины</w:t>
      </w:r>
    </w:p>
    <w:p w14:paraId="785F3ED5" w14:textId="77777777" w:rsidR="00BE007E" w:rsidRDefault="00BE007E" w:rsidP="001F5C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FA58DA" w14:textId="77777777" w:rsidR="00BE007E" w:rsidRDefault="00BE007E" w:rsidP="001F5C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2F9D8E" w14:textId="7AD394B0" w:rsidR="001F5C6F" w:rsidRDefault="00BE007E" w:rsidP="004E305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Отмена крепостного права – одно из </w:t>
      </w:r>
      <w:r w:rsidR="007D30E7">
        <w:rPr>
          <w:rFonts w:ascii="Times New Roman" w:hAnsi="Times New Roman" w:cs="Times New Roman"/>
          <w:sz w:val="24"/>
          <w:szCs w:val="24"/>
        </w:rPr>
        <w:t xml:space="preserve">основных событий правления Александра Второго, даровавшее ему </w:t>
      </w:r>
      <w:r w:rsidR="00415BE4">
        <w:rPr>
          <w:rFonts w:ascii="Times New Roman" w:hAnsi="Times New Roman" w:cs="Times New Roman"/>
          <w:sz w:val="24"/>
          <w:szCs w:val="24"/>
        </w:rPr>
        <w:t xml:space="preserve">титул Освободителя. </w:t>
      </w:r>
      <w:r w:rsidR="00055018">
        <w:rPr>
          <w:rFonts w:ascii="Times New Roman" w:hAnsi="Times New Roman" w:cs="Times New Roman"/>
          <w:sz w:val="24"/>
          <w:szCs w:val="24"/>
        </w:rPr>
        <w:t>Крепостное право, официально существовавшее с 1649 и зародившееся ещё в 1497</w:t>
      </w:r>
      <w:r w:rsidR="00A10F3C">
        <w:rPr>
          <w:rFonts w:ascii="Times New Roman" w:hAnsi="Times New Roman" w:cs="Times New Roman"/>
          <w:sz w:val="24"/>
          <w:szCs w:val="24"/>
        </w:rPr>
        <w:t xml:space="preserve">, было отменено 19 февраля 1861 года. </w:t>
      </w:r>
      <w:r w:rsidR="008729CB">
        <w:rPr>
          <w:rFonts w:ascii="Times New Roman" w:hAnsi="Times New Roman" w:cs="Times New Roman"/>
          <w:sz w:val="24"/>
          <w:szCs w:val="24"/>
        </w:rPr>
        <w:t xml:space="preserve">Попытки реформирования крепостной системы проводились с самого начала </w:t>
      </w:r>
      <w:r w:rsidR="008729CB">
        <w:rPr>
          <w:rFonts w:ascii="Times New Roman" w:hAnsi="Times New Roman" w:cs="Times New Roman"/>
          <w:sz w:val="24"/>
          <w:szCs w:val="24"/>
          <w:lang w:val="en-GB"/>
        </w:rPr>
        <w:t>XIX</w:t>
      </w:r>
      <w:r w:rsidR="008729CB" w:rsidRPr="00607CEE">
        <w:rPr>
          <w:rFonts w:ascii="Times New Roman" w:hAnsi="Times New Roman" w:cs="Times New Roman"/>
          <w:sz w:val="24"/>
          <w:szCs w:val="24"/>
        </w:rPr>
        <w:t xml:space="preserve"> </w:t>
      </w:r>
      <w:r w:rsidR="008729CB">
        <w:rPr>
          <w:rFonts w:ascii="Times New Roman" w:hAnsi="Times New Roman" w:cs="Times New Roman"/>
          <w:sz w:val="24"/>
          <w:szCs w:val="24"/>
        </w:rPr>
        <w:t>века</w:t>
      </w:r>
      <w:r w:rsidR="008347D7">
        <w:rPr>
          <w:rFonts w:ascii="Times New Roman" w:hAnsi="Times New Roman" w:cs="Times New Roman"/>
          <w:sz w:val="24"/>
          <w:szCs w:val="24"/>
        </w:rPr>
        <w:t xml:space="preserve">: указ о вольных хлебопашцах 1803 года, </w:t>
      </w:r>
      <w:r w:rsidR="00A63759">
        <w:rPr>
          <w:rFonts w:ascii="Times New Roman" w:hAnsi="Times New Roman" w:cs="Times New Roman"/>
          <w:sz w:val="24"/>
          <w:szCs w:val="24"/>
        </w:rPr>
        <w:t xml:space="preserve">Отмена крепостного права в Прибалтике, указ об обязанных крестьянах, </w:t>
      </w:r>
      <w:r w:rsidR="00367D67">
        <w:rPr>
          <w:rFonts w:ascii="Times New Roman" w:hAnsi="Times New Roman" w:cs="Times New Roman"/>
          <w:sz w:val="24"/>
          <w:szCs w:val="24"/>
        </w:rPr>
        <w:t xml:space="preserve">инвентарная реформа и </w:t>
      </w:r>
      <w:proofErr w:type="spellStart"/>
      <w:r w:rsidR="00367D67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367D67">
        <w:rPr>
          <w:rFonts w:ascii="Times New Roman" w:hAnsi="Times New Roman" w:cs="Times New Roman"/>
          <w:sz w:val="24"/>
          <w:szCs w:val="24"/>
        </w:rPr>
        <w:t xml:space="preserve">. Предшествующие императоры сталкивались с трудностями, </w:t>
      </w:r>
      <w:r w:rsidR="00863438">
        <w:rPr>
          <w:rFonts w:ascii="Times New Roman" w:hAnsi="Times New Roman" w:cs="Times New Roman"/>
          <w:sz w:val="24"/>
          <w:szCs w:val="24"/>
        </w:rPr>
        <w:t xml:space="preserve">которые не позволяли им довести начатое до конца: сопротивление </w:t>
      </w:r>
      <w:r w:rsidR="00D93BFF">
        <w:rPr>
          <w:rFonts w:ascii="Times New Roman" w:hAnsi="Times New Roman" w:cs="Times New Roman"/>
          <w:sz w:val="24"/>
          <w:szCs w:val="24"/>
        </w:rPr>
        <w:t xml:space="preserve">консерваторов (записка Карамзина), страх </w:t>
      </w:r>
      <w:r w:rsidR="005A6406">
        <w:rPr>
          <w:rFonts w:ascii="Times New Roman" w:hAnsi="Times New Roman" w:cs="Times New Roman"/>
          <w:sz w:val="24"/>
          <w:szCs w:val="24"/>
        </w:rPr>
        <w:t xml:space="preserve">государственного переворота и сложность организации новой </w:t>
      </w:r>
      <w:proofErr w:type="spellStart"/>
      <w:r w:rsidR="005A6406">
        <w:rPr>
          <w:rFonts w:ascii="Times New Roman" w:hAnsi="Times New Roman" w:cs="Times New Roman"/>
          <w:sz w:val="24"/>
          <w:szCs w:val="24"/>
        </w:rPr>
        <w:t>некрепостной</w:t>
      </w:r>
      <w:proofErr w:type="spellEnd"/>
      <w:r w:rsidR="005A6406">
        <w:rPr>
          <w:rFonts w:ascii="Times New Roman" w:hAnsi="Times New Roman" w:cs="Times New Roman"/>
          <w:sz w:val="24"/>
          <w:szCs w:val="24"/>
        </w:rPr>
        <w:t xml:space="preserve"> системы. Однако </w:t>
      </w:r>
      <w:r w:rsidR="00FC6E4D">
        <w:rPr>
          <w:rFonts w:ascii="Times New Roman" w:hAnsi="Times New Roman" w:cs="Times New Roman"/>
          <w:sz w:val="24"/>
          <w:szCs w:val="24"/>
        </w:rPr>
        <w:t>оттягивать реформу дальше было нельзя – поражение России в Крымской войне показало</w:t>
      </w:r>
      <w:r w:rsidR="00845A70">
        <w:rPr>
          <w:rFonts w:ascii="Times New Roman" w:hAnsi="Times New Roman" w:cs="Times New Roman"/>
          <w:sz w:val="24"/>
          <w:szCs w:val="24"/>
        </w:rPr>
        <w:t xml:space="preserve"> её</w:t>
      </w:r>
      <w:r w:rsidR="00FC6E4D">
        <w:rPr>
          <w:rFonts w:ascii="Times New Roman" w:hAnsi="Times New Roman" w:cs="Times New Roman"/>
          <w:sz w:val="24"/>
          <w:szCs w:val="24"/>
        </w:rPr>
        <w:t xml:space="preserve"> явную </w:t>
      </w:r>
      <w:r w:rsidR="00845A70">
        <w:rPr>
          <w:rFonts w:ascii="Times New Roman" w:hAnsi="Times New Roman" w:cs="Times New Roman"/>
          <w:sz w:val="24"/>
          <w:szCs w:val="24"/>
        </w:rPr>
        <w:t xml:space="preserve">отсталость и необходимость реформ. </w:t>
      </w:r>
      <w:r w:rsidR="00B768E8">
        <w:rPr>
          <w:rFonts w:ascii="Times New Roman" w:hAnsi="Times New Roman" w:cs="Times New Roman"/>
          <w:sz w:val="24"/>
          <w:szCs w:val="24"/>
        </w:rPr>
        <w:t xml:space="preserve">События Восточной войны </w:t>
      </w:r>
      <w:r w:rsidR="00E26C5E">
        <w:rPr>
          <w:rFonts w:ascii="Times New Roman" w:hAnsi="Times New Roman" w:cs="Times New Roman"/>
          <w:sz w:val="24"/>
          <w:szCs w:val="24"/>
        </w:rPr>
        <w:t xml:space="preserve">стали индикатором </w:t>
      </w:r>
      <w:r w:rsidR="00946153">
        <w:rPr>
          <w:rFonts w:ascii="Times New Roman" w:hAnsi="Times New Roman" w:cs="Times New Roman"/>
          <w:sz w:val="24"/>
          <w:szCs w:val="24"/>
        </w:rPr>
        <w:t xml:space="preserve">тех </w:t>
      </w:r>
      <w:r w:rsidR="008D0F24">
        <w:rPr>
          <w:rFonts w:ascii="Times New Roman" w:hAnsi="Times New Roman" w:cs="Times New Roman"/>
          <w:sz w:val="24"/>
          <w:szCs w:val="24"/>
        </w:rPr>
        <w:t>проблем, которые назревали уже несколько десятилетий: в условиях сохранения крепостного права</w:t>
      </w:r>
      <w:r w:rsidR="009344B4">
        <w:rPr>
          <w:rFonts w:ascii="Times New Roman" w:hAnsi="Times New Roman" w:cs="Times New Roman"/>
          <w:sz w:val="24"/>
          <w:szCs w:val="24"/>
        </w:rPr>
        <w:t xml:space="preserve"> не было нужного резерва рабочей силы, необходимого для </w:t>
      </w:r>
      <w:proofErr w:type="gramStart"/>
      <w:r w:rsidR="00CF6AFE">
        <w:rPr>
          <w:rFonts w:ascii="Times New Roman" w:hAnsi="Times New Roman" w:cs="Times New Roman"/>
          <w:sz w:val="24"/>
          <w:szCs w:val="24"/>
        </w:rPr>
        <w:t>развития  промышленности</w:t>
      </w:r>
      <w:proofErr w:type="gramEnd"/>
      <w:r w:rsidR="00CF6AFE">
        <w:rPr>
          <w:rFonts w:ascii="Times New Roman" w:hAnsi="Times New Roman" w:cs="Times New Roman"/>
          <w:sz w:val="24"/>
          <w:szCs w:val="24"/>
        </w:rPr>
        <w:t>. И хотя</w:t>
      </w:r>
      <w:r w:rsidR="009D07CF">
        <w:rPr>
          <w:rFonts w:ascii="Times New Roman" w:hAnsi="Times New Roman" w:cs="Times New Roman"/>
          <w:sz w:val="24"/>
          <w:szCs w:val="24"/>
        </w:rPr>
        <w:t xml:space="preserve"> в</w:t>
      </w:r>
      <w:r w:rsidR="00CF6AFE">
        <w:rPr>
          <w:rFonts w:ascii="Times New Roman" w:hAnsi="Times New Roman" w:cs="Times New Roman"/>
          <w:sz w:val="24"/>
          <w:szCs w:val="24"/>
        </w:rPr>
        <w:t xml:space="preserve"> период правления Николая </w:t>
      </w:r>
      <w:r w:rsidR="009D07CF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9D07CF" w:rsidRPr="00607CEE">
        <w:rPr>
          <w:rFonts w:ascii="Times New Roman" w:hAnsi="Times New Roman" w:cs="Times New Roman"/>
          <w:sz w:val="24"/>
          <w:szCs w:val="24"/>
        </w:rPr>
        <w:t xml:space="preserve"> </w:t>
      </w:r>
      <w:r w:rsidR="00CF6AFE">
        <w:rPr>
          <w:rFonts w:ascii="Times New Roman" w:hAnsi="Times New Roman" w:cs="Times New Roman"/>
          <w:sz w:val="24"/>
          <w:szCs w:val="24"/>
        </w:rPr>
        <w:t xml:space="preserve">действительно </w:t>
      </w:r>
      <w:r w:rsidR="009D07CF">
        <w:rPr>
          <w:rFonts w:ascii="Times New Roman" w:hAnsi="Times New Roman" w:cs="Times New Roman"/>
          <w:sz w:val="24"/>
          <w:szCs w:val="24"/>
        </w:rPr>
        <w:t>произошёл промышленный подъем (строительство железной дороги, проведение промышленных выставок</w:t>
      </w:r>
      <w:r w:rsidR="009D07CF" w:rsidRPr="00607CEE">
        <w:rPr>
          <w:rFonts w:ascii="Times New Roman" w:hAnsi="Times New Roman" w:cs="Times New Roman"/>
          <w:sz w:val="24"/>
          <w:szCs w:val="24"/>
        </w:rPr>
        <w:t xml:space="preserve">), </w:t>
      </w:r>
      <w:r w:rsidR="00ED295E">
        <w:rPr>
          <w:rFonts w:ascii="Times New Roman" w:hAnsi="Times New Roman" w:cs="Times New Roman"/>
          <w:sz w:val="24"/>
          <w:szCs w:val="24"/>
        </w:rPr>
        <w:t>он был недостаточен</w:t>
      </w:r>
      <w:r w:rsidR="00840E88">
        <w:rPr>
          <w:rFonts w:ascii="Times New Roman" w:hAnsi="Times New Roman" w:cs="Times New Roman"/>
          <w:sz w:val="24"/>
          <w:szCs w:val="24"/>
        </w:rPr>
        <w:t xml:space="preserve">, чтобы догнать развитые страны Европы. Ярким примером служит наличие у России парусного флота, в то время как европейские государства уже имели паровой; отсталость вооружения в целом. </w:t>
      </w:r>
      <w:r w:rsidR="00605D94">
        <w:rPr>
          <w:rFonts w:ascii="Times New Roman" w:hAnsi="Times New Roman" w:cs="Times New Roman"/>
          <w:sz w:val="24"/>
          <w:szCs w:val="24"/>
        </w:rPr>
        <w:t xml:space="preserve">Во время военных действий наблюдался массовый уход крестьян </w:t>
      </w:r>
      <w:r w:rsidR="004E3992">
        <w:rPr>
          <w:rFonts w:ascii="Times New Roman" w:hAnsi="Times New Roman" w:cs="Times New Roman"/>
          <w:sz w:val="24"/>
          <w:szCs w:val="24"/>
        </w:rPr>
        <w:t>в Севастополь и другие места конфликтов. Э</w:t>
      </w:r>
      <w:r w:rsidR="00594AEE">
        <w:rPr>
          <w:rFonts w:ascii="Times New Roman" w:hAnsi="Times New Roman" w:cs="Times New Roman"/>
          <w:sz w:val="24"/>
          <w:szCs w:val="24"/>
        </w:rPr>
        <w:t>то был один из способов избежать крепостного гнета и уйти от своего помещика. Сама система</w:t>
      </w:r>
      <w:r w:rsidR="00687AAC">
        <w:rPr>
          <w:rFonts w:ascii="Times New Roman" w:hAnsi="Times New Roman" w:cs="Times New Roman"/>
          <w:sz w:val="24"/>
          <w:szCs w:val="24"/>
        </w:rPr>
        <w:t xml:space="preserve"> Крепостничества дала сбой:</w:t>
      </w:r>
      <w:r w:rsidR="00B5360C">
        <w:rPr>
          <w:rFonts w:ascii="Times New Roman" w:hAnsi="Times New Roman" w:cs="Times New Roman"/>
          <w:sz w:val="24"/>
          <w:szCs w:val="24"/>
        </w:rPr>
        <w:t xml:space="preserve"> Некоторые крестьяне были богаче чем их собственные помещики. Однако </w:t>
      </w:r>
      <w:r w:rsidR="00D50398">
        <w:rPr>
          <w:rFonts w:ascii="Times New Roman" w:hAnsi="Times New Roman" w:cs="Times New Roman"/>
          <w:sz w:val="24"/>
          <w:szCs w:val="24"/>
        </w:rPr>
        <w:t xml:space="preserve">у крестьян не было возможности открывать промышленные предприятия, развивать торговлю что </w:t>
      </w:r>
      <w:r w:rsidR="00D50398">
        <w:rPr>
          <w:rFonts w:ascii="Times New Roman" w:hAnsi="Times New Roman" w:cs="Times New Roman"/>
          <w:sz w:val="24"/>
          <w:szCs w:val="24"/>
        </w:rPr>
        <w:lastRenderedPageBreak/>
        <w:t>мешало дальнейшему развитию экономики.</w:t>
      </w:r>
      <w:r w:rsidR="00B5360C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="00B31BC8">
        <w:rPr>
          <w:rFonts w:ascii="Times New Roman" w:hAnsi="Times New Roman" w:cs="Times New Roman"/>
          <w:sz w:val="24"/>
          <w:szCs w:val="24"/>
          <w:lang w:val="x-none"/>
        </w:rPr>
        <w:t>Это показывал</w:t>
      </w:r>
      <w:r w:rsidR="00E400B6">
        <w:rPr>
          <w:rFonts w:ascii="Times New Roman" w:hAnsi="Times New Roman" w:cs="Times New Roman"/>
          <w:sz w:val="24"/>
          <w:szCs w:val="24"/>
        </w:rPr>
        <w:t>о</w:t>
      </w:r>
      <w:r w:rsidR="00B31BC8">
        <w:rPr>
          <w:rFonts w:ascii="Times New Roman" w:hAnsi="Times New Roman" w:cs="Times New Roman"/>
          <w:sz w:val="24"/>
          <w:szCs w:val="24"/>
          <w:lang w:val="x-none"/>
        </w:rPr>
        <w:t xml:space="preserve"> кризис феодально крепостнической системы хозяйствования. Более того, наблюдал</w:t>
      </w:r>
      <w:r w:rsidR="00E400B6">
        <w:rPr>
          <w:rFonts w:ascii="Times New Roman" w:hAnsi="Times New Roman" w:cs="Times New Roman"/>
          <w:sz w:val="24"/>
          <w:szCs w:val="24"/>
        </w:rPr>
        <w:t>ась</w:t>
      </w:r>
      <w:r w:rsidR="00B31BC8">
        <w:rPr>
          <w:rFonts w:ascii="Times New Roman" w:hAnsi="Times New Roman" w:cs="Times New Roman"/>
          <w:sz w:val="24"/>
          <w:szCs w:val="24"/>
          <w:lang w:val="x-none"/>
        </w:rPr>
        <w:t xml:space="preserve"> низкая производительность крепостного труда и нерентабельность хозяйства основанных на крепостн</w:t>
      </w:r>
      <w:r w:rsidR="00B31BC8">
        <w:rPr>
          <w:rFonts w:ascii="Times New Roman" w:hAnsi="Times New Roman" w:cs="Times New Roman"/>
          <w:sz w:val="24"/>
          <w:szCs w:val="24"/>
        </w:rPr>
        <w:t>ом гнете.</w:t>
      </w:r>
      <w:r w:rsidR="00C750E2">
        <w:rPr>
          <w:rFonts w:ascii="Times New Roman" w:hAnsi="Times New Roman" w:cs="Times New Roman"/>
          <w:sz w:val="24"/>
          <w:szCs w:val="24"/>
        </w:rPr>
        <w:t xml:space="preserve">Кроме того, Александр Второй намеревался реформировать разные отрасли </w:t>
      </w:r>
      <w:r w:rsidR="00E17BC0">
        <w:rPr>
          <w:rFonts w:ascii="Times New Roman" w:hAnsi="Times New Roman" w:cs="Times New Roman"/>
          <w:sz w:val="24"/>
          <w:szCs w:val="24"/>
        </w:rPr>
        <w:t xml:space="preserve">социальной и государственной сферы ( </w:t>
      </w:r>
      <w:r w:rsidR="00E17BC0">
        <w:rPr>
          <w:rFonts w:ascii="Times New Roman" w:hAnsi="Times New Roman" w:cs="Times New Roman"/>
          <w:sz w:val="24"/>
          <w:szCs w:val="24"/>
          <w:lang w:val="x-none"/>
        </w:rPr>
        <w:t>Курс великих реформ).</w:t>
      </w:r>
      <w:r w:rsidR="00C750E2">
        <w:rPr>
          <w:rFonts w:ascii="Times New Roman" w:hAnsi="Times New Roman" w:cs="Times New Roman"/>
          <w:sz w:val="24"/>
          <w:szCs w:val="24"/>
        </w:rPr>
        <w:t xml:space="preserve">Наличие этих проблем и </w:t>
      </w:r>
      <w:r w:rsidR="009F3329">
        <w:rPr>
          <w:rFonts w:ascii="Times New Roman" w:hAnsi="Times New Roman" w:cs="Times New Roman"/>
          <w:sz w:val="24"/>
          <w:szCs w:val="24"/>
        </w:rPr>
        <w:t xml:space="preserve">прочих факторов </w:t>
      </w:r>
      <w:r w:rsidR="00C750E2">
        <w:rPr>
          <w:rFonts w:ascii="Times New Roman" w:hAnsi="Times New Roman" w:cs="Times New Roman"/>
          <w:sz w:val="24"/>
          <w:szCs w:val="24"/>
        </w:rPr>
        <w:t xml:space="preserve">стало причиной отмены крепостного права. </w:t>
      </w:r>
    </w:p>
    <w:p w14:paraId="03CCA66B" w14:textId="77777777" w:rsidR="009F3329" w:rsidRPr="00C750E2" w:rsidRDefault="009F3329" w:rsidP="004E305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1D2291" w14:textId="14C3E347" w:rsidR="00B31BC8" w:rsidRDefault="00B31BC8" w:rsidP="004E305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BE8BE4" w14:textId="07DA97D2" w:rsidR="00607CEE" w:rsidRDefault="00607CEE" w:rsidP="004E305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экономики России первой половины </w:t>
      </w:r>
      <w:r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607C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в. </w:t>
      </w:r>
      <w:r w:rsidR="001336CE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арактерны глубокие контрасты. Обновление – расширение товарно-денежных отношений и применение вольнонаемного труда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начало технического перевооружения промышленности – сочеталось с натурально-патриархальным укладом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крепостнической системой хозяйствования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использованием внеэкономического принуждения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рутинным состоянием техники. Капиталистический способ производства требует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во-первых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рынка свободной наемной рабочей силы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во-вторых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капиталов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денежных средств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вложенных в производство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в-третьих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относительно высокой покупательной способности населения. Однако крепостническая система препятствовала складыванию этих условий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тормозила развитие производительных сил и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следовательно</w:t>
      </w:r>
      <w:r w:rsidRPr="00607C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мешала модернизации страны.</w:t>
      </w:r>
    </w:p>
    <w:p w14:paraId="67FF0185" w14:textId="77777777" w:rsidR="00782005" w:rsidRDefault="00782005" w:rsidP="004E305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B4C763" w14:textId="77777777" w:rsidR="00C67180" w:rsidRDefault="00C67180" w:rsidP="004E305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2556E1" w14:textId="72DC53F9" w:rsidR="00C67180" w:rsidRPr="00C67180" w:rsidRDefault="00C67180" w:rsidP="00917ED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67180">
        <w:rPr>
          <w:rFonts w:ascii="Times New Roman" w:hAnsi="Times New Roman" w:cs="Times New Roman"/>
          <w:sz w:val="24"/>
          <w:szCs w:val="24"/>
        </w:rPr>
        <w:t>Россия шла своим путем, во многом отличавшимся от Запада.</w:t>
      </w:r>
      <w:r w:rsidR="00917EDF">
        <w:rPr>
          <w:rFonts w:ascii="Times New Roman" w:hAnsi="Times New Roman" w:cs="Times New Roman"/>
          <w:sz w:val="24"/>
          <w:szCs w:val="24"/>
        </w:rPr>
        <w:t xml:space="preserve"> </w:t>
      </w:r>
      <w:r w:rsidRPr="00C67180">
        <w:rPr>
          <w:rFonts w:ascii="Times New Roman" w:hAnsi="Times New Roman" w:cs="Times New Roman"/>
          <w:sz w:val="24"/>
          <w:szCs w:val="24"/>
        </w:rPr>
        <w:t>Буржуазные революции, произошедшие в Англии, Франции и других</w:t>
      </w:r>
      <w:r w:rsidR="0091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180">
        <w:rPr>
          <w:rFonts w:ascii="Times New Roman" w:hAnsi="Times New Roman" w:cs="Times New Roman"/>
          <w:sz w:val="24"/>
          <w:szCs w:val="24"/>
        </w:rPr>
        <w:t>c</w:t>
      </w:r>
      <w:r w:rsidR="00917EDF">
        <w:rPr>
          <w:rFonts w:ascii="Times New Roman" w:hAnsi="Times New Roman" w:cs="Times New Roman"/>
          <w:sz w:val="24"/>
          <w:szCs w:val="24"/>
        </w:rPr>
        <w:t>транах</w:t>
      </w:r>
      <w:proofErr w:type="spellEnd"/>
      <w:r w:rsidRPr="00C67180">
        <w:rPr>
          <w:rFonts w:ascii="Times New Roman" w:hAnsi="Times New Roman" w:cs="Times New Roman"/>
          <w:sz w:val="24"/>
          <w:szCs w:val="24"/>
        </w:rPr>
        <w:t xml:space="preserve">, миновали Россию. В течение первой половины XIX в. </w:t>
      </w:r>
      <w:r w:rsidR="00917EDF" w:rsidRPr="00C67180">
        <w:rPr>
          <w:rFonts w:ascii="Times New Roman" w:hAnsi="Times New Roman" w:cs="Times New Roman"/>
          <w:sz w:val="24"/>
          <w:szCs w:val="24"/>
        </w:rPr>
        <w:t>О</w:t>
      </w:r>
      <w:r w:rsidRPr="00C67180">
        <w:rPr>
          <w:rFonts w:ascii="Times New Roman" w:hAnsi="Times New Roman" w:cs="Times New Roman"/>
          <w:sz w:val="24"/>
          <w:szCs w:val="24"/>
        </w:rPr>
        <w:t>на</w:t>
      </w:r>
      <w:r w:rsidR="00917EDF">
        <w:rPr>
          <w:rFonts w:ascii="Times New Roman" w:hAnsi="Times New Roman" w:cs="Times New Roman"/>
          <w:sz w:val="24"/>
          <w:szCs w:val="24"/>
        </w:rPr>
        <w:t xml:space="preserve"> </w:t>
      </w:r>
      <w:r w:rsidRPr="00C67180">
        <w:rPr>
          <w:rFonts w:ascii="Times New Roman" w:hAnsi="Times New Roman" w:cs="Times New Roman"/>
          <w:sz w:val="24"/>
          <w:szCs w:val="24"/>
        </w:rPr>
        <w:t>сохраняла свое традиционное экономическое и социальное устройство. Тем не менее объективные, общенациональные потребности государства и субъективные интересы самодержавия, постепенное развитие производительных сил привели к падению крепостного права</w:t>
      </w:r>
    </w:p>
    <w:p w14:paraId="3082B727" w14:textId="77777777" w:rsidR="00C67180" w:rsidRPr="00C67180" w:rsidRDefault="00C67180" w:rsidP="00C6718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67180">
        <w:rPr>
          <w:rFonts w:ascii="Times New Roman" w:hAnsi="Times New Roman" w:cs="Times New Roman"/>
          <w:sz w:val="24"/>
          <w:szCs w:val="24"/>
        </w:rPr>
        <w:t>в 1861 г. и, следовательно, изменению экономического и социально-</w:t>
      </w:r>
    </w:p>
    <w:p w14:paraId="0B74F3AF" w14:textId="098E7DCF" w:rsidR="00C67180" w:rsidRDefault="00C67180" w:rsidP="00C6718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67180">
        <w:rPr>
          <w:rFonts w:ascii="Times New Roman" w:hAnsi="Times New Roman" w:cs="Times New Roman"/>
          <w:sz w:val="24"/>
          <w:szCs w:val="24"/>
        </w:rPr>
        <w:t>политического устройства России.</w:t>
      </w:r>
    </w:p>
    <w:p w14:paraId="3A7D158A" w14:textId="77777777" w:rsidR="00917EDF" w:rsidRPr="00C67180" w:rsidRDefault="00917EDF" w:rsidP="00C6718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6D05C4" w14:textId="205490E5" w:rsidR="00B31BC8" w:rsidRDefault="00917EDF" w:rsidP="00917ED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b/>
          <w:bCs/>
          <w:sz w:val="24"/>
          <w:szCs w:val="24"/>
        </w:rPr>
        <w:t>Сельское хозяйство</w:t>
      </w:r>
      <w:r w:rsidRPr="00917EDF">
        <w:rPr>
          <w:rFonts w:ascii="Times New Roman" w:hAnsi="Times New Roman" w:cs="Times New Roman"/>
          <w:sz w:val="24"/>
          <w:szCs w:val="24"/>
        </w:rPr>
        <w:t>. В первой половине XIX в. Россия оставалась аграрной страной. В сельском хозяйстве было занято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9/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17EDF">
        <w:rPr>
          <w:rFonts w:ascii="Times New Roman" w:hAnsi="Times New Roman" w:cs="Times New Roman"/>
          <w:sz w:val="24"/>
          <w:szCs w:val="24"/>
        </w:rPr>
        <w:t xml:space="preserve"> ее населения. Около половины аграрного сектора составляло помещичье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хозяйство, другую половину занимала система государственного феодализма, в которой владельцем земли и крестьян являлось само государство.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Процессы, начавшиеся во второй половине XVIII в., интенсивно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 xml:space="preserve">продолжали развиваться </w:t>
      </w:r>
      <w:r w:rsidRPr="00917EDF">
        <w:rPr>
          <w:rFonts w:ascii="Times New Roman" w:hAnsi="Times New Roman" w:cs="Times New Roman"/>
          <w:sz w:val="24"/>
          <w:szCs w:val="24"/>
        </w:rPr>
        <w:lastRenderedPageBreak/>
        <w:t>и в первой половине XIX в. Главным явлением стало разложение натурального хозяйства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и проникновение товарно-денежных отношений в деревню. В помещичьем хозяйстве 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больше производилось продукции на продажу. Возрастало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хлебного экспорта, который достиг к середине XIX в. около 70 млн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пудов.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Внедрение рыночных отношений стимулировало помещиков принимать меры для повышения эффективности хозяйства. В южных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и северо-западных районах это достигалось за счет применения наемного труда крестьян-отходников, расширения посевов пшеницы,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улучшения технического оснащения производства и совершенствования методов ведения хозяйства. Отдельные помещики перешли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к многопольному севообороту, использовали сельскохозяйственные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машины (сеялки, веялки, молотилки), расширяли ассортимент земледельческих культур. Картофель, становившийся основным продуктом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питания населения, превратился в полевую культуру.</w:t>
      </w:r>
    </w:p>
    <w:p w14:paraId="4492D7E3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Однако в основной массе помещичьих имений продолжал приме-</w:t>
      </w:r>
    </w:p>
    <w:p w14:paraId="5070EA51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17EDF">
        <w:rPr>
          <w:rFonts w:ascii="Times New Roman" w:hAnsi="Times New Roman" w:cs="Times New Roman"/>
          <w:sz w:val="24"/>
          <w:szCs w:val="24"/>
        </w:rPr>
        <w:t>няться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 xml:space="preserve"> принудительный труд крепостных крестьян. В условиях </w:t>
      </w:r>
      <w:proofErr w:type="spellStart"/>
      <w:r w:rsidRPr="00917EDF">
        <w:rPr>
          <w:rFonts w:ascii="Times New Roman" w:hAnsi="Times New Roman" w:cs="Times New Roman"/>
          <w:sz w:val="24"/>
          <w:szCs w:val="24"/>
        </w:rPr>
        <w:t>крепо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>-</w:t>
      </w:r>
    </w:p>
    <w:p w14:paraId="16DA10E0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17EDF">
        <w:rPr>
          <w:rFonts w:ascii="Times New Roman" w:hAnsi="Times New Roman" w:cs="Times New Roman"/>
          <w:sz w:val="24"/>
          <w:szCs w:val="24"/>
        </w:rPr>
        <w:t>стничества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 xml:space="preserve"> наиболее распространенным способом повышения </w:t>
      </w:r>
      <w:proofErr w:type="spellStart"/>
      <w:r w:rsidRPr="00917EDF">
        <w:rPr>
          <w:rFonts w:ascii="Times New Roman" w:hAnsi="Times New Roman" w:cs="Times New Roman"/>
          <w:sz w:val="24"/>
          <w:szCs w:val="24"/>
        </w:rPr>
        <w:t>эффек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>-</w:t>
      </w:r>
    </w:p>
    <w:p w14:paraId="46C626FC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17EDF">
        <w:rPr>
          <w:rFonts w:ascii="Times New Roman" w:hAnsi="Times New Roman" w:cs="Times New Roman"/>
          <w:sz w:val="24"/>
          <w:szCs w:val="24"/>
        </w:rPr>
        <w:t>тивности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 xml:space="preserve"> хозяйства было усиление эксплуатации крестьян. Они были</w:t>
      </w:r>
    </w:p>
    <w:p w14:paraId="3AD26192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F5F794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вынуждены платить оброк (натуральный и денежный) и отрабатывать</w:t>
      </w:r>
    </w:p>
    <w:p w14:paraId="7E27C4ED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BAA1F8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барщину. В течение первой половины столетия оброк вырос по раз-</w:t>
      </w:r>
    </w:p>
    <w:p w14:paraId="50E49A42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17EDF">
        <w:rPr>
          <w:rFonts w:ascii="Times New Roman" w:hAnsi="Times New Roman" w:cs="Times New Roman"/>
          <w:sz w:val="24"/>
          <w:szCs w:val="24"/>
        </w:rPr>
        <w:t>ным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 xml:space="preserve"> регионам в 2—5 раз. Все больше увеличивалась барщина. </w:t>
      </w:r>
      <w:proofErr w:type="spellStart"/>
      <w:r w:rsidRPr="00917EDF">
        <w:rPr>
          <w:rFonts w:ascii="Times New Roman" w:hAnsi="Times New Roman" w:cs="Times New Roman"/>
          <w:sz w:val="24"/>
          <w:szCs w:val="24"/>
        </w:rPr>
        <w:t>Кре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>-</w:t>
      </w:r>
    </w:p>
    <w:p w14:paraId="6CFEB6C8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B70A93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Глава 18 Экономика и социальный строй России в первой половине XIX в 189</w:t>
      </w:r>
    </w:p>
    <w:p w14:paraId="431D5CE1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17EDF">
        <w:rPr>
          <w:rFonts w:ascii="Times New Roman" w:hAnsi="Times New Roman" w:cs="Times New Roman"/>
          <w:sz w:val="24"/>
          <w:szCs w:val="24"/>
        </w:rPr>
        <w:t>стьянс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 xml:space="preserve"> должны были работать на помещика от 3 до 5 дней в неделю.</w:t>
      </w:r>
    </w:p>
    <w:p w14:paraId="5880F569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Одним из средств интенсификации барщины была так называемая</w:t>
      </w:r>
    </w:p>
    <w:p w14:paraId="6653AD89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«месячина», т. с. лишение крестьян земли и полный перевод их на</w:t>
      </w:r>
    </w:p>
    <w:p w14:paraId="33354C4B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BCA5D3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барщину. Все эти меры не были эффективными. Происходил посте-</w:t>
      </w:r>
    </w:p>
    <w:p w14:paraId="46325B8E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пенный упадок помещичьего хозяйства. К середине XIX в. 65% всех</w:t>
      </w:r>
    </w:p>
    <w:p w14:paraId="14EF3081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247724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имений было заложено. Общая сумма помещичьего долга государству</w:t>
      </w:r>
    </w:p>
    <w:p w14:paraId="0CFB755A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и кредитным учреждениям достигла более 400 млн рублей.</w:t>
      </w:r>
    </w:p>
    <w:p w14:paraId="25D1A5EF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Русское крестьянство традиционно было малоземельным. Наделы,</w:t>
      </w:r>
    </w:p>
    <w:p w14:paraId="76D78A0D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D818D2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полученные от помещика или государства для выплаты оброка и го-</w:t>
      </w:r>
    </w:p>
    <w:p w14:paraId="0E3D131F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17EDF">
        <w:rPr>
          <w:rFonts w:ascii="Times New Roman" w:hAnsi="Times New Roman" w:cs="Times New Roman"/>
          <w:sz w:val="24"/>
          <w:szCs w:val="24"/>
        </w:rPr>
        <w:t>сударственных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 xml:space="preserve"> налогов, не давали возможности развивать товарное</w:t>
      </w:r>
    </w:p>
    <w:p w14:paraId="58135624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DC80A9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хозяйство, едва обеспечивали прожиточный минимум. Растущий оброк</w:t>
      </w:r>
    </w:p>
    <w:p w14:paraId="3E40CE94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41CEEB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и барщина тормозили развитие собственного хозяйства крестьян. Час-</w:t>
      </w:r>
    </w:p>
    <w:p w14:paraId="12ABEE55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1ые неурожаи обрекали сельских тружеников на полуголодное суще-</w:t>
      </w:r>
    </w:p>
    <w:p w14:paraId="68E2E800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17EDF">
        <w:rPr>
          <w:rFonts w:ascii="Times New Roman" w:hAnsi="Times New Roman" w:cs="Times New Roman"/>
          <w:sz w:val="24"/>
          <w:szCs w:val="24"/>
        </w:rPr>
        <w:t>ствование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 xml:space="preserve">. Таким образом, усиление эксплуатации крепостных </w:t>
      </w:r>
      <w:proofErr w:type="spellStart"/>
      <w:r w:rsidRPr="00917EDF">
        <w:rPr>
          <w:rFonts w:ascii="Times New Roman" w:hAnsi="Times New Roman" w:cs="Times New Roman"/>
          <w:sz w:val="24"/>
          <w:szCs w:val="24"/>
        </w:rPr>
        <w:t>кресть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>-</w:t>
      </w:r>
    </w:p>
    <w:p w14:paraId="63EB3FE2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17EDF">
        <w:rPr>
          <w:rFonts w:ascii="Times New Roman" w:hAnsi="Times New Roman" w:cs="Times New Roman"/>
          <w:sz w:val="24"/>
          <w:szCs w:val="24"/>
        </w:rPr>
        <w:t>ян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 xml:space="preserve"> обусловливало застой и рутинность производительных сил в дерев-</w:t>
      </w:r>
    </w:p>
    <w:p w14:paraId="52FEB2EB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не.</w:t>
      </w:r>
    </w:p>
    <w:p w14:paraId="1022B7D7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F37E1C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Для России было характерно (в отличие от Западной Европы) со-</w:t>
      </w:r>
    </w:p>
    <w:p w14:paraId="7E39CB30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 xml:space="preserve">хранение и упрочение общинной системы крестьянского </w:t>
      </w:r>
      <w:proofErr w:type="spellStart"/>
      <w:r w:rsidRPr="00917EDF">
        <w:rPr>
          <w:rFonts w:ascii="Times New Roman" w:hAnsi="Times New Roman" w:cs="Times New Roman"/>
          <w:sz w:val="24"/>
          <w:szCs w:val="24"/>
        </w:rPr>
        <w:t>землеполь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>-</w:t>
      </w:r>
    </w:p>
    <w:p w14:paraId="0A34FA89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17EDF">
        <w:rPr>
          <w:rFonts w:ascii="Times New Roman" w:hAnsi="Times New Roman" w:cs="Times New Roman"/>
          <w:sz w:val="24"/>
          <w:szCs w:val="24"/>
        </w:rPr>
        <w:t>зования</w:t>
      </w:r>
      <w:proofErr w:type="spellEnd"/>
      <w:r w:rsidRPr="00917EDF">
        <w:rPr>
          <w:rFonts w:ascii="Times New Roman" w:hAnsi="Times New Roman" w:cs="Times New Roman"/>
          <w:sz w:val="24"/>
          <w:szCs w:val="24"/>
        </w:rPr>
        <w:t>, при котором земля делилась между крестьянскими дворами</w:t>
      </w:r>
    </w:p>
    <w:p w14:paraId="2D7C0441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BC0B15" w14:textId="77777777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на мелкие наделы и время от времени перераспределялась. Эго ме-</w:t>
      </w:r>
    </w:p>
    <w:p w14:paraId="3FEA83DA" w14:textId="417DF904" w:rsidR="00917EDF" w:rsidRPr="00917EDF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шало подъему продуктивности крестьянского хозяйства и в целом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развитию производительных сил в деревне. В социальном отношении</w:t>
      </w:r>
    </w:p>
    <w:p w14:paraId="2FB5813E" w14:textId="114B711B" w:rsidR="00B31BC8" w:rsidRDefault="00917EDF" w:rsidP="00917EDF">
      <w:pPr>
        <w:ind w:left="360"/>
        <w:rPr>
          <w:rFonts w:ascii="Times New Roman" w:hAnsi="Times New Roman" w:cs="Times New Roman"/>
          <w:sz w:val="24"/>
          <w:szCs w:val="24"/>
        </w:rPr>
      </w:pPr>
      <w:r w:rsidRPr="00917EDF">
        <w:rPr>
          <w:rFonts w:ascii="Times New Roman" w:hAnsi="Times New Roman" w:cs="Times New Roman"/>
          <w:sz w:val="24"/>
          <w:szCs w:val="24"/>
        </w:rPr>
        <w:t>это препятствовало формированию собственнической психологии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у крестьян, разделению их на богатых и бедных. Процесс расслоения крестьянства в первой половине XIX в. шел очень медленно.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Лишь единицам крестьян, занимавшимся торговлей и промыслами,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удавалось скопить немалые средства. Деревня в своей массе оставалась нищей, голодной, темной, забитой и политически инертной.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В связи с этим аграрно-крестьянский вопрос был центральным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в экономической и социально-политической жизни России на протяжении XIX и начала XX в. Он включал три стороны: личное освобождение крестьян, наделение их землей и изменение общинной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EDF">
        <w:rPr>
          <w:rFonts w:ascii="Times New Roman" w:hAnsi="Times New Roman" w:cs="Times New Roman"/>
          <w:sz w:val="24"/>
          <w:szCs w:val="24"/>
        </w:rPr>
        <w:t>системы землепользования.</w:t>
      </w:r>
    </w:p>
    <w:p w14:paraId="163EE3E4" w14:textId="6C3C377B" w:rsidR="00830C67" w:rsidRDefault="00830C67" w:rsidP="00830C67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Hlk61097107"/>
      <w:r>
        <w:rPr>
          <w:rFonts w:ascii="Times New Roman" w:hAnsi="Times New Roman" w:cs="Times New Roman"/>
          <w:sz w:val="28"/>
          <w:szCs w:val="28"/>
        </w:rPr>
        <w:t>Но крепостной уклад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существовавший в то время в государстве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препятствовал формированию всех перечисленных факторов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делало невозможным скорейшее развитие производства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самым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препятствовало модернизации государства.</w:t>
      </w:r>
      <w:bookmarkEnd w:id="0"/>
    </w:p>
    <w:p w14:paraId="009D2032" w14:textId="77777777" w:rsidR="00830C67" w:rsidRDefault="00830C67" w:rsidP="00830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 гнула собственную линию</w:t>
      </w:r>
      <w:r w:rsidRPr="00F8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 многом отличавшейся от стран Запада. Буржуйские революции</w:t>
      </w:r>
      <w:r w:rsidRPr="00F8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случившиеся в Великобритании</w:t>
      </w:r>
      <w:r w:rsidRPr="00F8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Франции</w:t>
      </w:r>
      <w:r w:rsidRPr="00F8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других странах</w:t>
      </w:r>
      <w:r w:rsidRPr="00F8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обошли Россию. В течении первой половины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F83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она удерживала собственное классическое экономическое и социальное устройство. Тем не менее конкретные</w:t>
      </w:r>
      <w:r w:rsidRPr="00F8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общенациональные необходимости страны</w:t>
      </w:r>
      <w:r w:rsidRPr="00F8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индивидуальные интересы самодержавия</w:t>
      </w:r>
      <w:r w:rsidRPr="00F8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постепенное развитие производящих сил привели к отмене крепостного права в 1861 г. и</w:t>
      </w:r>
      <w:r w:rsidRPr="00F8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F831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изменению финансового и социального строя России.</w:t>
      </w:r>
    </w:p>
    <w:p w14:paraId="5D29579A" w14:textId="4A21CBA8" w:rsidR="00830C67" w:rsidRDefault="00830C67" w:rsidP="00830C67">
      <w:pPr>
        <w:rPr>
          <w:rFonts w:ascii="Times New Roman" w:hAnsi="Times New Roman" w:cs="Times New Roman"/>
          <w:sz w:val="28"/>
          <w:szCs w:val="28"/>
        </w:rPr>
      </w:pPr>
      <w:bookmarkStart w:id="1" w:name="_Hlk61097489"/>
      <w:r>
        <w:rPr>
          <w:rFonts w:ascii="Times New Roman" w:hAnsi="Times New Roman" w:cs="Times New Roman"/>
          <w:sz w:val="28"/>
          <w:szCs w:val="28"/>
        </w:rPr>
        <w:t>По началу российское государство следовало своей стезе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никак не похожей на Западные аналоги. Обошли стороной Россию революционные настроения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прошедшие в том числе по Франции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Англии и другим странам Европы. </w:t>
      </w:r>
      <w:proofErr w:type="gramStart"/>
      <w:r>
        <w:rPr>
          <w:rFonts w:ascii="Times New Roman" w:hAnsi="Times New Roman" w:cs="Times New Roman"/>
          <w:sz w:val="28"/>
          <w:szCs w:val="28"/>
        </w:rPr>
        <w:t>В течении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пятидесяти лет с момента 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830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Россия имела собственное устройство в различных экономический и социальных сферах. Но в конкретном итоге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различные потребности государства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личные интересы самодержавия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ступенчатое развитие технологий привели к отказу от крепостного права в 1861 году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следствие</w:t>
      </w:r>
      <w:r w:rsidRPr="0083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изменению вышеуказанного строя государства.</w:t>
      </w:r>
      <w:bookmarkEnd w:id="1"/>
    </w:p>
    <w:p w14:paraId="0D8ECF64" w14:textId="3AB6DD43" w:rsidR="006E336C" w:rsidRDefault="006E336C" w:rsidP="00830C67">
      <w:pPr>
        <w:rPr>
          <w:rFonts w:ascii="Times New Roman" w:hAnsi="Times New Roman" w:cs="Times New Roman"/>
          <w:sz w:val="28"/>
          <w:szCs w:val="28"/>
        </w:rPr>
      </w:pPr>
    </w:p>
    <w:p w14:paraId="14531415" w14:textId="52361AB5" w:rsidR="006E336C" w:rsidRDefault="006E336C" w:rsidP="00830C67">
      <w:pPr>
        <w:rPr>
          <w:rFonts w:ascii="Times New Roman" w:hAnsi="Times New Roman" w:cs="Times New Roman"/>
          <w:sz w:val="28"/>
          <w:szCs w:val="28"/>
        </w:rPr>
      </w:pPr>
    </w:p>
    <w:p w14:paraId="00AB6AA0" w14:textId="43ABD9AC" w:rsidR="006E336C" w:rsidRDefault="006E336C" w:rsidP="00830C67">
      <w:pPr>
        <w:rPr>
          <w:rFonts w:ascii="Times New Roman" w:hAnsi="Times New Roman" w:cs="Times New Roman"/>
          <w:sz w:val="28"/>
          <w:szCs w:val="28"/>
        </w:rPr>
      </w:pPr>
      <w:bookmarkStart w:id="2" w:name="_Hlk62388383"/>
      <w:r>
        <w:rPr>
          <w:rFonts w:ascii="Times New Roman" w:hAnsi="Times New Roman" w:cs="Times New Roman"/>
          <w:sz w:val="28"/>
          <w:szCs w:val="28"/>
        </w:rPr>
        <w:t xml:space="preserve">В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6E3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в России продолжали развиваться процессы и преобразования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возникнувшие еще веком ранее. Самым основным из этих преобразований было постепенное развитие товарно-денежных отношений в деревне и разложение натурального хозяйства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поместья начинают производить товары не только для собственного пользования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и на продажу.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Российская Империя в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6E3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веке оставалась сельскохозяйственным государством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развитии аграрного производства которого участвовало практически всё население страны</w:t>
      </w:r>
      <w:r w:rsidRPr="006E3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E3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приблизительно 90%. Сельскохозяйственный сектор делился пополам на помещичьи хозяйства и государственный феодализм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крестьяне помещичьи и крестьяне государственные. Переход к рыночным отношениям вынуждал помещиков принимать конкретные меры с целью увеличения производства. На юге и северо-западе в числе этих мер были увеличения площади посевов пшеницы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использование наемного труда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улучшение производственного оборудования и способов ведения хозяйства. Лишь немногие хозяйства перешли на многопольный севооборот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увеличивали разнообразие сельскохозяйственных культур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числе которых картофель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становившийся главным провиантом и преобразовавшийся в полевую культуру</w:t>
      </w:r>
      <w:r w:rsidRPr="006E33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использовали специальную технику. </w:t>
      </w:r>
      <w:bookmarkEnd w:id="2"/>
    </w:p>
    <w:p w14:paraId="32CA7E2B" w14:textId="1D56F391" w:rsidR="00262149" w:rsidRDefault="00262149" w:rsidP="00830C67">
      <w:pPr>
        <w:rPr>
          <w:rFonts w:ascii="Times New Roman" w:hAnsi="Times New Roman" w:cs="Times New Roman"/>
          <w:sz w:val="28"/>
          <w:szCs w:val="28"/>
        </w:rPr>
      </w:pPr>
    </w:p>
    <w:p w14:paraId="2BCAC124" w14:textId="0C3A0098" w:rsidR="00262149" w:rsidRDefault="00262149" w:rsidP="00830C67">
      <w:pPr>
        <w:rPr>
          <w:rFonts w:ascii="Times New Roman" w:hAnsi="Times New Roman" w:cs="Times New Roman"/>
          <w:sz w:val="28"/>
          <w:szCs w:val="28"/>
        </w:rPr>
      </w:pPr>
      <w:bookmarkStart w:id="3" w:name="_Hlk62396052"/>
      <w:r>
        <w:rPr>
          <w:rFonts w:ascii="Times New Roman" w:hAnsi="Times New Roman" w:cs="Times New Roman"/>
          <w:sz w:val="28"/>
          <w:szCs w:val="28"/>
        </w:rPr>
        <w:t>Несмотря на всё сказанное</w:t>
      </w:r>
      <w:r w:rsidRPr="002621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основном помещики продолжали использовать принудительный труд крепостных крестьян. В целях повышения производительности хозяева поместий увеличивали эксплуатацию крестьян – их обязывали уплачивать и отрабатывать специальные налоги</w:t>
      </w:r>
      <w:r w:rsidRPr="002621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оброк и барщину. </w:t>
      </w:r>
      <w:proofErr w:type="gramStart"/>
      <w:r>
        <w:rPr>
          <w:rFonts w:ascii="Times New Roman" w:hAnsi="Times New Roman" w:cs="Times New Roman"/>
          <w:sz w:val="28"/>
          <w:szCs w:val="28"/>
        </w:rPr>
        <w:t>В течении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первой половины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262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в зависимости от региона оброк увеличился от двух до пяти раз</w:t>
      </w:r>
      <w:r w:rsidRPr="002621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же самое происходило и с барщиной. В целях интенсификации барщины у крестьян отнимали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собственную территорию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они вынуждены были полностью переходить на барщину и отрабатывать на помещика 3-5 дней в неделю. Но никакие из этих мер не оказались результативными – в стране наблюдался упадок помещичьего хозяйства. Ко второй половине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262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века помещики задолжали 400 </w:t>
      </w:r>
      <w:proofErr w:type="gramStart"/>
      <w:r>
        <w:rPr>
          <w:rFonts w:ascii="Times New Roman" w:hAnsi="Times New Roman" w:cs="Times New Roman"/>
          <w:sz w:val="28"/>
          <w:szCs w:val="28"/>
        </w:rPr>
        <w:t>млн.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рублей государству и прочим кредитным организациям</w:t>
      </w:r>
      <w:r w:rsidRPr="002621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65% поместий было заложено. Земли</w:t>
      </w:r>
      <w:r w:rsidRPr="002621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приобретаемые людьми с целью выплаты оброка или иных государственных налогов</w:t>
      </w:r>
      <w:r w:rsidRPr="002621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давали возможности развивать товарное производство и кое-как гарантировали прожиточный минимум. Частые неурожаи</w:t>
      </w:r>
      <w:r w:rsidRPr="002621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растущие крестьянские налоги – все это не давало формироваться собственному хозяйству крестьян и обрекало их же на голодное существование. Таким образом</w:t>
      </w:r>
      <w:r w:rsidRPr="002621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повышение эксплуатации крестьян не привело к повышению производительности</w:t>
      </w:r>
      <w:r w:rsidRPr="002621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наоборот</w:t>
      </w:r>
      <w:r w:rsidRPr="002621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медленное развитие и рутинность производственных сил в деревне.</w:t>
      </w:r>
      <w:bookmarkEnd w:id="3"/>
    </w:p>
    <w:p w14:paraId="28358257" w14:textId="27D60325" w:rsidR="009871D0" w:rsidRDefault="009871D0" w:rsidP="00830C67">
      <w:pPr>
        <w:rPr>
          <w:rFonts w:ascii="Times New Roman" w:hAnsi="Times New Roman" w:cs="Times New Roman"/>
          <w:sz w:val="28"/>
          <w:szCs w:val="28"/>
        </w:rPr>
      </w:pPr>
    </w:p>
    <w:p w14:paraId="7FCFCB5A" w14:textId="77777777" w:rsidR="009871D0" w:rsidRDefault="009871D0" w:rsidP="00830C67">
      <w:pPr>
        <w:rPr>
          <w:rFonts w:ascii="Times New Roman" w:hAnsi="Times New Roman" w:cs="Times New Roman"/>
          <w:sz w:val="28"/>
          <w:szCs w:val="28"/>
        </w:rPr>
      </w:pPr>
      <w:bookmarkStart w:id="4" w:name="_Hlk62397158"/>
      <w:r>
        <w:rPr>
          <w:rFonts w:ascii="Times New Roman" w:hAnsi="Times New Roman" w:cs="Times New Roman"/>
          <w:sz w:val="28"/>
          <w:szCs w:val="28"/>
        </w:rPr>
        <w:t xml:space="preserve">Процедура расслоения крестьянства в первой половине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987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протекала довольно долго. Одной из причин являлось сохранение в России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отличие от стран Запада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коллективной концепции крестьянского землевладения. При такой форме земли распределялись между крестьянами в небольшие наделы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со временем перераспределялись. Соответственно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мешало развитию производительности деревень и продуктивности крестьянского хозяйства в целом. В социально-общественном плане при такой форме устройства не </w:t>
      </w:r>
      <w:r>
        <w:rPr>
          <w:rFonts w:ascii="Times New Roman" w:hAnsi="Times New Roman" w:cs="Times New Roman"/>
          <w:sz w:val="28"/>
          <w:szCs w:val="28"/>
        </w:rPr>
        <w:lastRenderedPageBreak/>
        <w:t>происходило развития личной психологии у крестьян</w:t>
      </w:r>
      <w:r w:rsidRPr="009871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было деления их на богатых и нищих – лишь единицы из числа крестьян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занимавшиеся ремеслом и торговлей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могли скопить хоть какое-то состояние. Деревня в основном оставалась бедной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голодной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политически пассивной и запуганной.</w:t>
      </w:r>
    </w:p>
    <w:bookmarkEnd w:id="4"/>
    <w:p w14:paraId="58437D7A" w14:textId="40137090" w:rsidR="009871D0" w:rsidRDefault="009871D0" w:rsidP="00830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1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D216CF" w14:textId="4244C12B" w:rsidR="009871D0" w:rsidRDefault="009871D0" w:rsidP="00830C67">
      <w:pPr>
        <w:rPr>
          <w:rFonts w:ascii="Times New Roman" w:hAnsi="Times New Roman" w:cs="Times New Roman"/>
          <w:sz w:val="28"/>
          <w:szCs w:val="28"/>
        </w:rPr>
      </w:pPr>
      <w:bookmarkStart w:id="5" w:name="_Hlk62397370"/>
      <w:r>
        <w:rPr>
          <w:rFonts w:ascii="Times New Roman" w:hAnsi="Times New Roman" w:cs="Times New Roman"/>
          <w:sz w:val="28"/>
          <w:szCs w:val="28"/>
        </w:rPr>
        <w:t>В системе со всем вышеперечисленным можно отметить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аграрно-крестьянская проблема была одной из основных экономических и социальных проблем страны на то время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оставалась важной проблемой вплоть до 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987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века. Проблема имела три фронта: изменение законов землевладения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личное освобождение крестьян</w:t>
      </w:r>
      <w:r w:rsidRPr="009871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наделение этих же крестьян территориями для развития собственного хозяйства.</w:t>
      </w:r>
      <w:bookmarkEnd w:id="5"/>
    </w:p>
    <w:p w14:paraId="62B36204" w14:textId="16C41F21" w:rsidR="00B000CC" w:rsidRDefault="00B000CC" w:rsidP="00830C67">
      <w:pPr>
        <w:rPr>
          <w:rFonts w:ascii="Times New Roman" w:hAnsi="Times New Roman" w:cs="Times New Roman"/>
          <w:sz w:val="28"/>
          <w:szCs w:val="28"/>
        </w:rPr>
      </w:pPr>
    </w:p>
    <w:p w14:paraId="7CEAE923" w14:textId="54D05E30" w:rsidR="00B000CC" w:rsidRDefault="00B000CC" w:rsidP="00830C67">
      <w:pPr>
        <w:rPr>
          <w:rFonts w:ascii="Times New Roman" w:hAnsi="Times New Roman" w:cs="Times New Roman"/>
          <w:sz w:val="28"/>
          <w:szCs w:val="28"/>
        </w:rPr>
      </w:pPr>
      <w:bookmarkStart w:id="6" w:name="_Hlk62397817"/>
      <w:r>
        <w:rPr>
          <w:rFonts w:ascii="Times New Roman" w:hAnsi="Times New Roman" w:cs="Times New Roman"/>
          <w:sz w:val="28"/>
          <w:szCs w:val="28"/>
        </w:rPr>
        <w:t>Российская империя все больше и больше отставала от капиталистических государств Запада по темпам развития производства (Например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выплавке металлов в Англии – в 3.5 раза. Аналогичное отставание наблюдалось и в других отраслях экономики). Из </w:t>
      </w:r>
      <w:r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B000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века в начало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B000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перетекло применение в России на промышленных предприятиях в основном принудительного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обязательного труда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000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частично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вольнонаемного. Промышленное производство по большей части не развивалось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находилось на одном и том же месте. Тот же Урал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располагалась значительная часть частных и государственных мануфактур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основывающихся на принудительной работе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 временем утрачивали своё ведущее положение в экономической сфере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поскольку предприятия становились нерентабельными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малопродуктивными и не могли полностью покрыть нужды населения в промышленном производстве. </w:t>
      </w:r>
      <w:bookmarkEnd w:id="6"/>
    </w:p>
    <w:p w14:paraId="58BA44C2" w14:textId="29E7B679" w:rsidR="00B000CC" w:rsidRDefault="00B000CC" w:rsidP="00830C67">
      <w:pPr>
        <w:rPr>
          <w:rFonts w:ascii="Times New Roman" w:hAnsi="Times New Roman" w:cs="Times New Roman"/>
          <w:sz w:val="28"/>
          <w:szCs w:val="28"/>
        </w:rPr>
      </w:pPr>
    </w:p>
    <w:p w14:paraId="3950154D" w14:textId="6AF0AB10" w:rsidR="00B000CC" w:rsidRDefault="00B000CC" w:rsidP="00830C67">
      <w:pPr>
        <w:rPr>
          <w:rFonts w:ascii="Times New Roman" w:hAnsi="Times New Roman" w:cs="Times New Roman"/>
          <w:sz w:val="28"/>
          <w:szCs w:val="28"/>
        </w:rPr>
      </w:pPr>
      <w:bookmarkStart w:id="7" w:name="_Hlk62398066"/>
      <w:r>
        <w:rPr>
          <w:rFonts w:ascii="Times New Roman" w:hAnsi="Times New Roman" w:cs="Times New Roman"/>
          <w:sz w:val="28"/>
          <w:szCs w:val="28"/>
        </w:rPr>
        <w:t xml:space="preserve">В 30-40-е годы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B000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на смену мануфактурному производству начало приходить фабричное. Связано это с началом промышленного переворота в России. К слову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началось оно позднее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нежели в Западной Европе. С одной стороны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промышленный переворот был связан с технологическим развитием индустрии производства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появлением новых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более актуальных техник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моторов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машин. Производственные центры стали переходить с ручного труда на машинный. С другой стороны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начало промышленного переворота также повлияли и фундаментальные социальные преобразования</w:t>
      </w:r>
      <w:r w:rsidRPr="00B000CC">
        <w:rPr>
          <w:rFonts w:ascii="Times New Roman" w:hAnsi="Times New Roman" w:cs="Times New Roman"/>
          <w:sz w:val="28"/>
          <w:szCs w:val="28"/>
        </w:rPr>
        <w:t xml:space="preserve">, </w:t>
      </w:r>
      <w:r w:rsidR="00DA39C9">
        <w:rPr>
          <w:rFonts w:ascii="Times New Roman" w:hAnsi="Times New Roman" w:cs="Times New Roman"/>
          <w:sz w:val="28"/>
          <w:szCs w:val="28"/>
        </w:rPr>
        <w:t>возникновение новых социальных классов</w:t>
      </w:r>
      <w:r w:rsidR="00DA39C9" w:rsidRPr="00DA39C9">
        <w:rPr>
          <w:rFonts w:ascii="Times New Roman" w:hAnsi="Times New Roman" w:cs="Times New Roman"/>
          <w:sz w:val="28"/>
          <w:szCs w:val="28"/>
        </w:rPr>
        <w:t xml:space="preserve">, </w:t>
      </w:r>
      <w:r w:rsidR="00DA39C9">
        <w:rPr>
          <w:rFonts w:ascii="Times New Roman" w:hAnsi="Times New Roman" w:cs="Times New Roman"/>
          <w:sz w:val="28"/>
          <w:szCs w:val="28"/>
        </w:rPr>
        <w:t>свойственных капиталистическому обществу.</w:t>
      </w:r>
      <w:bookmarkEnd w:id="7"/>
    </w:p>
    <w:p w14:paraId="2DDF8577" w14:textId="730FFB6C" w:rsidR="00DA39C9" w:rsidRDefault="00DA39C9" w:rsidP="00830C67">
      <w:pPr>
        <w:rPr>
          <w:rFonts w:ascii="Times New Roman" w:hAnsi="Times New Roman" w:cs="Times New Roman"/>
          <w:sz w:val="28"/>
          <w:szCs w:val="28"/>
        </w:rPr>
      </w:pPr>
    </w:p>
    <w:p w14:paraId="472D4C3B" w14:textId="345DEE9F" w:rsidR="00DA39C9" w:rsidRPr="00DA39C9" w:rsidRDefault="00DA39C9" w:rsidP="00830C67">
      <w:pPr>
        <w:rPr>
          <w:rFonts w:ascii="Times New Roman" w:hAnsi="Times New Roman" w:cs="Times New Roman"/>
          <w:sz w:val="28"/>
          <w:szCs w:val="28"/>
        </w:rPr>
      </w:pPr>
      <w:bookmarkStart w:id="8" w:name="_Hlk62398449"/>
      <w:r>
        <w:rPr>
          <w:rFonts w:ascii="Times New Roman" w:hAnsi="Times New Roman" w:cs="Times New Roman"/>
          <w:sz w:val="28"/>
          <w:szCs w:val="28"/>
        </w:rPr>
        <w:t>Люди стали способны накапливать собственный капитал</w:t>
      </w:r>
      <w:r w:rsidRPr="00DA39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отдельные предприниматели имели возможность возводить новые фабрики</w:t>
      </w:r>
      <w:r w:rsidRPr="00DA39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шло развитие рынка вольнонаемной рабочей силы. Наличие в стране крепостного права тормозило все перечисленные процессы. Его ликвидация в 1861 году приблизила окончание промышленного переворота в Российской Империи в конце </w:t>
      </w:r>
      <w:bookmarkEnd w:id="8"/>
    </w:p>
    <w:sectPr w:rsidR="00DA39C9" w:rsidRPr="00DA39C9" w:rsidSect="004E305D">
      <w:pgSz w:w="11906" w:h="16838"/>
      <w:pgMar w:top="1417" w:right="5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62304"/>
    <w:multiLevelType w:val="hybridMultilevel"/>
    <w:tmpl w:val="FC644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5A"/>
    <w:rsid w:val="0004339D"/>
    <w:rsid w:val="00055018"/>
    <w:rsid w:val="0010007F"/>
    <w:rsid w:val="0013258B"/>
    <w:rsid w:val="001336CE"/>
    <w:rsid w:val="00144372"/>
    <w:rsid w:val="00146F97"/>
    <w:rsid w:val="001F5C6F"/>
    <w:rsid w:val="00227916"/>
    <w:rsid w:val="00262149"/>
    <w:rsid w:val="00367D67"/>
    <w:rsid w:val="00415BE4"/>
    <w:rsid w:val="004240F1"/>
    <w:rsid w:val="004631FE"/>
    <w:rsid w:val="004E305D"/>
    <w:rsid w:val="004E3992"/>
    <w:rsid w:val="0052233C"/>
    <w:rsid w:val="00594AEE"/>
    <w:rsid w:val="005A6406"/>
    <w:rsid w:val="005A6834"/>
    <w:rsid w:val="00603DEE"/>
    <w:rsid w:val="00605D94"/>
    <w:rsid w:val="00607CEE"/>
    <w:rsid w:val="006333FF"/>
    <w:rsid w:val="00637630"/>
    <w:rsid w:val="00687685"/>
    <w:rsid w:val="00687AAC"/>
    <w:rsid w:val="006905D9"/>
    <w:rsid w:val="006E336C"/>
    <w:rsid w:val="0072345A"/>
    <w:rsid w:val="0077703C"/>
    <w:rsid w:val="00782005"/>
    <w:rsid w:val="007D30E7"/>
    <w:rsid w:val="00830C67"/>
    <w:rsid w:val="008347D7"/>
    <w:rsid w:val="00840E88"/>
    <w:rsid w:val="00845A70"/>
    <w:rsid w:val="00863438"/>
    <w:rsid w:val="008729CB"/>
    <w:rsid w:val="008947D9"/>
    <w:rsid w:val="008B0735"/>
    <w:rsid w:val="008D0F24"/>
    <w:rsid w:val="00917EDF"/>
    <w:rsid w:val="0092554C"/>
    <w:rsid w:val="009344B4"/>
    <w:rsid w:val="00946153"/>
    <w:rsid w:val="009871D0"/>
    <w:rsid w:val="009A6DB2"/>
    <w:rsid w:val="009D07CF"/>
    <w:rsid w:val="009E6589"/>
    <w:rsid w:val="009F3329"/>
    <w:rsid w:val="00A10F3C"/>
    <w:rsid w:val="00A54066"/>
    <w:rsid w:val="00A63759"/>
    <w:rsid w:val="00B000CC"/>
    <w:rsid w:val="00B31BC8"/>
    <w:rsid w:val="00B465E6"/>
    <w:rsid w:val="00B5360C"/>
    <w:rsid w:val="00B768E8"/>
    <w:rsid w:val="00BE007E"/>
    <w:rsid w:val="00C67180"/>
    <w:rsid w:val="00C750E2"/>
    <w:rsid w:val="00CD68CB"/>
    <w:rsid w:val="00CF6AFE"/>
    <w:rsid w:val="00D50398"/>
    <w:rsid w:val="00D54B31"/>
    <w:rsid w:val="00D93BFF"/>
    <w:rsid w:val="00DA39C9"/>
    <w:rsid w:val="00E17BC0"/>
    <w:rsid w:val="00E26C5E"/>
    <w:rsid w:val="00E400B6"/>
    <w:rsid w:val="00EB177C"/>
    <w:rsid w:val="00ED295E"/>
    <w:rsid w:val="00F047B6"/>
    <w:rsid w:val="00F27537"/>
    <w:rsid w:val="00F471FF"/>
    <w:rsid w:val="00F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16AC"/>
  <w15:chartTrackingRefBased/>
  <w15:docId w15:val="{8FBBC31A-92AA-B240-A201-2D3AFFDC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64D09-4FC5-4756-9A31-E24A93E9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Некрасова Елена Ивановна</dc:creator>
  <cp:keywords/>
  <dc:description/>
  <cp:lastModifiedBy>Журавлев Кирилл Владимирович</cp:lastModifiedBy>
  <cp:revision>8</cp:revision>
  <dcterms:created xsi:type="dcterms:W3CDTF">2021-01-07T01:10:00Z</dcterms:created>
  <dcterms:modified xsi:type="dcterms:W3CDTF">2021-01-24T14:03:00Z</dcterms:modified>
</cp:coreProperties>
</file>