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1AC8C" w14:textId="332A4735" w:rsidR="00175C55" w:rsidRDefault="00175C55" w:rsidP="00B86CD4">
      <w:pPr>
        <w:ind w:left="720" w:hanging="360"/>
      </w:pPr>
      <w:r>
        <w:t>Журавлев Кирилл ПИ20-1</w:t>
      </w:r>
    </w:p>
    <w:p w14:paraId="1746CCC2" w14:textId="7CF956AF" w:rsidR="00272BA7" w:rsidRDefault="00B86CD4" w:rsidP="00B86CD4">
      <w:pPr>
        <w:pStyle w:val="a3"/>
        <w:numPr>
          <w:ilvl w:val="0"/>
          <w:numId w:val="2"/>
        </w:numPr>
      </w:pPr>
      <w:r>
        <w:t>Большинство компьютерных систем могут исполнять только команды</w:t>
      </w:r>
      <w:r w:rsidRPr="00B86CD4">
        <w:t xml:space="preserve">, </w:t>
      </w:r>
      <w:r>
        <w:t>находящиеся в оперативной памяти компьютера. После включения компьютера в его оперативной памяти нет операционной системы. Без операционной системы компьютер не может выполнять сложные действия</w:t>
      </w:r>
      <w:r w:rsidRPr="00B86CD4">
        <w:t xml:space="preserve">, </w:t>
      </w:r>
      <w:r>
        <w:t>такие как загрузка программы в память -</w:t>
      </w:r>
      <w:r w:rsidRPr="00B86CD4">
        <w:t xml:space="preserve">&gt; </w:t>
      </w:r>
      <w:r>
        <w:t xml:space="preserve">для решения данной проблемы существует компьютерная программа </w:t>
      </w:r>
      <w:r>
        <w:rPr>
          <w:lang w:val="en-US"/>
        </w:rPr>
        <w:t>BIOS</w:t>
      </w:r>
      <w:r w:rsidRPr="00B86CD4">
        <w:t xml:space="preserve">, </w:t>
      </w:r>
      <w:r>
        <w:t>которая не обладает всем функционалом операционной системы</w:t>
      </w:r>
      <w:r w:rsidRPr="00B86CD4">
        <w:t xml:space="preserve">, </w:t>
      </w:r>
      <w:r>
        <w:t>но ее достаточно для загрузки другой программы</w:t>
      </w:r>
      <w:r w:rsidRPr="00B86CD4">
        <w:t xml:space="preserve">, </w:t>
      </w:r>
      <w:r>
        <w:t>которая</w:t>
      </w:r>
      <w:r w:rsidRPr="00B86CD4">
        <w:t xml:space="preserve">, </w:t>
      </w:r>
      <w:r>
        <w:t>в свою очередь</w:t>
      </w:r>
      <w:r w:rsidRPr="00B86CD4">
        <w:t xml:space="preserve">, </w:t>
      </w:r>
      <w:r>
        <w:t>загрузит операционную систему.</w:t>
      </w:r>
    </w:p>
    <w:p w14:paraId="047F6E31" w14:textId="539EFE77" w:rsidR="00B86CD4" w:rsidRDefault="001003BD" w:rsidP="00B86CD4">
      <w:pPr>
        <w:pStyle w:val="a3"/>
      </w:pPr>
      <w:r>
        <w:t xml:space="preserve">- </w:t>
      </w:r>
      <w:r w:rsidR="00B86CD4">
        <w:t>После</w:t>
      </w:r>
      <w:r>
        <w:t xml:space="preserve"> включения питания первым делом начинается тестирование блока питания на соответствие всех напряжений требованиям. В случае удачного завершения вырабатывается сигнал</w:t>
      </w:r>
      <w:r w:rsidRPr="001003BD">
        <w:t xml:space="preserve">, </w:t>
      </w:r>
      <w:r>
        <w:t>свидетельствующий о том</w:t>
      </w:r>
      <w:r w:rsidRPr="001003BD">
        <w:t xml:space="preserve">, </w:t>
      </w:r>
      <w:r>
        <w:t>что загрузку можно продолжать. На специальный вход ЦП подается сигнал сброса. Процессор обнуляет содержимое своей памяти и начинает работать.</w:t>
      </w:r>
    </w:p>
    <w:p w14:paraId="0265676E" w14:textId="3BC13583" w:rsidR="001003BD" w:rsidRDefault="001003BD" w:rsidP="001003BD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ru-RU"/>
        </w:rPr>
      </w:pPr>
      <w:r w:rsidRPr="001003BD">
        <w:rPr>
          <w:rFonts w:cstheme="minorHAnsi"/>
        </w:rPr>
        <w:t xml:space="preserve">- </w:t>
      </w:r>
      <w:r w:rsidRPr="001003BD">
        <w:rPr>
          <w:rFonts w:eastAsia="Times New Roman" w:cstheme="minorHAnsi"/>
          <w:color w:val="000000"/>
          <w:lang w:eastAsia="ru-RU"/>
        </w:rPr>
        <w:t>На следующем этапе центральный процессор считывает из </w:t>
      </w:r>
      <w:r>
        <w:rPr>
          <w:rFonts w:eastAsia="Times New Roman" w:cstheme="minorHAnsi"/>
          <w:color w:val="000000"/>
          <w:lang w:val="en-US" w:eastAsia="ru-RU"/>
        </w:rPr>
        <w:t>BIOS</w:t>
      </w:r>
      <w:r w:rsidRPr="001003BD">
        <w:rPr>
          <w:rFonts w:eastAsia="Times New Roman" w:cstheme="minorHAnsi"/>
          <w:color w:val="000000"/>
          <w:lang w:eastAsia="ru-RU"/>
        </w:rPr>
        <w:t> инструкции по проведению начального тестирования, инициализации и диагностики устройств персонального компьютера</w:t>
      </w:r>
      <w:r w:rsidRPr="001003BD">
        <w:rPr>
          <w:rFonts w:eastAsia="Times New Roman" w:cstheme="minorHAnsi"/>
          <w:color w:val="000000"/>
          <w:lang w:eastAsia="ru-RU"/>
        </w:rPr>
        <w:t xml:space="preserve">. </w:t>
      </w:r>
      <w:r>
        <w:rPr>
          <w:rFonts w:eastAsia="Times New Roman" w:cstheme="minorHAnsi"/>
          <w:color w:val="000000"/>
          <w:lang w:eastAsia="ru-RU"/>
        </w:rPr>
        <w:t xml:space="preserve">Специальная программа </w:t>
      </w:r>
      <w:r w:rsidRPr="001003BD">
        <w:rPr>
          <w:rFonts w:eastAsia="Times New Roman" w:cstheme="minorHAnsi"/>
          <w:color w:val="000000"/>
          <w:lang w:eastAsia="ru-RU"/>
        </w:rPr>
        <w:t xml:space="preserve">выполняет тестирование процессора, оперативной памяти, чипсета, видеосистемы, накопителей, системы управления питанием, клавиатуры, портов LPT и COM (а также подключенных к ним устройств), </w:t>
      </w:r>
      <w:r>
        <w:rPr>
          <w:rFonts w:eastAsia="Times New Roman" w:cstheme="minorHAnsi"/>
          <w:color w:val="000000"/>
          <w:lang w:eastAsia="ru-RU"/>
        </w:rPr>
        <w:t xml:space="preserve">и </w:t>
      </w:r>
      <w:proofErr w:type="gramStart"/>
      <w:r>
        <w:rPr>
          <w:rFonts w:eastAsia="Times New Roman" w:cstheme="minorHAnsi"/>
          <w:color w:val="000000"/>
          <w:lang w:eastAsia="ru-RU"/>
        </w:rPr>
        <w:t>т.д.</w:t>
      </w:r>
      <w:proofErr w:type="gramEnd"/>
    </w:p>
    <w:p w14:paraId="7E2EA9EB" w14:textId="12C10134" w:rsidR="001003BD" w:rsidRDefault="001003BD" w:rsidP="001003BD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000000"/>
          <w:shd w:val="clear" w:color="auto" w:fill="FFFFFF"/>
        </w:rPr>
      </w:pPr>
      <w:r w:rsidRPr="001003BD">
        <w:rPr>
          <w:rFonts w:eastAsia="Times New Roman" w:cstheme="minorHAnsi"/>
          <w:color w:val="000000"/>
          <w:lang w:eastAsia="ru-RU"/>
        </w:rPr>
        <w:t xml:space="preserve">- </w:t>
      </w:r>
      <w:r w:rsidRPr="001003BD">
        <w:rPr>
          <w:rFonts w:cstheme="minorHAnsi"/>
          <w:color w:val="000000"/>
          <w:shd w:val="clear" w:color="auto" w:fill="FFFFFF"/>
        </w:rPr>
        <w:t>Выполняется поиск BIOS других устройств, подключенных к системной плате (видеокарты, сетевой платы, контроллера SCSI и</w:t>
      </w:r>
      <w:r>
        <w:rPr>
          <w:rFonts w:cstheme="minorHAnsi"/>
          <w:color w:val="000000"/>
          <w:shd w:val="clear" w:color="auto" w:fill="FFFFFF"/>
        </w:rPr>
        <w:t xml:space="preserve"> </w:t>
      </w:r>
      <w:proofErr w:type="gramStart"/>
      <w:r w:rsidRPr="001003BD">
        <w:rPr>
          <w:rFonts w:cstheme="minorHAnsi"/>
          <w:color w:val="000000"/>
          <w:shd w:val="clear" w:color="auto" w:fill="FFFFFF"/>
        </w:rPr>
        <w:t>т.д.</w:t>
      </w:r>
      <w:proofErr w:type="gramEnd"/>
      <w:r w:rsidRPr="001003BD">
        <w:rPr>
          <w:rFonts w:cstheme="minorHAnsi"/>
          <w:color w:val="000000"/>
          <w:shd w:val="clear" w:color="auto" w:fill="FFFFFF"/>
        </w:rPr>
        <w:t>). В случае обнаружения БИОС другого устройства управление переходит к программе инициализации данного устройства. Выполняется тестирование, инициализация соответствующего устройства. По окончании данных процессов управление опять передается BIOS системной платы</w:t>
      </w:r>
      <w:r>
        <w:rPr>
          <w:rFonts w:cstheme="minorHAnsi"/>
          <w:color w:val="000000"/>
          <w:shd w:val="clear" w:color="auto" w:fill="FFFFFF"/>
        </w:rPr>
        <w:t>.</w:t>
      </w:r>
    </w:p>
    <w:p w14:paraId="1157E3E9" w14:textId="5534F3DA" w:rsidR="001003BD" w:rsidRDefault="001003BD" w:rsidP="001003BD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- </w:t>
      </w:r>
      <w:r w:rsidRPr="001003BD">
        <w:rPr>
          <w:rFonts w:cstheme="minorHAnsi"/>
          <w:color w:val="000000"/>
          <w:shd w:val="clear" w:color="auto" w:fill="FFFFFF"/>
        </w:rPr>
        <w:t>После завершения проверки работоспособности всех компонентов и систем персонального компьютера BIOS выполняет распределение прерываний IRQ,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Pr="001003BD">
        <w:rPr>
          <w:rFonts w:cstheme="minorHAnsi"/>
          <w:color w:val="000000"/>
          <w:shd w:val="clear" w:color="auto" w:fill="FFFFFF"/>
        </w:rPr>
        <w:t>портов ввода/вывода и каналов прямого доступа к памяти DMA</w:t>
      </w:r>
      <w:r>
        <w:rPr>
          <w:rFonts w:cstheme="minorHAnsi"/>
          <w:color w:val="000000"/>
          <w:shd w:val="clear" w:color="auto" w:fill="FFFFFF"/>
        </w:rPr>
        <w:t>.</w:t>
      </w:r>
    </w:p>
    <w:p w14:paraId="6D5917E4" w14:textId="77777777" w:rsidR="00175C55" w:rsidRDefault="001003BD" w:rsidP="00175C5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ru-RU"/>
        </w:rPr>
      </w:pPr>
      <w:r w:rsidRPr="001003BD">
        <w:rPr>
          <w:rFonts w:cstheme="minorHAnsi"/>
          <w:color w:val="000000"/>
          <w:shd w:val="clear" w:color="auto" w:fill="FFFFFF"/>
        </w:rPr>
        <w:t xml:space="preserve">- </w:t>
      </w:r>
      <w:r w:rsidRPr="001003BD">
        <w:rPr>
          <w:rFonts w:eastAsia="Times New Roman" w:cstheme="minorHAnsi"/>
          <w:color w:val="000000"/>
          <w:lang w:eastAsia="ru-RU"/>
        </w:rPr>
        <w:t xml:space="preserve">В случае успешного прохождения предыдущих этапов управление загрузкой передается внесистемному загрузчику системы (MBR, </w:t>
      </w:r>
      <w:proofErr w:type="spellStart"/>
      <w:r w:rsidRPr="001003BD">
        <w:rPr>
          <w:rFonts w:eastAsia="Times New Roman" w:cstheme="minorHAnsi"/>
          <w:color w:val="000000"/>
          <w:lang w:eastAsia="ru-RU"/>
        </w:rPr>
        <w:t>Master</w:t>
      </w:r>
      <w:proofErr w:type="spellEnd"/>
      <w:r w:rsidRPr="001003BD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1003BD">
        <w:rPr>
          <w:rFonts w:eastAsia="Times New Roman" w:cstheme="minorHAnsi"/>
          <w:color w:val="000000"/>
          <w:lang w:eastAsia="ru-RU"/>
        </w:rPr>
        <w:t>Boot</w:t>
      </w:r>
      <w:proofErr w:type="spellEnd"/>
      <w:r w:rsidRPr="001003BD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1003BD">
        <w:rPr>
          <w:rFonts w:eastAsia="Times New Roman" w:cstheme="minorHAnsi"/>
          <w:color w:val="000000"/>
          <w:lang w:eastAsia="ru-RU"/>
        </w:rPr>
        <w:t>Record</w:t>
      </w:r>
      <w:proofErr w:type="spellEnd"/>
      <w:r w:rsidRPr="001003BD">
        <w:rPr>
          <w:rFonts w:eastAsia="Times New Roman" w:cstheme="minorHAnsi"/>
          <w:color w:val="000000"/>
          <w:lang w:eastAsia="ru-RU"/>
        </w:rPr>
        <w:t xml:space="preserve">). Загрузчик MBR общий для всех операционных систем, поскольку расположен в стартовом секторе физического жесткого диска (в главной загрузочной записи). Главной функцией данного загрузчика есть поиск, считывание и запуск загрузчика операционной системы (SB, </w:t>
      </w:r>
      <w:proofErr w:type="spellStart"/>
      <w:r w:rsidRPr="001003BD">
        <w:rPr>
          <w:rFonts w:eastAsia="Times New Roman" w:cstheme="minorHAnsi"/>
          <w:color w:val="000000"/>
          <w:lang w:eastAsia="ru-RU"/>
        </w:rPr>
        <w:t>System</w:t>
      </w:r>
      <w:proofErr w:type="spellEnd"/>
      <w:r w:rsidRPr="001003BD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1003BD">
        <w:rPr>
          <w:rFonts w:eastAsia="Times New Roman" w:cstheme="minorHAnsi"/>
          <w:color w:val="000000"/>
          <w:lang w:eastAsia="ru-RU"/>
        </w:rPr>
        <w:t>Bootstrap</w:t>
      </w:r>
      <w:proofErr w:type="spellEnd"/>
      <w:r w:rsidRPr="001003BD">
        <w:rPr>
          <w:rFonts w:eastAsia="Times New Roman" w:cstheme="minorHAnsi"/>
          <w:color w:val="000000"/>
          <w:lang w:eastAsia="ru-RU"/>
        </w:rPr>
        <w:t xml:space="preserve">), который размещен в стартовом секторе логического диска винчестера. </w:t>
      </w:r>
      <w:r>
        <w:rPr>
          <w:rFonts w:eastAsia="Times New Roman" w:cstheme="minorHAnsi"/>
          <w:color w:val="000000"/>
          <w:lang w:eastAsia="ru-RU"/>
        </w:rPr>
        <w:t>Если всё хорошо – начинается загрузка операционной системы</w:t>
      </w:r>
      <w:r w:rsidRPr="001003BD">
        <w:rPr>
          <w:rFonts w:eastAsia="Times New Roman" w:cstheme="minorHAnsi"/>
          <w:color w:val="000000"/>
          <w:lang w:eastAsia="ru-RU"/>
        </w:rPr>
        <w:t xml:space="preserve">, </w:t>
      </w:r>
      <w:r>
        <w:rPr>
          <w:rFonts w:eastAsia="Times New Roman" w:cstheme="minorHAnsi"/>
          <w:color w:val="000000"/>
          <w:lang w:eastAsia="ru-RU"/>
        </w:rPr>
        <w:t>в противном случае на экране появится соответствующее сообщение.</w:t>
      </w:r>
    </w:p>
    <w:p w14:paraId="40EBE76B" w14:textId="77777777" w:rsidR="00175C55" w:rsidRDefault="00175C55" w:rsidP="00175C5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ru-RU"/>
        </w:rPr>
      </w:pPr>
    </w:p>
    <w:p w14:paraId="339A4336" w14:textId="389ECB97" w:rsidR="001003BD" w:rsidRPr="00175C55" w:rsidRDefault="001003BD" w:rsidP="00175C55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175C55">
        <w:rPr>
          <w:rFonts w:eastAsia="Times New Roman" w:cstheme="minorHAnsi"/>
          <w:color w:val="000000"/>
          <w:lang w:eastAsia="ru-RU"/>
        </w:rPr>
        <w:t xml:space="preserve"> Чипсет – очень важный элемент материнской платы. Это набор микросхем, связывающий память, процессор, видеоадаптер, устройства ввода/вывода и другие элементы ПК для выполнения совместных функций.</w:t>
      </w:r>
    </w:p>
    <w:p w14:paraId="1152D27F" w14:textId="1B9C018A" w:rsidR="001003BD" w:rsidRPr="001003BD" w:rsidRDefault="001003BD" w:rsidP="001003B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noProof/>
          <w:color w:val="000000"/>
          <w:lang w:eastAsia="ru-RU"/>
        </w:rPr>
        <w:lastRenderedPageBreak/>
        <w:drawing>
          <wp:inline distT="0" distB="0" distL="0" distR="0" wp14:anchorId="248F3C68" wp14:editId="29E2CC9C">
            <wp:extent cx="7257044" cy="3139440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6413" cy="314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BC3B7" w14:textId="479D4454" w:rsidR="001003BD" w:rsidRPr="001003BD" w:rsidRDefault="001003BD" w:rsidP="001003BD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ru-RU"/>
        </w:rPr>
      </w:pPr>
    </w:p>
    <w:p w14:paraId="1594ED34" w14:textId="32282A00" w:rsidR="001003BD" w:rsidRPr="003A1CC8" w:rsidRDefault="003A1CC8" w:rsidP="003A1CC8">
      <w:pPr>
        <w:rPr>
          <w:shd w:val="clear" w:color="auto" w:fill="FFFFFF"/>
        </w:rPr>
      </w:pPr>
      <w:r>
        <w:rPr>
          <w:shd w:val="clear" w:color="auto" w:fill="FFFFFF"/>
        </w:rPr>
        <w:t>Северный мост</w:t>
      </w:r>
      <w:r w:rsidRPr="003A1CC8">
        <w:rPr>
          <w:shd w:val="clear" w:color="auto" w:fill="FFFFFF"/>
        </w:rPr>
        <w:t xml:space="preserve"> — это микросхема</w:t>
      </w:r>
      <w:r>
        <w:rPr>
          <w:shd w:val="clear" w:color="auto" w:fill="FFFFFF"/>
        </w:rPr>
        <w:t xml:space="preserve"> (</w:t>
      </w:r>
      <w:r w:rsidRPr="003A1CC8">
        <w:rPr>
          <w:shd w:val="clear" w:color="auto" w:fill="FFFFFF"/>
        </w:rPr>
        <w:t>контроллер</w:t>
      </w:r>
      <w:r>
        <w:rPr>
          <w:shd w:val="clear" w:color="auto" w:fill="FFFFFF"/>
        </w:rPr>
        <w:t>)</w:t>
      </w:r>
      <w:r w:rsidRPr="003A1CC8">
        <w:rPr>
          <w:shd w:val="clear" w:color="auto" w:fill="FFFFFF"/>
        </w:rPr>
        <w:t>. Он выступает связующим звеном при обмене данными между ЦП, GPU, а также оперативки.</w:t>
      </w:r>
    </w:p>
    <w:p w14:paraId="59F50FC5" w14:textId="5308944C" w:rsidR="003A1CC8" w:rsidRDefault="003A1CC8" w:rsidP="003A1CC8">
      <w:r w:rsidRPr="003A1CC8">
        <w:rPr>
          <w:shd w:val="clear" w:color="auto" w:fill="FFFFFF"/>
        </w:rPr>
        <w:t xml:space="preserve">Южный мост — тоже часть чипсета и тоже представляет собой контроллер, однако роль у него немного другая. Этот компонент служит концентратором всего ввода-вывода ПК. Микросхема объединяет </w:t>
      </w:r>
      <w:proofErr w:type="spellStart"/>
      <w:r w:rsidRPr="003A1CC8">
        <w:rPr>
          <w:shd w:val="clear" w:color="auto" w:fill="FFFFFF"/>
        </w:rPr>
        <w:t>Low</w:t>
      </w:r>
      <w:proofErr w:type="spellEnd"/>
      <w:r w:rsidRPr="003A1CC8">
        <w:rPr>
          <w:shd w:val="clear" w:color="auto" w:fill="FFFFFF"/>
        </w:rPr>
        <w:t xml:space="preserve"> </w:t>
      </w:r>
      <w:proofErr w:type="spellStart"/>
      <w:r w:rsidRPr="003A1CC8">
        <w:rPr>
          <w:shd w:val="clear" w:color="auto" w:fill="FFFFFF"/>
        </w:rPr>
        <w:t>Pin</w:t>
      </w:r>
      <w:proofErr w:type="spellEnd"/>
      <w:r w:rsidRPr="003A1CC8">
        <w:rPr>
          <w:shd w:val="clear" w:color="auto" w:fill="FFFFFF"/>
        </w:rPr>
        <w:t xml:space="preserve"> </w:t>
      </w:r>
      <w:proofErr w:type="spellStart"/>
      <w:r w:rsidRPr="003A1CC8">
        <w:rPr>
          <w:shd w:val="clear" w:color="auto" w:fill="FFFFFF"/>
        </w:rPr>
        <w:t>Count</w:t>
      </w:r>
      <w:proofErr w:type="spellEnd"/>
      <w:r w:rsidRPr="003A1CC8">
        <w:rPr>
          <w:shd w:val="clear" w:color="auto" w:fill="FFFFFF"/>
        </w:rPr>
        <w:t xml:space="preserve">, </w:t>
      </w:r>
      <w:proofErr w:type="spellStart"/>
      <w:r w:rsidRPr="003A1CC8">
        <w:rPr>
          <w:shd w:val="clear" w:color="auto" w:fill="FFFFFF"/>
        </w:rPr>
        <w:t>Super</w:t>
      </w:r>
      <w:proofErr w:type="spellEnd"/>
      <w:r w:rsidRPr="003A1CC8">
        <w:rPr>
          <w:shd w:val="clear" w:color="auto" w:fill="FFFFFF"/>
        </w:rPr>
        <w:t xml:space="preserve"> I/O и все разъемы шин, необходимые для подключения периферийных устройств на </w:t>
      </w:r>
      <w:r>
        <w:t>материнской плате.</w:t>
      </w:r>
      <w:r w:rsidRPr="003A1CC8">
        <w:t xml:space="preserve"> </w:t>
      </w:r>
    </w:p>
    <w:p w14:paraId="0B2E1289" w14:textId="732E74BB" w:rsidR="003A1CC8" w:rsidRDefault="003A1CC8" w:rsidP="003A1CC8">
      <w:r>
        <w:rPr>
          <w:lang w:val="en-US"/>
        </w:rPr>
        <w:t>AMD</w:t>
      </w:r>
      <w:r w:rsidRPr="003A1CC8">
        <w:t xml:space="preserve"> </w:t>
      </w:r>
      <w:r>
        <w:rPr>
          <w:lang w:val="en-US"/>
        </w:rPr>
        <w:t>X</w:t>
      </w:r>
      <w:r w:rsidRPr="003A1CC8">
        <w:t>470 (</w:t>
      </w:r>
      <w:proofErr w:type="spellStart"/>
      <w:r>
        <w:rPr>
          <w:lang w:val="en-US"/>
        </w:rPr>
        <w:t>PCle</w:t>
      </w:r>
      <w:proofErr w:type="spellEnd"/>
      <w:r w:rsidRPr="003A1CC8">
        <w:t xml:space="preserve"> 3.0 </w:t>
      </w:r>
      <w:r>
        <w:rPr>
          <w:lang w:val="en-US"/>
        </w:rPr>
        <w:t>x</w:t>
      </w:r>
      <w:r w:rsidRPr="003A1CC8">
        <w:t>4 8</w:t>
      </w:r>
      <w:r>
        <w:t>Гб</w:t>
      </w:r>
      <w:r w:rsidRPr="003A1CC8">
        <w:t>/</w:t>
      </w:r>
      <w:r>
        <w:t>с</w:t>
      </w:r>
      <w:r w:rsidRPr="003A1CC8">
        <w:t xml:space="preserve">, </w:t>
      </w:r>
      <w:r>
        <w:rPr>
          <w:lang w:val="en-US"/>
        </w:rPr>
        <w:t>PCI</w:t>
      </w:r>
      <w:r w:rsidRPr="003A1CC8">
        <w:t>-</w:t>
      </w:r>
      <w:r>
        <w:rPr>
          <w:lang w:val="en-US"/>
        </w:rPr>
        <w:t>E</w:t>
      </w:r>
      <w:r w:rsidRPr="003A1CC8">
        <w:t xml:space="preserve"> 2.0, </w:t>
      </w:r>
      <w:r>
        <w:t xml:space="preserve">4 слота </w:t>
      </w:r>
      <w:r>
        <w:rPr>
          <w:lang w:val="en-US"/>
        </w:rPr>
        <w:t>PCI</w:t>
      </w:r>
      <w:r w:rsidRPr="003A1CC8">
        <w:t>-</w:t>
      </w:r>
      <w:r>
        <w:rPr>
          <w:lang w:val="en-US"/>
        </w:rPr>
        <w:t>E</w:t>
      </w:r>
      <w:r>
        <w:t xml:space="preserve"> с использованием до 4 линий)</w:t>
      </w:r>
    </w:p>
    <w:p w14:paraId="58412C3C" w14:textId="61B9DD11" w:rsidR="003A1CC8" w:rsidRDefault="003A1CC8" w:rsidP="003A1CC8">
      <w:r>
        <w:rPr>
          <w:lang w:val="en-US"/>
        </w:rPr>
        <w:t>Intel</w:t>
      </w:r>
      <w:r w:rsidRPr="003A1CC8">
        <w:t xml:space="preserve"> </w:t>
      </w:r>
      <w:r>
        <w:rPr>
          <w:lang w:val="en-US"/>
        </w:rPr>
        <w:t>Z</w:t>
      </w:r>
      <w:r w:rsidRPr="003A1CC8">
        <w:t>390 (</w:t>
      </w:r>
      <w:r>
        <w:rPr>
          <w:lang w:val="en-US"/>
        </w:rPr>
        <w:t>DMI</w:t>
      </w:r>
      <w:r w:rsidRPr="003A1CC8">
        <w:t xml:space="preserve"> 3 8.0 </w:t>
      </w:r>
      <w:r>
        <w:t>ГТ</w:t>
      </w:r>
      <w:r w:rsidRPr="003A1CC8">
        <w:t>/</w:t>
      </w:r>
      <w:r>
        <w:t>с</w:t>
      </w:r>
      <w:r w:rsidRPr="003A1CC8">
        <w:t xml:space="preserve">, </w:t>
      </w:r>
      <w:r>
        <w:rPr>
          <w:lang w:val="en-US"/>
        </w:rPr>
        <w:t>PCI</w:t>
      </w:r>
      <w:r w:rsidRPr="003A1CC8">
        <w:t>-</w:t>
      </w:r>
      <w:r>
        <w:rPr>
          <w:lang w:val="en-US"/>
        </w:rPr>
        <w:t>E</w:t>
      </w:r>
      <w:r w:rsidRPr="003A1CC8">
        <w:t xml:space="preserve"> 3.0 8.0 </w:t>
      </w:r>
      <w:r>
        <w:t>ГТ</w:t>
      </w:r>
      <w:r w:rsidRPr="003A1CC8">
        <w:t>/</w:t>
      </w:r>
      <w:r>
        <w:t>с</w:t>
      </w:r>
      <w:r w:rsidRPr="003A1CC8">
        <w:t xml:space="preserve">, </w:t>
      </w:r>
      <w:r>
        <w:t xml:space="preserve">8 слотов </w:t>
      </w:r>
      <w:r>
        <w:rPr>
          <w:lang w:val="en-US"/>
        </w:rPr>
        <w:t>PCI</w:t>
      </w:r>
      <w:r w:rsidRPr="003A1CC8">
        <w:t>-</w:t>
      </w:r>
      <w:r>
        <w:rPr>
          <w:lang w:val="en-US"/>
        </w:rPr>
        <w:t>E</w:t>
      </w:r>
      <w:r w:rsidRPr="003A1CC8">
        <w:t xml:space="preserve"> </w:t>
      </w:r>
      <w:r>
        <w:t>с использованием до 24 линий)</w:t>
      </w:r>
    </w:p>
    <w:p w14:paraId="187BEB2F" w14:textId="038580E2" w:rsidR="003A1CC8" w:rsidRDefault="003A1CC8" w:rsidP="003A1CC8">
      <w:r>
        <w:rPr>
          <w:lang w:val="en-US"/>
        </w:rPr>
        <w:t>AMD</w:t>
      </w:r>
      <w:r w:rsidRPr="003A1CC8">
        <w:t xml:space="preserve"> </w:t>
      </w:r>
      <w:r>
        <w:rPr>
          <w:lang w:val="en-US"/>
        </w:rPr>
        <w:t>B</w:t>
      </w:r>
      <w:r w:rsidRPr="003A1CC8">
        <w:t xml:space="preserve">450 </w:t>
      </w:r>
      <w:r w:rsidRPr="003A1CC8">
        <w:t>(</w:t>
      </w:r>
      <w:proofErr w:type="spellStart"/>
      <w:r>
        <w:rPr>
          <w:lang w:val="en-US"/>
        </w:rPr>
        <w:t>PCle</w:t>
      </w:r>
      <w:proofErr w:type="spellEnd"/>
      <w:r w:rsidRPr="003A1CC8">
        <w:t xml:space="preserve"> 3.0 </w:t>
      </w:r>
      <w:r>
        <w:rPr>
          <w:lang w:val="en-US"/>
        </w:rPr>
        <w:t>x</w:t>
      </w:r>
      <w:r w:rsidRPr="003A1CC8">
        <w:t>4 8</w:t>
      </w:r>
      <w:r>
        <w:t>Гб</w:t>
      </w:r>
      <w:r w:rsidRPr="003A1CC8">
        <w:t>/</w:t>
      </w:r>
      <w:r>
        <w:t>с</w:t>
      </w:r>
      <w:r w:rsidRPr="003A1CC8">
        <w:t xml:space="preserve">, </w:t>
      </w:r>
      <w:r>
        <w:rPr>
          <w:lang w:val="en-US"/>
        </w:rPr>
        <w:t>PCI</w:t>
      </w:r>
      <w:r w:rsidRPr="003A1CC8">
        <w:t>-</w:t>
      </w:r>
      <w:r>
        <w:rPr>
          <w:lang w:val="en-US"/>
        </w:rPr>
        <w:t>E</w:t>
      </w:r>
      <w:r w:rsidRPr="003A1CC8">
        <w:t xml:space="preserve"> 2.0, </w:t>
      </w:r>
      <w:r w:rsidRPr="003A1CC8">
        <w:t>6</w:t>
      </w:r>
      <w:r>
        <w:t xml:space="preserve"> слот</w:t>
      </w:r>
      <w:r>
        <w:t>ов</w:t>
      </w:r>
      <w:r>
        <w:t xml:space="preserve"> </w:t>
      </w:r>
      <w:r>
        <w:rPr>
          <w:lang w:val="en-US"/>
        </w:rPr>
        <w:t>PCI</w:t>
      </w:r>
      <w:r w:rsidRPr="003A1CC8">
        <w:t>-</w:t>
      </w:r>
      <w:r>
        <w:rPr>
          <w:lang w:val="en-US"/>
        </w:rPr>
        <w:t>E</w:t>
      </w:r>
      <w:r>
        <w:t xml:space="preserve"> с использованием до </w:t>
      </w:r>
      <w:r>
        <w:t>6</w:t>
      </w:r>
      <w:r>
        <w:t xml:space="preserve"> линий)</w:t>
      </w:r>
    </w:p>
    <w:p w14:paraId="7C8A6506" w14:textId="6A4419F3" w:rsidR="00175C55" w:rsidRDefault="003A1CC8" w:rsidP="00175C55">
      <w:r>
        <w:rPr>
          <w:lang w:val="en-US"/>
        </w:rPr>
        <w:t>Intel</w:t>
      </w:r>
      <w:r w:rsidRPr="003A1CC8">
        <w:t xml:space="preserve"> </w:t>
      </w:r>
      <w:r>
        <w:rPr>
          <w:lang w:val="en-US"/>
        </w:rPr>
        <w:t>H</w:t>
      </w:r>
      <w:r w:rsidRPr="003A1CC8">
        <w:t>3</w:t>
      </w:r>
      <w:r w:rsidRPr="003A1CC8">
        <w:t>7</w:t>
      </w:r>
      <w:r w:rsidRPr="003A1CC8">
        <w:t>0 (</w:t>
      </w:r>
      <w:r>
        <w:rPr>
          <w:lang w:val="en-US"/>
        </w:rPr>
        <w:t>DMI</w:t>
      </w:r>
      <w:r w:rsidRPr="003A1CC8">
        <w:t xml:space="preserve"> 3 8.0 </w:t>
      </w:r>
      <w:r>
        <w:t>ГТ</w:t>
      </w:r>
      <w:r w:rsidRPr="003A1CC8">
        <w:t>/</w:t>
      </w:r>
      <w:r>
        <w:t>с</w:t>
      </w:r>
      <w:r w:rsidRPr="003A1CC8">
        <w:t xml:space="preserve">, </w:t>
      </w:r>
      <w:r>
        <w:rPr>
          <w:lang w:val="en-US"/>
        </w:rPr>
        <w:t>PCI</w:t>
      </w:r>
      <w:r w:rsidRPr="003A1CC8">
        <w:t>-</w:t>
      </w:r>
      <w:r>
        <w:rPr>
          <w:lang w:val="en-US"/>
        </w:rPr>
        <w:t>E</w:t>
      </w:r>
      <w:r w:rsidRPr="003A1CC8">
        <w:t xml:space="preserve"> 3.0 8.0 </w:t>
      </w:r>
      <w:r>
        <w:t>ГТ</w:t>
      </w:r>
      <w:r w:rsidRPr="003A1CC8">
        <w:t>/</w:t>
      </w:r>
      <w:r>
        <w:t>с</w:t>
      </w:r>
      <w:r w:rsidRPr="003A1CC8">
        <w:t xml:space="preserve">, </w:t>
      </w:r>
      <w:r>
        <w:t xml:space="preserve">8 слотов </w:t>
      </w:r>
      <w:r>
        <w:rPr>
          <w:lang w:val="en-US"/>
        </w:rPr>
        <w:t>PCI</w:t>
      </w:r>
      <w:r w:rsidRPr="003A1CC8">
        <w:t>-</w:t>
      </w:r>
      <w:r>
        <w:rPr>
          <w:lang w:val="en-US"/>
        </w:rPr>
        <w:t>E</w:t>
      </w:r>
      <w:r w:rsidRPr="003A1CC8">
        <w:t xml:space="preserve"> </w:t>
      </w:r>
      <w:r>
        <w:t>с использованием до 2</w:t>
      </w:r>
      <w:r w:rsidRPr="003A1CC8">
        <w:t>0</w:t>
      </w:r>
      <w:r>
        <w:t xml:space="preserve"> линий)</w:t>
      </w:r>
    </w:p>
    <w:p w14:paraId="51A46F4B" w14:textId="133ABB1B" w:rsidR="00175C55" w:rsidRDefault="00175C55" w:rsidP="00175C55">
      <w:pPr>
        <w:pStyle w:val="a3"/>
        <w:numPr>
          <w:ilvl w:val="0"/>
          <w:numId w:val="2"/>
        </w:numPr>
      </w:pPr>
    </w:p>
    <w:tbl>
      <w:tblPr>
        <w:tblStyle w:val="a6"/>
        <w:tblpPr w:leftFromText="180" w:rightFromText="180" w:vertAnchor="text" w:horzAnchor="margin" w:tblpXSpec="center" w:tblpY="719"/>
        <w:tblW w:w="0" w:type="auto"/>
        <w:tblLook w:val="0000" w:firstRow="0" w:lastRow="0" w:firstColumn="0" w:lastColumn="0" w:noHBand="0" w:noVBand="0"/>
      </w:tblPr>
      <w:tblGrid>
        <w:gridCol w:w="3744"/>
        <w:gridCol w:w="3744"/>
      </w:tblGrid>
      <w:tr w:rsidR="00175C55" w14:paraId="632E27AA" w14:textId="77777777" w:rsidTr="00771E53">
        <w:trPr>
          <w:trHeight w:val="410"/>
        </w:trPr>
        <w:tc>
          <w:tcPr>
            <w:tcW w:w="3744" w:type="dxa"/>
          </w:tcPr>
          <w:p w14:paraId="2574FFB1" w14:textId="38F54C1E" w:rsidR="00175C55" w:rsidRDefault="00175C55" w:rsidP="00175C55">
            <w:pPr>
              <w:jc w:val="center"/>
            </w:pPr>
            <w:r>
              <w:t>Название</w:t>
            </w:r>
          </w:p>
        </w:tc>
        <w:tc>
          <w:tcPr>
            <w:tcW w:w="3744" w:type="dxa"/>
          </w:tcPr>
          <w:p w14:paraId="6D0490A6" w14:textId="7984A879" w:rsidR="00175C55" w:rsidRDefault="00175C55" w:rsidP="00175C55">
            <w:pPr>
              <w:jc w:val="center"/>
            </w:pPr>
            <w:r>
              <w:t>Характеристики</w:t>
            </w:r>
          </w:p>
        </w:tc>
      </w:tr>
      <w:tr w:rsidR="00175C55" w14:paraId="66DCDDEA" w14:textId="77777777" w:rsidTr="00771E53">
        <w:trPr>
          <w:trHeight w:val="406"/>
        </w:trPr>
        <w:tc>
          <w:tcPr>
            <w:tcW w:w="3744" w:type="dxa"/>
          </w:tcPr>
          <w:p w14:paraId="0DD23737" w14:textId="5E334F88" w:rsidR="00175C55" w:rsidRDefault="00175C55" w:rsidP="00175C55">
            <w:pPr>
              <w:jc w:val="center"/>
            </w:pPr>
            <w:r>
              <w:t>Сканер</w:t>
            </w:r>
          </w:p>
        </w:tc>
        <w:tc>
          <w:tcPr>
            <w:tcW w:w="3744" w:type="dxa"/>
          </w:tcPr>
          <w:p w14:paraId="41474989" w14:textId="5E60F8C0" w:rsidR="00175C55" w:rsidRPr="00175C55" w:rsidRDefault="00175C55" w:rsidP="00175C55">
            <w:pPr>
              <w:jc w:val="center"/>
            </w:pPr>
            <w:r>
              <w:t>Оптическое разрешение</w:t>
            </w:r>
            <w:r w:rsidRPr="00175C55">
              <w:t xml:space="preserve">, </w:t>
            </w:r>
            <w:r>
              <w:t xml:space="preserve">разрешение по </w:t>
            </w:r>
            <w:r>
              <w:rPr>
                <w:lang w:val="en-US"/>
              </w:rPr>
              <w:t>x</w:t>
            </w:r>
            <w:r w:rsidRPr="00175C5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y</w:t>
            </w:r>
            <w:r w:rsidRPr="00175C55">
              <w:t xml:space="preserve">, </w:t>
            </w:r>
            <w:r>
              <w:t>скорость сканирования</w:t>
            </w:r>
            <w:r w:rsidRPr="00175C55">
              <w:t xml:space="preserve">, </w:t>
            </w:r>
            <w:r>
              <w:t>глубина цвета</w:t>
            </w:r>
            <w:r w:rsidRPr="00175C55">
              <w:t xml:space="preserve">, </w:t>
            </w:r>
            <w:r>
              <w:t>тип датчика сканера</w:t>
            </w:r>
            <w:r w:rsidRPr="00175C55">
              <w:t>,</w:t>
            </w:r>
            <w:r>
              <w:t xml:space="preserve"> тип источника света</w:t>
            </w:r>
            <w:r w:rsidRPr="00175C55">
              <w:t xml:space="preserve">, </w:t>
            </w:r>
            <w:r>
              <w:t>максимальная оптическая плотность</w:t>
            </w:r>
            <w:r w:rsidRPr="00175C55">
              <w:t xml:space="preserve"> </w:t>
            </w:r>
          </w:p>
        </w:tc>
      </w:tr>
      <w:tr w:rsidR="00175C55" w14:paraId="5202CE0A" w14:textId="77777777" w:rsidTr="00771E53">
        <w:trPr>
          <w:trHeight w:val="406"/>
        </w:trPr>
        <w:tc>
          <w:tcPr>
            <w:tcW w:w="3744" w:type="dxa"/>
          </w:tcPr>
          <w:p w14:paraId="03451421" w14:textId="119FEDF2" w:rsidR="00175C55" w:rsidRDefault="00175C55" w:rsidP="00175C55">
            <w:pPr>
              <w:jc w:val="center"/>
            </w:pPr>
            <w:r>
              <w:t>Принтер</w:t>
            </w:r>
          </w:p>
        </w:tc>
        <w:tc>
          <w:tcPr>
            <w:tcW w:w="3744" w:type="dxa"/>
          </w:tcPr>
          <w:p w14:paraId="423A4F59" w14:textId="4943907E" w:rsidR="00175C55" w:rsidRPr="00175C55" w:rsidRDefault="00175C55" w:rsidP="00175C55">
            <w:pPr>
              <w:jc w:val="center"/>
            </w:pPr>
            <w:r>
              <w:t>Технология печати</w:t>
            </w:r>
            <w:r w:rsidRPr="00175C55">
              <w:t xml:space="preserve">, </w:t>
            </w:r>
            <w:r>
              <w:t>формат бумаги</w:t>
            </w:r>
            <w:r w:rsidRPr="00175C55">
              <w:t xml:space="preserve">, </w:t>
            </w:r>
            <w:r>
              <w:t>количество цветов</w:t>
            </w:r>
            <w:r w:rsidRPr="00175C55">
              <w:t xml:space="preserve">, </w:t>
            </w:r>
            <w:r>
              <w:t>разрешение печати</w:t>
            </w:r>
            <w:r w:rsidRPr="00175C55">
              <w:t xml:space="preserve">, </w:t>
            </w:r>
            <w:r>
              <w:t>скорость печати</w:t>
            </w:r>
            <w:r w:rsidRPr="00175C55">
              <w:t xml:space="preserve">, </w:t>
            </w:r>
            <w:r>
              <w:t>ресурс и количество картриджей</w:t>
            </w:r>
            <w:r w:rsidRPr="00175C55">
              <w:t xml:space="preserve">, </w:t>
            </w:r>
            <w:r>
              <w:t>емкость лотка</w:t>
            </w:r>
          </w:p>
        </w:tc>
      </w:tr>
      <w:tr w:rsidR="00175C55" w14:paraId="3C13C141" w14:textId="77777777" w:rsidTr="00771E53">
        <w:trPr>
          <w:trHeight w:val="406"/>
        </w:trPr>
        <w:tc>
          <w:tcPr>
            <w:tcW w:w="3744" w:type="dxa"/>
          </w:tcPr>
          <w:p w14:paraId="081CA251" w14:textId="418610A3" w:rsidR="00175C55" w:rsidRDefault="00175C55" w:rsidP="00175C55">
            <w:pPr>
              <w:jc w:val="center"/>
            </w:pPr>
            <w:r>
              <w:lastRenderedPageBreak/>
              <w:t>Компьютерная мышь</w:t>
            </w:r>
          </w:p>
        </w:tc>
        <w:tc>
          <w:tcPr>
            <w:tcW w:w="3744" w:type="dxa"/>
          </w:tcPr>
          <w:p w14:paraId="50A74520" w14:textId="3A8BDEE3" w:rsidR="00175C55" w:rsidRPr="00175C55" w:rsidRDefault="00175C55" w:rsidP="00175C55">
            <w:pPr>
              <w:jc w:val="center"/>
            </w:pPr>
            <w:r>
              <w:t>Тип мыши</w:t>
            </w:r>
            <w:r w:rsidRPr="00175C55">
              <w:t xml:space="preserve">, </w:t>
            </w:r>
            <w:r>
              <w:t>интерфейс подключения и дополнительные клавиши</w:t>
            </w:r>
          </w:p>
        </w:tc>
      </w:tr>
      <w:tr w:rsidR="00175C55" w14:paraId="0C693B91" w14:textId="77777777" w:rsidTr="00771E53">
        <w:trPr>
          <w:trHeight w:val="406"/>
        </w:trPr>
        <w:tc>
          <w:tcPr>
            <w:tcW w:w="3744" w:type="dxa"/>
          </w:tcPr>
          <w:p w14:paraId="08DF884E" w14:textId="7EBB8847" w:rsidR="00175C55" w:rsidRDefault="00175C55" w:rsidP="00175C55">
            <w:pPr>
              <w:jc w:val="center"/>
            </w:pPr>
            <w:r>
              <w:t>Монитор</w:t>
            </w:r>
          </w:p>
        </w:tc>
        <w:tc>
          <w:tcPr>
            <w:tcW w:w="3744" w:type="dxa"/>
          </w:tcPr>
          <w:p w14:paraId="5CE9B247" w14:textId="2B08A10F" w:rsidR="00175C55" w:rsidRPr="00175C55" w:rsidRDefault="00175C55" w:rsidP="00175C55">
            <w:pPr>
              <w:jc w:val="center"/>
            </w:pPr>
            <w:r>
              <w:t>Разрешение</w:t>
            </w:r>
            <w:r w:rsidRPr="00175C55">
              <w:t xml:space="preserve">, </w:t>
            </w:r>
            <w:r>
              <w:t>размер точки (от одного пикселя до другого)</w:t>
            </w:r>
            <w:r w:rsidRPr="00175C55">
              <w:t xml:space="preserve">, </w:t>
            </w:r>
            <w:r>
              <w:t>соотношение сторон</w:t>
            </w:r>
            <w:r w:rsidRPr="00175C55">
              <w:t xml:space="preserve">, </w:t>
            </w:r>
            <w:r>
              <w:t>яркость</w:t>
            </w:r>
            <w:r w:rsidRPr="00175C55">
              <w:t xml:space="preserve">, </w:t>
            </w:r>
            <w:r>
              <w:t>диагональ</w:t>
            </w:r>
            <w:r w:rsidRPr="00175C55">
              <w:t xml:space="preserve">, </w:t>
            </w:r>
            <w:r>
              <w:t>время отклика</w:t>
            </w:r>
          </w:p>
        </w:tc>
      </w:tr>
      <w:tr w:rsidR="00175C55" w14:paraId="07AF4BFD" w14:textId="77777777" w:rsidTr="00771E53">
        <w:trPr>
          <w:trHeight w:val="406"/>
        </w:trPr>
        <w:tc>
          <w:tcPr>
            <w:tcW w:w="3744" w:type="dxa"/>
          </w:tcPr>
          <w:p w14:paraId="4E0B0066" w14:textId="70C69B21" w:rsidR="00175C55" w:rsidRDefault="00175C55" w:rsidP="00175C55">
            <w:pPr>
              <w:jc w:val="center"/>
            </w:pPr>
            <w:r>
              <w:t>Веб-камера</w:t>
            </w:r>
          </w:p>
        </w:tc>
        <w:tc>
          <w:tcPr>
            <w:tcW w:w="3744" w:type="dxa"/>
          </w:tcPr>
          <w:p w14:paraId="3C1EE120" w14:textId="116ABD41" w:rsidR="00175C55" w:rsidRPr="00175C55" w:rsidRDefault="00175C55" w:rsidP="00175C55">
            <w:pPr>
              <w:jc w:val="center"/>
            </w:pPr>
            <w:r>
              <w:t>Тип матрицы</w:t>
            </w:r>
            <w:r w:rsidRPr="00175C55">
              <w:t xml:space="preserve">, </w:t>
            </w:r>
            <w:r>
              <w:t>разрешение</w:t>
            </w:r>
            <w:r w:rsidRPr="00175C55">
              <w:t xml:space="preserve">, </w:t>
            </w:r>
            <w:r>
              <w:t>фокусировка</w:t>
            </w:r>
            <w:r w:rsidRPr="00175C55">
              <w:t xml:space="preserve">, </w:t>
            </w:r>
            <w:r>
              <w:t>угол обзора</w:t>
            </w:r>
            <w:r w:rsidRPr="00175C55">
              <w:t xml:space="preserve">, </w:t>
            </w:r>
            <w:r>
              <w:t>частота кадров</w:t>
            </w:r>
            <w:r w:rsidRPr="00175C55">
              <w:t xml:space="preserve">, </w:t>
            </w:r>
            <w:r>
              <w:t>интерфейс подключения</w:t>
            </w:r>
          </w:p>
        </w:tc>
      </w:tr>
      <w:tr w:rsidR="00175C55" w14:paraId="697FA01B" w14:textId="77777777" w:rsidTr="00771E53">
        <w:trPr>
          <w:trHeight w:val="406"/>
        </w:trPr>
        <w:tc>
          <w:tcPr>
            <w:tcW w:w="3744" w:type="dxa"/>
          </w:tcPr>
          <w:p w14:paraId="53F3A55C" w14:textId="6C0375F4" w:rsidR="00175C55" w:rsidRDefault="00175C55" w:rsidP="00175C55">
            <w:pPr>
              <w:jc w:val="center"/>
            </w:pPr>
            <w:r>
              <w:t>Сетевая карта</w:t>
            </w:r>
          </w:p>
        </w:tc>
        <w:tc>
          <w:tcPr>
            <w:tcW w:w="3744" w:type="dxa"/>
          </w:tcPr>
          <w:p w14:paraId="6B02E7B3" w14:textId="6430D52B" w:rsidR="00175C55" w:rsidRPr="00175C55" w:rsidRDefault="00175C55" w:rsidP="00175C55">
            <w:pPr>
              <w:jc w:val="center"/>
            </w:pPr>
            <w:r>
              <w:t>Скорость передачи пакетов данных</w:t>
            </w:r>
            <w:r w:rsidRPr="00175C55">
              <w:t xml:space="preserve">, </w:t>
            </w:r>
            <w:r>
              <w:t>тип и быстродействие шины</w:t>
            </w:r>
            <w:r w:rsidRPr="00175C55">
              <w:t xml:space="preserve">, </w:t>
            </w:r>
            <w:r>
              <w:t>протоколы передачи</w:t>
            </w:r>
            <w:r w:rsidRPr="00175C55">
              <w:t xml:space="preserve">, </w:t>
            </w:r>
            <w:r>
              <w:t>методы доступа к среде</w:t>
            </w:r>
            <w:r w:rsidRPr="00175C55">
              <w:t xml:space="preserve">, </w:t>
            </w:r>
            <w:r>
              <w:t>разъемы</w:t>
            </w:r>
            <w:r w:rsidRPr="00175C55">
              <w:t xml:space="preserve">, </w:t>
            </w:r>
            <w:r>
              <w:t>наличие совместимости с микропроцессорами</w:t>
            </w:r>
          </w:p>
        </w:tc>
      </w:tr>
      <w:tr w:rsidR="00175C55" w14:paraId="65081005" w14:textId="77777777" w:rsidTr="00771E53">
        <w:trPr>
          <w:trHeight w:val="406"/>
        </w:trPr>
        <w:tc>
          <w:tcPr>
            <w:tcW w:w="3744" w:type="dxa"/>
          </w:tcPr>
          <w:p w14:paraId="7FCEEFE0" w14:textId="36D26299" w:rsidR="00175C55" w:rsidRDefault="00175C55" w:rsidP="00175C55">
            <w:pPr>
              <w:jc w:val="center"/>
            </w:pPr>
            <w:r>
              <w:t>Акустика</w:t>
            </w:r>
          </w:p>
        </w:tc>
        <w:tc>
          <w:tcPr>
            <w:tcW w:w="3744" w:type="dxa"/>
          </w:tcPr>
          <w:p w14:paraId="602E232B" w14:textId="59B8DA75" w:rsidR="00175C55" w:rsidRPr="00175C55" w:rsidRDefault="00175C55" w:rsidP="00175C55">
            <w:pPr>
              <w:jc w:val="center"/>
            </w:pPr>
            <w:r>
              <w:t>Количество полос</w:t>
            </w:r>
            <w:r w:rsidRPr="00175C55">
              <w:t>,</w:t>
            </w:r>
            <w:r>
              <w:t xml:space="preserve"> мощность</w:t>
            </w:r>
            <w:r w:rsidRPr="00175C55">
              <w:t xml:space="preserve">, </w:t>
            </w:r>
            <w:r>
              <w:t>амплитудно-частотная характеристика</w:t>
            </w:r>
            <w:r w:rsidRPr="00175C55">
              <w:t xml:space="preserve">, </w:t>
            </w:r>
            <w:r>
              <w:t>чувствительность</w:t>
            </w:r>
            <w:r w:rsidRPr="00175C55">
              <w:t xml:space="preserve">, </w:t>
            </w:r>
            <w:r>
              <w:t>номинальное сопротивление</w:t>
            </w:r>
          </w:p>
        </w:tc>
      </w:tr>
    </w:tbl>
    <w:p w14:paraId="33AE0FC8" w14:textId="77777777" w:rsidR="003A1CC8" w:rsidRDefault="003A1CC8" w:rsidP="003A1CC8"/>
    <w:p w14:paraId="3262BFA6" w14:textId="64FA3334" w:rsidR="003A1CC8" w:rsidRPr="003A1CC8" w:rsidRDefault="003A1CC8" w:rsidP="003A1CC8"/>
    <w:sectPr w:rsidR="003A1CC8" w:rsidRPr="003A1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00237"/>
    <w:multiLevelType w:val="hybridMultilevel"/>
    <w:tmpl w:val="8F981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67D53"/>
    <w:multiLevelType w:val="multilevel"/>
    <w:tmpl w:val="70B425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E4F42"/>
    <w:multiLevelType w:val="hybridMultilevel"/>
    <w:tmpl w:val="88D4A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115FF"/>
    <w:multiLevelType w:val="multilevel"/>
    <w:tmpl w:val="2250D7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BC"/>
    <w:rsid w:val="001003BD"/>
    <w:rsid w:val="001122BC"/>
    <w:rsid w:val="00175C55"/>
    <w:rsid w:val="00272BA7"/>
    <w:rsid w:val="003A1CC8"/>
    <w:rsid w:val="00A752BD"/>
    <w:rsid w:val="00B86CD4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626C6"/>
  <w15:chartTrackingRefBased/>
  <w15:docId w15:val="{2DAABA9C-3947-4E4D-9FC8-ECFCBD9A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C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BA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003BD"/>
    <w:rPr>
      <w:color w:val="0000FF"/>
      <w:u w:val="single"/>
    </w:rPr>
  </w:style>
  <w:style w:type="character" w:styleId="a5">
    <w:name w:val="Strong"/>
    <w:basedOn w:val="a0"/>
    <w:uiPriority w:val="22"/>
    <w:qFormat/>
    <w:rsid w:val="001003BD"/>
    <w:rPr>
      <w:b/>
      <w:bCs/>
    </w:rPr>
  </w:style>
  <w:style w:type="table" w:styleId="a6">
    <w:name w:val="Table Grid"/>
    <w:basedOn w:val="a1"/>
    <w:uiPriority w:val="39"/>
    <w:rsid w:val="00175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888AD-CBD8-49A5-B2E5-80B22D7C2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2</cp:revision>
  <dcterms:created xsi:type="dcterms:W3CDTF">2020-12-14T05:36:00Z</dcterms:created>
  <dcterms:modified xsi:type="dcterms:W3CDTF">2020-12-14T06:53:00Z</dcterms:modified>
</cp:coreProperties>
</file>