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5B60" w14:textId="79502375" w:rsidR="0063687E" w:rsidRDefault="00DB68D7">
      <w:r>
        <w:t>Журавлев К. В. ПИ20-1</w:t>
      </w:r>
    </w:p>
    <w:p w14:paraId="78D4A6A6" w14:textId="3A9936B3" w:rsidR="00DB68D7" w:rsidRDefault="00DB68D7" w:rsidP="00DB68D7">
      <w:pPr>
        <w:rPr>
          <w:noProof/>
        </w:rPr>
      </w:pPr>
      <w:r w:rsidRPr="00DB68D7">
        <w:t xml:space="preserve">При запуске клиент и сервер генерируют каждый свою пару ключей. При подключении клиент посылает серверу свой открытый ключ. В ответ сервер посылает клиенту открытый ключ сервера. Клиент посылает сообщение серверу, шифруя его своим закрытым ключом и открытым ключом сервера. Сервер принимает сообщение, расшифровывает его сначала своим закрытым ключом, а потом - открытым ключом клиента. Обратное сообщение посылается аналогично. Для </w:t>
      </w:r>
      <w:r>
        <w:t>ш</w:t>
      </w:r>
      <w:r w:rsidRPr="00DB68D7">
        <w:t>ифровки - расшифровки используем ф</w:t>
      </w:r>
      <w:r>
        <w:t>ункции</w:t>
      </w:r>
      <w:r w:rsidRPr="00DB68D7">
        <w:t xml:space="preserve"> симметричного шифрования из предыдущей работы по симметричному шифрованию по Unix</w:t>
      </w:r>
      <w:r>
        <w:t>.</w:t>
      </w:r>
      <w:r w:rsidRPr="00DB68D7">
        <w:rPr>
          <w:noProof/>
        </w:rPr>
        <w:t xml:space="preserve"> </w:t>
      </w:r>
      <w:r w:rsidR="00D31A15">
        <w:rPr>
          <w:noProof/>
        </w:rPr>
        <w:drawing>
          <wp:inline distT="0" distB="0" distL="0" distR="0" wp14:anchorId="22D44F24" wp14:editId="0E54B3FA">
            <wp:extent cx="5940425" cy="3696970"/>
            <wp:effectExtent l="0" t="0" r="317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5940425" cy="3696970"/>
                    </a:xfrm>
                    <a:prstGeom prst="rect">
                      <a:avLst/>
                    </a:prstGeom>
                  </pic:spPr>
                </pic:pic>
              </a:graphicData>
            </a:graphic>
          </wp:inline>
        </w:drawing>
      </w:r>
    </w:p>
    <w:p w14:paraId="6510732F" w14:textId="29162D4D" w:rsidR="00DB68D7" w:rsidRPr="00DB68D7" w:rsidRDefault="00DB68D7" w:rsidP="00DB68D7">
      <w:r w:rsidRPr="00DB68D7">
        <w:t>Далее в ф</w:t>
      </w:r>
      <w:r>
        <w:t>унк</w:t>
      </w:r>
      <w:r w:rsidRPr="00DB68D7">
        <w:t xml:space="preserve">ции </w:t>
      </w:r>
      <w:r>
        <w:rPr>
          <w:lang w:val="en-US"/>
        </w:rPr>
        <w:t>get</w:t>
      </w:r>
      <w:r w:rsidRPr="00DB68D7">
        <w:t>_</w:t>
      </w:r>
      <w:r>
        <w:rPr>
          <w:lang w:val="en-US"/>
        </w:rPr>
        <w:t>keys</w:t>
      </w:r>
      <w:r w:rsidRPr="00DB68D7">
        <w:t xml:space="preserve">() читаем уже существующие ключи, если их нет </w:t>
      </w:r>
      <w:r w:rsidRPr="00BC1F28">
        <w:t>-</w:t>
      </w:r>
      <w:r w:rsidRPr="00DB68D7">
        <w:t xml:space="preserve"> создаются новые.</w:t>
      </w:r>
    </w:p>
    <w:p w14:paraId="7E7504AE" w14:textId="77777777" w:rsidR="004D6705" w:rsidRDefault="00DB68D7" w:rsidP="004D6705">
      <w:pPr>
        <w:pStyle w:val="a4"/>
        <w:numPr>
          <w:ilvl w:val="0"/>
          <w:numId w:val="2"/>
        </w:numPr>
      </w:pPr>
      <w:r w:rsidRPr="00DB68D7">
        <w:t xml:space="preserve">Модифицируйте код клиента и сервера так, чтобы приватный и публичный ключ хранились в текстовых файлах на диске и, таким образом, </w:t>
      </w:r>
      <w:r w:rsidR="00BC1F28">
        <w:t>переиспользовались</w:t>
      </w:r>
      <w:r w:rsidRPr="00DB68D7">
        <w:t xml:space="preserve"> между запусками. </w:t>
      </w:r>
    </w:p>
    <w:p w14:paraId="155D680B" w14:textId="6A41877C" w:rsidR="00BC1F28" w:rsidRDefault="00DB68D7" w:rsidP="004D6705">
      <w:r w:rsidRPr="00DB68D7">
        <w:t xml:space="preserve">Реализовано в коде, можно убедиться что между запусками ключи в файлах не меняются. </w:t>
      </w:r>
    </w:p>
    <w:p w14:paraId="431FC53D" w14:textId="43FC1FB4" w:rsidR="00DB68D7" w:rsidRPr="00BC1F28" w:rsidRDefault="00BC1F28" w:rsidP="00DB68D7">
      <w:r>
        <w:rPr>
          <w:lang w:val="en-US"/>
        </w:rPr>
        <w:t>Csv</w:t>
      </w:r>
      <w:r w:rsidR="00DB68D7" w:rsidRPr="00DB68D7">
        <w:t xml:space="preserve"> файл с ключами клиента</w:t>
      </w:r>
      <w:r w:rsidRPr="00BC1F28">
        <w:t>:</w:t>
      </w:r>
    </w:p>
    <w:p w14:paraId="01563CC4" w14:textId="7F62FCDE" w:rsidR="00BC1F28" w:rsidRPr="00BC1F28" w:rsidRDefault="00BC1F28" w:rsidP="00DB68D7">
      <w:r>
        <w:rPr>
          <w:noProof/>
        </w:rPr>
        <w:drawing>
          <wp:inline distT="0" distB="0" distL="0" distR="0" wp14:anchorId="138BD81F" wp14:editId="51B8E135">
            <wp:extent cx="5940425" cy="1814195"/>
            <wp:effectExtent l="0" t="0" r="3175"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6"/>
                    <a:stretch>
                      <a:fillRect/>
                    </a:stretch>
                  </pic:blipFill>
                  <pic:spPr>
                    <a:xfrm>
                      <a:off x="0" y="0"/>
                      <a:ext cx="5940425" cy="1814195"/>
                    </a:xfrm>
                    <a:prstGeom prst="rect">
                      <a:avLst/>
                    </a:prstGeom>
                  </pic:spPr>
                </pic:pic>
              </a:graphicData>
            </a:graphic>
          </wp:inline>
        </w:drawing>
      </w:r>
    </w:p>
    <w:p w14:paraId="69DB3413" w14:textId="6133DB3F" w:rsidR="00DB68D7" w:rsidRPr="00BC1F28" w:rsidRDefault="00BC1F28" w:rsidP="00DB68D7">
      <w:r>
        <w:rPr>
          <w:lang w:val="en-US"/>
        </w:rPr>
        <w:t>Csv</w:t>
      </w:r>
      <w:r w:rsidRPr="00BC1F28">
        <w:t xml:space="preserve"> </w:t>
      </w:r>
      <w:r>
        <w:t>файл с ключами сервера:</w:t>
      </w:r>
    </w:p>
    <w:p w14:paraId="10E2FCED" w14:textId="069428A9" w:rsidR="00BC1F28" w:rsidRDefault="00BC1F28" w:rsidP="00DB68D7">
      <w:r>
        <w:rPr>
          <w:noProof/>
        </w:rPr>
        <w:lastRenderedPageBreak/>
        <w:drawing>
          <wp:inline distT="0" distB="0" distL="0" distR="0" wp14:anchorId="72D15E64" wp14:editId="747E0B9E">
            <wp:extent cx="5940425" cy="1884045"/>
            <wp:effectExtent l="0" t="0" r="3175" b="1905"/>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7"/>
                    <a:stretch>
                      <a:fillRect/>
                    </a:stretch>
                  </pic:blipFill>
                  <pic:spPr>
                    <a:xfrm>
                      <a:off x="0" y="0"/>
                      <a:ext cx="5940425" cy="1884045"/>
                    </a:xfrm>
                    <a:prstGeom prst="rect">
                      <a:avLst/>
                    </a:prstGeom>
                  </pic:spPr>
                </pic:pic>
              </a:graphicData>
            </a:graphic>
          </wp:inline>
        </w:drawing>
      </w:r>
    </w:p>
    <w:p w14:paraId="512C4BD7" w14:textId="77777777" w:rsidR="00BC1F28" w:rsidRDefault="00BC1F28" w:rsidP="00BC1F28">
      <w:r w:rsidRPr="00BC1F28">
        <w:t xml:space="preserve">Сервер хранит ключи для каждого из клиентов (по IP). </w:t>
      </w:r>
    </w:p>
    <w:p w14:paraId="4541164A" w14:textId="6018C72E" w:rsidR="00D31A15" w:rsidRDefault="00BC1F28" w:rsidP="004D6705">
      <w:pPr>
        <w:pStyle w:val="a4"/>
        <w:numPr>
          <w:ilvl w:val="0"/>
          <w:numId w:val="2"/>
        </w:numPr>
      </w:pPr>
      <w:r w:rsidRPr="00BC1F28">
        <w:t>Проведите рефакторинг кода клиента и сервера так, чтобы все, относящееся к генерации ключей, установлению режима шифрования, шифрованию исходящих и дешифрованию входящих сообщений было отделено от основного алгоритма обмена сообщениями.</w:t>
      </w:r>
    </w:p>
    <w:p w14:paraId="59DB4978" w14:textId="77777777" w:rsidR="00D31A15" w:rsidRDefault="00BC1F28" w:rsidP="00BC1F28">
      <w:pPr>
        <w:rPr>
          <w:lang w:val="en-US"/>
        </w:rPr>
      </w:pPr>
      <w:r w:rsidRPr="00BC1F28">
        <w:t>Можно увидеть в коде</w:t>
      </w:r>
      <w:r w:rsidR="00D31A15">
        <w:rPr>
          <w:lang w:val="en-US"/>
        </w:rPr>
        <w:t>:</w:t>
      </w:r>
    </w:p>
    <w:p w14:paraId="6BF2543B" w14:textId="6D00FC48" w:rsidR="00D31A15" w:rsidRPr="00D31A15" w:rsidRDefault="00D31A15" w:rsidP="00BC1F28">
      <w:r>
        <w:rPr>
          <w:noProof/>
        </w:rPr>
        <w:lastRenderedPageBreak/>
        <w:drawing>
          <wp:inline distT="0" distB="0" distL="0" distR="0" wp14:anchorId="7D4DDBDE" wp14:editId="5CE2F8CB">
            <wp:extent cx="5153025" cy="6334125"/>
            <wp:effectExtent l="0" t="0" r="9525" b="9525"/>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8"/>
                    <a:stretch>
                      <a:fillRect/>
                    </a:stretch>
                  </pic:blipFill>
                  <pic:spPr>
                    <a:xfrm>
                      <a:off x="0" y="0"/>
                      <a:ext cx="5153025" cy="6334125"/>
                    </a:xfrm>
                    <a:prstGeom prst="rect">
                      <a:avLst/>
                    </a:prstGeom>
                  </pic:spPr>
                </pic:pic>
              </a:graphicData>
            </a:graphic>
          </wp:inline>
        </w:drawing>
      </w:r>
      <w:r>
        <w:rPr>
          <w:noProof/>
        </w:rPr>
        <w:lastRenderedPageBreak/>
        <w:drawing>
          <wp:inline distT="0" distB="0" distL="0" distR="0" wp14:anchorId="0C1F2717" wp14:editId="222B59F9">
            <wp:extent cx="4733925" cy="6477000"/>
            <wp:effectExtent l="0" t="0" r="9525" b="0"/>
            <wp:docPr id="6" name="Рисунок 6" descr="Изображение выглядит как текст, монитор,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монитор, снимок экрана&#10;&#10;Автоматически созданное описание"/>
                    <pic:cNvPicPr/>
                  </pic:nvPicPr>
                  <pic:blipFill>
                    <a:blip r:embed="rId9"/>
                    <a:stretch>
                      <a:fillRect/>
                    </a:stretch>
                  </pic:blipFill>
                  <pic:spPr>
                    <a:xfrm>
                      <a:off x="0" y="0"/>
                      <a:ext cx="4733925" cy="6477000"/>
                    </a:xfrm>
                    <a:prstGeom prst="rect">
                      <a:avLst/>
                    </a:prstGeom>
                  </pic:spPr>
                </pic:pic>
              </a:graphicData>
            </a:graphic>
          </wp:inline>
        </w:drawing>
      </w:r>
      <w:r>
        <w:rPr>
          <w:noProof/>
        </w:rPr>
        <w:lastRenderedPageBreak/>
        <w:drawing>
          <wp:inline distT="0" distB="0" distL="0" distR="0" wp14:anchorId="3921B8DF" wp14:editId="0C09390F">
            <wp:extent cx="5940425" cy="7976870"/>
            <wp:effectExtent l="0" t="0" r="3175" b="508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0"/>
                    <a:stretch>
                      <a:fillRect/>
                    </a:stretch>
                  </pic:blipFill>
                  <pic:spPr>
                    <a:xfrm>
                      <a:off x="0" y="0"/>
                      <a:ext cx="5940425" cy="7976870"/>
                    </a:xfrm>
                    <a:prstGeom prst="rect">
                      <a:avLst/>
                    </a:prstGeom>
                  </pic:spPr>
                </pic:pic>
              </a:graphicData>
            </a:graphic>
          </wp:inline>
        </w:drawing>
      </w:r>
      <w:r>
        <w:rPr>
          <w:noProof/>
        </w:rPr>
        <w:lastRenderedPageBreak/>
        <w:drawing>
          <wp:inline distT="0" distB="0" distL="0" distR="0" wp14:anchorId="12424FDB" wp14:editId="14FE48BF">
            <wp:extent cx="5048250" cy="6962775"/>
            <wp:effectExtent l="0" t="0" r="0" b="9525"/>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1"/>
                    <a:stretch>
                      <a:fillRect/>
                    </a:stretch>
                  </pic:blipFill>
                  <pic:spPr>
                    <a:xfrm>
                      <a:off x="0" y="0"/>
                      <a:ext cx="5048250" cy="6962775"/>
                    </a:xfrm>
                    <a:prstGeom prst="rect">
                      <a:avLst/>
                    </a:prstGeom>
                  </pic:spPr>
                </pic:pic>
              </a:graphicData>
            </a:graphic>
          </wp:inline>
        </w:drawing>
      </w:r>
    </w:p>
    <w:p w14:paraId="1CB637E7" w14:textId="474C7A88" w:rsidR="00D31A15" w:rsidRDefault="00D31A15" w:rsidP="004D6705">
      <w:pPr>
        <w:pStyle w:val="a4"/>
        <w:numPr>
          <w:ilvl w:val="0"/>
          <w:numId w:val="2"/>
        </w:numPr>
      </w:pPr>
      <w:r w:rsidRPr="00D31A15">
        <w:t>Реализуйте на сервере проверку входящих сертификатов. На сервере должен храниться список разрешенных ключей. Когда клиент посылает на сервер свой публичный ключ, сервер ищет его среди разрешенных и, если такого не находит, разрывает соединение. Проверьте правильность работы не нескольких разных клиентах.</w:t>
      </w:r>
      <w:r w:rsidR="004D6705">
        <w:t xml:space="preserve"> </w:t>
      </w:r>
      <w:r w:rsidRPr="00D31A15">
        <w:t>Важно! данный пункт предполагает, что ключи уже существуют, поэтому в репозитории приложены файлы с уже созданными ключами.</w:t>
      </w:r>
    </w:p>
    <w:p w14:paraId="7CE89982" w14:textId="158B4C3F" w:rsidR="00BC1F28" w:rsidRDefault="00D31A15" w:rsidP="00D31A15">
      <w:r w:rsidRPr="00D31A15">
        <w:t>Разрешенные открытые ключи клиентов хранятся в файле allowed.csv</w:t>
      </w:r>
    </w:p>
    <w:p w14:paraId="1BF8D0A0" w14:textId="5DF23D59" w:rsidR="00D31A15" w:rsidRDefault="004D6705" w:rsidP="00D31A15">
      <w:r>
        <w:rPr>
          <w:noProof/>
        </w:rPr>
        <w:lastRenderedPageBreak/>
        <w:drawing>
          <wp:inline distT="0" distB="0" distL="0" distR="0" wp14:anchorId="312857E6" wp14:editId="68F78258">
            <wp:extent cx="5940425" cy="1885950"/>
            <wp:effectExtent l="0" t="0" r="3175" b="0"/>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12"/>
                    <a:stretch>
                      <a:fillRect/>
                    </a:stretch>
                  </pic:blipFill>
                  <pic:spPr>
                    <a:xfrm>
                      <a:off x="0" y="0"/>
                      <a:ext cx="5940425" cy="1885950"/>
                    </a:xfrm>
                    <a:prstGeom prst="rect">
                      <a:avLst/>
                    </a:prstGeom>
                  </pic:spPr>
                </pic:pic>
              </a:graphicData>
            </a:graphic>
          </wp:inline>
        </w:drawing>
      </w:r>
    </w:p>
    <w:p w14:paraId="06E86F5B" w14:textId="23C76989" w:rsidR="00D31A15" w:rsidRPr="00D31A15" w:rsidRDefault="00D31A15" w:rsidP="004D6705">
      <w:pPr>
        <w:pStyle w:val="a4"/>
        <w:numPr>
          <w:ilvl w:val="0"/>
          <w:numId w:val="2"/>
        </w:numPr>
      </w:pPr>
      <w:r w:rsidRPr="00D31A15">
        <w:t xml:space="preserve">Модифицируйте код клиента и сервера таким образом, чтобы установление режима шифрования происходило при подключении на один порт, а основное общение - на другом порту. Номер порта можно передавать как первое зашифрованное сообщение. Также можно увидеть в коде, и сервер и клиент выводят </w:t>
      </w:r>
      <w:r w:rsidR="0089378D">
        <w:t>сообщение</w:t>
      </w:r>
      <w:r w:rsidRPr="00D31A15">
        <w:t xml:space="preserve"> о подключении к конкретному порту. Изначально сервер подключился на порте 10101</w:t>
      </w:r>
    </w:p>
    <w:p w14:paraId="1E04A365" w14:textId="052145D8" w:rsidR="00D31A15" w:rsidRDefault="00D31A15" w:rsidP="00D31A15">
      <w:pPr>
        <w:rPr>
          <w:lang w:val="en-US"/>
        </w:rPr>
      </w:pPr>
      <w:r w:rsidRPr="00D31A15">
        <w:t>После подключения клиента они переключились на новый (</w:t>
      </w:r>
      <w:r w:rsidR="0089378D">
        <w:t>случайный</w:t>
      </w:r>
      <w:r w:rsidRPr="00D31A15">
        <w:t>) порт и продолжают общение на нем</w:t>
      </w:r>
    </w:p>
    <w:p w14:paraId="688125DD" w14:textId="7A506154" w:rsidR="004D6705" w:rsidRDefault="004D6705" w:rsidP="00D31A15">
      <w:pPr>
        <w:rPr>
          <w:lang w:val="en-US"/>
        </w:rPr>
      </w:pPr>
      <w:r>
        <w:rPr>
          <w:noProof/>
        </w:rPr>
        <w:drawing>
          <wp:inline distT="0" distB="0" distL="0" distR="0" wp14:anchorId="739A8BA8" wp14:editId="640ED22C">
            <wp:extent cx="5940425" cy="904875"/>
            <wp:effectExtent l="0" t="0" r="3175" b="9525"/>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13"/>
                    <a:stretch>
                      <a:fillRect/>
                    </a:stretch>
                  </pic:blipFill>
                  <pic:spPr>
                    <a:xfrm>
                      <a:off x="0" y="0"/>
                      <a:ext cx="5940425" cy="904875"/>
                    </a:xfrm>
                    <a:prstGeom prst="rect">
                      <a:avLst/>
                    </a:prstGeom>
                  </pic:spPr>
                </pic:pic>
              </a:graphicData>
            </a:graphic>
          </wp:inline>
        </w:drawing>
      </w:r>
      <w:r>
        <w:rPr>
          <w:noProof/>
        </w:rPr>
        <w:drawing>
          <wp:inline distT="0" distB="0" distL="0" distR="0" wp14:anchorId="1245DA87" wp14:editId="26AA2C6F">
            <wp:extent cx="5940425" cy="962660"/>
            <wp:effectExtent l="0" t="0" r="3175" b="889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4"/>
                    <a:stretch>
                      <a:fillRect/>
                    </a:stretch>
                  </pic:blipFill>
                  <pic:spPr>
                    <a:xfrm>
                      <a:off x="0" y="0"/>
                      <a:ext cx="5940425" cy="962660"/>
                    </a:xfrm>
                    <a:prstGeom prst="rect">
                      <a:avLst/>
                    </a:prstGeom>
                  </pic:spPr>
                </pic:pic>
              </a:graphicData>
            </a:graphic>
          </wp:inline>
        </w:drawing>
      </w:r>
    </w:p>
    <w:p w14:paraId="78B2BAEA" w14:textId="33B7A5B2" w:rsidR="004D6705" w:rsidRPr="004D6705" w:rsidRDefault="004D6705" w:rsidP="00A56BB3">
      <w:pPr>
        <w:pStyle w:val="a4"/>
        <w:numPr>
          <w:ilvl w:val="0"/>
          <w:numId w:val="2"/>
        </w:numPr>
      </w:pPr>
      <w:r w:rsidRPr="004D6705">
        <w:t>Модифицируйте код FTP-сервера таким образом, чтобы он поддерживал шифрование.</w:t>
      </w:r>
    </w:p>
    <w:p w14:paraId="464DE06B" w14:textId="77777777" w:rsidR="00D31A15" w:rsidRPr="00D31A15" w:rsidRDefault="00D31A15" w:rsidP="00D31A15"/>
    <w:sectPr w:rsidR="00D31A15" w:rsidRPr="00D31A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41475"/>
    <w:multiLevelType w:val="hybridMultilevel"/>
    <w:tmpl w:val="322A06E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74618AC"/>
    <w:multiLevelType w:val="hybridMultilevel"/>
    <w:tmpl w:val="A1DAB8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EEA0F85"/>
    <w:multiLevelType w:val="hybridMultilevel"/>
    <w:tmpl w:val="FFAAD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FE"/>
    <w:rsid w:val="004D6705"/>
    <w:rsid w:val="0089378D"/>
    <w:rsid w:val="00A56BB3"/>
    <w:rsid w:val="00A752BD"/>
    <w:rsid w:val="00BC1F28"/>
    <w:rsid w:val="00D31A15"/>
    <w:rsid w:val="00D474F2"/>
    <w:rsid w:val="00DB68D7"/>
    <w:rsid w:val="00F56F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5727"/>
  <w15:chartTrackingRefBased/>
  <w15:docId w15:val="{5F8F9386-0C9B-4072-AD66-99079DA0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8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D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935882">
      <w:bodyDiv w:val="1"/>
      <w:marLeft w:val="0"/>
      <w:marRight w:val="0"/>
      <w:marTop w:val="0"/>
      <w:marBottom w:val="0"/>
      <w:divBdr>
        <w:top w:val="none" w:sz="0" w:space="0" w:color="auto"/>
        <w:left w:val="none" w:sz="0" w:space="0" w:color="auto"/>
        <w:bottom w:val="none" w:sz="0" w:space="0" w:color="auto"/>
        <w:right w:val="none" w:sz="0" w:space="0" w:color="auto"/>
      </w:divBdr>
    </w:div>
    <w:div w:id="1164592011">
      <w:bodyDiv w:val="1"/>
      <w:marLeft w:val="0"/>
      <w:marRight w:val="0"/>
      <w:marTop w:val="0"/>
      <w:marBottom w:val="0"/>
      <w:divBdr>
        <w:top w:val="none" w:sz="0" w:space="0" w:color="auto"/>
        <w:left w:val="none" w:sz="0" w:space="0" w:color="auto"/>
        <w:bottom w:val="none" w:sz="0" w:space="0" w:color="auto"/>
        <w:right w:val="none" w:sz="0" w:space="0" w:color="auto"/>
      </w:divBdr>
    </w:div>
    <w:div w:id="15975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351</Words>
  <Characters>2004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Кирилл Владимирович</dc:creator>
  <cp:keywords/>
  <dc:description/>
  <cp:lastModifiedBy>Журавлев Кирилл Владимирович</cp:lastModifiedBy>
  <cp:revision>3</cp:revision>
  <dcterms:created xsi:type="dcterms:W3CDTF">2021-12-21T15:34:00Z</dcterms:created>
  <dcterms:modified xsi:type="dcterms:W3CDTF">2021-12-21T16:14:00Z</dcterms:modified>
</cp:coreProperties>
</file>