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27CB7" w14:textId="77777777" w:rsidR="00044FAC" w:rsidRDefault="00044FAC" w:rsidP="002A6778">
      <w:pPr>
        <w:pStyle w:val="Heading1"/>
        <w:rPr>
          <w:rFonts w:cstheme="minorBidi"/>
        </w:rPr>
      </w:pPr>
      <w:r>
        <w:rPr>
          <w:rFonts w:cstheme="minorBidi"/>
          <w:noProof/>
        </w:rPr>
        <w:drawing>
          <wp:inline distT="0" distB="0" distL="0" distR="0" wp14:anchorId="0918D05B" wp14:editId="0B13ADE6">
            <wp:extent cx="2553056" cy="771633"/>
            <wp:effectExtent l="0" t="0" r="0" b="9525"/>
            <wp:docPr id="97369382" name="Picture 1" descr="The logo features a stylized, vibrant design with a circular arrow and a dynamic, eye-catching color scheme, symbolizing growth and mov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9382" name="Picture 1" descr="The logo features a stylized, vibrant design with a circular arrow and a dynamic, eye-catching color scheme, symbolizing growth and movemen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553056" cy="771633"/>
                    </a:xfrm>
                    <a:prstGeom prst="rect">
                      <a:avLst/>
                    </a:prstGeom>
                  </pic:spPr>
                </pic:pic>
              </a:graphicData>
            </a:graphic>
          </wp:inline>
        </w:drawing>
      </w:r>
    </w:p>
    <w:p w14:paraId="40BEC263" w14:textId="0D0301A3" w:rsidR="002A6778" w:rsidRDefault="002A6778" w:rsidP="002A6778">
      <w:pPr>
        <w:pStyle w:val="Heading1"/>
        <w:rPr>
          <w:rFonts w:cstheme="minorBidi"/>
          <w:lang w:eastAsia="en-GB"/>
        </w:rPr>
      </w:pPr>
      <w:r>
        <w:rPr>
          <w:rFonts w:cstheme="minorBidi"/>
        </w:rPr>
        <w:t>Feature Specifications: Multi-Location POS Application</w:t>
      </w:r>
    </w:p>
    <w:p w14:paraId="7FE4FEE6" w14:textId="77777777" w:rsidR="002A6778" w:rsidRDefault="002A6778">
      <w:pPr>
        <w:rPr>
          <w:lang w:eastAsia="en-GB"/>
        </w:rPr>
      </w:pPr>
      <w:r>
        <w:t>This specification describes the capabilities of the existing multi-location POS application. The system supports centralised administration, store-level configuration, terminal-level assignment, user-specific layout loading, multilingual operation, offline continuity, and fast, touch-based workflows for retail, hospitality, textile, fashion, pharmacy, quick-service, and mixed-mode environments.</w:t>
      </w:r>
    </w:p>
    <w:p w14:paraId="3577751D" w14:textId="77777777" w:rsidR="002A6778" w:rsidRDefault="002A6778">
      <w:pPr>
        <w:pStyle w:val="Heading2"/>
        <w:rPr>
          <w:rFonts w:cstheme="minorBidi"/>
          <w:lang w:eastAsia="en-GB"/>
        </w:rPr>
      </w:pPr>
      <w:r>
        <w:rPr>
          <w:rFonts w:cstheme="minorBidi"/>
        </w:rPr>
        <w:t>Quick Reference Summary</w:t>
      </w:r>
    </w:p>
    <w:p w14:paraId="23402ECA" w14:textId="77777777" w:rsidR="002A6778" w:rsidRDefault="002A6778">
      <w:pPr>
        <w:rPr>
          <w:lang w:eastAsia="en-GB"/>
        </w:rPr>
      </w:pPr>
      <w:r>
        <w:t>This document specifies the feature set of an existing multi-location POS platform designed for central administration, store-level flexibility, user-specific layouts, multilingual operation, offline continuity, and connected sales channels.</w:t>
      </w:r>
    </w:p>
    <w:tbl>
      <w:tblPr>
        <w:tblStyle w:val="GridTable4-Accent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06"/>
        <w:gridCol w:w="7204"/>
      </w:tblGrid>
      <w:tr w:rsidR="002A6778" w14:paraId="2870CBE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ECE268" w14:textId="77777777" w:rsidR="002A6778" w:rsidRDefault="002A6778">
            <w:pPr>
              <w:spacing w:after="160"/>
              <w:rPr>
                <w:lang w:eastAsia="en-GB"/>
              </w:rPr>
            </w:pPr>
            <w:r>
              <w:rPr>
                <w:b/>
                <w:bCs/>
              </w:rPr>
              <w:t>Area</w:t>
            </w:r>
          </w:p>
        </w:tc>
        <w:tc>
          <w:tcPr>
            <w:tcW w:w="0" w:type="auto"/>
            <w:tcBorders>
              <w:top w:val="outset" w:sz="6" w:space="0" w:color="auto"/>
              <w:left w:val="outset" w:sz="6" w:space="0" w:color="auto"/>
              <w:bottom w:val="outset" w:sz="6" w:space="0" w:color="auto"/>
              <w:right w:val="outset" w:sz="6" w:space="0" w:color="auto"/>
            </w:tcBorders>
            <w:vAlign w:val="center"/>
            <w:hideMark/>
          </w:tcPr>
          <w:p w14:paraId="70B69B4D" w14:textId="77777777" w:rsidR="002A6778" w:rsidRDefault="002A6778">
            <w:pPr>
              <w:spacing w:after="160"/>
            </w:pPr>
            <w:r>
              <w:rPr>
                <w:b/>
                <w:bCs/>
              </w:rPr>
              <w:t>Quick Reference</w:t>
            </w:r>
          </w:p>
        </w:tc>
      </w:tr>
      <w:tr w:rsidR="002A6778" w14:paraId="7AED015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4B9C10" w14:textId="77777777" w:rsidR="002A6778" w:rsidRDefault="002A6778">
            <w:pPr>
              <w:spacing w:after="160"/>
            </w:pPr>
            <w:r>
              <w:t>Product scope</w:t>
            </w:r>
          </w:p>
        </w:tc>
        <w:tc>
          <w:tcPr>
            <w:tcW w:w="0" w:type="auto"/>
            <w:tcBorders>
              <w:top w:val="outset" w:sz="6" w:space="0" w:color="auto"/>
              <w:left w:val="outset" w:sz="6" w:space="0" w:color="auto"/>
              <w:bottom w:val="outset" w:sz="6" w:space="0" w:color="auto"/>
              <w:right w:val="outset" w:sz="6" w:space="0" w:color="auto"/>
            </w:tcBorders>
            <w:vAlign w:val="center"/>
            <w:hideMark/>
          </w:tcPr>
          <w:p w14:paraId="11AED34E" w14:textId="77777777" w:rsidR="002A6778" w:rsidRDefault="002A6778">
            <w:pPr>
              <w:spacing w:after="160"/>
            </w:pPr>
            <w:r>
              <w:t>One configurable POS platform for retail, hospitality, textile, fashion, pharmacy, supermarket, kiosk, e-shop, PDA, and customer smartphone channels.</w:t>
            </w:r>
          </w:p>
        </w:tc>
      </w:tr>
      <w:tr w:rsidR="002A6778" w14:paraId="7721783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15A6F87" w14:textId="77777777" w:rsidR="002A6778" w:rsidRDefault="002A6778">
            <w:pPr>
              <w:spacing w:after="160"/>
            </w:pPr>
            <w:r>
              <w:t>Core operation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5757BF7" w14:textId="77777777" w:rsidR="002A6778" w:rsidRDefault="002A6778">
            <w:pPr>
              <w:spacing w:after="160"/>
            </w:pPr>
            <w:r>
              <w:t>Terminals support selling, payments, printing, drawer control, order holding, layout loading, and local persistence without requiring continuous internet access.</w:t>
            </w:r>
          </w:p>
        </w:tc>
      </w:tr>
      <w:tr w:rsidR="002A6778" w14:paraId="12ED930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A0CB1E3" w14:textId="77777777" w:rsidR="002A6778" w:rsidRDefault="002A6778">
            <w:pPr>
              <w:spacing w:after="160"/>
            </w:pPr>
            <w:r>
              <w:t>Configuration 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34113366" w14:textId="77777777" w:rsidR="002A6778" w:rsidRDefault="002A6778">
            <w:pPr>
              <w:spacing w:after="160"/>
            </w:pPr>
            <w:r>
              <w:t xml:space="preserve">Head office manages </w:t>
            </w:r>
            <w:proofErr w:type="spellStart"/>
            <w:r>
              <w:t>catalog</w:t>
            </w:r>
            <w:proofErr w:type="spellEnd"/>
            <w:r>
              <w:t>, pricing, promotions, users, permissions, layouts, languages, reports, integrations, devices, and vertical profiles centrally, with controlled location-level overrides.</w:t>
            </w:r>
          </w:p>
        </w:tc>
      </w:tr>
      <w:tr w:rsidR="002A6778" w14:paraId="375FE73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F2ECF4F" w14:textId="77777777" w:rsidR="002A6778" w:rsidRDefault="002A6778">
            <w:pPr>
              <w:spacing w:after="160"/>
            </w:pPr>
            <w:r>
              <w:t>Layout and language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01D3DA07" w14:textId="77777777" w:rsidR="002A6778" w:rsidRDefault="002A6778">
            <w:pPr>
              <w:spacing w:after="160"/>
            </w:pPr>
            <w:r>
              <w:t>Each user receives the correct layout and language based on role, location, terminal, device type, operating mode, permissions, and user preference.</w:t>
            </w:r>
          </w:p>
        </w:tc>
      </w:tr>
      <w:tr w:rsidR="002A6778" w14:paraId="3EC538C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5368E1C" w14:textId="77777777" w:rsidR="002A6778" w:rsidRDefault="002A6778">
            <w:pPr>
              <w:spacing w:after="160"/>
            </w:pPr>
            <w:r>
              <w:t>Inventory and PDA</w:t>
            </w:r>
          </w:p>
        </w:tc>
        <w:tc>
          <w:tcPr>
            <w:tcW w:w="0" w:type="auto"/>
            <w:tcBorders>
              <w:top w:val="outset" w:sz="6" w:space="0" w:color="auto"/>
              <w:left w:val="outset" w:sz="6" w:space="0" w:color="auto"/>
              <w:bottom w:val="outset" w:sz="6" w:space="0" w:color="auto"/>
              <w:right w:val="outset" w:sz="6" w:space="0" w:color="auto"/>
            </w:tcBorders>
            <w:vAlign w:val="center"/>
            <w:hideMark/>
          </w:tcPr>
          <w:p w14:paraId="48F6CA8C" w14:textId="77777777" w:rsidR="002A6778" w:rsidRDefault="002A6778">
            <w:pPr>
              <w:spacing w:after="160"/>
            </w:pPr>
            <w:r>
              <w:t>PDA workflows support receiving, invoice matching, OCR invoice review, stock counts, barcode scanning, price checks, shelf labels, UOM handling, and offline synchronization.</w:t>
            </w:r>
          </w:p>
        </w:tc>
      </w:tr>
      <w:tr w:rsidR="002A6778" w14:paraId="78A4EAC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F20BF14" w14:textId="77777777" w:rsidR="002A6778" w:rsidRDefault="002A6778">
            <w:pPr>
              <w:spacing w:after="160"/>
            </w:pPr>
            <w:r>
              <w:t>Integrations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164F3B5C" w14:textId="77777777" w:rsidR="002A6778" w:rsidRDefault="002A6778">
            <w:pPr>
              <w:spacing w:after="160"/>
            </w:pPr>
            <w:r>
              <w:t xml:space="preserve">Payment integrations include JCC, Viva Wallet, and Worldpay; ERP integration starts with </w:t>
            </w:r>
            <w:proofErr w:type="spellStart"/>
            <w:r>
              <w:t>SoftOne</w:t>
            </w:r>
            <w:proofErr w:type="spellEnd"/>
            <w:r>
              <w:t xml:space="preserve"> and supports additional connectors through a common framework.</w:t>
            </w:r>
          </w:p>
        </w:tc>
      </w:tr>
      <w:tr w:rsidR="002A6778" w14:paraId="0ECDB3E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CF8A2A" w14:textId="77777777" w:rsidR="002A6778" w:rsidRDefault="002A6778">
            <w:pPr>
              <w:spacing w:after="160"/>
            </w:pPr>
            <w:r>
              <w:t>Acceptance focus</w:t>
            </w:r>
          </w:p>
        </w:tc>
        <w:tc>
          <w:tcPr>
            <w:tcW w:w="0" w:type="auto"/>
            <w:tcBorders>
              <w:top w:val="outset" w:sz="6" w:space="0" w:color="auto"/>
              <w:left w:val="outset" w:sz="6" w:space="0" w:color="auto"/>
              <w:bottom w:val="outset" w:sz="6" w:space="0" w:color="auto"/>
              <w:right w:val="outset" w:sz="6" w:space="0" w:color="auto"/>
            </w:tcBorders>
            <w:vAlign w:val="center"/>
            <w:hideMark/>
          </w:tcPr>
          <w:p w14:paraId="59F45E2C" w14:textId="77777777" w:rsidR="002A6778" w:rsidRDefault="002A6778">
            <w:pPr>
              <w:spacing w:after="160"/>
            </w:pPr>
            <w:r>
              <w:t xml:space="preserve">Key validation areas include offline sales continuity, correct layout resolution, multilingual fallback, audit logging, safe </w:t>
            </w:r>
            <w:r>
              <w:lastRenderedPageBreak/>
              <w:t>synchronization, device health, payment reconciliation, ERP exchange, and vertical-specific workflows.</w:t>
            </w:r>
          </w:p>
        </w:tc>
      </w:tr>
    </w:tbl>
    <w:p w14:paraId="1918B90D" w14:textId="77777777" w:rsidR="002A6778" w:rsidRDefault="002A6778" w:rsidP="002A6778">
      <w:pPr>
        <w:pStyle w:val="Heading2"/>
        <w:rPr>
          <w:rFonts w:cstheme="minorBidi"/>
          <w:lang w:eastAsia="en-GB"/>
        </w:rPr>
      </w:pPr>
      <w:r>
        <w:rPr>
          <w:rFonts w:cstheme="minorBidi"/>
        </w:rPr>
        <w:lastRenderedPageBreak/>
        <w:t>1. Product Capability Summary</w:t>
      </w:r>
    </w:p>
    <w:p w14:paraId="41A167AE" w14:textId="77777777" w:rsidR="002A6778" w:rsidRDefault="002A6778" w:rsidP="002A6778">
      <w:pPr>
        <w:pStyle w:val="ListParagraph"/>
        <w:numPr>
          <w:ilvl w:val="0"/>
          <w:numId w:val="1"/>
        </w:numPr>
        <w:rPr>
          <w:lang w:eastAsia="en-GB"/>
        </w:rPr>
      </w:pPr>
      <w:r>
        <w:t>The POS platform runs across multiple stores, branches, terminals, handhelds, kiosks, and back-office users.</w:t>
      </w:r>
    </w:p>
    <w:p w14:paraId="435BEEBB" w14:textId="77777777" w:rsidR="002A6778" w:rsidRDefault="002A6778" w:rsidP="002A6778">
      <w:pPr>
        <w:pStyle w:val="ListParagraph"/>
        <w:numPr>
          <w:ilvl w:val="0"/>
          <w:numId w:val="1"/>
        </w:numPr>
        <w:rPr>
          <w:lang w:eastAsia="en-GB"/>
        </w:rPr>
      </w:pPr>
      <w:r>
        <w:t>Every POS terminal loads the correct layout based on location, terminal type, user, role, language, and operating mode.</w:t>
      </w:r>
    </w:p>
    <w:p w14:paraId="5CDE155E" w14:textId="77777777" w:rsidR="002A6778" w:rsidRDefault="002A6778" w:rsidP="002A6778">
      <w:pPr>
        <w:pStyle w:val="ListParagraph"/>
        <w:numPr>
          <w:ilvl w:val="0"/>
          <w:numId w:val="1"/>
        </w:numPr>
        <w:rPr>
          <w:lang w:eastAsia="en-GB"/>
        </w:rPr>
      </w:pPr>
      <w:r>
        <w:t>The selling screen is fast, clean, touch-friendly, and easy for new staff to learn.</w:t>
      </w:r>
    </w:p>
    <w:p w14:paraId="7D5F1C2B" w14:textId="77777777" w:rsidR="002A6778" w:rsidRDefault="002A6778" w:rsidP="002A6778">
      <w:pPr>
        <w:pStyle w:val="ListParagraph"/>
        <w:numPr>
          <w:ilvl w:val="0"/>
          <w:numId w:val="1"/>
        </w:numPr>
        <w:rPr>
          <w:lang w:eastAsia="en-GB"/>
        </w:rPr>
      </w:pPr>
      <w:r>
        <w:t>The system provides centralised product, price, promotion, permission, language, and layout management.</w:t>
      </w:r>
    </w:p>
    <w:p w14:paraId="32CEA211" w14:textId="77777777" w:rsidR="002A6778" w:rsidRDefault="002A6778" w:rsidP="002A6778">
      <w:pPr>
        <w:pStyle w:val="ListParagraph"/>
        <w:numPr>
          <w:ilvl w:val="0"/>
          <w:numId w:val="1"/>
        </w:numPr>
        <w:rPr>
          <w:lang w:eastAsia="en-GB"/>
        </w:rPr>
      </w:pPr>
      <w:r>
        <w:t>Operations continue during network loss through offline order capture and safe sync recovery.</w:t>
      </w:r>
    </w:p>
    <w:p w14:paraId="2A922342" w14:textId="77777777" w:rsidR="005A3A83" w:rsidRDefault="005A3A83" w:rsidP="005A3A83">
      <w:pPr>
        <w:pStyle w:val="Heading2"/>
        <w:rPr>
          <w:rFonts w:cstheme="minorBidi"/>
          <w:lang w:eastAsia="en-GB"/>
        </w:rPr>
      </w:pPr>
      <w:r>
        <w:rPr>
          <w:rFonts w:cstheme="minorBidi"/>
        </w:rPr>
        <w:t>1.1 Supported Business Verticals</w:t>
      </w:r>
    </w:p>
    <w:p w14:paraId="435F6E26" w14:textId="77777777" w:rsidR="005A3A83" w:rsidRDefault="005A3A83">
      <w:pPr>
        <w:pStyle w:val="ListParagraph"/>
        <w:numPr>
          <w:ilvl w:val="0"/>
          <w:numId w:val="28"/>
        </w:numPr>
      </w:pPr>
      <w:r w:rsidRPr="00C814EB">
        <w:rPr>
          <w:b/>
          <w:bCs/>
        </w:rPr>
        <w:t>Retail:</w:t>
      </w:r>
      <w:r>
        <w:t xml:space="preserve"> barcode sales, price lists, promotions, returns, stock lookup, shelf labels, loyalty, customer accounts, and multi-location inventory.</w:t>
      </w:r>
    </w:p>
    <w:p w14:paraId="3F11731C" w14:textId="77777777" w:rsidR="005A3A83" w:rsidRDefault="005A3A83">
      <w:pPr>
        <w:pStyle w:val="ListParagraph"/>
        <w:numPr>
          <w:ilvl w:val="0"/>
          <w:numId w:val="28"/>
        </w:numPr>
      </w:pPr>
      <w:r>
        <w:rPr>
          <w:b/>
          <w:bCs/>
        </w:rPr>
        <w:t>Hospitality:</w:t>
      </w:r>
      <w:r>
        <w:t xml:space="preserve"> table service, quick service, kitchen routing, modifiers, split bills, courses, guest count, server assignment, and handheld ordering.</w:t>
      </w:r>
    </w:p>
    <w:p w14:paraId="1B79C1B4" w14:textId="77777777" w:rsidR="005A3A83" w:rsidRDefault="005A3A83">
      <w:pPr>
        <w:pStyle w:val="ListParagraph"/>
        <w:numPr>
          <w:ilvl w:val="0"/>
          <w:numId w:val="28"/>
        </w:numPr>
      </w:pPr>
      <w:r>
        <w:rPr>
          <w:b/>
          <w:bCs/>
        </w:rPr>
        <w:t>Textile and fashion:</w:t>
      </w:r>
      <w:r>
        <w:t xml:space="preserve"> colour, size, texture, material, fit, style, season, collection, variant matrix, variant stock, product media, e-shop, kiosk, and smartphone commerce.</w:t>
      </w:r>
    </w:p>
    <w:p w14:paraId="2908E9A3" w14:textId="77777777" w:rsidR="005A3A83" w:rsidRDefault="005A3A83">
      <w:pPr>
        <w:pStyle w:val="ListParagraph"/>
        <w:numPr>
          <w:ilvl w:val="0"/>
          <w:numId w:val="28"/>
        </w:numPr>
      </w:pPr>
      <w:r>
        <w:rPr>
          <w:b/>
          <w:bCs/>
        </w:rPr>
        <w:t>Pharmacy:</w:t>
      </w:r>
      <w:r>
        <w:t xml:space="preserve"> pharmacy-ready </w:t>
      </w:r>
      <w:proofErr w:type="spellStart"/>
      <w:r>
        <w:t>catalog</w:t>
      </w:r>
      <w:proofErr w:type="spellEnd"/>
      <w:r>
        <w:t xml:space="preserve"> attributes, controlled item permissions, batch and expiry tracking, prescription/reference fields where applicable, pharmacist approval workflows, stock traceability, and privacy-aware customer handling.</w:t>
      </w:r>
    </w:p>
    <w:p w14:paraId="55F7E47C" w14:textId="77777777" w:rsidR="005A3A83" w:rsidRDefault="005A3A83">
      <w:pPr>
        <w:pStyle w:val="ListParagraph"/>
        <w:numPr>
          <w:ilvl w:val="0"/>
          <w:numId w:val="28"/>
        </w:numPr>
      </w:pPr>
      <w:r>
        <w:rPr>
          <w:b/>
          <w:bCs/>
        </w:rPr>
        <w:t>Mixed-mode operations:</w:t>
      </w:r>
      <w:r>
        <w:t xml:space="preserve"> one company can run different vertical layouts, workflows, permissions, and product rules by location, terminal, user, department, and sales channel.</w:t>
      </w:r>
    </w:p>
    <w:p w14:paraId="364C9DE3" w14:textId="77777777" w:rsidR="002A6778" w:rsidRDefault="002A6778" w:rsidP="002A6778">
      <w:pPr>
        <w:pStyle w:val="Heading2"/>
        <w:rPr>
          <w:rFonts w:cstheme="minorBidi"/>
          <w:lang w:eastAsia="en-GB"/>
        </w:rPr>
      </w:pPr>
      <w:r>
        <w:rPr>
          <w:rFonts w:cstheme="minorBidi"/>
        </w:rPr>
        <w:t>1.2 Vertical Configuration Capability</w:t>
      </w:r>
    </w:p>
    <w:p w14:paraId="4B937AED" w14:textId="77777777" w:rsidR="002A6778" w:rsidRDefault="002A6778">
      <w:pPr>
        <w:rPr>
          <w:lang w:eastAsia="en-GB"/>
        </w:rPr>
      </w:pPr>
      <w:r>
        <w:t>The system operates as one configurable platform rather than separate applications for each industry. Business vertical behaviour is controlled through configuration, including product attribute sets, layout templates, workflows, permissions, labels, price rules, tax rules, stock rules, receipt formats, reporting views, and channel visibility.</w:t>
      </w:r>
    </w:p>
    <w:p w14:paraId="1EDE2366" w14:textId="77777777" w:rsidR="005A3A83" w:rsidRDefault="005A3A83" w:rsidP="005A3A83">
      <w:pPr>
        <w:pStyle w:val="Heading2"/>
        <w:rPr>
          <w:rFonts w:cstheme="minorBidi"/>
          <w:lang w:eastAsia="en-GB"/>
        </w:rPr>
      </w:pPr>
      <w:r>
        <w:rPr>
          <w:rFonts w:cstheme="minorBidi"/>
        </w:rPr>
        <w:t>1.3 Functional Parameters and Industry Feature Profiles</w:t>
      </w:r>
    </w:p>
    <w:p w14:paraId="1EE239AC" w14:textId="77777777" w:rsidR="002A6778" w:rsidRDefault="002A6778">
      <w:pPr>
        <w:rPr>
          <w:lang w:eastAsia="en-GB"/>
        </w:rPr>
      </w:pPr>
      <w:r>
        <w:t xml:space="preserve">The system includes functional parameters that define which features are suitable, visible, required, optional, or hidden for each industry. Administrators can select an industry profile, such as supermarket, pharmacy, hospitality, fashion, textile, retail, or </w:t>
      </w:r>
      <w:r>
        <w:lastRenderedPageBreak/>
        <w:t>mixed mode, and the system enables the correct menus, product fields, workflows, reports, layouts, permissions, devices, integrations, and compliance-related options.</w:t>
      </w:r>
    </w:p>
    <w:p w14:paraId="7467606A" w14:textId="77777777" w:rsidR="005A3A83" w:rsidRDefault="005A3A83">
      <w:pPr>
        <w:pStyle w:val="ListParagraph"/>
        <w:numPr>
          <w:ilvl w:val="0"/>
          <w:numId w:val="40"/>
        </w:numPr>
      </w:pPr>
      <w:r w:rsidRPr="006F1985">
        <w:rPr>
          <w:b/>
          <w:bCs/>
        </w:rPr>
        <w:t>Industry profile selection:</w:t>
      </w:r>
      <w:r>
        <w:t xml:space="preserve"> each company, location, department, terminal, user role, and sales channel can be assigned one or more industry profiles.</w:t>
      </w:r>
    </w:p>
    <w:p w14:paraId="3CEAA603" w14:textId="77777777" w:rsidR="005A3A83" w:rsidRDefault="005A3A83">
      <w:pPr>
        <w:pStyle w:val="ListParagraph"/>
        <w:numPr>
          <w:ilvl w:val="0"/>
          <w:numId w:val="40"/>
        </w:numPr>
      </w:pPr>
      <w:r>
        <w:rPr>
          <w:b/>
          <w:bCs/>
        </w:rPr>
        <w:t>Feature suitability rules:</w:t>
      </w:r>
      <w:r>
        <w:t xml:space="preserve"> every feature can be marked as required, recommended, optional, disabled, hidden, permission-controlled, or compliance-required for each industry profile.</w:t>
      </w:r>
    </w:p>
    <w:p w14:paraId="10EFA353" w14:textId="77777777" w:rsidR="005A3A83" w:rsidRDefault="005A3A83">
      <w:pPr>
        <w:pStyle w:val="ListParagraph"/>
        <w:numPr>
          <w:ilvl w:val="0"/>
          <w:numId w:val="40"/>
        </w:numPr>
      </w:pPr>
      <w:r>
        <w:rPr>
          <w:b/>
          <w:bCs/>
        </w:rPr>
        <w:t>Supermarket profile:</w:t>
      </w:r>
      <w:r>
        <w:t xml:space="preserve"> a supermarket must automatically include supermarket-specific features such as barcode scanning, price-per-UOM, scale integration, shelf labels, PDA stock count, supplier invoice receiving, promotions, loyalty, multi-location stock, expiry control, label printing, queue/customer displays, and fast retail checkout.</w:t>
      </w:r>
    </w:p>
    <w:p w14:paraId="54595FA6" w14:textId="77777777" w:rsidR="005A3A83" w:rsidRDefault="005A3A83">
      <w:pPr>
        <w:pStyle w:val="ListParagraph"/>
        <w:numPr>
          <w:ilvl w:val="0"/>
          <w:numId w:val="40"/>
        </w:numPr>
      </w:pPr>
      <w:r>
        <w:rPr>
          <w:b/>
          <w:bCs/>
        </w:rPr>
        <w:t>Guided setup:</w:t>
      </w:r>
      <w:r>
        <w:t xml:space="preserve"> during onboarding, the system should ask what industry the customer operates in and then apply the relevant feature set, default layouts, product fields, reports, device templates, and permissions.</w:t>
      </w:r>
    </w:p>
    <w:p w14:paraId="03B73B80" w14:textId="77777777" w:rsidR="005A3A83" w:rsidRDefault="005A3A83">
      <w:pPr>
        <w:pStyle w:val="ListParagraph"/>
        <w:numPr>
          <w:ilvl w:val="0"/>
          <w:numId w:val="40"/>
        </w:numPr>
      </w:pPr>
      <w:r>
        <w:rPr>
          <w:b/>
          <w:bCs/>
        </w:rPr>
        <w:t>Feature visibility:</w:t>
      </w:r>
      <w:r>
        <w:t xml:space="preserve"> users only see features suitable for their active industry, location, role, terminal, and channel, reducing clutter while keeping the full platform available through configuration.</w:t>
      </w:r>
    </w:p>
    <w:p w14:paraId="277248F6" w14:textId="77777777" w:rsidR="005A3A83" w:rsidRDefault="005A3A83">
      <w:pPr>
        <w:pStyle w:val="ListParagraph"/>
        <w:numPr>
          <w:ilvl w:val="0"/>
          <w:numId w:val="40"/>
        </w:numPr>
      </w:pPr>
      <w:r>
        <w:rPr>
          <w:b/>
          <w:bCs/>
        </w:rPr>
        <w:t>Override control:</w:t>
      </w:r>
      <w:r>
        <w:t xml:space="preserve"> authorised administrators can enable or disable specific features beyond the default industry profile when the business needs a mixed or custom setup.</w:t>
      </w:r>
    </w:p>
    <w:p w14:paraId="6665C654" w14:textId="77777777" w:rsidR="005A3A83" w:rsidRDefault="005A3A83" w:rsidP="005A3A83">
      <w:pPr>
        <w:pStyle w:val="Heading2"/>
        <w:rPr>
          <w:rFonts w:cstheme="minorBidi"/>
          <w:lang w:eastAsia="en-GB"/>
        </w:rPr>
      </w:pPr>
      <w:r>
        <w:rPr>
          <w:rFonts w:cstheme="minorBidi"/>
        </w:rPr>
        <w:t>2. Core Platform Capabilities</w:t>
      </w:r>
    </w:p>
    <w:p w14:paraId="697670DC" w14:textId="77777777" w:rsidR="005A3A83" w:rsidRDefault="005A3A83">
      <w:pPr>
        <w:pStyle w:val="ListParagraph"/>
        <w:numPr>
          <w:ilvl w:val="0"/>
          <w:numId w:val="2"/>
        </w:numPr>
      </w:pPr>
      <w:r w:rsidRPr="00582FD4">
        <w:rPr>
          <w:b/>
          <w:bCs/>
        </w:rPr>
        <w:t>Multi-location management:</w:t>
      </w:r>
      <w:r>
        <w:t xml:space="preserve"> head office controls global </w:t>
      </w:r>
      <w:proofErr w:type="spellStart"/>
      <w:r>
        <w:t>catalog</w:t>
      </w:r>
      <w:proofErr w:type="spellEnd"/>
      <w:r>
        <w:t>, shared customers, loyalty, reporting, permissions, and templates; each location can override permitted items such as prices, taxes, stock, devices, receipt text, and available layouts.</w:t>
      </w:r>
    </w:p>
    <w:p w14:paraId="7FD49AC9" w14:textId="77777777" w:rsidR="005A3A83" w:rsidRDefault="005A3A83">
      <w:pPr>
        <w:pStyle w:val="ListParagraph"/>
        <w:numPr>
          <w:ilvl w:val="0"/>
          <w:numId w:val="2"/>
        </w:numPr>
      </w:pPr>
      <w:r>
        <w:rPr>
          <w:b/>
          <w:bCs/>
        </w:rPr>
        <w:t>Terminal configuration:</w:t>
      </w:r>
      <w:r>
        <w:t xml:space="preserve"> each terminal has a location, device profile, hardware profile, default mode, assigned layout set, printer routing, cash drawer, payment device, and offline sync policy.</w:t>
      </w:r>
    </w:p>
    <w:p w14:paraId="1A42FC52" w14:textId="77777777" w:rsidR="005A3A83" w:rsidRDefault="005A3A83">
      <w:pPr>
        <w:pStyle w:val="ListParagraph"/>
        <w:numPr>
          <w:ilvl w:val="0"/>
          <w:numId w:val="2"/>
        </w:numPr>
      </w:pPr>
      <w:r>
        <w:rPr>
          <w:b/>
          <w:bCs/>
        </w:rPr>
        <w:t>User-specific layout loading:</w:t>
      </w:r>
      <w:r>
        <w:t xml:space="preserve"> after login, the POS loads the user’s permitted layout based on role, preferred language, assigned store, terminal type, and active workflow.</w:t>
      </w:r>
    </w:p>
    <w:p w14:paraId="16D68D77" w14:textId="77777777" w:rsidR="005A3A83" w:rsidRDefault="005A3A83">
      <w:pPr>
        <w:pStyle w:val="ListParagraph"/>
        <w:numPr>
          <w:ilvl w:val="0"/>
          <w:numId w:val="2"/>
        </w:numPr>
      </w:pPr>
      <w:r>
        <w:rPr>
          <w:b/>
          <w:bCs/>
        </w:rPr>
        <w:t>Multilingual interface:</w:t>
      </w:r>
      <w:r>
        <w:t xml:space="preserve"> support language switching per user without changing the terminal setup; translate buttons, menus, receipts, alerts, modifiers, products, and manager prompts.</w:t>
      </w:r>
    </w:p>
    <w:p w14:paraId="3FFDC022" w14:textId="77777777" w:rsidR="005A3A83" w:rsidRDefault="005A3A83">
      <w:pPr>
        <w:pStyle w:val="ListParagraph"/>
        <w:numPr>
          <w:ilvl w:val="0"/>
          <w:numId w:val="2"/>
        </w:numPr>
      </w:pPr>
      <w:r>
        <w:rPr>
          <w:b/>
          <w:bCs/>
        </w:rPr>
        <w:t>Role-based permissions:</w:t>
      </w:r>
      <w:r>
        <w:t xml:space="preserve"> control access to discounts, voids, refunds, layout editing, reports, photo verification overrides, user management, and sensitive settings.</w:t>
      </w:r>
    </w:p>
    <w:p w14:paraId="04C0B125" w14:textId="77777777" w:rsidR="005A3A83" w:rsidRDefault="005A3A83" w:rsidP="005A3A83"/>
    <w:p w14:paraId="6F589548" w14:textId="77777777" w:rsidR="005A3A83" w:rsidRDefault="005A3A83" w:rsidP="005A3A83"/>
    <w:p w14:paraId="3463D7E1" w14:textId="77777777" w:rsidR="005A3A83" w:rsidRDefault="005A3A83" w:rsidP="005A3A83">
      <w:pPr>
        <w:pStyle w:val="Heading2"/>
        <w:rPr>
          <w:rFonts w:cstheme="minorBidi"/>
          <w:lang w:eastAsia="en-GB"/>
        </w:rPr>
      </w:pPr>
      <w:r>
        <w:rPr>
          <w:rFonts w:cstheme="minorBidi"/>
        </w:rPr>
        <w:t>3. Layout Loading Logic</w:t>
      </w:r>
    </w:p>
    <w:p w14:paraId="755D9BCA" w14:textId="77777777" w:rsidR="005A3A83" w:rsidRDefault="005A3A83">
      <w:pPr>
        <w:pStyle w:val="ListParagraph"/>
        <w:numPr>
          <w:ilvl w:val="0"/>
          <w:numId w:val="3"/>
        </w:numPr>
      </w:pPr>
      <w:r>
        <w:t>User logs in by PIN, card, biometric, or credentials.</w:t>
      </w:r>
    </w:p>
    <w:p w14:paraId="232E9869" w14:textId="77777777" w:rsidR="005A3A83" w:rsidRDefault="005A3A83">
      <w:pPr>
        <w:pStyle w:val="ListParagraph"/>
        <w:numPr>
          <w:ilvl w:val="0"/>
          <w:numId w:val="3"/>
        </w:numPr>
      </w:pPr>
      <w:r>
        <w:t>System identifies location, terminal, device profile, user role, user preferences, and default language.</w:t>
      </w:r>
    </w:p>
    <w:p w14:paraId="4D99A9B8" w14:textId="77777777" w:rsidR="005A3A83" w:rsidRDefault="005A3A83">
      <w:pPr>
        <w:pStyle w:val="ListParagraph"/>
        <w:numPr>
          <w:ilvl w:val="0"/>
          <w:numId w:val="3"/>
        </w:numPr>
      </w:pPr>
      <w:r>
        <w:t>System selects the layout set using this priority: user-specific layout, role layout, terminal layout, location layout, global fallback layout.</w:t>
      </w:r>
    </w:p>
    <w:p w14:paraId="1B10CCD1" w14:textId="77777777" w:rsidR="005A3A83" w:rsidRDefault="005A3A83">
      <w:pPr>
        <w:pStyle w:val="ListParagraph"/>
        <w:numPr>
          <w:ilvl w:val="0"/>
          <w:numId w:val="3"/>
        </w:numPr>
      </w:pPr>
      <w:r>
        <w:t>System applies language resources to all visible labels, buttons, receipts, product names, modifier names, alerts, and prompts.</w:t>
      </w:r>
    </w:p>
    <w:p w14:paraId="6E8E20A6" w14:textId="77777777" w:rsidR="005A3A83" w:rsidRDefault="005A3A83">
      <w:pPr>
        <w:pStyle w:val="ListParagraph"/>
        <w:numPr>
          <w:ilvl w:val="0"/>
          <w:numId w:val="3"/>
        </w:numPr>
      </w:pPr>
      <w:r>
        <w:t>System hides unauthorised buttons and replaces unavailable functions with clear disabled states.</w:t>
      </w:r>
    </w:p>
    <w:p w14:paraId="5D877F62" w14:textId="77777777" w:rsidR="005A3A83" w:rsidRDefault="005A3A83">
      <w:pPr>
        <w:pStyle w:val="ListParagraph"/>
        <w:numPr>
          <w:ilvl w:val="0"/>
          <w:numId w:val="3"/>
        </w:numPr>
      </w:pPr>
      <w:r>
        <w:t>System keeps the active order persistent when switching layouts, languages, pages, or operating modes.</w:t>
      </w:r>
    </w:p>
    <w:p w14:paraId="322EAED7" w14:textId="77777777" w:rsidR="005A3A83" w:rsidRDefault="005A3A83" w:rsidP="005A3A83">
      <w:pPr>
        <w:pStyle w:val="Heading3"/>
        <w:rPr>
          <w:rFonts w:cstheme="minorBidi"/>
          <w:lang w:eastAsia="en-GB"/>
        </w:rPr>
      </w:pPr>
      <w:r>
        <w:rPr>
          <w:rFonts w:cstheme="minorBidi"/>
        </w:rPr>
        <w:t>3.1 Back-Office POS Grid Layout Designer</w:t>
      </w:r>
    </w:p>
    <w:p w14:paraId="43F63896" w14:textId="77777777" w:rsidR="005A3A83" w:rsidRDefault="005A3A83" w:rsidP="005A3A83">
      <w:pPr>
        <w:rPr>
          <w:lang w:eastAsia="en-GB"/>
        </w:rPr>
      </w:pPr>
      <w:r>
        <w:t xml:space="preserve">The POS layout must include a </w:t>
      </w:r>
      <w:proofErr w:type="spellStart"/>
      <w:r>
        <w:t>SwiftPOS</w:t>
      </w:r>
      <w:proofErr w:type="spellEnd"/>
      <w:r>
        <w:t>-style grid design managed from the back office. Administrators must be able to configure every visible part of the POS screen layout, including product tiles, category tiles, modifier buttons, action keys, payment buttons, manager buttons, page keys, header visibility, ticket panel behaviour, right rail content, bottom bar actions, colours, labels, images, button sizes, button positions, and visibility rules.</w:t>
      </w:r>
    </w:p>
    <w:p w14:paraId="57E59B19" w14:textId="77777777" w:rsidR="005A3A83" w:rsidRDefault="005A3A83">
      <w:pPr>
        <w:pStyle w:val="ListParagraph"/>
        <w:numPr>
          <w:ilvl w:val="0"/>
          <w:numId w:val="18"/>
        </w:numPr>
      </w:pPr>
      <w:r w:rsidRPr="00C44B53">
        <w:rPr>
          <w:b/>
          <w:bCs/>
        </w:rPr>
        <w:t>Grid-based editor:</w:t>
      </w:r>
      <w:r>
        <w:t xml:space="preserve"> layouts are built on a configurable row-and-column grid </w:t>
      </w:r>
      <w:proofErr w:type="gramStart"/>
      <w:r>
        <w:t>similar to</w:t>
      </w:r>
      <w:proofErr w:type="gramEnd"/>
      <w:r>
        <w:t xml:space="preserve"> a keyboard/keypad designer, where each cell can hold a button, tile, image, function, shortcut, or empty </w:t>
      </w:r>
      <w:proofErr w:type="spellStart"/>
      <w:r>
        <w:t>spacer</w:t>
      </w:r>
      <w:proofErr w:type="spellEnd"/>
      <w:r>
        <w:t>.</w:t>
      </w:r>
    </w:p>
    <w:p w14:paraId="1E7BE84C" w14:textId="77777777" w:rsidR="005A3A83" w:rsidRDefault="005A3A83">
      <w:pPr>
        <w:pStyle w:val="ListParagraph"/>
        <w:numPr>
          <w:ilvl w:val="0"/>
          <w:numId w:val="18"/>
        </w:numPr>
      </w:pPr>
      <w:r>
        <w:rPr>
          <w:b/>
          <w:bCs/>
        </w:rPr>
        <w:t>Named layout templates:</w:t>
      </w:r>
      <w:r>
        <w:t xml:space="preserve"> every layout can be saved with a unique name, description, version, location scope, language scope, operating mode, and status such as draft, published, archived, or default.</w:t>
      </w:r>
    </w:p>
    <w:p w14:paraId="128B79C3" w14:textId="77777777" w:rsidR="005A3A83" w:rsidRDefault="005A3A83">
      <w:pPr>
        <w:pStyle w:val="ListParagraph"/>
        <w:numPr>
          <w:ilvl w:val="0"/>
          <w:numId w:val="18"/>
        </w:numPr>
      </w:pPr>
      <w:r>
        <w:rPr>
          <w:b/>
          <w:bCs/>
        </w:rPr>
        <w:t>Recall and edit:</w:t>
      </w:r>
      <w:r>
        <w:t xml:space="preserve"> an authorised back-office user can search, recall, open, edit, preview, test, and republish any saved layout template.</w:t>
      </w:r>
    </w:p>
    <w:p w14:paraId="0BCAF2A1" w14:textId="77777777" w:rsidR="005A3A83" w:rsidRDefault="005A3A83">
      <w:pPr>
        <w:pStyle w:val="ListParagraph"/>
        <w:numPr>
          <w:ilvl w:val="0"/>
          <w:numId w:val="18"/>
        </w:numPr>
      </w:pPr>
      <w:r>
        <w:rPr>
          <w:b/>
          <w:bCs/>
        </w:rPr>
        <w:t>Save as workflow:</w:t>
      </w:r>
      <w:r>
        <w:t xml:space="preserve"> administrators can duplicate an existing layout using Save As, create a new named version, adjust it without affecting the original, and publish it when ready.</w:t>
      </w:r>
    </w:p>
    <w:p w14:paraId="03CAB43A" w14:textId="77777777" w:rsidR="005A3A83" w:rsidRDefault="005A3A83">
      <w:pPr>
        <w:pStyle w:val="ListParagraph"/>
        <w:numPr>
          <w:ilvl w:val="0"/>
          <w:numId w:val="18"/>
        </w:numPr>
      </w:pPr>
      <w:r>
        <w:rPr>
          <w:b/>
          <w:bCs/>
        </w:rPr>
        <w:t>Automatic assignment:</w:t>
      </w:r>
      <w:r>
        <w:t xml:space="preserve"> published layouts can be connected automatically to terminals, users, roles, locations, terminal groups, device types, order modes, and preferred languages.</w:t>
      </w:r>
    </w:p>
    <w:p w14:paraId="1270CF38" w14:textId="77777777" w:rsidR="005A3A83" w:rsidRDefault="005A3A83">
      <w:pPr>
        <w:pStyle w:val="ListParagraph"/>
        <w:numPr>
          <w:ilvl w:val="0"/>
          <w:numId w:val="18"/>
        </w:numPr>
      </w:pPr>
      <w:r>
        <w:rPr>
          <w:b/>
          <w:bCs/>
        </w:rPr>
        <w:t>Preview by context:</w:t>
      </w:r>
      <w:r>
        <w:t xml:space="preserve"> the back office can preview how the same layout will appear for a selected terminal, user, role, language, location, and device size before publishing.</w:t>
      </w:r>
    </w:p>
    <w:p w14:paraId="0CCA4906" w14:textId="77777777" w:rsidR="005A3A83" w:rsidRDefault="005A3A83">
      <w:pPr>
        <w:pStyle w:val="ListParagraph"/>
        <w:numPr>
          <w:ilvl w:val="0"/>
          <w:numId w:val="18"/>
        </w:numPr>
      </w:pPr>
      <w:r>
        <w:rPr>
          <w:b/>
          <w:bCs/>
        </w:rPr>
        <w:lastRenderedPageBreak/>
        <w:t>Version control:</w:t>
      </w:r>
      <w:r>
        <w:t xml:space="preserve"> every layout change creates a new version with author, date, change notes, publish status, rollback option, and audit log entry.</w:t>
      </w:r>
    </w:p>
    <w:p w14:paraId="47602F11" w14:textId="77777777" w:rsidR="005A3A83" w:rsidRDefault="005A3A83" w:rsidP="005A3A83">
      <w:pPr>
        <w:pStyle w:val="Heading3"/>
        <w:rPr>
          <w:rFonts w:cstheme="minorBidi"/>
          <w:lang w:eastAsia="en-GB"/>
        </w:rPr>
      </w:pPr>
      <w:r>
        <w:rPr>
          <w:rFonts w:cstheme="minorBidi"/>
        </w:rPr>
        <w:t>3.3 PDA and Handheld Inventory Application</w:t>
      </w:r>
    </w:p>
    <w:p w14:paraId="4FFA6861" w14:textId="77777777" w:rsidR="005A3A83" w:rsidRDefault="005A3A83" w:rsidP="005A3A83">
      <w:pPr>
        <w:rPr>
          <w:lang w:eastAsia="en-GB"/>
        </w:rPr>
      </w:pPr>
      <w:r>
        <w:t>PDAs and handheld scanners must be able to load a dedicated inventory and shelf-label application connected to the same back-office platform. The PDA app must support direct invoice import or invoice handling, goods receiving, stock counting, barcode scanning, stock adjustments, product lookup, price checking, and shelf label generation for supermarket operations.</w:t>
      </w:r>
    </w:p>
    <w:p w14:paraId="54833CD6" w14:textId="77777777" w:rsidR="005A3A83" w:rsidRDefault="005A3A83">
      <w:pPr>
        <w:pStyle w:val="ListParagraph"/>
        <w:numPr>
          <w:ilvl w:val="0"/>
          <w:numId w:val="19"/>
        </w:numPr>
      </w:pPr>
      <w:r w:rsidRPr="00C44B53">
        <w:rPr>
          <w:b/>
          <w:bCs/>
        </w:rPr>
        <w:t>Invoice handling:</w:t>
      </w:r>
      <w:r>
        <w:t xml:space="preserve"> PDA users can scan supplier documents, select imported supplier invoices, match received quantities against invoice lines, flag shortages or over-deliveries, and post received stock after approval.</w:t>
      </w:r>
    </w:p>
    <w:p w14:paraId="49C1B149" w14:textId="77777777" w:rsidR="005A3A83" w:rsidRDefault="005A3A83">
      <w:pPr>
        <w:pStyle w:val="ListParagraph"/>
        <w:numPr>
          <w:ilvl w:val="0"/>
          <w:numId w:val="19"/>
        </w:numPr>
      </w:pPr>
      <w:r>
        <w:rPr>
          <w:b/>
          <w:bCs/>
        </w:rPr>
        <w:t>Direct invoice import:</w:t>
      </w:r>
      <w:r>
        <w:t xml:space="preserve"> supplier invoices can be imported from back office, email attachment, EDI, CSV, XML, or API feed, then made available on the PDA for receiving and validation.</w:t>
      </w:r>
    </w:p>
    <w:p w14:paraId="26BB2BAA" w14:textId="77777777" w:rsidR="005A3A83" w:rsidRDefault="005A3A83">
      <w:pPr>
        <w:pStyle w:val="ListParagraph"/>
        <w:numPr>
          <w:ilvl w:val="0"/>
          <w:numId w:val="19"/>
        </w:numPr>
      </w:pPr>
      <w:r>
        <w:rPr>
          <w:b/>
          <w:bCs/>
        </w:rPr>
        <w:t>OCR scan and import:</w:t>
      </w:r>
      <w:r>
        <w:t xml:space="preserve"> users can scan or upload purchase invoices from PDA, back office, email attachment, or file import; OCR extracts invoice headers and item lines including supplier, invoice number, invoice date, VAT/tax totals, currency, item codes, descriptions, quantities, UOM, unit cost, discounts, VAT rate, line totals, batch, and expiry where present.</w:t>
      </w:r>
    </w:p>
    <w:p w14:paraId="7586F30B" w14:textId="77777777" w:rsidR="005A3A83" w:rsidRDefault="005A3A83">
      <w:pPr>
        <w:pStyle w:val="ListParagraph"/>
        <w:numPr>
          <w:ilvl w:val="0"/>
          <w:numId w:val="19"/>
        </w:numPr>
      </w:pPr>
      <w:r>
        <w:rPr>
          <w:b/>
          <w:bCs/>
        </w:rPr>
        <w:t>OCR validation workflow:</w:t>
      </w:r>
      <w:r>
        <w:t xml:space="preserve"> extracted header and line data must be shown for review before posting, with confidence indicators, missing-field warnings, duplicate invoice detection, supplier/product matching, barcode matching, cost variance checks, VAT validation, and manual correction before approval.</w:t>
      </w:r>
    </w:p>
    <w:p w14:paraId="5526E87A" w14:textId="77777777" w:rsidR="005A3A83" w:rsidRDefault="005A3A83">
      <w:pPr>
        <w:pStyle w:val="ListParagraph"/>
        <w:numPr>
          <w:ilvl w:val="0"/>
          <w:numId w:val="19"/>
        </w:numPr>
      </w:pPr>
      <w:r>
        <w:rPr>
          <w:b/>
          <w:bCs/>
        </w:rPr>
        <w:t>Stock counting:</w:t>
      </w:r>
      <w:r>
        <w:t xml:space="preserve"> PDA users can count by location, aisle, shelf, category, supplier, product group, or full store; counts can be saved as drafts, reviewed, approved, and posted to inventory.</w:t>
      </w:r>
    </w:p>
    <w:p w14:paraId="50B17759" w14:textId="77777777" w:rsidR="005A3A83" w:rsidRDefault="005A3A83">
      <w:pPr>
        <w:pStyle w:val="ListParagraph"/>
        <w:numPr>
          <w:ilvl w:val="0"/>
          <w:numId w:val="19"/>
        </w:numPr>
      </w:pPr>
      <w:r>
        <w:rPr>
          <w:b/>
          <w:bCs/>
        </w:rPr>
        <w:t>Barcode scanning:</w:t>
      </w:r>
      <w:r>
        <w:t xml:space="preserve"> scanning a barcode opens the product card with item name, pack size, UOM, VAT/tax status, current price, unit price, stock on hand, label status, and last counted date.</w:t>
      </w:r>
    </w:p>
    <w:p w14:paraId="433C61CE" w14:textId="77777777" w:rsidR="005A3A83" w:rsidRDefault="005A3A83">
      <w:pPr>
        <w:pStyle w:val="ListParagraph"/>
        <w:numPr>
          <w:ilvl w:val="0"/>
          <w:numId w:val="19"/>
        </w:numPr>
      </w:pPr>
      <w:r>
        <w:rPr>
          <w:b/>
          <w:bCs/>
        </w:rPr>
        <w:t>Shelf label production:</w:t>
      </w:r>
      <w:r>
        <w:t xml:space="preserve"> scanning an item can create or queue a shelf label print request with product description, barcode, selling price, promotion price, UOM, price per UOM, VAT-inclusive price, date/version, and location/shelf reference.</w:t>
      </w:r>
    </w:p>
    <w:p w14:paraId="7E80F8D2" w14:textId="77777777" w:rsidR="005A3A83" w:rsidRDefault="005A3A83">
      <w:pPr>
        <w:pStyle w:val="ListParagraph"/>
        <w:numPr>
          <w:ilvl w:val="0"/>
          <w:numId w:val="19"/>
        </w:numPr>
      </w:pPr>
      <w:r>
        <w:rPr>
          <w:b/>
          <w:bCs/>
        </w:rPr>
        <w:t>Cyprus supermarket requirements:</w:t>
      </w:r>
      <w:r>
        <w:t xml:space="preserve"> shelf labels must support clear selling price and price per unit of measurement, such as price per kg, litre, metre, square metre, cubic metre, 100 g, 100 ml, unit, pack, or other configured UOM where legally and operationally required.</w:t>
      </w:r>
    </w:p>
    <w:p w14:paraId="34D67A17" w14:textId="77777777" w:rsidR="005A3A83" w:rsidRDefault="005A3A83">
      <w:pPr>
        <w:pStyle w:val="ListParagraph"/>
        <w:numPr>
          <w:ilvl w:val="0"/>
          <w:numId w:val="19"/>
        </w:numPr>
      </w:pPr>
      <w:r>
        <w:rPr>
          <w:b/>
          <w:bCs/>
        </w:rPr>
        <w:t>Offline operation:</w:t>
      </w:r>
      <w:r>
        <w:t xml:space="preserve"> PDA users can continue scanning, counting, receiving, and queueing label requests offline, with synchronization and conflict review when the device reconnects.</w:t>
      </w:r>
    </w:p>
    <w:p w14:paraId="23168A1E" w14:textId="77777777" w:rsidR="005A3A83" w:rsidRDefault="005A3A83">
      <w:pPr>
        <w:pStyle w:val="ListParagraph"/>
        <w:numPr>
          <w:ilvl w:val="0"/>
          <w:numId w:val="19"/>
        </w:numPr>
      </w:pPr>
      <w:r>
        <w:rPr>
          <w:b/>
          <w:bCs/>
        </w:rPr>
        <w:lastRenderedPageBreak/>
        <w:t>User and location assignment:</w:t>
      </w:r>
      <w:r>
        <w:t xml:space="preserve"> each PDA loads permissions, language, store, warehouse, zones, suppliers, and allowed workflows based on the logged-in user and assigned location.</w:t>
      </w:r>
    </w:p>
    <w:p w14:paraId="32BD587F" w14:textId="77777777" w:rsidR="005A3A83" w:rsidRDefault="005A3A83" w:rsidP="005A3A83">
      <w:pPr>
        <w:pStyle w:val="Heading3"/>
        <w:rPr>
          <w:rFonts w:cstheme="minorBidi"/>
          <w:lang w:eastAsia="en-GB"/>
        </w:rPr>
      </w:pPr>
      <w:r>
        <w:rPr>
          <w:rFonts w:cstheme="minorBidi"/>
        </w:rPr>
        <w:t>3.4 Textile, Fashion, E-Shop, Kiosk and Customer Smartphone Sales</w:t>
      </w:r>
    </w:p>
    <w:p w14:paraId="24F8D170" w14:textId="77777777" w:rsidR="005A3A83" w:rsidRDefault="005A3A83" w:rsidP="005A3A83">
      <w:pPr>
        <w:rPr>
          <w:lang w:eastAsia="en-GB"/>
        </w:rPr>
      </w:pPr>
      <w:r>
        <w:t>Items must support all parameters and settings required for textile and fashion selling, including colour, size, texture, material, fit, style, season, gender/department, brand, collection, care instructions, dimensions, variant photos, videos, barcode per variant, stock per variant, and channel-specific visibility for POS, e-shop, kiosk, PDA, and customer smartphone shopping.</w:t>
      </w:r>
    </w:p>
    <w:p w14:paraId="78876C3B" w14:textId="77777777" w:rsidR="005A3A83" w:rsidRDefault="005A3A83">
      <w:pPr>
        <w:pStyle w:val="ListParagraph"/>
        <w:numPr>
          <w:ilvl w:val="0"/>
          <w:numId w:val="24"/>
        </w:numPr>
      </w:pPr>
      <w:r w:rsidRPr="00AB6F53">
        <w:rPr>
          <w:b/>
          <w:bCs/>
        </w:rPr>
        <w:t>Variant matrix:</w:t>
      </w:r>
      <w:r>
        <w:t xml:space="preserve"> a parent product can generate sellable variants by colour, size, texture, material, pattern, length, style, or any configured attribute set.</w:t>
      </w:r>
    </w:p>
    <w:p w14:paraId="7E501CA0" w14:textId="77777777" w:rsidR="005A3A83" w:rsidRDefault="005A3A83">
      <w:pPr>
        <w:pStyle w:val="ListParagraph"/>
        <w:numPr>
          <w:ilvl w:val="0"/>
          <w:numId w:val="24"/>
        </w:numPr>
      </w:pPr>
      <w:r>
        <w:rPr>
          <w:b/>
          <w:bCs/>
        </w:rPr>
        <w:t>Variant-level selling:</w:t>
      </w:r>
      <w:r>
        <w:t xml:space="preserve"> each variant can have its own SKU, barcode, price, tax rule, stock, reorder level, image, video, online title, description, and availability by location and channel.</w:t>
      </w:r>
    </w:p>
    <w:p w14:paraId="62671671" w14:textId="77777777" w:rsidR="005A3A83" w:rsidRDefault="005A3A83">
      <w:pPr>
        <w:pStyle w:val="ListParagraph"/>
        <w:numPr>
          <w:ilvl w:val="0"/>
          <w:numId w:val="24"/>
        </w:numPr>
      </w:pPr>
      <w:r>
        <w:rPr>
          <w:b/>
          <w:bCs/>
        </w:rPr>
        <w:t>Rich media readiness:</w:t>
      </w:r>
      <w:r>
        <w:t xml:space="preserve"> products must store multiple photos, videos, thumbnails, alt text, sort order, and channel usage rules for POS tiles, kiosk displays, e-shop pages, PDA lookup, and customer smartphone browsing.</w:t>
      </w:r>
    </w:p>
    <w:p w14:paraId="27D4D1AE" w14:textId="77777777" w:rsidR="005A3A83" w:rsidRDefault="005A3A83">
      <w:pPr>
        <w:pStyle w:val="ListParagraph"/>
        <w:numPr>
          <w:ilvl w:val="0"/>
          <w:numId w:val="24"/>
        </w:numPr>
      </w:pPr>
      <w:r>
        <w:rPr>
          <w:b/>
          <w:bCs/>
        </w:rPr>
        <w:t>E-shop and kiosk publishing:</w:t>
      </w:r>
      <w:r>
        <w:t xml:space="preserve"> the back office can publish products, variants, photos, videos, prices, promotions, stock availability, descriptions, and translations to connected e-shop and kiosk sales channels.</w:t>
      </w:r>
    </w:p>
    <w:p w14:paraId="2A7CD7E1" w14:textId="77777777" w:rsidR="005A3A83" w:rsidRDefault="005A3A83">
      <w:pPr>
        <w:pStyle w:val="ListParagraph"/>
        <w:numPr>
          <w:ilvl w:val="0"/>
          <w:numId w:val="24"/>
        </w:numPr>
      </w:pPr>
      <w:r>
        <w:rPr>
          <w:b/>
          <w:bCs/>
        </w:rPr>
        <w:t>Customer smartphone navigation:</w:t>
      </w:r>
      <w:r>
        <w:t xml:space="preserve"> customers can browse, search, filter, scan, reserve, order, or request assistance from their own smartphone in-store and online, using the same </w:t>
      </w:r>
      <w:proofErr w:type="spellStart"/>
      <w:r>
        <w:t>catalog</w:t>
      </w:r>
      <w:proofErr w:type="spellEnd"/>
      <w:r>
        <w:t>, prices, promotions, stock visibility, and multilingual content.</w:t>
      </w:r>
    </w:p>
    <w:p w14:paraId="12729A26" w14:textId="77777777" w:rsidR="005A3A83" w:rsidRDefault="005A3A83">
      <w:pPr>
        <w:pStyle w:val="ListParagraph"/>
        <w:numPr>
          <w:ilvl w:val="0"/>
          <w:numId w:val="24"/>
        </w:numPr>
      </w:pPr>
      <w:r>
        <w:rPr>
          <w:b/>
          <w:bCs/>
        </w:rPr>
        <w:t>Sales navigation:</w:t>
      </w:r>
      <w:r>
        <w:t xml:space="preserve"> support category trees, brand filters, colour filters, size filters, texture/material filters, style filters, price filters, promotion filters, availability filters, recently viewed items, favourites, recommendations, and related items.</w:t>
      </w:r>
    </w:p>
    <w:p w14:paraId="51905B40" w14:textId="77777777" w:rsidR="005A3A83" w:rsidRDefault="005A3A83">
      <w:pPr>
        <w:pStyle w:val="ListParagraph"/>
        <w:numPr>
          <w:ilvl w:val="0"/>
          <w:numId w:val="24"/>
        </w:numPr>
      </w:pPr>
      <w:r>
        <w:rPr>
          <w:b/>
          <w:bCs/>
        </w:rPr>
        <w:t>Unified channel rules:</w:t>
      </w:r>
      <w:r>
        <w:t xml:space="preserve"> each item and variant can define where it is sellable, visible, searchable, reservable, returnable, discounted, and eligible for loyalty or promotions across POS, kiosk, e-shop, PDA, and smartphone channels.</w:t>
      </w:r>
    </w:p>
    <w:p w14:paraId="2A098FFA" w14:textId="77777777" w:rsidR="005A3A83" w:rsidRDefault="005A3A83" w:rsidP="005A3A83">
      <w:pPr>
        <w:pStyle w:val="Heading3"/>
        <w:rPr>
          <w:rFonts w:cstheme="minorBidi"/>
          <w:lang w:eastAsia="en-GB"/>
        </w:rPr>
      </w:pPr>
      <w:r>
        <w:rPr>
          <w:rFonts w:cstheme="minorBidi"/>
        </w:rPr>
        <w:t>3.5 Pharmacy Support</w:t>
      </w:r>
    </w:p>
    <w:p w14:paraId="4BE5289C" w14:textId="77777777" w:rsidR="005A3A83" w:rsidRDefault="005A3A83" w:rsidP="005A3A83">
      <w:pPr>
        <w:rPr>
          <w:lang w:eastAsia="en-GB"/>
        </w:rPr>
      </w:pPr>
      <w:r>
        <w:t xml:space="preserve">The </w:t>
      </w:r>
      <w:proofErr w:type="spellStart"/>
      <w:r>
        <w:t>catalog</w:t>
      </w:r>
      <w:proofErr w:type="spellEnd"/>
      <w:r>
        <w:t>, POS, PDA, back office, and reporting layers must support pharmacy operations where required. Pharmacy workflows must include stricter permissions, item traceability, batch and expiry management, customer privacy controls, prescription/reference fields where applicable, pharmacist approval steps, and warning prompts for restricted or sensitive products.</w:t>
      </w:r>
    </w:p>
    <w:p w14:paraId="3153CAC1" w14:textId="77777777" w:rsidR="005A3A83" w:rsidRDefault="005A3A83">
      <w:pPr>
        <w:pStyle w:val="ListParagraph"/>
        <w:numPr>
          <w:ilvl w:val="0"/>
          <w:numId w:val="29"/>
        </w:numPr>
      </w:pPr>
      <w:r w:rsidRPr="00C814EB">
        <w:rPr>
          <w:b/>
          <w:bCs/>
        </w:rPr>
        <w:lastRenderedPageBreak/>
        <w:t>Pharmacy product attributes:</w:t>
      </w:r>
      <w:r>
        <w:t xml:space="preserve"> active ingredient, strength, dosage form, pack size, batch, expiry date, storage requirement, supplier, manufacturer, barcode, tax rule, and controlled/restricted item flag where applicable.</w:t>
      </w:r>
    </w:p>
    <w:p w14:paraId="76961F08" w14:textId="77777777" w:rsidR="005A3A83" w:rsidRDefault="005A3A83">
      <w:pPr>
        <w:pStyle w:val="ListParagraph"/>
        <w:numPr>
          <w:ilvl w:val="0"/>
          <w:numId w:val="29"/>
        </w:numPr>
      </w:pPr>
      <w:r>
        <w:rPr>
          <w:b/>
          <w:bCs/>
        </w:rPr>
        <w:t>Permission-controlled sales:</w:t>
      </w:r>
      <w:r>
        <w:t xml:space="preserve"> restricted items can require pharmacist, supervisor, or manager approval before sale, refund, adjustment, or stock transfer.</w:t>
      </w:r>
    </w:p>
    <w:p w14:paraId="78317CB3" w14:textId="77777777" w:rsidR="005A3A83" w:rsidRDefault="005A3A83">
      <w:pPr>
        <w:pStyle w:val="ListParagraph"/>
        <w:numPr>
          <w:ilvl w:val="0"/>
          <w:numId w:val="29"/>
        </w:numPr>
      </w:pPr>
      <w:r>
        <w:rPr>
          <w:b/>
          <w:bCs/>
        </w:rPr>
        <w:t>Batch and expiry tracking:</w:t>
      </w:r>
      <w:r>
        <w:t xml:space="preserve"> stock movements, invoices, receiving, returns, transfers, and sales can record batch and expiry data.</w:t>
      </w:r>
    </w:p>
    <w:p w14:paraId="1D89D68A" w14:textId="77777777" w:rsidR="005A3A83" w:rsidRDefault="005A3A83">
      <w:pPr>
        <w:pStyle w:val="ListParagraph"/>
        <w:numPr>
          <w:ilvl w:val="0"/>
          <w:numId w:val="29"/>
        </w:numPr>
      </w:pPr>
      <w:r>
        <w:rPr>
          <w:b/>
          <w:bCs/>
        </w:rPr>
        <w:t>Customer privacy:</w:t>
      </w:r>
      <w:r>
        <w:t xml:space="preserve"> customer and prescription/reference information must only be visible to authorised roles and must be audit logged when accessed or changed.</w:t>
      </w:r>
    </w:p>
    <w:p w14:paraId="4BF83B2F" w14:textId="77777777" w:rsidR="005A3A83" w:rsidRDefault="005A3A83">
      <w:pPr>
        <w:pStyle w:val="ListParagraph"/>
        <w:numPr>
          <w:ilvl w:val="0"/>
          <w:numId w:val="29"/>
        </w:numPr>
      </w:pPr>
      <w:r>
        <w:rPr>
          <w:b/>
          <w:bCs/>
        </w:rPr>
        <w:t>Alerts and prompts:</w:t>
      </w:r>
      <w:r>
        <w:t xml:space="preserve"> the POS and PDA can show warnings for expired stock, near-expiry stock, restricted products, missing approval, or required reference information.</w:t>
      </w:r>
    </w:p>
    <w:p w14:paraId="0D0345C1" w14:textId="77777777" w:rsidR="005A3A83" w:rsidRDefault="005A3A83">
      <w:pPr>
        <w:pStyle w:val="ListParagraph"/>
        <w:numPr>
          <w:ilvl w:val="0"/>
          <w:numId w:val="29"/>
        </w:numPr>
      </w:pPr>
      <w:r>
        <w:rPr>
          <w:b/>
          <w:bCs/>
        </w:rPr>
        <w:t>Reporting:</w:t>
      </w:r>
      <w:r>
        <w:t xml:space="preserve"> pharmacy reports must support batch traceability, expiry analysis, restricted item movement, approval history, and inventory valuation.</w:t>
      </w:r>
    </w:p>
    <w:p w14:paraId="5197C21F" w14:textId="77777777" w:rsidR="005A3A83" w:rsidRDefault="005A3A83" w:rsidP="005A3A83">
      <w:pPr>
        <w:pStyle w:val="Heading3"/>
        <w:rPr>
          <w:rFonts w:cstheme="minorBidi"/>
          <w:lang w:eastAsia="en-GB"/>
        </w:rPr>
      </w:pPr>
      <w:r>
        <w:rPr>
          <w:rFonts w:cstheme="minorBidi"/>
        </w:rPr>
        <w:t>3.7 Payment and ERP Gateway Integrations</w:t>
      </w:r>
    </w:p>
    <w:p w14:paraId="45FF0444" w14:textId="77777777" w:rsidR="005A3A83" w:rsidRDefault="005A3A83" w:rsidP="005A3A83">
      <w:pPr>
        <w:rPr>
          <w:lang w:eastAsia="en-GB"/>
        </w:rPr>
      </w:pPr>
      <w:r>
        <w:t xml:space="preserve">The system must support integrated card payment gateways for POS terminals and web channels, including JCC, Viva Wallet, and Worldpay. The architecture must also include ERP gateway APIs with a </w:t>
      </w:r>
      <w:proofErr w:type="spellStart"/>
      <w:r>
        <w:t>SoftOne</w:t>
      </w:r>
      <w:proofErr w:type="spellEnd"/>
      <w:r>
        <w:t xml:space="preserve"> connector and provision for additional ERP, accounting, payment, inventory, loyalty, and e-commerce connectors.</w:t>
      </w:r>
    </w:p>
    <w:p w14:paraId="635378D9" w14:textId="77777777" w:rsidR="005A3A83" w:rsidRDefault="005A3A83">
      <w:pPr>
        <w:pStyle w:val="ListParagraph"/>
        <w:numPr>
          <w:ilvl w:val="0"/>
          <w:numId w:val="33"/>
        </w:numPr>
      </w:pPr>
      <w:r w:rsidRPr="00F15FD0">
        <w:rPr>
          <w:b/>
          <w:bCs/>
        </w:rPr>
        <w:t>POS terminal payments:</w:t>
      </w:r>
      <w:r>
        <w:t xml:space="preserve"> POS terminals must support card-present payment flows through configured payment providers, including sale, refund, reversal, cancellation, pre-authorisation where supported, batch close, reconciliation, and terminal status checks.</w:t>
      </w:r>
    </w:p>
    <w:p w14:paraId="144FF600" w14:textId="77777777" w:rsidR="005A3A83" w:rsidRDefault="005A3A83">
      <w:pPr>
        <w:pStyle w:val="ListParagraph"/>
        <w:numPr>
          <w:ilvl w:val="0"/>
          <w:numId w:val="33"/>
        </w:numPr>
      </w:pPr>
      <w:r>
        <w:rPr>
          <w:b/>
          <w:bCs/>
        </w:rPr>
        <w:t>Web payments:</w:t>
      </w:r>
      <w:r>
        <w:t xml:space="preserve"> e-shop, kiosk, and customer smartphone orders must support card-not-present payment flows through enabled providers, including payment initiation, callback handling, payment confirmation, refund, and failure recovery.</w:t>
      </w:r>
    </w:p>
    <w:p w14:paraId="5A9D1752" w14:textId="77777777" w:rsidR="005A3A83" w:rsidRDefault="005A3A83">
      <w:pPr>
        <w:pStyle w:val="ListParagraph"/>
        <w:numPr>
          <w:ilvl w:val="0"/>
          <w:numId w:val="33"/>
        </w:numPr>
      </w:pPr>
      <w:r>
        <w:rPr>
          <w:b/>
          <w:bCs/>
        </w:rPr>
        <w:t>Supported payment gateways:</w:t>
      </w:r>
      <w:r>
        <w:t xml:space="preserve"> the initial gateway list must include JCC, Viva Wallet, and Worldpay, with provider selection configurable by company, location, terminal, channel, currency, and transaction type.</w:t>
      </w:r>
    </w:p>
    <w:p w14:paraId="57947CE7" w14:textId="77777777" w:rsidR="005A3A83" w:rsidRDefault="005A3A83">
      <w:pPr>
        <w:pStyle w:val="ListParagraph"/>
        <w:numPr>
          <w:ilvl w:val="0"/>
          <w:numId w:val="33"/>
        </w:numPr>
      </w:pPr>
      <w:r>
        <w:rPr>
          <w:b/>
          <w:bCs/>
        </w:rPr>
        <w:t>Provider abstraction:</w:t>
      </w:r>
      <w:r>
        <w:t xml:space="preserve"> each payment provider must be implemented through a common gateway adapter interface so new providers can be added without changing POS, kiosk, e-shop, or smartphone selling logic.</w:t>
      </w:r>
    </w:p>
    <w:p w14:paraId="76889B22" w14:textId="77777777" w:rsidR="005A3A83" w:rsidRDefault="005A3A83">
      <w:pPr>
        <w:pStyle w:val="ListParagraph"/>
        <w:numPr>
          <w:ilvl w:val="0"/>
          <w:numId w:val="33"/>
        </w:numPr>
      </w:pPr>
      <w:r>
        <w:rPr>
          <w:b/>
          <w:bCs/>
        </w:rPr>
        <w:t>ERP gateway:</w:t>
      </w:r>
      <w:r>
        <w:t xml:space="preserve"> the system must expose secure APIs and connector jobs for customers, products, stock, invoices, sales, payments, returns, suppliers, and accounting exports.</w:t>
      </w:r>
    </w:p>
    <w:p w14:paraId="71B452CC" w14:textId="77777777" w:rsidR="005A3A83" w:rsidRDefault="005A3A83">
      <w:pPr>
        <w:pStyle w:val="ListParagraph"/>
        <w:numPr>
          <w:ilvl w:val="0"/>
          <w:numId w:val="33"/>
        </w:numPr>
      </w:pPr>
      <w:proofErr w:type="spellStart"/>
      <w:r>
        <w:rPr>
          <w:b/>
          <w:bCs/>
        </w:rPr>
        <w:t>SoftOne</w:t>
      </w:r>
      <w:proofErr w:type="spellEnd"/>
      <w:r>
        <w:rPr>
          <w:b/>
          <w:bCs/>
        </w:rPr>
        <w:t xml:space="preserve"> connector:</w:t>
      </w:r>
      <w:r>
        <w:t xml:space="preserve"> the first ERP connector must support </w:t>
      </w:r>
      <w:proofErr w:type="spellStart"/>
      <w:r>
        <w:t>SoftOne</w:t>
      </w:r>
      <w:proofErr w:type="spellEnd"/>
      <w:r>
        <w:t xml:space="preserve"> integration for master data synchronization, sales posting, stock updates, supplier invoices, </w:t>
      </w:r>
      <w:r>
        <w:lastRenderedPageBreak/>
        <w:t>customer balances, and accounting-related document exchange where required.</w:t>
      </w:r>
    </w:p>
    <w:p w14:paraId="2DD9483B" w14:textId="77777777" w:rsidR="005A3A83" w:rsidRDefault="005A3A83">
      <w:pPr>
        <w:pStyle w:val="ListParagraph"/>
        <w:numPr>
          <w:ilvl w:val="0"/>
          <w:numId w:val="33"/>
        </w:numPr>
      </w:pPr>
      <w:r>
        <w:rPr>
          <w:b/>
          <w:bCs/>
        </w:rPr>
        <w:t>Extensible connectors:</w:t>
      </w:r>
      <w:r>
        <w:t xml:space="preserve"> the integration framework must allow additional ERP, accounting, payment, delivery, loyalty, inventory, and e-commerce connectors to be added later with mapping, scheduling, retry, monitoring, and audit logs.</w:t>
      </w:r>
    </w:p>
    <w:p w14:paraId="03B4DD79" w14:textId="77777777" w:rsidR="005A3A83" w:rsidRDefault="005A3A83" w:rsidP="005A3A83">
      <w:pPr>
        <w:pStyle w:val="Heading3"/>
        <w:rPr>
          <w:rFonts w:cstheme="minorBidi"/>
          <w:lang w:eastAsia="en-GB"/>
        </w:rPr>
      </w:pPr>
      <w:r>
        <w:rPr>
          <w:rFonts w:cstheme="minorBidi"/>
        </w:rPr>
        <w:t>3.2 Layout Assignment Priority</w:t>
      </w:r>
    </w:p>
    <w:p w14:paraId="4CA11CDC" w14:textId="77777777" w:rsidR="005A3A83" w:rsidRDefault="005A3A83" w:rsidP="005A3A83">
      <w:pPr>
        <w:rPr>
          <w:lang w:eastAsia="en-GB"/>
        </w:rPr>
      </w:pPr>
      <w:r>
        <w:t xml:space="preserve">When a terminal starts or a </w:t>
      </w:r>
      <w:proofErr w:type="gramStart"/>
      <w:r>
        <w:t>user logs</w:t>
      </w:r>
      <w:proofErr w:type="gramEnd"/>
      <w:r>
        <w:t xml:space="preserve"> in, the system must automatically resolve the correct layout using assignment rules. The priority should </w:t>
      </w:r>
      <w:proofErr w:type="gramStart"/>
      <w:r>
        <w:t>be:</w:t>
      </w:r>
      <w:proofErr w:type="gramEnd"/>
      <w:r>
        <w:t xml:space="preserve"> user-specific layout, role layout, terminal layout, terminal group layout, location layout, device-type layout, operating-mode layout, language-specific layout, and global fallback layout. The active order must remain unchanged when the resolved layout changes.</w:t>
      </w:r>
    </w:p>
    <w:p w14:paraId="5BDCFCB6" w14:textId="77777777" w:rsidR="005A3A83" w:rsidRDefault="005A3A83" w:rsidP="005A3A83">
      <w:pPr>
        <w:pStyle w:val="Heading3"/>
        <w:rPr>
          <w:rFonts w:cstheme="minorBidi"/>
          <w:lang w:eastAsia="en-GB"/>
        </w:rPr>
      </w:pPr>
      <w:r>
        <w:rPr>
          <w:rFonts w:cstheme="minorBidi"/>
        </w:rPr>
        <w:t>3.6 Vertical Layout Modes</w:t>
      </w:r>
    </w:p>
    <w:p w14:paraId="47D7B552" w14:textId="77777777" w:rsidR="005A3A83" w:rsidRDefault="005A3A83" w:rsidP="005A3A83">
      <w:pPr>
        <w:rPr>
          <w:lang w:eastAsia="en-GB"/>
        </w:rPr>
      </w:pPr>
      <w:r>
        <w:t>Layouts must be assignable by vertical mode. Supported layout modes must include retail checkout, hospitality table service, quick service, textile/fashion sales, pharmacy sales, inventory/PDA, kiosk, e-shop, and customer smartphone browsing. Each mode can reuse the same core platform while showing only the relevant buttons, product fields, approval prompts, and workflows.</w:t>
      </w:r>
    </w:p>
    <w:p w14:paraId="3CC4E6D0" w14:textId="77777777" w:rsidR="002A6778" w:rsidRDefault="002A6778" w:rsidP="002A6778">
      <w:pPr>
        <w:pStyle w:val="Heading2"/>
        <w:rPr>
          <w:rFonts w:cstheme="minorBidi"/>
          <w:lang w:eastAsia="en-GB"/>
        </w:rPr>
      </w:pPr>
      <w:r>
        <w:rPr>
          <w:rFonts w:cstheme="minorBidi"/>
        </w:rPr>
        <w:t>4. Feature Modules</w:t>
      </w:r>
    </w:p>
    <w:tbl>
      <w:tblPr>
        <w:tblStyle w:val="GridTable4-Accent1"/>
        <w:tblW w:w="0" w:type="auto"/>
        <w:tblInd w:w="0" w:type="dxa"/>
        <w:tblLook w:val="04A0" w:firstRow="1" w:lastRow="0" w:firstColumn="1" w:lastColumn="0" w:noHBand="0" w:noVBand="1"/>
      </w:tblPr>
      <w:tblGrid>
        <w:gridCol w:w="2172"/>
        <w:gridCol w:w="6838"/>
      </w:tblGrid>
      <w:tr w:rsidR="005A3A83" w14:paraId="3B406DD8"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654B2591" w14:textId="77777777" w:rsidR="005A3A83" w:rsidRDefault="005A3A83" w:rsidP="008351C0">
            <w:pPr>
              <w:spacing w:after="160"/>
              <w:rPr>
                <w:lang w:eastAsia="en-GB"/>
              </w:rPr>
            </w:pPr>
            <w:r>
              <w:rPr>
                <w:b/>
                <w:bCs/>
              </w:rPr>
              <w:t>Module</w:t>
            </w:r>
          </w:p>
        </w:tc>
        <w:tc>
          <w:tcPr>
            <w:tcW w:w="0" w:type="auto"/>
            <w:tcBorders>
              <w:top w:val="outset" w:sz="6" w:space="0" w:color="auto"/>
              <w:left w:val="outset" w:sz="6" w:space="0" w:color="auto"/>
              <w:bottom w:val="outset" w:sz="6" w:space="0" w:color="auto"/>
              <w:right w:val="outset" w:sz="6" w:space="0" w:color="auto"/>
            </w:tcBorders>
            <w:vAlign w:val="center"/>
            <w:hideMark/>
          </w:tcPr>
          <w:p w14:paraId="0EED28BC" w14:textId="77777777" w:rsidR="005A3A83" w:rsidRDefault="005A3A83" w:rsidP="008351C0">
            <w:pPr>
              <w:spacing w:after="160"/>
            </w:pPr>
            <w:r>
              <w:rPr>
                <w:b/>
                <w:bCs/>
              </w:rPr>
              <w:t>Purpose</w:t>
            </w:r>
          </w:p>
        </w:tc>
      </w:tr>
      <w:tr w:rsidR="005A3A83" w14:paraId="2AD952E5"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31C2BE21" w14:textId="77777777" w:rsidR="005A3A83" w:rsidRDefault="005A3A83" w:rsidP="008351C0">
            <w:pPr>
              <w:spacing w:after="160"/>
            </w:pPr>
            <w:r>
              <w:t>Authentication and sessions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1704B67B" w14:textId="77777777" w:rsidR="005A3A83" w:rsidRDefault="005A3A83" w:rsidP="008351C0">
            <w:pPr>
              <w:spacing w:after="160"/>
            </w:pPr>
            <w:r>
              <w:t>Login, logout, shift/session tracking, device binding, and user preference loading.</w:t>
            </w:r>
          </w:p>
        </w:tc>
      </w:tr>
      <w:tr w:rsidR="005A3A83" w14:paraId="6CDCD72A"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6E4DD63B" w14:textId="77777777" w:rsidR="005A3A83" w:rsidRDefault="005A3A83" w:rsidP="008351C0">
            <w:pPr>
              <w:spacing w:after="160"/>
            </w:pPr>
            <w:r>
              <w:t>Location management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B209ABB" w14:textId="77777777" w:rsidR="005A3A83" w:rsidRDefault="005A3A83" w:rsidP="008351C0">
            <w:pPr>
              <w:spacing w:after="160"/>
            </w:pPr>
            <w:r>
              <w:t>Manage stores, branches, tax rules, local settings, device groups, and operating modes.</w:t>
            </w:r>
          </w:p>
        </w:tc>
      </w:tr>
      <w:tr w:rsidR="005A3A83" w14:paraId="160E52E3"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6F37614A" w14:textId="77777777" w:rsidR="005A3A83" w:rsidRDefault="005A3A83" w:rsidP="008351C0">
            <w:pPr>
              <w:spacing w:after="160"/>
            </w:pPr>
            <w:r>
              <w:t>Layout engine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3A9C379D" w14:textId="77777777" w:rsidR="005A3A83" w:rsidRDefault="005A3A83" w:rsidP="008351C0">
            <w:pPr>
              <w:spacing w:after="160"/>
            </w:pPr>
            <w:r>
              <w:t>Create layout sets, pages, buttons, visibility rules, language labels, and role-based layouts.</w:t>
            </w:r>
          </w:p>
        </w:tc>
      </w:tr>
      <w:tr w:rsidR="005A3A83" w14:paraId="2A166EA5"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3E8E8191" w14:textId="77777777" w:rsidR="005A3A83" w:rsidRDefault="005A3A83" w:rsidP="008351C0">
            <w:pPr>
              <w:spacing w:after="160"/>
            </w:pPr>
            <w:proofErr w:type="spellStart"/>
            <w:r>
              <w:t>Catalog</w:t>
            </w:r>
            <w:proofErr w:type="spellEnd"/>
            <w:r>
              <w:t xml:space="preserve"> and pricing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C0D6CDE" w14:textId="77777777" w:rsidR="005A3A83" w:rsidRDefault="005A3A83" w:rsidP="008351C0">
            <w:pPr>
              <w:spacing w:after="160"/>
            </w:pPr>
            <w:r>
              <w:t>Products, categories, modifiers, images, barcodes, stock status, location prices, and promotions.</w:t>
            </w:r>
          </w:p>
        </w:tc>
      </w:tr>
      <w:tr w:rsidR="005A3A83" w14:paraId="0785EE97"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399F7C4B" w14:textId="77777777" w:rsidR="005A3A83" w:rsidRDefault="005A3A83" w:rsidP="008351C0">
            <w:pPr>
              <w:spacing w:after="160"/>
            </w:pPr>
            <w:r>
              <w:t>Order engine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3670269C" w14:textId="77777777" w:rsidR="005A3A83" w:rsidRDefault="005A3A83" w:rsidP="008351C0">
            <w:pPr>
              <w:spacing w:after="160"/>
            </w:pPr>
            <w:r>
              <w:t>Tickets, tables, seats, order lines, quantities, notes, modifiers, discounts, holds, recalls, and splits.</w:t>
            </w:r>
          </w:p>
        </w:tc>
      </w:tr>
      <w:tr w:rsidR="005A3A83" w14:paraId="65465800"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381EC802" w14:textId="77777777" w:rsidR="005A3A83" w:rsidRDefault="005A3A83" w:rsidP="008351C0">
            <w:pPr>
              <w:spacing w:after="160"/>
            </w:pPr>
            <w:r>
              <w:t>Payment engine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0FEBD490" w14:textId="77777777" w:rsidR="005A3A83" w:rsidRDefault="005A3A83" w:rsidP="008351C0">
            <w:pPr>
              <w:spacing w:after="160"/>
            </w:pPr>
            <w:r>
              <w:t>Cash, card, split payment, refunds, gift card, loyalty, invoice, and payment status handling.</w:t>
            </w:r>
          </w:p>
        </w:tc>
      </w:tr>
      <w:tr w:rsidR="005A3A83" w14:paraId="44D79799"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56AAE0F9" w14:textId="77777777" w:rsidR="005A3A83" w:rsidRDefault="005A3A83" w:rsidP="008351C0">
            <w:pPr>
              <w:spacing w:after="160"/>
            </w:pPr>
            <w:r>
              <w:t>Language engine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74859CA7" w14:textId="77777777" w:rsidR="005A3A83" w:rsidRDefault="005A3A83" w:rsidP="008351C0">
            <w:pPr>
              <w:spacing w:after="160"/>
            </w:pPr>
            <w:r>
              <w:t>Translations, fallback language, right-to-left readiness, receipt labels, and user language preferences.</w:t>
            </w:r>
          </w:p>
        </w:tc>
      </w:tr>
      <w:tr w:rsidR="005A3A83" w14:paraId="51B3520A"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1DDF95D6" w14:textId="77777777" w:rsidR="005A3A83" w:rsidRDefault="005A3A83" w:rsidP="008351C0">
            <w:pPr>
              <w:spacing w:after="160"/>
            </w:pPr>
            <w:r>
              <w:t>Offline and sync engine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2583F0A3" w14:textId="77777777" w:rsidR="005A3A83" w:rsidRDefault="005A3A83" w:rsidP="008351C0">
            <w:pPr>
              <w:spacing w:after="160"/>
            </w:pPr>
            <w:r>
              <w:t>Local transaction queue, conflict handling, safe retry, sync status, and recovery after connection loss.</w:t>
            </w:r>
          </w:p>
        </w:tc>
      </w:tr>
      <w:tr w:rsidR="005A3A83" w14:paraId="771F8AD7"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675F25A5" w14:textId="77777777" w:rsidR="005A3A83" w:rsidRDefault="005A3A83" w:rsidP="008351C0">
            <w:pPr>
              <w:spacing w:after="160"/>
            </w:pPr>
            <w:r>
              <w:lastRenderedPageBreak/>
              <w:t>Device and hardware engine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483406E1" w14:textId="77777777" w:rsidR="005A3A83" w:rsidRDefault="005A3A83" w:rsidP="008351C0">
            <w:r w:rsidRPr="006150FE">
              <w:t>Printers, drawers, scanners, scales, payment terminals, kitchen printers, label printers, customer displays, menu boards, media screens, customer-facing displays, and device health.</w:t>
            </w:r>
          </w:p>
          <w:p w14:paraId="0EF8BAB6" w14:textId="77777777" w:rsidR="005A3A83" w:rsidRDefault="005A3A83" w:rsidP="008351C0">
            <w:pPr>
              <w:spacing w:after="160"/>
            </w:pPr>
          </w:p>
        </w:tc>
      </w:tr>
      <w:tr w:rsidR="005A3A83" w14:paraId="5C26938A"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101E5930" w14:textId="77777777" w:rsidR="005A3A83" w:rsidRDefault="005A3A83" w:rsidP="008351C0">
            <w:pPr>
              <w:spacing w:after="160"/>
            </w:pPr>
            <w:r>
              <w:t>Audit and security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77503C4F" w14:textId="77777777" w:rsidR="005A3A83" w:rsidRDefault="005A3A83" w:rsidP="008351C0">
            <w:pPr>
              <w:spacing w:after="160"/>
            </w:pPr>
            <w:r>
              <w:t>Track voids, refunds, overrides, layout edits, permission changes, login activity, and sync events.</w:t>
            </w:r>
          </w:p>
        </w:tc>
      </w:tr>
    </w:tbl>
    <w:p w14:paraId="4EF70440" w14:textId="77777777" w:rsidR="005A3A83" w:rsidRDefault="005A3A83" w:rsidP="005A3A83">
      <w:pPr>
        <w:rPr>
          <w:lang w:eastAsia="en-GB"/>
        </w:rPr>
      </w:pPr>
    </w:p>
    <w:tbl>
      <w:tblPr>
        <w:tblStyle w:val="GridTable4-Accent1"/>
        <w:tblW w:w="0" w:type="auto"/>
        <w:tblInd w:w="0" w:type="dxa"/>
        <w:tblLook w:val="04A0" w:firstRow="1" w:lastRow="0" w:firstColumn="1" w:lastColumn="0" w:noHBand="0" w:noVBand="1"/>
      </w:tblPr>
      <w:tblGrid>
        <w:gridCol w:w="1974"/>
        <w:gridCol w:w="7036"/>
      </w:tblGrid>
      <w:tr w:rsidR="005A3A83" w14:paraId="17966820"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756AF366" w14:textId="77777777" w:rsidR="005A3A83" w:rsidRDefault="005A3A83" w:rsidP="008351C0">
            <w:pPr>
              <w:spacing w:after="160"/>
              <w:rPr>
                <w:lang w:eastAsia="en-GB"/>
              </w:rPr>
            </w:pPr>
            <w:r>
              <w:rPr>
                <w:b/>
                <w:bCs/>
              </w:rPr>
              <w:t>Additional Module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3087C54" w14:textId="77777777" w:rsidR="005A3A83" w:rsidRDefault="005A3A83" w:rsidP="008351C0">
            <w:pPr>
              <w:spacing w:after="160"/>
            </w:pPr>
            <w:r>
              <w:rPr>
                <w:b/>
                <w:bCs/>
              </w:rPr>
              <w:t>Purpose</w:t>
            </w:r>
          </w:p>
        </w:tc>
      </w:tr>
      <w:tr w:rsidR="005A3A83" w14:paraId="25C92AA2"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002563A7" w14:textId="77777777" w:rsidR="005A3A83" w:rsidRDefault="005A3A83" w:rsidP="008351C0">
            <w:pPr>
              <w:spacing w:after="160"/>
            </w:pPr>
            <w:r>
              <w:t>PDA inventory application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56CB0D8" w14:textId="77777777" w:rsidR="005A3A83" w:rsidRDefault="005A3A83" w:rsidP="008351C0">
            <w:pPr>
              <w:spacing w:after="160"/>
            </w:pPr>
            <w:r>
              <w:t xml:space="preserve">Dedicated handheld app for </w:t>
            </w:r>
            <w:proofErr w:type="gramStart"/>
            <w:r>
              <w:t>receiving,</w:t>
            </w:r>
            <w:proofErr w:type="gramEnd"/>
            <w:r>
              <w:t xml:space="preserve"> invoice matching, stock counting, barcode scanning, price checking, and shelf label requests.</w:t>
            </w:r>
          </w:p>
        </w:tc>
      </w:tr>
      <w:tr w:rsidR="005A3A83" w14:paraId="42C2DE70"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31755AC0" w14:textId="77777777" w:rsidR="005A3A83" w:rsidRDefault="005A3A83" w:rsidP="008351C0">
            <w:pPr>
              <w:spacing w:after="160"/>
            </w:pPr>
            <w:r>
              <w:t>Invoice import engine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7E273FAD" w14:textId="77777777" w:rsidR="005A3A83" w:rsidRDefault="005A3A83" w:rsidP="008351C0">
            <w:pPr>
              <w:spacing w:after="160"/>
            </w:pPr>
            <w:r>
              <w:t>Import supplier invoices from EDI, CSV, XML, API, email attachment, or back-office upload and prepare them for PDA receiving.</w:t>
            </w:r>
          </w:p>
        </w:tc>
      </w:tr>
      <w:tr w:rsidR="005A3A83" w14:paraId="54BF04AD"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48DC3BA3" w14:textId="77777777" w:rsidR="005A3A83" w:rsidRDefault="005A3A83" w:rsidP="008351C0">
            <w:pPr>
              <w:spacing w:after="160"/>
            </w:pPr>
            <w:r>
              <w:t>Shelf label engine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43E8CAF5" w14:textId="77777777" w:rsidR="005A3A83" w:rsidRDefault="005A3A83" w:rsidP="008351C0">
            <w:pPr>
              <w:spacing w:after="160"/>
            </w:pPr>
            <w:r>
              <w:t>Generate paper or electronic shelf label data including product name, barcode, selling price, UOM, unit price, promotion data, and store/location reference.</w:t>
            </w:r>
          </w:p>
        </w:tc>
      </w:tr>
      <w:tr w:rsidR="005A3A83" w14:paraId="049B4A15"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3F233B5D" w14:textId="77777777" w:rsidR="005A3A83" w:rsidRDefault="005A3A83" w:rsidP="008351C0">
            <w:pPr>
              <w:spacing w:after="160"/>
            </w:pPr>
            <w:r>
              <w:t>UOM and unit-price engine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45A92272" w14:textId="77777777" w:rsidR="005A3A83" w:rsidRDefault="005A3A83" w:rsidP="008351C0">
            <w:pPr>
              <w:spacing w:after="160"/>
            </w:pPr>
            <w:r>
              <w:t>Maintain pack size, base measure, conversion factor, unit-price calculation, and compliant price-per-UOM display for supermarket shelf labels.</w:t>
            </w:r>
          </w:p>
        </w:tc>
      </w:tr>
    </w:tbl>
    <w:p w14:paraId="5475B2DD" w14:textId="77777777" w:rsidR="005A3A83" w:rsidRDefault="005A3A83" w:rsidP="005A3A83">
      <w:pPr>
        <w:rPr>
          <w:lang w:eastAsia="en-GB"/>
        </w:rPr>
      </w:pPr>
    </w:p>
    <w:p w14:paraId="425B9AB5" w14:textId="77777777" w:rsidR="005A3A83" w:rsidRDefault="005A3A83" w:rsidP="005A3A83">
      <w:pPr>
        <w:rPr>
          <w:lang w:eastAsia="en-GB"/>
        </w:rPr>
      </w:pPr>
    </w:p>
    <w:p w14:paraId="4F4AE419" w14:textId="77777777" w:rsidR="005A3A83" w:rsidRDefault="005A3A83" w:rsidP="005A3A83">
      <w:pPr>
        <w:rPr>
          <w:lang w:eastAsia="en-GB"/>
        </w:rPr>
      </w:pPr>
    </w:p>
    <w:p w14:paraId="0FE295BA" w14:textId="77777777" w:rsidR="005A3A83" w:rsidRDefault="005A3A83" w:rsidP="005A3A83">
      <w:pPr>
        <w:rPr>
          <w:lang w:eastAsia="en-GB"/>
        </w:rPr>
      </w:pPr>
    </w:p>
    <w:tbl>
      <w:tblPr>
        <w:tblStyle w:val="GridTable4-Accent1"/>
        <w:tblW w:w="0" w:type="auto"/>
        <w:tblInd w:w="0" w:type="dxa"/>
        <w:tblLook w:val="04A0" w:firstRow="1" w:lastRow="0" w:firstColumn="1" w:lastColumn="0" w:noHBand="0" w:noVBand="1"/>
      </w:tblPr>
      <w:tblGrid>
        <w:gridCol w:w="2396"/>
        <w:gridCol w:w="6614"/>
      </w:tblGrid>
      <w:tr w:rsidR="005A3A83" w14:paraId="26421699"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0296B27A" w14:textId="77777777" w:rsidR="005A3A83" w:rsidRDefault="005A3A83" w:rsidP="008351C0">
            <w:pPr>
              <w:spacing w:after="160"/>
              <w:rPr>
                <w:lang w:eastAsia="en-GB"/>
              </w:rPr>
            </w:pPr>
            <w:r>
              <w:rPr>
                <w:b/>
                <w:bCs/>
              </w:rPr>
              <w:t>Additional Module</w:t>
            </w:r>
          </w:p>
        </w:tc>
        <w:tc>
          <w:tcPr>
            <w:tcW w:w="0" w:type="auto"/>
            <w:tcBorders>
              <w:top w:val="outset" w:sz="6" w:space="0" w:color="auto"/>
              <w:left w:val="outset" w:sz="6" w:space="0" w:color="auto"/>
              <w:bottom w:val="outset" w:sz="6" w:space="0" w:color="auto"/>
              <w:right w:val="outset" w:sz="6" w:space="0" w:color="auto"/>
            </w:tcBorders>
            <w:vAlign w:val="center"/>
            <w:hideMark/>
          </w:tcPr>
          <w:p w14:paraId="6A49A4BF" w14:textId="77777777" w:rsidR="005A3A83" w:rsidRDefault="005A3A83" w:rsidP="008351C0">
            <w:pPr>
              <w:spacing w:after="160"/>
            </w:pPr>
            <w:r>
              <w:rPr>
                <w:b/>
                <w:bCs/>
              </w:rPr>
              <w:t>Purpose</w:t>
            </w:r>
          </w:p>
        </w:tc>
      </w:tr>
      <w:tr w:rsidR="005A3A83" w14:paraId="294EF384"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5069A294" w14:textId="77777777" w:rsidR="005A3A83" w:rsidRDefault="005A3A83" w:rsidP="008351C0">
            <w:pPr>
              <w:spacing w:after="160"/>
            </w:pPr>
            <w:r>
              <w:t>Variant and attribute engine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7F8EEE0A" w14:textId="77777777" w:rsidR="005A3A83" w:rsidRDefault="005A3A83" w:rsidP="008351C0">
            <w:pPr>
              <w:spacing w:after="160"/>
            </w:pPr>
            <w:r>
              <w:t>Manage textile and fashion attributes such as colour, size, texture, material, pattern, fit, style, season, brand, and collection with variant-level SKU, barcode, price, stock, and channel rules.</w:t>
            </w:r>
          </w:p>
        </w:tc>
      </w:tr>
      <w:tr w:rsidR="005A3A83" w14:paraId="15EB827F"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54E0C86C" w14:textId="77777777" w:rsidR="005A3A83" w:rsidRDefault="005A3A83" w:rsidP="008351C0">
            <w:pPr>
              <w:spacing w:after="160"/>
            </w:pPr>
            <w:r>
              <w:t>Digital asset management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E75BD49" w14:textId="77777777" w:rsidR="005A3A83" w:rsidRDefault="005A3A83" w:rsidP="008351C0">
            <w:pPr>
              <w:spacing w:after="160"/>
            </w:pPr>
            <w:r>
              <w:t>Store and publish product photos, variant photos, videos, thumbnails, alt text, sort order, and channel-specific media usage.</w:t>
            </w:r>
          </w:p>
        </w:tc>
      </w:tr>
      <w:tr w:rsidR="005A3A83" w14:paraId="34F1A55B"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06FA07F9" w14:textId="77777777" w:rsidR="005A3A83" w:rsidRDefault="005A3A83" w:rsidP="008351C0">
            <w:pPr>
              <w:spacing w:after="160"/>
            </w:pPr>
            <w:r>
              <w:t>E-shop and kiosk channel engine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41109A06" w14:textId="77777777" w:rsidR="005A3A83" w:rsidRDefault="005A3A83" w:rsidP="008351C0">
            <w:pPr>
              <w:spacing w:after="160"/>
            </w:pPr>
            <w:r>
              <w:t>Publish products, variants, media, prices, promotions, stock, translations, and availability to connected e-shop and kiosk sales channels.</w:t>
            </w:r>
          </w:p>
        </w:tc>
      </w:tr>
      <w:tr w:rsidR="005A3A83" w14:paraId="7AB7AB6D"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35617158" w14:textId="77777777" w:rsidR="005A3A83" w:rsidRDefault="005A3A83" w:rsidP="008351C0">
            <w:pPr>
              <w:spacing w:after="160"/>
            </w:pPr>
            <w:r>
              <w:lastRenderedPageBreak/>
              <w:t>Customer smartphone commerce engine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76461C46" w14:textId="77777777" w:rsidR="005A3A83" w:rsidRDefault="005A3A83" w:rsidP="008351C0">
            <w:pPr>
              <w:spacing w:after="160"/>
            </w:pPr>
            <w:r>
              <w:t>Support customer browsing, scanning, filtering, reserving, ordering, loyalty identification, assistance requests, and online/in-store basket continuation.</w:t>
            </w:r>
          </w:p>
        </w:tc>
      </w:tr>
      <w:tr w:rsidR="005A3A83" w14:paraId="5E40EA77"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73387A7E" w14:textId="77777777" w:rsidR="005A3A83" w:rsidRDefault="005A3A83" w:rsidP="008351C0">
            <w:pPr>
              <w:spacing w:after="160"/>
              <w:rPr>
                <w:lang w:eastAsia="en-GB"/>
              </w:rPr>
            </w:pPr>
            <w:r>
              <w:rPr>
                <w:b/>
                <w:bCs/>
              </w:rPr>
              <w:t>Additional Module</w:t>
            </w:r>
          </w:p>
        </w:tc>
        <w:tc>
          <w:tcPr>
            <w:tcW w:w="0" w:type="auto"/>
            <w:tcBorders>
              <w:top w:val="outset" w:sz="6" w:space="0" w:color="auto"/>
              <w:left w:val="outset" w:sz="6" w:space="0" w:color="auto"/>
              <w:bottom w:val="outset" w:sz="6" w:space="0" w:color="auto"/>
              <w:right w:val="outset" w:sz="6" w:space="0" w:color="auto"/>
            </w:tcBorders>
            <w:vAlign w:val="center"/>
            <w:hideMark/>
          </w:tcPr>
          <w:p w14:paraId="58C02464" w14:textId="77777777" w:rsidR="005A3A83" w:rsidRDefault="005A3A83" w:rsidP="008351C0">
            <w:pPr>
              <w:spacing w:after="160"/>
            </w:pPr>
            <w:r>
              <w:rPr>
                <w:b/>
                <w:bCs/>
              </w:rPr>
              <w:t>Purpose</w:t>
            </w:r>
          </w:p>
        </w:tc>
      </w:tr>
      <w:tr w:rsidR="005A3A83" w14:paraId="7705A753"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7B6FC4C6" w14:textId="77777777" w:rsidR="005A3A83" w:rsidRDefault="005A3A83" w:rsidP="008351C0">
            <w:pPr>
              <w:spacing w:after="160"/>
            </w:pPr>
            <w:r>
              <w:t>Vertical configuration engine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09DCCF34" w14:textId="77777777" w:rsidR="005A3A83" w:rsidRDefault="005A3A83" w:rsidP="008351C0">
            <w:pPr>
              <w:spacing w:after="160"/>
            </w:pPr>
            <w:r>
              <w:t>Control industry-specific product fields, workflows, layouts, permissions, reports, and channel rules for retail, hospitality, textile, fashion, and pharmacy.</w:t>
            </w:r>
          </w:p>
        </w:tc>
      </w:tr>
      <w:tr w:rsidR="005A3A83" w14:paraId="7A632743"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2EF10627" w14:textId="77777777" w:rsidR="005A3A83" w:rsidRDefault="005A3A83" w:rsidP="008351C0">
            <w:pPr>
              <w:spacing w:after="160"/>
            </w:pPr>
            <w:r>
              <w:t>Pharmacy operations engine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6F85C854" w14:textId="77777777" w:rsidR="005A3A83" w:rsidRDefault="005A3A83" w:rsidP="008351C0">
            <w:pPr>
              <w:spacing w:after="160"/>
            </w:pPr>
            <w:r>
              <w:t xml:space="preserve">Support pharmacy </w:t>
            </w:r>
            <w:proofErr w:type="spellStart"/>
            <w:r>
              <w:t>catalog</w:t>
            </w:r>
            <w:proofErr w:type="spellEnd"/>
            <w:r>
              <w:t xml:space="preserve"> attributes, batch and expiry tracking, restricted item permissions, approval workflows, privacy controls, and pharmacy-specific reporting.</w:t>
            </w:r>
          </w:p>
        </w:tc>
      </w:tr>
    </w:tbl>
    <w:p w14:paraId="48E63325" w14:textId="77777777" w:rsidR="005A3A83" w:rsidRDefault="005A3A83" w:rsidP="005A3A83">
      <w:pPr>
        <w:rPr>
          <w:lang w:eastAsia="en-GB"/>
        </w:rPr>
      </w:pPr>
    </w:p>
    <w:tbl>
      <w:tblPr>
        <w:tblStyle w:val="GridTable4-Accent1"/>
        <w:tblW w:w="0" w:type="auto"/>
        <w:tblInd w:w="-8" w:type="dxa"/>
        <w:tblLook w:val="04A0" w:firstRow="1" w:lastRow="0" w:firstColumn="1" w:lastColumn="0" w:noHBand="0" w:noVBand="1"/>
      </w:tblPr>
      <w:tblGrid>
        <w:gridCol w:w="8"/>
        <w:gridCol w:w="1591"/>
        <w:gridCol w:w="3788"/>
        <w:gridCol w:w="3631"/>
      </w:tblGrid>
      <w:tr w:rsidR="005A3A83" w14:paraId="46CE42B8" w14:textId="77777777" w:rsidTr="008351C0">
        <w:trPr>
          <w:gridBefore w:val="1"/>
          <w:gridAfter w:val="1"/>
          <w:wBefore w:w="8" w:type="dxa"/>
          <w:wAfter w:w="3631" w:type="dxa"/>
        </w:trPr>
        <w:tc>
          <w:tcPr>
            <w:tcW w:w="1591" w:type="dxa"/>
            <w:tcBorders>
              <w:top w:val="outset" w:sz="6" w:space="0" w:color="auto"/>
              <w:left w:val="outset" w:sz="6" w:space="0" w:color="auto"/>
              <w:bottom w:val="outset" w:sz="6" w:space="0" w:color="auto"/>
              <w:right w:val="outset" w:sz="6" w:space="0" w:color="auto"/>
            </w:tcBorders>
            <w:vAlign w:val="center"/>
            <w:hideMark/>
          </w:tcPr>
          <w:p w14:paraId="4244EB62" w14:textId="77777777" w:rsidR="005A3A83" w:rsidRDefault="005A3A83" w:rsidP="008351C0">
            <w:pPr>
              <w:spacing w:after="160"/>
              <w:rPr>
                <w:lang w:eastAsia="en-GB"/>
              </w:rPr>
            </w:pPr>
            <w:r>
              <w:rPr>
                <w:b/>
                <w:bCs/>
              </w:rPr>
              <w:t>Additional Module</w:t>
            </w:r>
          </w:p>
        </w:tc>
        <w:tc>
          <w:tcPr>
            <w:tcW w:w="3788" w:type="dxa"/>
            <w:tcBorders>
              <w:top w:val="outset" w:sz="6" w:space="0" w:color="auto"/>
              <w:left w:val="outset" w:sz="6" w:space="0" w:color="auto"/>
              <w:bottom w:val="outset" w:sz="6" w:space="0" w:color="auto"/>
              <w:right w:val="outset" w:sz="6" w:space="0" w:color="auto"/>
            </w:tcBorders>
            <w:vAlign w:val="center"/>
            <w:hideMark/>
          </w:tcPr>
          <w:p w14:paraId="6906D961" w14:textId="77777777" w:rsidR="005A3A83" w:rsidRDefault="005A3A83" w:rsidP="008351C0">
            <w:pPr>
              <w:spacing w:after="160"/>
            </w:pPr>
            <w:r>
              <w:rPr>
                <w:b/>
                <w:bCs/>
              </w:rPr>
              <w:t>Purpose</w:t>
            </w:r>
          </w:p>
        </w:tc>
      </w:tr>
      <w:tr w:rsidR="005A3A83" w14:paraId="50D470DC" w14:textId="77777777" w:rsidTr="008351C0">
        <w:trPr>
          <w:gridBefore w:val="1"/>
          <w:gridAfter w:val="1"/>
          <w:wBefore w:w="8" w:type="dxa"/>
          <w:wAfter w:w="3631" w:type="dxa"/>
        </w:trPr>
        <w:tc>
          <w:tcPr>
            <w:tcW w:w="1591" w:type="dxa"/>
            <w:tcBorders>
              <w:top w:val="outset" w:sz="6" w:space="0" w:color="auto"/>
              <w:left w:val="outset" w:sz="6" w:space="0" w:color="auto"/>
              <w:bottom w:val="outset" w:sz="6" w:space="0" w:color="auto"/>
              <w:right w:val="outset" w:sz="6" w:space="0" w:color="auto"/>
            </w:tcBorders>
            <w:vAlign w:val="center"/>
            <w:hideMark/>
          </w:tcPr>
          <w:p w14:paraId="71E25692" w14:textId="77777777" w:rsidR="005A3A83" w:rsidRDefault="005A3A83" w:rsidP="008351C0">
            <w:pPr>
              <w:spacing w:after="160"/>
            </w:pPr>
            <w:r>
              <w:t>Display and media management engine</w:t>
            </w:r>
          </w:p>
        </w:tc>
        <w:tc>
          <w:tcPr>
            <w:tcW w:w="3788" w:type="dxa"/>
            <w:tcBorders>
              <w:top w:val="outset" w:sz="6" w:space="0" w:color="auto"/>
              <w:left w:val="outset" w:sz="6" w:space="0" w:color="auto"/>
              <w:bottom w:val="outset" w:sz="6" w:space="0" w:color="auto"/>
              <w:right w:val="outset" w:sz="6" w:space="0" w:color="auto"/>
            </w:tcBorders>
            <w:vAlign w:val="center"/>
            <w:hideMark/>
          </w:tcPr>
          <w:p w14:paraId="1320150E" w14:textId="77777777" w:rsidR="005A3A83" w:rsidRDefault="005A3A83" w:rsidP="008351C0">
            <w:pPr>
              <w:spacing w:after="160"/>
            </w:pPr>
            <w:r>
              <w:t>Manage customer-facing displays, menu boards, screen roles, display layouts, playlists, marketing photos, marketing videos, scheduling, and fallback content.</w:t>
            </w:r>
          </w:p>
        </w:tc>
      </w:tr>
      <w:tr w:rsidR="005A3A83" w14:paraId="7EB9A855" w14:textId="77777777" w:rsidTr="008351C0">
        <w:trPr>
          <w:gridBefore w:val="1"/>
          <w:gridAfter w:val="1"/>
          <w:wBefore w:w="8" w:type="dxa"/>
          <w:wAfter w:w="3631" w:type="dxa"/>
        </w:trPr>
        <w:tc>
          <w:tcPr>
            <w:tcW w:w="1591" w:type="dxa"/>
            <w:tcBorders>
              <w:top w:val="outset" w:sz="6" w:space="0" w:color="auto"/>
              <w:left w:val="outset" w:sz="6" w:space="0" w:color="auto"/>
              <w:bottom w:val="outset" w:sz="6" w:space="0" w:color="auto"/>
              <w:right w:val="outset" w:sz="6" w:space="0" w:color="auto"/>
            </w:tcBorders>
            <w:vAlign w:val="center"/>
            <w:hideMark/>
          </w:tcPr>
          <w:p w14:paraId="00FA794C" w14:textId="77777777" w:rsidR="005A3A83" w:rsidRDefault="005A3A83" w:rsidP="008351C0">
            <w:pPr>
              <w:spacing w:after="160"/>
            </w:pPr>
            <w:r>
              <w:t>Peripheral adapter engine</w:t>
            </w:r>
          </w:p>
        </w:tc>
        <w:tc>
          <w:tcPr>
            <w:tcW w:w="3788" w:type="dxa"/>
            <w:tcBorders>
              <w:top w:val="outset" w:sz="6" w:space="0" w:color="auto"/>
              <w:left w:val="outset" w:sz="6" w:space="0" w:color="auto"/>
              <w:bottom w:val="outset" w:sz="6" w:space="0" w:color="auto"/>
              <w:right w:val="outset" w:sz="6" w:space="0" w:color="auto"/>
            </w:tcBorders>
            <w:vAlign w:val="center"/>
            <w:hideMark/>
          </w:tcPr>
          <w:p w14:paraId="240C1621" w14:textId="77777777" w:rsidR="005A3A83" w:rsidRDefault="005A3A83" w:rsidP="008351C0">
            <w:pPr>
              <w:spacing w:after="160"/>
            </w:pPr>
            <w:r>
              <w:t>Provide a common adapter framework for scales, printers, scanners, cash drawers, payment terminals, customer displays, kitchen displays, label printers, and other peripherals.</w:t>
            </w:r>
          </w:p>
        </w:tc>
      </w:tr>
      <w:tr w:rsidR="005A3A83" w14:paraId="1C349021" w14:textId="77777777" w:rsidTr="008351C0">
        <w:tc>
          <w:tcPr>
            <w:tcW w:w="5387" w:type="dxa"/>
            <w:gridSpan w:val="3"/>
            <w:tcBorders>
              <w:top w:val="outset" w:sz="6" w:space="0" w:color="auto"/>
              <w:left w:val="outset" w:sz="6" w:space="0" w:color="auto"/>
              <w:bottom w:val="outset" w:sz="6" w:space="0" w:color="auto"/>
              <w:right w:val="outset" w:sz="6" w:space="0" w:color="auto"/>
            </w:tcBorders>
            <w:vAlign w:val="center"/>
            <w:hideMark/>
          </w:tcPr>
          <w:p w14:paraId="337BC100" w14:textId="77777777" w:rsidR="005A3A83" w:rsidRDefault="005A3A83" w:rsidP="008351C0">
            <w:pPr>
              <w:spacing w:after="160"/>
              <w:rPr>
                <w:lang w:eastAsia="en-GB"/>
              </w:rPr>
            </w:pPr>
            <w:r>
              <w:rPr>
                <w:b/>
                <w:bCs/>
              </w:rPr>
              <w:t>Additional Module</w:t>
            </w:r>
          </w:p>
        </w:tc>
        <w:tc>
          <w:tcPr>
            <w:tcW w:w="3631" w:type="dxa"/>
            <w:tcBorders>
              <w:top w:val="outset" w:sz="6" w:space="0" w:color="auto"/>
              <w:left w:val="outset" w:sz="6" w:space="0" w:color="auto"/>
              <w:bottom w:val="outset" w:sz="6" w:space="0" w:color="auto"/>
              <w:right w:val="outset" w:sz="6" w:space="0" w:color="auto"/>
            </w:tcBorders>
            <w:vAlign w:val="center"/>
            <w:hideMark/>
          </w:tcPr>
          <w:p w14:paraId="2DA7DF76" w14:textId="77777777" w:rsidR="005A3A83" w:rsidRDefault="005A3A83" w:rsidP="008351C0">
            <w:pPr>
              <w:spacing w:after="160"/>
            </w:pPr>
            <w:r>
              <w:rPr>
                <w:b/>
                <w:bCs/>
              </w:rPr>
              <w:t>Purpose</w:t>
            </w:r>
          </w:p>
        </w:tc>
      </w:tr>
      <w:tr w:rsidR="005A3A83" w14:paraId="551EDA19" w14:textId="77777777" w:rsidTr="008351C0">
        <w:tc>
          <w:tcPr>
            <w:tcW w:w="5387" w:type="dxa"/>
            <w:gridSpan w:val="3"/>
            <w:tcBorders>
              <w:top w:val="outset" w:sz="6" w:space="0" w:color="auto"/>
              <w:left w:val="outset" w:sz="6" w:space="0" w:color="auto"/>
              <w:bottom w:val="outset" w:sz="6" w:space="0" w:color="auto"/>
              <w:right w:val="outset" w:sz="6" w:space="0" w:color="auto"/>
            </w:tcBorders>
            <w:vAlign w:val="center"/>
            <w:hideMark/>
          </w:tcPr>
          <w:p w14:paraId="278A08CC" w14:textId="77777777" w:rsidR="005A3A83" w:rsidRDefault="005A3A83" w:rsidP="008351C0">
            <w:pPr>
              <w:spacing w:after="160"/>
            </w:pPr>
            <w:r>
              <w:t>Payment gateway engine</w:t>
            </w:r>
          </w:p>
        </w:tc>
        <w:tc>
          <w:tcPr>
            <w:tcW w:w="3631" w:type="dxa"/>
            <w:tcBorders>
              <w:top w:val="outset" w:sz="6" w:space="0" w:color="auto"/>
              <w:left w:val="outset" w:sz="6" w:space="0" w:color="auto"/>
              <w:bottom w:val="outset" w:sz="6" w:space="0" w:color="auto"/>
              <w:right w:val="outset" w:sz="6" w:space="0" w:color="auto"/>
            </w:tcBorders>
            <w:vAlign w:val="center"/>
            <w:hideMark/>
          </w:tcPr>
          <w:p w14:paraId="75804689" w14:textId="77777777" w:rsidR="005A3A83" w:rsidRDefault="005A3A83" w:rsidP="008351C0">
            <w:pPr>
              <w:spacing w:after="160"/>
            </w:pPr>
            <w:r>
              <w:t>Integrate POS terminal and web payment providers including JCC, Viva Wallet, Worldpay, and future payment gateways through a common adapter model.</w:t>
            </w:r>
          </w:p>
        </w:tc>
      </w:tr>
      <w:tr w:rsidR="005A3A83" w14:paraId="3B8F6FED" w14:textId="77777777" w:rsidTr="008351C0">
        <w:tc>
          <w:tcPr>
            <w:tcW w:w="5387" w:type="dxa"/>
            <w:gridSpan w:val="3"/>
            <w:tcBorders>
              <w:top w:val="outset" w:sz="6" w:space="0" w:color="auto"/>
              <w:left w:val="outset" w:sz="6" w:space="0" w:color="auto"/>
              <w:bottom w:val="outset" w:sz="6" w:space="0" w:color="auto"/>
              <w:right w:val="outset" w:sz="6" w:space="0" w:color="auto"/>
            </w:tcBorders>
            <w:vAlign w:val="center"/>
            <w:hideMark/>
          </w:tcPr>
          <w:p w14:paraId="1BA1D351" w14:textId="77777777" w:rsidR="005A3A83" w:rsidRDefault="005A3A83" w:rsidP="008351C0">
            <w:pPr>
              <w:spacing w:after="160"/>
            </w:pPr>
            <w:r>
              <w:t>ERP gateway engine</w:t>
            </w:r>
          </w:p>
        </w:tc>
        <w:tc>
          <w:tcPr>
            <w:tcW w:w="3631" w:type="dxa"/>
            <w:tcBorders>
              <w:top w:val="outset" w:sz="6" w:space="0" w:color="auto"/>
              <w:left w:val="outset" w:sz="6" w:space="0" w:color="auto"/>
              <w:bottom w:val="outset" w:sz="6" w:space="0" w:color="auto"/>
              <w:right w:val="outset" w:sz="6" w:space="0" w:color="auto"/>
            </w:tcBorders>
            <w:vAlign w:val="center"/>
            <w:hideMark/>
          </w:tcPr>
          <w:p w14:paraId="2A3482EC" w14:textId="77777777" w:rsidR="005A3A83" w:rsidRDefault="005A3A83" w:rsidP="008351C0">
            <w:pPr>
              <w:spacing w:after="160"/>
            </w:pPr>
            <w:r>
              <w:t>Expose secure integration APIs and connector jobs for sales, payments, products, stock, invoices, customers, suppliers, and accounting data.</w:t>
            </w:r>
          </w:p>
        </w:tc>
      </w:tr>
      <w:tr w:rsidR="005A3A83" w14:paraId="484F6703" w14:textId="77777777" w:rsidTr="008351C0">
        <w:tc>
          <w:tcPr>
            <w:tcW w:w="5387" w:type="dxa"/>
            <w:gridSpan w:val="3"/>
            <w:tcBorders>
              <w:top w:val="outset" w:sz="6" w:space="0" w:color="auto"/>
              <w:left w:val="outset" w:sz="6" w:space="0" w:color="auto"/>
              <w:bottom w:val="outset" w:sz="6" w:space="0" w:color="auto"/>
              <w:right w:val="outset" w:sz="6" w:space="0" w:color="auto"/>
            </w:tcBorders>
            <w:vAlign w:val="center"/>
            <w:hideMark/>
          </w:tcPr>
          <w:p w14:paraId="08C5A8EC" w14:textId="77777777" w:rsidR="005A3A83" w:rsidRDefault="005A3A83" w:rsidP="008351C0">
            <w:pPr>
              <w:spacing w:after="160"/>
            </w:pPr>
            <w:proofErr w:type="spellStart"/>
            <w:r>
              <w:t>SoftOne</w:t>
            </w:r>
            <w:proofErr w:type="spellEnd"/>
            <w:r>
              <w:t xml:space="preserve"> connector</w:t>
            </w:r>
          </w:p>
        </w:tc>
        <w:tc>
          <w:tcPr>
            <w:tcW w:w="3631" w:type="dxa"/>
            <w:tcBorders>
              <w:top w:val="outset" w:sz="6" w:space="0" w:color="auto"/>
              <w:left w:val="outset" w:sz="6" w:space="0" w:color="auto"/>
              <w:bottom w:val="outset" w:sz="6" w:space="0" w:color="auto"/>
              <w:right w:val="outset" w:sz="6" w:space="0" w:color="auto"/>
            </w:tcBorders>
            <w:vAlign w:val="center"/>
            <w:hideMark/>
          </w:tcPr>
          <w:p w14:paraId="21EE26B3" w14:textId="77777777" w:rsidR="005A3A83" w:rsidRDefault="005A3A83" w:rsidP="008351C0">
            <w:pPr>
              <w:spacing w:after="160"/>
            </w:pPr>
            <w:r>
              <w:t xml:space="preserve">Synchronize master data, post sales, update stock, exchange supplier invoices, and support </w:t>
            </w:r>
            <w:r>
              <w:lastRenderedPageBreak/>
              <w:t xml:space="preserve">accounting document flows with </w:t>
            </w:r>
            <w:proofErr w:type="spellStart"/>
            <w:r>
              <w:t>SoftOne</w:t>
            </w:r>
            <w:proofErr w:type="spellEnd"/>
            <w:r>
              <w:t>.</w:t>
            </w:r>
          </w:p>
        </w:tc>
      </w:tr>
      <w:tr w:rsidR="005A3A83" w14:paraId="1AB30C35" w14:textId="77777777" w:rsidTr="008351C0">
        <w:tc>
          <w:tcPr>
            <w:tcW w:w="5387" w:type="dxa"/>
            <w:gridSpan w:val="3"/>
            <w:tcBorders>
              <w:top w:val="outset" w:sz="6" w:space="0" w:color="auto"/>
              <w:left w:val="outset" w:sz="6" w:space="0" w:color="auto"/>
              <w:bottom w:val="outset" w:sz="6" w:space="0" w:color="auto"/>
              <w:right w:val="outset" w:sz="6" w:space="0" w:color="auto"/>
            </w:tcBorders>
            <w:vAlign w:val="center"/>
            <w:hideMark/>
          </w:tcPr>
          <w:p w14:paraId="292FAA98" w14:textId="77777777" w:rsidR="005A3A83" w:rsidRDefault="005A3A83" w:rsidP="008351C0">
            <w:pPr>
              <w:spacing w:after="160"/>
            </w:pPr>
            <w:r>
              <w:lastRenderedPageBreak/>
              <w:t>Connector framework</w:t>
            </w:r>
          </w:p>
        </w:tc>
        <w:tc>
          <w:tcPr>
            <w:tcW w:w="3631" w:type="dxa"/>
            <w:tcBorders>
              <w:top w:val="outset" w:sz="6" w:space="0" w:color="auto"/>
              <w:left w:val="outset" w:sz="6" w:space="0" w:color="auto"/>
              <w:bottom w:val="outset" w:sz="6" w:space="0" w:color="auto"/>
              <w:right w:val="outset" w:sz="6" w:space="0" w:color="auto"/>
            </w:tcBorders>
            <w:vAlign w:val="center"/>
            <w:hideMark/>
          </w:tcPr>
          <w:p w14:paraId="24B04E28" w14:textId="77777777" w:rsidR="005A3A83" w:rsidRDefault="005A3A83" w:rsidP="008351C0">
            <w:pPr>
              <w:spacing w:after="160"/>
            </w:pPr>
            <w:r>
              <w:t>Support future integrations using configurable mappings, schedules, retry rules, queue monitoring, transformation logic, and audit history.</w:t>
            </w:r>
          </w:p>
        </w:tc>
      </w:tr>
    </w:tbl>
    <w:p w14:paraId="3CCE7FA2" w14:textId="77777777" w:rsidR="002A6778" w:rsidRDefault="002A6778" w:rsidP="002A6778">
      <w:pPr>
        <w:pStyle w:val="Heading2"/>
        <w:rPr>
          <w:rFonts w:cstheme="minorBidi"/>
          <w:lang w:eastAsia="en-GB"/>
        </w:rPr>
      </w:pPr>
      <w:r>
        <w:rPr>
          <w:rFonts w:cstheme="minorBidi"/>
        </w:rPr>
        <w:t>5. Core Data Objects</w:t>
      </w:r>
    </w:p>
    <w:p w14:paraId="1C347A53" w14:textId="77777777" w:rsidR="005A3A83" w:rsidRDefault="005A3A83">
      <w:pPr>
        <w:pStyle w:val="ListParagraph"/>
        <w:numPr>
          <w:ilvl w:val="0"/>
          <w:numId w:val="4"/>
        </w:numPr>
      </w:pPr>
      <w:r w:rsidRPr="006F1985">
        <w:t xml:space="preserve">Company, Location, Terminal, </w:t>
      </w:r>
      <w:proofErr w:type="spellStart"/>
      <w:r w:rsidRPr="006F1985">
        <w:t>PDADevice</w:t>
      </w:r>
      <w:proofErr w:type="spellEnd"/>
      <w:r w:rsidRPr="006F1985">
        <w:t xml:space="preserve">, </w:t>
      </w:r>
      <w:proofErr w:type="spellStart"/>
      <w:r w:rsidRPr="006F1985">
        <w:t>DeviceProfile</w:t>
      </w:r>
      <w:proofErr w:type="spellEnd"/>
      <w:r w:rsidRPr="006F1985">
        <w:t xml:space="preserve">, </w:t>
      </w:r>
      <w:proofErr w:type="spellStart"/>
      <w:r w:rsidRPr="006F1985">
        <w:t>HardwareProfile</w:t>
      </w:r>
      <w:proofErr w:type="spellEnd"/>
      <w:r w:rsidRPr="006F1985">
        <w:t xml:space="preserve">, </w:t>
      </w:r>
      <w:proofErr w:type="spellStart"/>
      <w:r w:rsidRPr="006F1985">
        <w:t>BusinessVertical</w:t>
      </w:r>
      <w:proofErr w:type="spellEnd"/>
      <w:r w:rsidRPr="006F1985">
        <w:t xml:space="preserve">, </w:t>
      </w:r>
      <w:proofErr w:type="spellStart"/>
      <w:r w:rsidRPr="006F1985">
        <w:t>VerticalProfile</w:t>
      </w:r>
      <w:proofErr w:type="spellEnd"/>
      <w:r w:rsidRPr="006F1985">
        <w:t xml:space="preserve">, </w:t>
      </w:r>
      <w:proofErr w:type="spellStart"/>
      <w:r w:rsidRPr="006F1985">
        <w:t>DisplayDevice</w:t>
      </w:r>
      <w:proofErr w:type="spellEnd"/>
      <w:r w:rsidRPr="006F1985">
        <w:t xml:space="preserve">, </w:t>
      </w:r>
      <w:proofErr w:type="spellStart"/>
      <w:r w:rsidRPr="006F1985">
        <w:t>PeripheralDevice</w:t>
      </w:r>
      <w:proofErr w:type="spellEnd"/>
      <w:r w:rsidRPr="006F1985">
        <w:t xml:space="preserve">, </w:t>
      </w:r>
      <w:proofErr w:type="spellStart"/>
      <w:r w:rsidRPr="006F1985">
        <w:t>ScaleDevice</w:t>
      </w:r>
      <w:proofErr w:type="spellEnd"/>
      <w:r w:rsidRPr="006F1985">
        <w:t xml:space="preserve">, </w:t>
      </w:r>
      <w:proofErr w:type="spellStart"/>
      <w:r w:rsidRPr="006F1985">
        <w:t>MenuBoardDevice</w:t>
      </w:r>
      <w:proofErr w:type="spellEnd"/>
    </w:p>
    <w:p w14:paraId="24457EFF" w14:textId="77777777" w:rsidR="005A3A83" w:rsidRDefault="005A3A83">
      <w:pPr>
        <w:pStyle w:val="ListParagraph"/>
        <w:numPr>
          <w:ilvl w:val="0"/>
          <w:numId w:val="4"/>
        </w:numPr>
      </w:pPr>
      <w:r>
        <w:t xml:space="preserve">User, Role, Permission, </w:t>
      </w:r>
      <w:proofErr w:type="spellStart"/>
      <w:r>
        <w:t>UserPreference</w:t>
      </w:r>
      <w:proofErr w:type="spellEnd"/>
      <w:r>
        <w:t xml:space="preserve">, Language, </w:t>
      </w:r>
      <w:proofErr w:type="spellStart"/>
      <w:r>
        <w:t>TranslationKey</w:t>
      </w:r>
      <w:proofErr w:type="spellEnd"/>
    </w:p>
    <w:p w14:paraId="1925C2FF" w14:textId="77777777" w:rsidR="005A3A83" w:rsidRDefault="005A3A83">
      <w:pPr>
        <w:pStyle w:val="ListParagraph"/>
        <w:numPr>
          <w:ilvl w:val="0"/>
          <w:numId w:val="4"/>
        </w:numPr>
      </w:pPr>
      <w:proofErr w:type="spellStart"/>
      <w:r>
        <w:t>LayoutSet</w:t>
      </w:r>
      <w:proofErr w:type="spellEnd"/>
      <w:r>
        <w:t xml:space="preserve">, </w:t>
      </w:r>
      <w:proofErr w:type="spellStart"/>
      <w:r>
        <w:t>LayoutPage</w:t>
      </w:r>
      <w:proofErr w:type="spellEnd"/>
      <w:r>
        <w:t xml:space="preserve">, Button, </w:t>
      </w:r>
      <w:proofErr w:type="spellStart"/>
      <w:r>
        <w:t>ButtonAction</w:t>
      </w:r>
      <w:proofErr w:type="spellEnd"/>
      <w:r>
        <w:t xml:space="preserve">, </w:t>
      </w:r>
      <w:proofErr w:type="spellStart"/>
      <w:r>
        <w:t>ButtonTranslation</w:t>
      </w:r>
      <w:proofErr w:type="spellEnd"/>
      <w:r>
        <w:t xml:space="preserve">, </w:t>
      </w:r>
      <w:proofErr w:type="spellStart"/>
      <w:r>
        <w:t>LayoutAssignment</w:t>
      </w:r>
      <w:proofErr w:type="spellEnd"/>
      <w:r>
        <w:t xml:space="preserve">, </w:t>
      </w:r>
      <w:proofErr w:type="spellStart"/>
      <w:r>
        <w:t>VerticalLayoutMode</w:t>
      </w:r>
      <w:proofErr w:type="spellEnd"/>
    </w:p>
    <w:p w14:paraId="58B6799E" w14:textId="77777777" w:rsidR="005A3A83" w:rsidRDefault="005A3A83">
      <w:pPr>
        <w:pStyle w:val="ListParagraph"/>
        <w:numPr>
          <w:ilvl w:val="0"/>
          <w:numId w:val="4"/>
        </w:numPr>
      </w:pPr>
      <w:r>
        <w:t xml:space="preserve">Category, Product, </w:t>
      </w:r>
      <w:proofErr w:type="spellStart"/>
      <w:r>
        <w:t>ProductVariant</w:t>
      </w:r>
      <w:proofErr w:type="spellEnd"/>
      <w:r>
        <w:t xml:space="preserve">, </w:t>
      </w:r>
      <w:proofErr w:type="spellStart"/>
      <w:r>
        <w:t>ProductAttribute</w:t>
      </w:r>
      <w:proofErr w:type="spellEnd"/>
      <w:r>
        <w:t xml:space="preserve">, </w:t>
      </w:r>
      <w:proofErr w:type="spellStart"/>
      <w:r>
        <w:t>AttributeValue</w:t>
      </w:r>
      <w:proofErr w:type="spellEnd"/>
      <w:r>
        <w:t xml:space="preserve">, </w:t>
      </w:r>
      <w:proofErr w:type="spellStart"/>
      <w:r>
        <w:t>VariantMatrix</w:t>
      </w:r>
      <w:proofErr w:type="spellEnd"/>
      <w:r>
        <w:t xml:space="preserve">, </w:t>
      </w:r>
      <w:proofErr w:type="spellStart"/>
      <w:r>
        <w:t>ProductTranslation</w:t>
      </w:r>
      <w:proofErr w:type="spellEnd"/>
      <w:r>
        <w:t xml:space="preserve">, </w:t>
      </w:r>
      <w:proofErr w:type="spellStart"/>
      <w:r>
        <w:t>ModifierGroup</w:t>
      </w:r>
      <w:proofErr w:type="spellEnd"/>
      <w:r>
        <w:t xml:space="preserve">, </w:t>
      </w:r>
      <w:proofErr w:type="spellStart"/>
      <w:r>
        <w:t>ModifierOption</w:t>
      </w:r>
      <w:proofErr w:type="spellEnd"/>
      <w:r>
        <w:t xml:space="preserve">, </w:t>
      </w:r>
      <w:proofErr w:type="spellStart"/>
      <w:r>
        <w:t>PriceList</w:t>
      </w:r>
      <w:proofErr w:type="spellEnd"/>
      <w:r>
        <w:t>, Promotion</w:t>
      </w:r>
    </w:p>
    <w:p w14:paraId="6B647917" w14:textId="77777777" w:rsidR="005A3A83" w:rsidRDefault="005A3A83">
      <w:pPr>
        <w:pStyle w:val="ListParagraph"/>
        <w:numPr>
          <w:ilvl w:val="0"/>
          <w:numId w:val="4"/>
        </w:numPr>
      </w:pPr>
      <w:proofErr w:type="spellStart"/>
      <w:r>
        <w:t>ProductBarcode</w:t>
      </w:r>
      <w:proofErr w:type="spellEnd"/>
      <w:r>
        <w:t xml:space="preserve">, </w:t>
      </w:r>
      <w:proofErr w:type="spellStart"/>
      <w:r>
        <w:t>UnitOfMeasure</w:t>
      </w:r>
      <w:proofErr w:type="spellEnd"/>
      <w:r>
        <w:t xml:space="preserve">, </w:t>
      </w:r>
      <w:proofErr w:type="spellStart"/>
      <w:r>
        <w:t>UOMConversion</w:t>
      </w:r>
      <w:proofErr w:type="spellEnd"/>
      <w:r>
        <w:t xml:space="preserve">, </w:t>
      </w:r>
      <w:proofErr w:type="spellStart"/>
      <w:r>
        <w:t>PackSize</w:t>
      </w:r>
      <w:proofErr w:type="spellEnd"/>
      <w:r>
        <w:t xml:space="preserve">, </w:t>
      </w:r>
      <w:proofErr w:type="spellStart"/>
      <w:r>
        <w:t>UnitPriceRule</w:t>
      </w:r>
      <w:proofErr w:type="spellEnd"/>
      <w:r>
        <w:t xml:space="preserve">, </w:t>
      </w:r>
      <w:proofErr w:type="spellStart"/>
      <w:r>
        <w:t>ShelfLabelTemplate</w:t>
      </w:r>
      <w:proofErr w:type="spellEnd"/>
      <w:r>
        <w:t xml:space="preserve">, </w:t>
      </w:r>
      <w:proofErr w:type="spellStart"/>
      <w:r>
        <w:t>ShelfLabelPrintQueue</w:t>
      </w:r>
      <w:proofErr w:type="spellEnd"/>
    </w:p>
    <w:p w14:paraId="08864744" w14:textId="77777777" w:rsidR="005A3A83" w:rsidRDefault="005A3A83">
      <w:pPr>
        <w:pStyle w:val="ListParagraph"/>
        <w:numPr>
          <w:ilvl w:val="0"/>
          <w:numId w:val="4"/>
        </w:numPr>
      </w:pPr>
      <w:proofErr w:type="spellStart"/>
      <w:r>
        <w:t>ProductMedia</w:t>
      </w:r>
      <w:proofErr w:type="spellEnd"/>
      <w:r>
        <w:t xml:space="preserve">, </w:t>
      </w:r>
      <w:proofErr w:type="spellStart"/>
      <w:r>
        <w:t>ProductImage</w:t>
      </w:r>
      <w:proofErr w:type="spellEnd"/>
      <w:r>
        <w:t xml:space="preserve">, </w:t>
      </w:r>
      <w:proofErr w:type="spellStart"/>
      <w:r>
        <w:t>ProductVideo</w:t>
      </w:r>
      <w:proofErr w:type="spellEnd"/>
      <w:r>
        <w:t xml:space="preserve">, </w:t>
      </w:r>
      <w:proofErr w:type="spellStart"/>
      <w:r>
        <w:t>MediaChannelRule</w:t>
      </w:r>
      <w:proofErr w:type="spellEnd"/>
      <w:r>
        <w:t xml:space="preserve">, </w:t>
      </w:r>
      <w:proofErr w:type="spellStart"/>
      <w:r>
        <w:t>ProductChannelVisibility</w:t>
      </w:r>
      <w:proofErr w:type="spellEnd"/>
      <w:r>
        <w:t xml:space="preserve">, </w:t>
      </w:r>
      <w:proofErr w:type="spellStart"/>
      <w:r>
        <w:t>ChannelPrice</w:t>
      </w:r>
      <w:proofErr w:type="spellEnd"/>
      <w:r>
        <w:t xml:space="preserve">, </w:t>
      </w:r>
      <w:proofErr w:type="spellStart"/>
      <w:r>
        <w:t>ChannelInventory</w:t>
      </w:r>
      <w:proofErr w:type="spellEnd"/>
    </w:p>
    <w:p w14:paraId="2268C25D" w14:textId="77777777" w:rsidR="005A3A83" w:rsidRDefault="005A3A83">
      <w:pPr>
        <w:pStyle w:val="ListParagraph"/>
        <w:numPr>
          <w:ilvl w:val="0"/>
          <w:numId w:val="4"/>
        </w:numPr>
      </w:pPr>
      <w:r>
        <w:t xml:space="preserve">Supplier, </w:t>
      </w:r>
      <w:proofErr w:type="spellStart"/>
      <w:r>
        <w:t>SupplierInvoice</w:t>
      </w:r>
      <w:proofErr w:type="spellEnd"/>
      <w:r>
        <w:t xml:space="preserve">, </w:t>
      </w:r>
      <w:proofErr w:type="spellStart"/>
      <w:r>
        <w:t>SupplierInvoiceLine</w:t>
      </w:r>
      <w:proofErr w:type="spellEnd"/>
      <w:r>
        <w:t xml:space="preserve">, </w:t>
      </w:r>
      <w:proofErr w:type="spellStart"/>
      <w:r>
        <w:t>PurchaseInvoiceOCRJob</w:t>
      </w:r>
      <w:proofErr w:type="spellEnd"/>
      <w:r>
        <w:t xml:space="preserve">, </w:t>
      </w:r>
      <w:proofErr w:type="spellStart"/>
      <w:r>
        <w:t>OCRExtractedHeader</w:t>
      </w:r>
      <w:proofErr w:type="spellEnd"/>
      <w:r>
        <w:t xml:space="preserve">, </w:t>
      </w:r>
      <w:proofErr w:type="spellStart"/>
      <w:r>
        <w:t>OCRExtractedLine</w:t>
      </w:r>
      <w:proofErr w:type="spellEnd"/>
      <w:r>
        <w:t xml:space="preserve">, </w:t>
      </w:r>
      <w:proofErr w:type="spellStart"/>
      <w:r>
        <w:t>OCRConfidenceScore</w:t>
      </w:r>
      <w:proofErr w:type="spellEnd"/>
      <w:r>
        <w:t xml:space="preserve">, </w:t>
      </w:r>
      <w:proofErr w:type="spellStart"/>
      <w:r>
        <w:t>GoodsReceipt</w:t>
      </w:r>
      <w:proofErr w:type="spellEnd"/>
      <w:r>
        <w:t xml:space="preserve">, </w:t>
      </w:r>
      <w:proofErr w:type="spellStart"/>
      <w:r>
        <w:t>GoodsReceiptLine</w:t>
      </w:r>
      <w:proofErr w:type="spellEnd"/>
      <w:r>
        <w:t xml:space="preserve">, </w:t>
      </w:r>
      <w:proofErr w:type="spellStart"/>
      <w:r>
        <w:t>StockCount</w:t>
      </w:r>
      <w:proofErr w:type="spellEnd"/>
      <w:r>
        <w:t xml:space="preserve">, </w:t>
      </w:r>
      <w:proofErr w:type="spellStart"/>
      <w:r>
        <w:t>StockCountLine</w:t>
      </w:r>
      <w:proofErr w:type="spellEnd"/>
      <w:r>
        <w:t xml:space="preserve">, </w:t>
      </w:r>
      <w:proofErr w:type="spellStart"/>
      <w:r>
        <w:t>StockAdjustment</w:t>
      </w:r>
      <w:proofErr w:type="spellEnd"/>
    </w:p>
    <w:p w14:paraId="27F52847" w14:textId="77777777" w:rsidR="005A3A83" w:rsidRDefault="005A3A83">
      <w:pPr>
        <w:pStyle w:val="ListParagraph"/>
        <w:numPr>
          <w:ilvl w:val="0"/>
          <w:numId w:val="4"/>
        </w:numPr>
      </w:pPr>
      <w:proofErr w:type="spellStart"/>
      <w:r>
        <w:t>PharmacyProductProfile</w:t>
      </w:r>
      <w:proofErr w:type="spellEnd"/>
      <w:r>
        <w:t xml:space="preserve">, </w:t>
      </w:r>
      <w:proofErr w:type="spellStart"/>
      <w:r>
        <w:t>ActiveIngredient</w:t>
      </w:r>
      <w:proofErr w:type="spellEnd"/>
      <w:r>
        <w:t xml:space="preserve">, </w:t>
      </w:r>
      <w:proofErr w:type="spellStart"/>
      <w:r>
        <w:t>DosageForm</w:t>
      </w:r>
      <w:proofErr w:type="spellEnd"/>
      <w:r>
        <w:t xml:space="preserve">, Strength, Batch, </w:t>
      </w:r>
      <w:proofErr w:type="spellStart"/>
      <w:r>
        <w:t>ExpiryDate</w:t>
      </w:r>
      <w:proofErr w:type="spellEnd"/>
      <w:r>
        <w:t xml:space="preserve">, </w:t>
      </w:r>
      <w:proofErr w:type="spellStart"/>
      <w:r>
        <w:t>ControlledItemRule</w:t>
      </w:r>
      <w:proofErr w:type="spellEnd"/>
      <w:r>
        <w:t xml:space="preserve">, </w:t>
      </w:r>
      <w:proofErr w:type="spellStart"/>
      <w:r>
        <w:t>PharmacistApproval</w:t>
      </w:r>
      <w:proofErr w:type="spellEnd"/>
      <w:r>
        <w:t xml:space="preserve">, </w:t>
      </w:r>
      <w:proofErr w:type="spellStart"/>
      <w:r>
        <w:t>PrescriptionReference</w:t>
      </w:r>
      <w:proofErr w:type="spellEnd"/>
    </w:p>
    <w:p w14:paraId="0316F201" w14:textId="77777777" w:rsidR="005A3A83" w:rsidRDefault="005A3A83">
      <w:pPr>
        <w:pStyle w:val="ListParagraph"/>
        <w:numPr>
          <w:ilvl w:val="0"/>
          <w:numId w:val="4"/>
        </w:numPr>
      </w:pPr>
      <w:proofErr w:type="spellStart"/>
      <w:r>
        <w:t>PaymentProvider</w:t>
      </w:r>
      <w:proofErr w:type="spellEnd"/>
      <w:r>
        <w:t xml:space="preserve">, </w:t>
      </w:r>
      <w:proofErr w:type="spellStart"/>
      <w:r>
        <w:t>PaymentGatewayConfig</w:t>
      </w:r>
      <w:proofErr w:type="spellEnd"/>
      <w:r>
        <w:t xml:space="preserve">, </w:t>
      </w:r>
      <w:proofErr w:type="spellStart"/>
      <w:r>
        <w:t>PaymentTerminalConfig</w:t>
      </w:r>
      <w:proofErr w:type="spellEnd"/>
      <w:r>
        <w:t xml:space="preserve">, </w:t>
      </w:r>
      <w:proofErr w:type="spellStart"/>
      <w:r>
        <w:t>PaymentTransaction</w:t>
      </w:r>
      <w:proofErr w:type="spellEnd"/>
      <w:r>
        <w:t xml:space="preserve">, </w:t>
      </w:r>
      <w:proofErr w:type="spellStart"/>
      <w:r>
        <w:t>PaymentCallback</w:t>
      </w:r>
      <w:proofErr w:type="spellEnd"/>
      <w:r>
        <w:t xml:space="preserve">, </w:t>
      </w:r>
      <w:proofErr w:type="spellStart"/>
      <w:r>
        <w:t>ReconciliationBatch</w:t>
      </w:r>
      <w:proofErr w:type="spellEnd"/>
      <w:r>
        <w:t xml:space="preserve">, </w:t>
      </w:r>
      <w:proofErr w:type="spellStart"/>
      <w:r>
        <w:t>SettlementReport</w:t>
      </w:r>
      <w:proofErr w:type="spellEnd"/>
    </w:p>
    <w:p w14:paraId="224ECB69" w14:textId="77777777" w:rsidR="005A3A83" w:rsidRDefault="005A3A83">
      <w:pPr>
        <w:pStyle w:val="ListParagraph"/>
        <w:numPr>
          <w:ilvl w:val="0"/>
          <w:numId w:val="4"/>
        </w:numPr>
      </w:pPr>
      <w:proofErr w:type="spellStart"/>
      <w:r>
        <w:t>ERPConnector</w:t>
      </w:r>
      <w:proofErr w:type="spellEnd"/>
      <w:r>
        <w:t xml:space="preserve">, </w:t>
      </w:r>
      <w:proofErr w:type="spellStart"/>
      <w:r>
        <w:t>ERPMappingProfile</w:t>
      </w:r>
      <w:proofErr w:type="spellEnd"/>
      <w:r>
        <w:t xml:space="preserve">, </w:t>
      </w:r>
      <w:proofErr w:type="spellStart"/>
      <w:r>
        <w:t>SoftOneConnectorConfig</w:t>
      </w:r>
      <w:proofErr w:type="spellEnd"/>
      <w:r>
        <w:t xml:space="preserve">, </w:t>
      </w:r>
      <w:proofErr w:type="spellStart"/>
      <w:r>
        <w:t>IntegrationJob</w:t>
      </w:r>
      <w:proofErr w:type="spellEnd"/>
      <w:r>
        <w:t xml:space="preserve">, </w:t>
      </w:r>
      <w:proofErr w:type="spellStart"/>
      <w:r>
        <w:t>IntegrationQueueItem</w:t>
      </w:r>
      <w:proofErr w:type="spellEnd"/>
      <w:r>
        <w:t xml:space="preserve">, </w:t>
      </w:r>
      <w:proofErr w:type="spellStart"/>
      <w:r>
        <w:t>IntegrationAuditLog</w:t>
      </w:r>
      <w:proofErr w:type="spellEnd"/>
      <w:r>
        <w:t xml:space="preserve">, </w:t>
      </w:r>
      <w:proofErr w:type="spellStart"/>
      <w:r>
        <w:t>ExternalDocumentReference</w:t>
      </w:r>
      <w:proofErr w:type="spellEnd"/>
    </w:p>
    <w:p w14:paraId="43DE33B8" w14:textId="77777777" w:rsidR="005A3A83" w:rsidRDefault="005A3A83">
      <w:pPr>
        <w:pStyle w:val="ListParagraph"/>
        <w:numPr>
          <w:ilvl w:val="0"/>
          <w:numId w:val="4"/>
        </w:numPr>
      </w:pPr>
      <w:r>
        <w:t xml:space="preserve">Customer, Member, </w:t>
      </w:r>
      <w:proofErr w:type="spellStart"/>
      <w:r>
        <w:t>LoyaltyAccount</w:t>
      </w:r>
      <w:proofErr w:type="spellEnd"/>
      <w:r>
        <w:t xml:space="preserve">, </w:t>
      </w:r>
      <w:proofErr w:type="spellStart"/>
      <w:r>
        <w:t>CustomerBasket</w:t>
      </w:r>
      <w:proofErr w:type="spellEnd"/>
      <w:r>
        <w:t xml:space="preserve">, </w:t>
      </w:r>
      <w:proofErr w:type="spellStart"/>
      <w:r>
        <w:t>SmartphoneSession</w:t>
      </w:r>
      <w:proofErr w:type="spellEnd"/>
      <w:r>
        <w:t xml:space="preserve">, </w:t>
      </w:r>
      <w:proofErr w:type="spellStart"/>
      <w:r>
        <w:t>AssistanceRequest</w:t>
      </w:r>
      <w:proofErr w:type="spellEnd"/>
      <w:r>
        <w:t xml:space="preserve">, </w:t>
      </w:r>
      <w:proofErr w:type="spellStart"/>
      <w:r>
        <w:t>PhotoVerificationRecord</w:t>
      </w:r>
      <w:proofErr w:type="spellEnd"/>
    </w:p>
    <w:p w14:paraId="3E72E9A5" w14:textId="77777777" w:rsidR="005A3A83" w:rsidRDefault="005A3A83">
      <w:pPr>
        <w:pStyle w:val="ListParagraph"/>
        <w:numPr>
          <w:ilvl w:val="0"/>
          <w:numId w:val="4"/>
        </w:numPr>
      </w:pPr>
      <w:r>
        <w:t xml:space="preserve">Order, </w:t>
      </w:r>
      <w:proofErr w:type="spellStart"/>
      <w:r>
        <w:t>OrderLine</w:t>
      </w:r>
      <w:proofErr w:type="spellEnd"/>
      <w:r>
        <w:t xml:space="preserve">, Payment, Receipt, Table, Seat, </w:t>
      </w:r>
      <w:proofErr w:type="spellStart"/>
      <w:r>
        <w:t>KitchenRoute</w:t>
      </w:r>
      <w:proofErr w:type="spellEnd"/>
    </w:p>
    <w:p w14:paraId="597A2393" w14:textId="77777777" w:rsidR="005A3A83" w:rsidRDefault="005A3A83">
      <w:pPr>
        <w:pStyle w:val="ListParagraph"/>
        <w:numPr>
          <w:ilvl w:val="0"/>
          <w:numId w:val="4"/>
        </w:numPr>
      </w:pPr>
      <w:proofErr w:type="spellStart"/>
      <w:r>
        <w:t>ScreenLayoutProfile</w:t>
      </w:r>
      <w:proofErr w:type="spellEnd"/>
      <w:r>
        <w:t xml:space="preserve">, </w:t>
      </w:r>
      <w:proofErr w:type="spellStart"/>
      <w:r>
        <w:t>DisplayRole</w:t>
      </w:r>
      <w:proofErr w:type="spellEnd"/>
      <w:r>
        <w:t xml:space="preserve">, </w:t>
      </w:r>
      <w:proofErr w:type="spellStart"/>
      <w:r>
        <w:t>DisplayPlaylist</w:t>
      </w:r>
      <w:proofErr w:type="spellEnd"/>
      <w:r>
        <w:t xml:space="preserve">, MediaSchedule, </w:t>
      </w:r>
      <w:proofErr w:type="spellStart"/>
      <w:r>
        <w:t>MarketingMediaAsset</w:t>
      </w:r>
      <w:proofErr w:type="spellEnd"/>
      <w:r>
        <w:t xml:space="preserve">, </w:t>
      </w:r>
      <w:proofErr w:type="spellStart"/>
      <w:r>
        <w:t>MenuBoardTemplate</w:t>
      </w:r>
      <w:proofErr w:type="spellEnd"/>
      <w:r>
        <w:t xml:space="preserve">, </w:t>
      </w:r>
      <w:proofErr w:type="spellStart"/>
      <w:r>
        <w:t>PeripheralAdapterConfig</w:t>
      </w:r>
      <w:proofErr w:type="spellEnd"/>
      <w:r>
        <w:t xml:space="preserve">, </w:t>
      </w:r>
      <w:proofErr w:type="spellStart"/>
      <w:r>
        <w:t>ScaleReading</w:t>
      </w:r>
      <w:proofErr w:type="spellEnd"/>
    </w:p>
    <w:p w14:paraId="3DB3A6EE" w14:textId="77777777" w:rsidR="005A3A83" w:rsidRDefault="005A3A83">
      <w:pPr>
        <w:pStyle w:val="ListParagraph"/>
        <w:numPr>
          <w:ilvl w:val="0"/>
          <w:numId w:val="4"/>
        </w:numPr>
      </w:pPr>
      <w:proofErr w:type="spellStart"/>
      <w:r>
        <w:t>SyncQueue</w:t>
      </w:r>
      <w:proofErr w:type="spellEnd"/>
      <w:r>
        <w:t xml:space="preserve">, </w:t>
      </w:r>
      <w:proofErr w:type="spellStart"/>
      <w:r>
        <w:t>DeviceStatus</w:t>
      </w:r>
      <w:proofErr w:type="spellEnd"/>
      <w:r>
        <w:t xml:space="preserve">, </w:t>
      </w:r>
      <w:proofErr w:type="spellStart"/>
      <w:r>
        <w:t>AuditLog</w:t>
      </w:r>
      <w:proofErr w:type="spellEnd"/>
      <w:r>
        <w:t xml:space="preserve">, Shift, </w:t>
      </w:r>
      <w:proofErr w:type="spellStart"/>
      <w:r>
        <w:t>CashDrawerSession</w:t>
      </w:r>
      <w:proofErr w:type="spellEnd"/>
    </w:p>
    <w:p w14:paraId="3017BAD9" w14:textId="77777777" w:rsidR="005A3A83" w:rsidRDefault="005A3A83" w:rsidP="005A3A83">
      <w:pPr>
        <w:pStyle w:val="Heading2"/>
        <w:rPr>
          <w:rFonts w:cstheme="minorBidi"/>
          <w:lang w:eastAsia="en-GB"/>
        </w:rPr>
      </w:pPr>
      <w:r>
        <w:rPr>
          <w:rFonts w:cstheme="minorBidi"/>
        </w:rPr>
        <w:lastRenderedPageBreak/>
        <w:t>5.1 Vertical Workflow Coverage</w:t>
      </w:r>
    </w:p>
    <w:tbl>
      <w:tblPr>
        <w:tblStyle w:val="GridTable4-Accent1"/>
        <w:tblW w:w="0" w:type="auto"/>
        <w:tblInd w:w="0" w:type="dxa"/>
        <w:tblLook w:val="04A0" w:firstRow="1" w:lastRow="0" w:firstColumn="1" w:lastColumn="0" w:noHBand="0" w:noVBand="1"/>
      </w:tblPr>
      <w:tblGrid>
        <w:gridCol w:w="1592"/>
        <w:gridCol w:w="7418"/>
      </w:tblGrid>
      <w:tr w:rsidR="005A3A83" w14:paraId="4C196FA3"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1967EE20" w14:textId="77777777" w:rsidR="005A3A83" w:rsidRDefault="005A3A83" w:rsidP="008351C0">
            <w:pPr>
              <w:spacing w:after="160"/>
              <w:rPr>
                <w:lang w:eastAsia="en-GB"/>
              </w:rPr>
            </w:pPr>
            <w:r>
              <w:rPr>
                <w:b/>
                <w:bCs/>
              </w:rPr>
              <w:t>Vertical</w:t>
            </w:r>
          </w:p>
        </w:tc>
        <w:tc>
          <w:tcPr>
            <w:tcW w:w="0" w:type="auto"/>
            <w:tcBorders>
              <w:top w:val="outset" w:sz="6" w:space="0" w:color="auto"/>
              <w:left w:val="outset" w:sz="6" w:space="0" w:color="auto"/>
              <w:bottom w:val="outset" w:sz="6" w:space="0" w:color="auto"/>
              <w:right w:val="outset" w:sz="6" w:space="0" w:color="auto"/>
            </w:tcBorders>
            <w:vAlign w:val="center"/>
            <w:hideMark/>
          </w:tcPr>
          <w:p w14:paraId="43270C8E" w14:textId="77777777" w:rsidR="005A3A83" w:rsidRDefault="005A3A83" w:rsidP="008351C0">
            <w:pPr>
              <w:spacing w:after="160"/>
            </w:pPr>
            <w:r>
              <w:rPr>
                <w:b/>
                <w:bCs/>
              </w:rPr>
              <w:t>Required Workflow Coverage</w:t>
            </w:r>
          </w:p>
        </w:tc>
      </w:tr>
      <w:tr w:rsidR="005A3A83" w14:paraId="5AA7316B"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06DCA812" w14:textId="77777777" w:rsidR="005A3A83" w:rsidRDefault="005A3A83" w:rsidP="008351C0">
            <w:pPr>
              <w:spacing w:after="160"/>
            </w:pPr>
            <w:r>
              <w:t>Retail</w:t>
            </w:r>
          </w:p>
        </w:tc>
        <w:tc>
          <w:tcPr>
            <w:tcW w:w="0" w:type="auto"/>
            <w:tcBorders>
              <w:top w:val="outset" w:sz="6" w:space="0" w:color="auto"/>
              <w:left w:val="outset" w:sz="6" w:space="0" w:color="auto"/>
              <w:bottom w:val="outset" w:sz="6" w:space="0" w:color="auto"/>
              <w:right w:val="outset" w:sz="6" w:space="0" w:color="auto"/>
            </w:tcBorders>
            <w:vAlign w:val="center"/>
            <w:hideMark/>
          </w:tcPr>
          <w:p w14:paraId="5A286493" w14:textId="77777777" w:rsidR="005A3A83" w:rsidRDefault="005A3A83" w:rsidP="008351C0">
            <w:pPr>
              <w:spacing w:after="160"/>
            </w:pPr>
            <w:r>
              <w:t>Scan/search item, promotions, returns, stock lookup, customer loyalty, shelf labels, price overrides, and multi-location stock visibility.</w:t>
            </w:r>
          </w:p>
        </w:tc>
      </w:tr>
      <w:tr w:rsidR="005A3A83" w14:paraId="5EEFBB78"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5B1FC3CA" w14:textId="77777777" w:rsidR="005A3A83" w:rsidRDefault="005A3A83" w:rsidP="008351C0">
            <w:pPr>
              <w:spacing w:after="160"/>
            </w:pPr>
            <w:r>
              <w:t>Hospitality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6CA70821" w14:textId="77777777" w:rsidR="005A3A83" w:rsidRDefault="005A3A83" w:rsidP="008351C0">
            <w:pPr>
              <w:spacing w:after="160"/>
            </w:pPr>
            <w:r>
              <w:t>Tables, seats, guests, servers, courses, modifiers, kitchen routing, split bills, tabs, quick service, and handheld ordering.</w:t>
            </w:r>
          </w:p>
        </w:tc>
      </w:tr>
      <w:tr w:rsidR="005A3A83" w14:paraId="5BC3BD50"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2DF7D093" w14:textId="77777777" w:rsidR="005A3A83" w:rsidRDefault="005A3A83" w:rsidP="008351C0">
            <w:pPr>
              <w:spacing w:after="160"/>
            </w:pPr>
            <w:r>
              <w:t>Textile and fashion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709530C" w14:textId="77777777" w:rsidR="005A3A83" w:rsidRDefault="005A3A83" w:rsidP="008351C0">
            <w:pPr>
              <w:spacing w:after="160"/>
            </w:pPr>
            <w:r>
              <w:t>Variant matrix, colour/size/texture/material selection, fitting-room support, reservations, rich media, e-shop, kiosk, and smartphone navigation.</w:t>
            </w:r>
          </w:p>
        </w:tc>
      </w:tr>
      <w:tr w:rsidR="005A3A83" w14:paraId="6326AAAF"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7F428A9D" w14:textId="77777777" w:rsidR="005A3A83" w:rsidRDefault="005A3A83" w:rsidP="008351C0">
            <w:pPr>
              <w:spacing w:after="160"/>
            </w:pPr>
            <w:r>
              <w:t>Pharmacy</w:t>
            </w:r>
          </w:p>
        </w:tc>
        <w:tc>
          <w:tcPr>
            <w:tcW w:w="0" w:type="auto"/>
            <w:tcBorders>
              <w:top w:val="outset" w:sz="6" w:space="0" w:color="auto"/>
              <w:left w:val="outset" w:sz="6" w:space="0" w:color="auto"/>
              <w:bottom w:val="outset" w:sz="6" w:space="0" w:color="auto"/>
              <w:right w:val="outset" w:sz="6" w:space="0" w:color="auto"/>
            </w:tcBorders>
            <w:vAlign w:val="center"/>
            <w:hideMark/>
          </w:tcPr>
          <w:p w14:paraId="36CCA019" w14:textId="77777777" w:rsidR="005A3A83" w:rsidRDefault="005A3A83" w:rsidP="008351C0">
            <w:pPr>
              <w:spacing w:after="160"/>
            </w:pPr>
            <w:r>
              <w:t>Batch and expiry tracking, restricted item approval, prescription/reference fields where applicable, customer privacy, pharmacist review, and expiry reporting.</w:t>
            </w:r>
          </w:p>
        </w:tc>
      </w:tr>
    </w:tbl>
    <w:p w14:paraId="25ED8412" w14:textId="77777777" w:rsidR="002A6778" w:rsidRDefault="002A6778" w:rsidP="002A6778">
      <w:pPr>
        <w:pStyle w:val="Heading2"/>
        <w:rPr>
          <w:rFonts w:cstheme="minorBidi"/>
          <w:lang w:eastAsia="en-GB"/>
        </w:rPr>
      </w:pPr>
      <w:r>
        <w:rPr>
          <w:rFonts w:cstheme="minorBidi"/>
        </w:rPr>
        <w:t>6. Feature Availability</w:t>
      </w:r>
    </w:p>
    <w:tbl>
      <w:tblPr>
        <w:tblStyle w:val="GridTable4-Accent1"/>
        <w:tblW w:w="0" w:type="auto"/>
        <w:tblInd w:w="0" w:type="dxa"/>
        <w:tblLook w:val="04A0" w:firstRow="1" w:lastRow="0" w:firstColumn="1" w:lastColumn="0" w:noHBand="0" w:noVBand="1"/>
      </w:tblPr>
      <w:tblGrid>
        <w:gridCol w:w="2001"/>
        <w:gridCol w:w="4826"/>
        <w:gridCol w:w="2183"/>
      </w:tblGrid>
      <w:tr w:rsidR="005A3A83" w14:paraId="7884DAC3"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70E0FE32" w14:textId="77777777" w:rsidR="002A6778" w:rsidRDefault="002A6778">
            <w:pPr>
              <w:rPr>
                <w:lang w:eastAsia="en-GB"/>
              </w:rPr>
            </w:pPr>
            <w:r>
              <w:rPr>
                <w:b/>
                <w:bCs/>
              </w:rPr>
              <w:t>Capability Set</w:t>
            </w:r>
          </w:p>
          <w:p w14:paraId="019362F3" w14:textId="2429C115" w:rsidR="005A3A83" w:rsidRDefault="005A3A83" w:rsidP="008351C0">
            <w:pPr>
              <w:spacing w:after="160"/>
              <w:rPr>
                <w:lang w:eastAsia="en-GB"/>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6654511" w14:textId="77777777" w:rsidR="002A6778" w:rsidRDefault="002A6778">
            <w:pPr>
              <w:rPr>
                <w:lang w:eastAsia="en-GB"/>
              </w:rPr>
            </w:pPr>
            <w:r>
              <w:rPr>
                <w:b/>
                <w:bCs/>
              </w:rPr>
              <w:t>Feature Area</w:t>
            </w:r>
          </w:p>
          <w:p w14:paraId="0E47B1B0" w14:textId="7A7144B1" w:rsidR="005A3A83" w:rsidRDefault="005A3A83" w:rsidP="008351C0">
            <w:pPr>
              <w:spacing w:after="160"/>
            </w:pPr>
          </w:p>
        </w:tc>
        <w:tc>
          <w:tcPr>
            <w:tcW w:w="0" w:type="auto"/>
            <w:tcBorders>
              <w:top w:val="outset" w:sz="6" w:space="0" w:color="auto"/>
              <w:left w:val="outset" w:sz="6" w:space="0" w:color="auto"/>
              <w:bottom w:val="outset" w:sz="6" w:space="0" w:color="auto"/>
              <w:right w:val="outset" w:sz="6" w:space="0" w:color="auto"/>
            </w:tcBorders>
            <w:vAlign w:val="center"/>
            <w:hideMark/>
          </w:tcPr>
          <w:p w14:paraId="3C8544C2" w14:textId="77777777" w:rsidR="002A6778" w:rsidRDefault="002A6778">
            <w:pPr>
              <w:rPr>
                <w:lang w:eastAsia="en-GB"/>
              </w:rPr>
            </w:pPr>
            <w:r>
              <w:rPr>
                <w:b/>
                <w:bCs/>
              </w:rPr>
              <w:t>Current Capability</w:t>
            </w:r>
          </w:p>
          <w:p w14:paraId="6F786342" w14:textId="20AA3378" w:rsidR="005A3A83" w:rsidRDefault="005A3A83" w:rsidP="008351C0">
            <w:pPr>
              <w:spacing w:after="160"/>
            </w:pPr>
          </w:p>
        </w:tc>
      </w:tr>
      <w:tr w:rsidR="005A3A83" w14:paraId="5132B2B7"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51FC2CD2" w14:textId="77777777" w:rsidR="002A6778" w:rsidRDefault="002A6778">
            <w:pPr>
              <w:rPr>
                <w:lang w:eastAsia="en-GB"/>
              </w:rPr>
            </w:pPr>
            <w:r>
              <w:t>Core Selling</w:t>
            </w:r>
          </w:p>
          <w:p w14:paraId="1BC97622" w14:textId="6AD6EAD7" w:rsidR="005A3A83" w:rsidRDefault="005A3A83" w:rsidP="008351C0">
            <w:pPr>
              <w:spacing w:after="160"/>
            </w:pPr>
          </w:p>
        </w:tc>
        <w:tc>
          <w:tcPr>
            <w:tcW w:w="0" w:type="auto"/>
            <w:tcBorders>
              <w:top w:val="outset" w:sz="6" w:space="0" w:color="auto"/>
              <w:left w:val="outset" w:sz="6" w:space="0" w:color="auto"/>
              <w:bottom w:val="outset" w:sz="6" w:space="0" w:color="auto"/>
              <w:right w:val="outset" w:sz="6" w:space="0" w:color="auto"/>
            </w:tcBorders>
            <w:vAlign w:val="center"/>
            <w:hideMark/>
          </w:tcPr>
          <w:p w14:paraId="1AC5C39B" w14:textId="77777777" w:rsidR="005A3A83" w:rsidRDefault="005A3A83" w:rsidP="008351C0">
            <w:pPr>
              <w:spacing w:after="160"/>
            </w:pPr>
            <w:r>
              <w:t>Core POS shell, login, order entry, ticket panel, product grid, basic payments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FEDCF33" w14:textId="77777777" w:rsidR="005A3A83" w:rsidRDefault="005A3A83" w:rsidP="008351C0">
            <w:pPr>
              <w:spacing w:after="160"/>
            </w:pPr>
            <w:r>
              <w:t>Usable single-location selling flow</w:t>
            </w:r>
          </w:p>
        </w:tc>
      </w:tr>
      <w:tr w:rsidR="005A3A83" w14:paraId="7223133B"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5051EF4C" w14:textId="77777777" w:rsidR="002A6778" w:rsidRDefault="002A6778">
            <w:pPr>
              <w:rPr>
                <w:lang w:eastAsia="en-GB"/>
              </w:rPr>
            </w:pPr>
            <w:r>
              <w:t>Multi-Location Control</w:t>
            </w:r>
          </w:p>
          <w:p w14:paraId="20FEF27F" w14:textId="57075B99" w:rsidR="005A3A83" w:rsidRDefault="005A3A83" w:rsidP="008351C0">
            <w:pPr>
              <w:spacing w:after="160"/>
            </w:pPr>
          </w:p>
        </w:tc>
        <w:tc>
          <w:tcPr>
            <w:tcW w:w="0" w:type="auto"/>
            <w:tcBorders>
              <w:top w:val="outset" w:sz="6" w:space="0" w:color="auto"/>
              <w:left w:val="outset" w:sz="6" w:space="0" w:color="auto"/>
              <w:bottom w:val="outset" w:sz="6" w:space="0" w:color="auto"/>
              <w:right w:val="outset" w:sz="6" w:space="0" w:color="auto"/>
            </w:tcBorders>
            <w:vAlign w:val="center"/>
            <w:hideMark/>
          </w:tcPr>
          <w:p w14:paraId="6FA9A7B5" w14:textId="77777777" w:rsidR="005A3A83" w:rsidRDefault="005A3A83" w:rsidP="008351C0">
            <w:pPr>
              <w:spacing w:after="160"/>
            </w:pPr>
            <w:r>
              <w:t xml:space="preserve">Multi-location setup, terminal profiles, centralized </w:t>
            </w:r>
            <w:proofErr w:type="spellStart"/>
            <w:r>
              <w:t>catalog</w:t>
            </w:r>
            <w:proofErr w:type="spellEnd"/>
            <w:r>
              <w:t>, location price/tax rules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A93C616" w14:textId="77777777" w:rsidR="005A3A83" w:rsidRDefault="005A3A83" w:rsidP="008351C0">
            <w:pPr>
              <w:spacing w:after="160"/>
            </w:pPr>
            <w:r>
              <w:t>Operational chain-ready foundation</w:t>
            </w:r>
          </w:p>
        </w:tc>
      </w:tr>
      <w:tr w:rsidR="005A3A83" w14:paraId="70984B6B"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3B1F139A" w14:textId="77777777" w:rsidR="002A6778" w:rsidRDefault="002A6778">
            <w:pPr>
              <w:rPr>
                <w:lang w:eastAsia="en-GB"/>
              </w:rPr>
            </w:pPr>
            <w:r>
              <w:t>Layout Personalisation</w:t>
            </w:r>
          </w:p>
          <w:p w14:paraId="46A5A516" w14:textId="4FC10664" w:rsidR="005A3A83" w:rsidRDefault="005A3A83" w:rsidP="008351C0">
            <w:pPr>
              <w:spacing w:after="160"/>
            </w:pPr>
          </w:p>
        </w:tc>
        <w:tc>
          <w:tcPr>
            <w:tcW w:w="0" w:type="auto"/>
            <w:tcBorders>
              <w:top w:val="outset" w:sz="6" w:space="0" w:color="auto"/>
              <w:left w:val="outset" w:sz="6" w:space="0" w:color="auto"/>
              <w:bottom w:val="outset" w:sz="6" w:space="0" w:color="auto"/>
              <w:right w:val="outset" w:sz="6" w:space="0" w:color="auto"/>
            </w:tcBorders>
            <w:vAlign w:val="center"/>
            <w:hideMark/>
          </w:tcPr>
          <w:p w14:paraId="5BBB1123" w14:textId="77777777" w:rsidR="005A3A83" w:rsidRDefault="005A3A83" w:rsidP="008351C0">
            <w:pPr>
              <w:spacing w:after="160"/>
            </w:pPr>
            <w:r>
              <w:t>Layout engine, role-based layout assignment, user-specific layout loading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328D44E1" w14:textId="77777777" w:rsidR="005A3A83" w:rsidRDefault="005A3A83" w:rsidP="008351C0">
            <w:pPr>
              <w:spacing w:after="160"/>
            </w:pPr>
            <w:r>
              <w:t>Each user and terminal can load the correct screen layout</w:t>
            </w:r>
          </w:p>
        </w:tc>
      </w:tr>
      <w:tr w:rsidR="005A3A83" w14:paraId="3225474F"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26AC2428" w14:textId="77777777" w:rsidR="002A6778" w:rsidRDefault="002A6778">
            <w:pPr>
              <w:rPr>
                <w:lang w:eastAsia="en-GB"/>
              </w:rPr>
            </w:pPr>
            <w:r>
              <w:t>Multilingual Operation</w:t>
            </w:r>
          </w:p>
          <w:p w14:paraId="1D92465A" w14:textId="78DF3975" w:rsidR="005A3A83" w:rsidRDefault="005A3A83" w:rsidP="008351C0">
            <w:pPr>
              <w:spacing w:after="160"/>
            </w:pPr>
          </w:p>
        </w:tc>
        <w:tc>
          <w:tcPr>
            <w:tcW w:w="0" w:type="auto"/>
            <w:tcBorders>
              <w:top w:val="outset" w:sz="6" w:space="0" w:color="auto"/>
              <w:left w:val="outset" w:sz="6" w:space="0" w:color="auto"/>
              <w:bottom w:val="outset" w:sz="6" w:space="0" w:color="auto"/>
              <w:right w:val="outset" w:sz="6" w:space="0" w:color="auto"/>
            </w:tcBorders>
            <w:vAlign w:val="center"/>
            <w:hideMark/>
          </w:tcPr>
          <w:p w14:paraId="0FA1B58D" w14:textId="77777777" w:rsidR="005A3A83" w:rsidRDefault="005A3A83" w:rsidP="008351C0">
            <w:pPr>
              <w:spacing w:after="160"/>
            </w:pPr>
            <w:r>
              <w:t>Multilingual UI, translated products/modifiers/buttons/receipts, language preference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9BEA74E" w14:textId="77777777" w:rsidR="005A3A83" w:rsidRDefault="005A3A83" w:rsidP="008351C0">
            <w:pPr>
              <w:spacing w:after="160"/>
            </w:pPr>
            <w:r>
              <w:t>Staff can operate the same terminal in different languages</w:t>
            </w:r>
          </w:p>
        </w:tc>
      </w:tr>
      <w:tr w:rsidR="005A3A83" w14:paraId="41456AE2"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57B6049C" w14:textId="77777777" w:rsidR="002A6778" w:rsidRDefault="002A6778">
            <w:pPr>
              <w:rPr>
                <w:lang w:eastAsia="en-GB"/>
              </w:rPr>
            </w:pPr>
            <w:r>
              <w:t>Offline and Device Continuity</w:t>
            </w:r>
          </w:p>
          <w:p w14:paraId="5B2D71B9" w14:textId="25A5763F" w:rsidR="005A3A83" w:rsidRDefault="005A3A83" w:rsidP="008351C0">
            <w:pPr>
              <w:spacing w:after="160"/>
            </w:pPr>
          </w:p>
        </w:tc>
        <w:tc>
          <w:tcPr>
            <w:tcW w:w="0" w:type="auto"/>
            <w:tcBorders>
              <w:top w:val="outset" w:sz="6" w:space="0" w:color="auto"/>
              <w:left w:val="outset" w:sz="6" w:space="0" w:color="auto"/>
              <w:bottom w:val="outset" w:sz="6" w:space="0" w:color="auto"/>
              <w:right w:val="outset" w:sz="6" w:space="0" w:color="auto"/>
            </w:tcBorders>
            <w:vAlign w:val="center"/>
            <w:hideMark/>
          </w:tcPr>
          <w:p w14:paraId="79709FBE" w14:textId="77777777" w:rsidR="005A3A83" w:rsidRDefault="005A3A83" w:rsidP="008351C0">
            <w:pPr>
              <w:spacing w:after="160"/>
            </w:pPr>
            <w:r>
              <w:t>Offline mode, sync queue, device health, printer/drawer/payment integrations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70AD3E8C" w14:textId="77777777" w:rsidR="005A3A83" w:rsidRDefault="005A3A83" w:rsidP="008351C0">
            <w:pPr>
              <w:spacing w:after="160"/>
            </w:pPr>
            <w:r>
              <w:t>Stable store operations during connectivity issues</w:t>
            </w:r>
          </w:p>
        </w:tc>
      </w:tr>
      <w:tr w:rsidR="005A3A83" w14:paraId="645367D0"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40684EF1" w14:textId="77777777" w:rsidR="002A6778" w:rsidRDefault="002A6778">
            <w:pPr>
              <w:rPr>
                <w:lang w:eastAsia="en-GB"/>
              </w:rPr>
            </w:pPr>
            <w:r>
              <w:t>Advanced Operations</w:t>
            </w:r>
          </w:p>
          <w:p w14:paraId="1F223AD8" w14:textId="6C923781" w:rsidR="005A3A83" w:rsidRDefault="005A3A83" w:rsidP="008351C0">
            <w:pPr>
              <w:spacing w:after="160"/>
            </w:pPr>
          </w:p>
        </w:tc>
        <w:tc>
          <w:tcPr>
            <w:tcW w:w="0" w:type="auto"/>
            <w:tcBorders>
              <w:top w:val="outset" w:sz="6" w:space="0" w:color="auto"/>
              <w:left w:val="outset" w:sz="6" w:space="0" w:color="auto"/>
              <w:bottom w:val="outset" w:sz="6" w:space="0" w:color="auto"/>
              <w:right w:val="outset" w:sz="6" w:space="0" w:color="auto"/>
            </w:tcBorders>
            <w:vAlign w:val="center"/>
            <w:hideMark/>
          </w:tcPr>
          <w:p w14:paraId="7F3822AB" w14:textId="77777777" w:rsidR="005A3A83" w:rsidRDefault="005A3A83" w:rsidP="008351C0">
            <w:pPr>
              <w:spacing w:after="160"/>
            </w:pPr>
            <w:r>
              <w:t>Photo verification, manager tools, analytics, handheld/kiosk modes, advanced audit logs</w:t>
            </w:r>
          </w:p>
        </w:tc>
        <w:tc>
          <w:tcPr>
            <w:tcW w:w="0" w:type="auto"/>
            <w:tcBorders>
              <w:top w:val="outset" w:sz="6" w:space="0" w:color="auto"/>
              <w:left w:val="outset" w:sz="6" w:space="0" w:color="auto"/>
              <w:bottom w:val="outset" w:sz="6" w:space="0" w:color="auto"/>
              <w:right w:val="outset" w:sz="6" w:space="0" w:color="auto"/>
            </w:tcBorders>
            <w:vAlign w:val="center"/>
            <w:hideMark/>
          </w:tcPr>
          <w:p w14:paraId="2796EEC9" w14:textId="77777777" w:rsidR="005A3A83" w:rsidRDefault="005A3A83" w:rsidP="008351C0">
            <w:pPr>
              <w:spacing w:after="160"/>
            </w:pPr>
            <w:r>
              <w:t>Full operational and management feature set</w:t>
            </w:r>
          </w:p>
        </w:tc>
      </w:tr>
    </w:tbl>
    <w:p w14:paraId="6EC28BBF" w14:textId="77777777" w:rsidR="005A3A83" w:rsidRDefault="005A3A83" w:rsidP="005A3A83">
      <w:pPr>
        <w:pStyle w:val="Heading2"/>
        <w:rPr>
          <w:rFonts w:cstheme="minorBidi"/>
          <w:lang w:eastAsia="en-GB"/>
        </w:rPr>
      </w:pPr>
      <w:r>
        <w:rPr>
          <w:rFonts w:cstheme="minorBidi"/>
        </w:rPr>
        <w:lastRenderedPageBreak/>
        <w:t>7. Textile, E-Shop, Kiosk and Smartphone Acceptance Criteria</w:t>
      </w:r>
    </w:p>
    <w:p w14:paraId="387821E3" w14:textId="77777777" w:rsidR="005A3A83" w:rsidRDefault="005A3A83">
      <w:pPr>
        <w:pStyle w:val="ListParagraph"/>
        <w:numPr>
          <w:ilvl w:val="0"/>
          <w:numId w:val="25"/>
        </w:numPr>
      </w:pPr>
      <w:r>
        <w:t>A parent textile product can generate variants by colour, size, texture, material, pattern, fit, style, season, brand, and collection.</w:t>
      </w:r>
    </w:p>
    <w:p w14:paraId="73B8D2E9" w14:textId="77777777" w:rsidR="005A3A83" w:rsidRDefault="005A3A83">
      <w:pPr>
        <w:pStyle w:val="ListParagraph"/>
        <w:numPr>
          <w:ilvl w:val="0"/>
          <w:numId w:val="25"/>
        </w:numPr>
      </w:pPr>
      <w:r>
        <w:t>Each sellable variant can have its own SKU, barcode, stock quantity, price, image, video, translation, and channel visibility.</w:t>
      </w:r>
    </w:p>
    <w:p w14:paraId="14801F7F" w14:textId="77777777" w:rsidR="005A3A83" w:rsidRDefault="005A3A83">
      <w:pPr>
        <w:pStyle w:val="ListParagraph"/>
        <w:numPr>
          <w:ilvl w:val="0"/>
          <w:numId w:val="25"/>
        </w:numPr>
      </w:pPr>
      <w:r>
        <w:t xml:space="preserve">POS, e-shop, kiosk, PDA, and customer smartphone channels all use the same central </w:t>
      </w:r>
      <w:proofErr w:type="spellStart"/>
      <w:r>
        <w:t>catalog</w:t>
      </w:r>
      <w:proofErr w:type="spellEnd"/>
      <w:r>
        <w:t xml:space="preserve"> while respecting channel-specific rules.</w:t>
      </w:r>
    </w:p>
    <w:p w14:paraId="1244FF84" w14:textId="77777777" w:rsidR="005A3A83" w:rsidRDefault="005A3A83">
      <w:pPr>
        <w:pStyle w:val="ListParagraph"/>
        <w:numPr>
          <w:ilvl w:val="0"/>
          <w:numId w:val="25"/>
        </w:numPr>
      </w:pPr>
      <w:r>
        <w:t>Customer-facing channels can display product photos, variant photos, videos, descriptions, prices, promotions, stock status, and multilingual content.</w:t>
      </w:r>
    </w:p>
    <w:p w14:paraId="7C0B1D27" w14:textId="77777777" w:rsidR="005A3A83" w:rsidRDefault="005A3A83">
      <w:pPr>
        <w:pStyle w:val="ListParagraph"/>
        <w:numPr>
          <w:ilvl w:val="0"/>
          <w:numId w:val="25"/>
        </w:numPr>
      </w:pPr>
      <w:r>
        <w:t>Customers can browse, search, filter, scan, reserve, order, or request assistance from their smartphone in-store and online.</w:t>
      </w:r>
    </w:p>
    <w:p w14:paraId="516A55D5" w14:textId="77777777" w:rsidR="005A3A83" w:rsidRDefault="005A3A83">
      <w:pPr>
        <w:pStyle w:val="ListParagraph"/>
        <w:numPr>
          <w:ilvl w:val="0"/>
          <w:numId w:val="25"/>
        </w:numPr>
      </w:pPr>
      <w:r>
        <w:t>Variant stock, reservations, orders, and returns synchronize back to the central system without duplicate or conflicting inventory movements.</w:t>
      </w:r>
    </w:p>
    <w:p w14:paraId="097ED85D" w14:textId="77777777" w:rsidR="002A6778" w:rsidRDefault="002A6778" w:rsidP="002A6778">
      <w:pPr>
        <w:pStyle w:val="Heading2"/>
        <w:rPr>
          <w:rFonts w:cstheme="minorBidi"/>
          <w:lang w:eastAsia="en-GB"/>
        </w:rPr>
      </w:pPr>
      <w:r>
        <w:rPr>
          <w:rFonts w:cstheme="minorBidi"/>
        </w:rPr>
        <w:t>8. PDA Inventory and Shelf Label Acceptance Criteria</w:t>
      </w:r>
    </w:p>
    <w:p w14:paraId="08F20338" w14:textId="77777777" w:rsidR="002A6778" w:rsidRDefault="002A6778" w:rsidP="002A6778">
      <w:pPr>
        <w:pStyle w:val="Heading2"/>
        <w:rPr>
          <w:rFonts w:cstheme="minorBidi"/>
          <w:lang w:eastAsia="en-GB"/>
        </w:rPr>
      </w:pPr>
      <w:r>
        <w:rPr>
          <w:rFonts w:cstheme="minorBidi"/>
        </w:rPr>
        <w:t>9. Payment and ERP Integration Acceptance Criteria</w:t>
      </w:r>
    </w:p>
    <w:p w14:paraId="30FE851F" w14:textId="77777777" w:rsidR="005A3A83" w:rsidRDefault="005A3A83">
      <w:pPr>
        <w:pStyle w:val="ListParagraph"/>
        <w:numPr>
          <w:ilvl w:val="0"/>
          <w:numId w:val="34"/>
        </w:numPr>
      </w:pPr>
      <w:r>
        <w:t>POS terminals can process card-present payments through configured providers, initially including JCC, Viva Wallet, and Worldpay.</w:t>
      </w:r>
    </w:p>
    <w:p w14:paraId="2F45C7B6" w14:textId="77777777" w:rsidR="005A3A83" w:rsidRDefault="005A3A83">
      <w:pPr>
        <w:pStyle w:val="ListParagraph"/>
        <w:numPr>
          <w:ilvl w:val="0"/>
          <w:numId w:val="34"/>
        </w:numPr>
      </w:pPr>
      <w:r>
        <w:t>Web, e-shop, kiosk, and customer smartphone channels can process card-not-present payments through enabled providers.</w:t>
      </w:r>
    </w:p>
    <w:p w14:paraId="230B559B" w14:textId="77777777" w:rsidR="005A3A83" w:rsidRDefault="005A3A83">
      <w:pPr>
        <w:pStyle w:val="ListParagraph"/>
        <w:numPr>
          <w:ilvl w:val="0"/>
          <w:numId w:val="34"/>
        </w:numPr>
      </w:pPr>
      <w:r>
        <w:t>Refunds, reversals, cancellations, failed payments, and reconciliation events are recorded with provider reference numbers and audit history.</w:t>
      </w:r>
    </w:p>
    <w:p w14:paraId="04DFCF8A" w14:textId="77777777" w:rsidR="005A3A83" w:rsidRDefault="005A3A83">
      <w:pPr>
        <w:pStyle w:val="ListParagraph"/>
        <w:numPr>
          <w:ilvl w:val="0"/>
          <w:numId w:val="34"/>
        </w:numPr>
      </w:pPr>
      <w:r>
        <w:t>Provider selection can be configured by company, location, terminal, sales channel, currency, and transaction type.</w:t>
      </w:r>
    </w:p>
    <w:p w14:paraId="19298567" w14:textId="77777777" w:rsidR="005A3A83" w:rsidRDefault="005A3A83">
      <w:pPr>
        <w:pStyle w:val="ListParagraph"/>
        <w:numPr>
          <w:ilvl w:val="0"/>
          <w:numId w:val="34"/>
        </w:numPr>
      </w:pPr>
      <w:r>
        <w:t xml:space="preserve">Sales, payments, stock movements, customers, products, supplier invoices, and accounting documents can be exchanged with </w:t>
      </w:r>
      <w:proofErr w:type="spellStart"/>
      <w:r>
        <w:t>SoftOne</w:t>
      </w:r>
      <w:proofErr w:type="spellEnd"/>
      <w:r>
        <w:t xml:space="preserve"> through a secure connector.</w:t>
      </w:r>
    </w:p>
    <w:p w14:paraId="68EF7098" w14:textId="77777777" w:rsidR="005A3A83" w:rsidRDefault="005A3A83">
      <w:pPr>
        <w:pStyle w:val="ListParagraph"/>
        <w:numPr>
          <w:ilvl w:val="0"/>
          <w:numId w:val="34"/>
        </w:numPr>
      </w:pPr>
      <w:r>
        <w:t>The connector framework allows additional ERP and payment providers to be added later without changing the core POS selling workflow.</w:t>
      </w:r>
    </w:p>
    <w:p w14:paraId="44BF6F8E" w14:textId="77777777" w:rsidR="005A3A83" w:rsidRDefault="005A3A83">
      <w:pPr>
        <w:pStyle w:val="ListParagraph"/>
        <w:numPr>
          <w:ilvl w:val="0"/>
          <w:numId w:val="20"/>
        </w:numPr>
      </w:pPr>
      <w:r>
        <w:t>A PDA user can log in and automatically receive the correct store, language, permissions, suppliers, inventory zones, and allowed workflows.</w:t>
      </w:r>
    </w:p>
    <w:p w14:paraId="7F27697B" w14:textId="77777777" w:rsidR="005A3A83" w:rsidRDefault="005A3A83">
      <w:pPr>
        <w:pStyle w:val="ListParagraph"/>
        <w:numPr>
          <w:ilvl w:val="0"/>
          <w:numId w:val="20"/>
        </w:numPr>
      </w:pPr>
      <w:r>
        <w:t>A supplier invoice imported in the back office can be opened on the PDA and matched line by line against received stock.</w:t>
      </w:r>
    </w:p>
    <w:p w14:paraId="26069E27" w14:textId="77777777" w:rsidR="005A3A83" w:rsidRDefault="005A3A83">
      <w:pPr>
        <w:pStyle w:val="ListParagraph"/>
        <w:numPr>
          <w:ilvl w:val="0"/>
          <w:numId w:val="20"/>
        </w:numPr>
      </w:pPr>
      <w:r>
        <w:t>A PDA user can scan products, count stock, save drafts, submit counts for approval, and post approved adjustments.</w:t>
      </w:r>
    </w:p>
    <w:p w14:paraId="66EE0B6B" w14:textId="77777777" w:rsidR="005A3A83" w:rsidRDefault="005A3A83">
      <w:pPr>
        <w:pStyle w:val="ListParagraph"/>
        <w:numPr>
          <w:ilvl w:val="0"/>
          <w:numId w:val="20"/>
        </w:numPr>
      </w:pPr>
      <w:r>
        <w:t>Scanning a product can create a shelf label request showing product name, barcode, selling price, UOM, and calculated price per UOM.</w:t>
      </w:r>
    </w:p>
    <w:p w14:paraId="5538EC20" w14:textId="77777777" w:rsidR="005A3A83" w:rsidRDefault="005A3A83">
      <w:pPr>
        <w:pStyle w:val="ListParagraph"/>
        <w:numPr>
          <w:ilvl w:val="0"/>
          <w:numId w:val="20"/>
        </w:numPr>
      </w:pPr>
      <w:r>
        <w:t>Shelf labels support VAT-inclusive selling price and unit-price display suitable for Cyprus supermarket operations.</w:t>
      </w:r>
    </w:p>
    <w:p w14:paraId="03C762D1" w14:textId="77777777" w:rsidR="005A3A83" w:rsidRDefault="005A3A83">
      <w:pPr>
        <w:pStyle w:val="ListParagraph"/>
        <w:numPr>
          <w:ilvl w:val="0"/>
          <w:numId w:val="20"/>
        </w:numPr>
      </w:pPr>
      <w:r>
        <w:lastRenderedPageBreak/>
        <w:t>PDA scanning, counting, receiving, and label requests continue offline and synchronize safely when the device reconnects.</w:t>
      </w:r>
    </w:p>
    <w:p w14:paraId="400AD921" w14:textId="77777777" w:rsidR="002A6778" w:rsidRDefault="002A6778" w:rsidP="002A6778">
      <w:pPr>
        <w:pStyle w:val="Heading2"/>
        <w:rPr>
          <w:rFonts w:cstheme="minorBidi"/>
          <w:lang w:eastAsia="en-GB"/>
        </w:rPr>
      </w:pPr>
      <w:r>
        <w:rPr>
          <w:rFonts w:cstheme="minorBidi"/>
        </w:rPr>
        <w:t>10. General Platform Acceptance Criteria</w:t>
      </w:r>
    </w:p>
    <w:p w14:paraId="4C116057" w14:textId="77777777" w:rsidR="005A3A83" w:rsidRDefault="005A3A83">
      <w:pPr>
        <w:pStyle w:val="ListParagraph"/>
        <w:numPr>
          <w:ilvl w:val="0"/>
          <w:numId w:val="5"/>
        </w:numPr>
      </w:pPr>
      <w:r>
        <w:t>A cashier in one location and a server in another location can log in to the same application and see different authorized layouts.</w:t>
      </w:r>
    </w:p>
    <w:p w14:paraId="51A9BE93" w14:textId="77777777" w:rsidR="005A3A83" w:rsidRDefault="005A3A83">
      <w:pPr>
        <w:pStyle w:val="ListParagraph"/>
        <w:numPr>
          <w:ilvl w:val="0"/>
          <w:numId w:val="5"/>
        </w:numPr>
      </w:pPr>
      <w:r>
        <w:t>The same terminal can show a different layout when a manager, cashier, server, or kiosk user logs in.</w:t>
      </w:r>
    </w:p>
    <w:p w14:paraId="7800E67D" w14:textId="77777777" w:rsidR="005A3A83" w:rsidRDefault="005A3A83">
      <w:pPr>
        <w:pStyle w:val="ListParagraph"/>
        <w:numPr>
          <w:ilvl w:val="0"/>
          <w:numId w:val="5"/>
        </w:numPr>
      </w:pPr>
      <w:r>
        <w:t>A user can switch language and see all major interface labels, product names, modifier names, alerts, and receipts in the selected language where translations exist.</w:t>
      </w:r>
    </w:p>
    <w:p w14:paraId="5597487D" w14:textId="77777777" w:rsidR="005A3A83" w:rsidRDefault="005A3A83">
      <w:pPr>
        <w:pStyle w:val="ListParagraph"/>
        <w:numPr>
          <w:ilvl w:val="0"/>
          <w:numId w:val="5"/>
        </w:numPr>
      </w:pPr>
      <w:r>
        <w:t>If a translation is missing, the system falls back to the default language without breaking the screen.</w:t>
      </w:r>
    </w:p>
    <w:p w14:paraId="27C4BFA6" w14:textId="77777777" w:rsidR="005A3A83" w:rsidRDefault="005A3A83">
      <w:pPr>
        <w:pStyle w:val="ListParagraph"/>
        <w:numPr>
          <w:ilvl w:val="0"/>
          <w:numId w:val="5"/>
        </w:numPr>
      </w:pPr>
      <w:r>
        <w:t>Head office can update global layout templates while each location can apply permitted local adjustments.</w:t>
      </w:r>
    </w:p>
    <w:p w14:paraId="41F90DC9" w14:textId="77777777" w:rsidR="005A3A83" w:rsidRDefault="005A3A83">
      <w:pPr>
        <w:pStyle w:val="ListParagraph"/>
        <w:numPr>
          <w:ilvl w:val="0"/>
          <w:numId w:val="5"/>
        </w:numPr>
      </w:pPr>
      <w:r>
        <w:t>Offline selling continues with clear sync status, and queued transactions sync safely when connection returns.</w:t>
      </w:r>
    </w:p>
    <w:p w14:paraId="0A92A0A1" w14:textId="77777777" w:rsidR="005A3A83" w:rsidRDefault="005A3A83">
      <w:pPr>
        <w:pStyle w:val="ListParagraph"/>
        <w:numPr>
          <w:ilvl w:val="0"/>
          <w:numId w:val="5"/>
        </w:numPr>
      </w:pPr>
      <w:r>
        <w:t>Unauthorized actions are hidden or disabled, and sensitive actions are recorded in the audit log.</w:t>
      </w:r>
    </w:p>
    <w:p w14:paraId="0A0D2290" w14:textId="77777777" w:rsidR="002A6778" w:rsidRDefault="002A6778" w:rsidP="002A6778">
      <w:pPr>
        <w:pStyle w:val="Heading1"/>
        <w:rPr>
          <w:rFonts w:cstheme="minorBidi"/>
          <w:lang w:eastAsia="en-GB"/>
        </w:rPr>
      </w:pPr>
      <w:r>
        <w:rPr>
          <w:rFonts w:cstheme="minorBidi"/>
        </w:rPr>
        <w:t>Feature Specification: Platform Capabilities and Operating Model</w:t>
      </w:r>
    </w:p>
    <w:p w14:paraId="2EA27CDE" w14:textId="77777777" w:rsidR="002A6778" w:rsidRDefault="002A6778">
      <w:pPr>
        <w:rPr>
          <w:lang w:eastAsia="en-GB"/>
        </w:rPr>
      </w:pPr>
      <w:r>
        <w:t xml:space="preserve">This feature specification defines the operational capabilities of the existing POS platform. The system supports multiple locations, user-specific layouts, multilingual operation, offline-first selling, terminal hardware integration, role-based permissions, and centralized administration across retail, hospitality, textile, fashion, pharmacy, quick service, e-shop, kiosk, PDA, and customer smartphone channels. Each store operates independently while head office manages </w:t>
      </w:r>
      <w:proofErr w:type="spellStart"/>
      <w:r>
        <w:t>catalog</w:t>
      </w:r>
      <w:proofErr w:type="spellEnd"/>
      <w:r>
        <w:t>, pricing, permissions, layouts, translations, reporting, vertical profiles, and configuration centrally.</w:t>
      </w:r>
    </w:p>
    <w:p w14:paraId="167773FF" w14:textId="77777777" w:rsidR="002A6778" w:rsidRDefault="002A6778" w:rsidP="002A6778">
      <w:pPr>
        <w:pStyle w:val="Heading2"/>
        <w:rPr>
          <w:rFonts w:cstheme="minorBidi"/>
          <w:lang w:eastAsia="en-GB"/>
        </w:rPr>
      </w:pPr>
      <w:r>
        <w:rPr>
          <w:rFonts w:cstheme="minorBidi"/>
        </w:rPr>
        <w:t>1. Feature Objectives</w:t>
      </w:r>
    </w:p>
    <w:p w14:paraId="1CA58871" w14:textId="77777777" w:rsidR="005A3A83" w:rsidRDefault="005A3A83">
      <w:pPr>
        <w:pStyle w:val="ListParagraph"/>
        <w:numPr>
          <w:ilvl w:val="0"/>
          <w:numId w:val="6"/>
        </w:numPr>
      </w:pPr>
      <w:r>
        <w:t>Support multi-location operations with centralized control and location-level overrides.</w:t>
      </w:r>
    </w:p>
    <w:p w14:paraId="15701133" w14:textId="77777777" w:rsidR="005A3A83" w:rsidRDefault="005A3A83">
      <w:pPr>
        <w:pStyle w:val="ListParagraph"/>
        <w:numPr>
          <w:ilvl w:val="0"/>
          <w:numId w:val="6"/>
        </w:numPr>
      </w:pPr>
      <w:r>
        <w:t>Allow each terminal to load layouts based on user, role, language, terminal profile, location, and operating mode.</w:t>
      </w:r>
    </w:p>
    <w:p w14:paraId="07508335" w14:textId="77777777" w:rsidR="005A3A83" w:rsidRDefault="005A3A83">
      <w:pPr>
        <w:pStyle w:val="ListParagraph"/>
        <w:numPr>
          <w:ilvl w:val="0"/>
          <w:numId w:val="6"/>
        </w:numPr>
      </w:pPr>
      <w:r>
        <w:t>Keep core selling, ticketing, printing, cash handling, and local reporting available during internet outages.</w:t>
      </w:r>
    </w:p>
    <w:p w14:paraId="36C64C24" w14:textId="77777777" w:rsidR="005A3A83" w:rsidRDefault="005A3A83">
      <w:pPr>
        <w:pStyle w:val="ListParagraph"/>
        <w:numPr>
          <w:ilvl w:val="0"/>
          <w:numId w:val="6"/>
        </w:numPr>
      </w:pPr>
      <w:r>
        <w:t xml:space="preserve">Use a modular service architecture so payments, </w:t>
      </w:r>
      <w:proofErr w:type="spellStart"/>
      <w:r>
        <w:t>catalog</w:t>
      </w:r>
      <w:proofErr w:type="spellEnd"/>
      <w:r>
        <w:t>, layout, language, sync, reporting, and device integrations can evolve independently.</w:t>
      </w:r>
    </w:p>
    <w:p w14:paraId="7063CA48" w14:textId="77777777" w:rsidR="005A3A83" w:rsidRDefault="005A3A83">
      <w:pPr>
        <w:pStyle w:val="ListParagraph"/>
        <w:numPr>
          <w:ilvl w:val="0"/>
          <w:numId w:val="6"/>
        </w:numPr>
      </w:pPr>
      <w:r>
        <w:lastRenderedPageBreak/>
        <w:t>Maintain a single canonical cloud ledger while allowing stores and terminals to operate locally when disconnected.</w:t>
      </w:r>
    </w:p>
    <w:p w14:paraId="3F5417C1" w14:textId="77777777" w:rsidR="005A3A83" w:rsidRDefault="005A3A83">
      <w:pPr>
        <w:pStyle w:val="ListParagraph"/>
        <w:numPr>
          <w:ilvl w:val="0"/>
          <w:numId w:val="6"/>
        </w:numPr>
      </w:pPr>
      <w:r>
        <w:t>Provide secure, auditable, permission-controlled workflows for refunds, voids, discounts, layout changes, and photo verification overrides.</w:t>
      </w:r>
    </w:p>
    <w:p w14:paraId="6EDC14AA" w14:textId="77777777" w:rsidR="002A6778" w:rsidRDefault="002A6778" w:rsidP="002A6778">
      <w:pPr>
        <w:pStyle w:val="Heading2"/>
        <w:rPr>
          <w:rFonts w:cstheme="minorBidi"/>
          <w:lang w:eastAsia="en-GB"/>
        </w:rPr>
      </w:pPr>
      <w:r>
        <w:rPr>
          <w:rFonts w:cstheme="minorBidi"/>
        </w:rPr>
        <w:t>1.1 Multi-Vertical Product Scope</w:t>
      </w:r>
    </w:p>
    <w:p w14:paraId="5D4675F8" w14:textId="77777777" w:rsidR="002A6778" w:rsidRDefault="002A6778">
      <w:pPr>
        <w:rPr>
          <w:lang w:eastAsia="en-GB"/>
        </w:rPr>
      </w:pPr>
      <w:r>
        <w:t>The system supports retail, hospitality, textile, fashion, and pharmacy from one shared core. Vertical-specific behaviour is delivered through configurable domain profiles rather than separate codebases. Each vertical profile defines product attributes, required approvals, layout templates, stock rules, tax and price behaviour, reporting views, receipt content, channel visibility, and workflow steps.</w:t>
      </w:r>
    </w:p>
    <w:tbl>
      <w:tblPr>
        <w:tblStyle w:val="GridTable4-Accent1"/>
        <w:tblW w:w="0" w:type="auto"/>
        <w:tblInd w:w="0" w:type="dxa"/>
        <w:tblLook w:val="04A0" w:firstRow="1" w:lastRow="0" w:firstColumn="1" w:lastColumn="0" w:noHBand="0" w:noVBand="1"/>
      </w:tblPr>
      <w:tblGrid>
        <w:gridCol w:w="1607"/>
        <w:gridCol w:w="7403"/>
      </w:tblGrid>
      <w:tr w:rsidR="005A3A83" w14:paraId="0B8AB6E9"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2A53D1A3" w14:textId="77777777" w:rsidR="005A3A83" w:rsidRDefault="005A3A83" w:rsidP="008351C0">
            <w:pPr>
              <w:spacing w:after="160"/>
              <w:rPr>
                <w:lang w:eastAsia="en-GB"/>
              </w:rPr>
            </w:pPr>
            <w:r>
              <w:rPr>
                <w:b/>
                <w:bCs/>
              </w:rPr>
              <w:t>Vertical</w:t>
            </w:r>
          </w:p>
        </w:tc>
        <w:tc>
          <w:tcPr>
            <w:tcW w:w="0" w:type="auto"/>
            <w:tcBorders>
              <w:top w:val="outset" w:sz="6" w:space="0" w:color="auto"/>
              <w:left w:val="outset" w:sz="6" w:space="0" w:color="auto"/>
              <w:bottom w:val="outset" w:sz="6" w:space="0" w:color="auto"/>
              <w:right w:val="outset" w:sz="6" w:space="0" w:color="auto"/>
            </w:tcBorders>
            <w:vAlign w:val="center"/>
            <w:hideMark/>
          </w:tcPr>
          <w:p w14:paraId="258589C3" w14:textId="77777777" w:rsidR="002A6778" w:rsidRDefault="002A6778">
            <w:pPr>
              <w:rPr>
                <w:lang w:eastAsia="en-GB"/>
              </w:rPr>
            </w:pPr>
            <w:r>
              <w:rPr>
                <w:b/>
                <w:bCs/>
              </w:rPr>
              <w:t>Feature Coverage</w:t>
            </w:r>
          </w:p>
          <w:p w14:paraId="6C9E2F55" w14:textId="18E1B265" w:rsidR="005A3A83" w:rsidRDefault="005A3A83" w:rsidP="008351C0">
            <w:pPr>
              <w:spacing w:after="160"/>
            </w:pPr>
          </w:p>
        </w:tc>
      </w:tr>
      <w:tr w:rsidR="005A3A83" w14:paraId="19DFD9C6"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6397B2D4" w14:textId="77777777" w:rsidR="005A3A83" w:rsidRDefault="005A3A83" w:rsidP="008351C0">
            <w:pPr>
              <w:spacing w:after="160"/>
            </w:pPr>
            <w:r>
              <w:t>Retail</w:t>
            </w:r>
          </w:p>
        </w:tc>
        <w:tc>
          <w:tcPr>
            <w:tcW w:w="0" w:type="auto"/>
            <w:tcBorders>
              <w:top w:val="outset" w:sz="6" w:space="0" w:color="auto"/>
              <w:left w:val="outset" w:sz="6" w:space="0" w:color="auto"/>
              <w:bottom w:val="outset" w:sz="6" w:space="0" w:color="auto"/>
              <w:right w:val="outset" w:sz="6" w:space="0" w:color="auto"/>
            </w:tcBorders>
            <w:vAlign w:val="center"/>
            <w:hideMark/>
          </w:tcPr>
          <w:p w14:paraId="4DB452F8" w14:textId="77777777" w:rsidR="005A3A83" w:rsidRDefault="005A3A83" w:rsidP="008351C0">
            <w:pPr>
              <w:spacing w:after="160"/>
            </w:pPr>
            <w:r>
              <w:t>Fast checkout, barcode scanning, price lists, promotions, returns, shelf labels, loyalty, inventory, and multi-location stock lookup.</w:t>
            </w:r>
          </w:p>
        </w:tc>
      </w:tr>
      <w:tr w:rsidR="005A3A83" w14:paraId="2985794F"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3BB24710" w14:textId="77777777" w:rsidR="005A3A83" w:rsidRDefault="005A3A83" w:rsidP="008351C0">
            <w:pPr>
              <w:spacing w:after="160"/>
            </w:pPr>
            <w:r>
              <w:t>Hospitality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415D0B40" w14:textId="77777777" w:rsidR="005A3A83" w:rsidRDefault="005A3A83" w:rsidP="008351C0">
            <w:pPr>
              <w:spacing w:after="160"/>
            </w:pPr>
            <w:r>
              <w:t>Tables, seats, guests, servers, kitchen routing, modifiers, courses, split bills, tabs, quick service, and handheld ordering.</w:t>
            </w:r>
          </w:p>
        </w:tc>
      </w:tr>
      <w:tr w:rsidR="005A3A83" w14:paraId="71F9ECFD"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008B8420" w14:textId="77777777" w:rsidR="005A3A83" w:rsidRDefault="005A3A83" w:rsidP="008351C0">
            <w:pPr>
              <w:spacing w:after="160"/>
            </w:pPr>
            <w:r>
              <w:t>Textile and fashion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3586A7D" w14:textId="77777777" w:rsidR="005A3A83" w:rsidRDefault="005A3A83" w:rsidP="008351C0">
            <w:pPr>
              <w:spacing w:after="160"/>
            </w:pPr>
            <w:r>
              <w:t>Variant matrix, rich media, colour/size/texture/material attributes, channel publishing, customer smartphone browsing, and stock by variant.</w:t>
            </w:r>
          </w:p>
        </w:tc>
      </w:tr>
      <w:tr w:rsidR="005A3A83" w14:paraId="702DFB0C"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1C05985C" w14:textId="77777777" w:rsidR="005A3A83" w:rsidRDefault="005A3A83" w:rsidP="008351C0">
            <w:pPr>
              <w:spacing w:after="160"/>
            </w:pPr>
            <w:r>
              <w:t>Pharmacy</w:t>
            </w:r>
          </w:p>
        </w:tc>
        <w:tc>
          <w:tcPr>
            <w:tcW w:w="0" w:type="auto"/>
            <w:tcBorders>
              <w:top w:val="outset" w:sz="6" w:space="0" w:color="auto"/>
              <w:left w:val="outset" w:sz="6" w:space="0" w:color="auto"/>
              <w:bottom w:val="outset" w:sz="6" w:space="0" w:color="auto"/>
              <w:right w:val="outset" w:sz="6" w:space="0" w:color="auto"/>
            </w:tcBorders>
            <w:vAlign w:val="center"/>
            <w:hideMark/>
          </w:tcPr>
          <w:p w14:paraId="1DB2D1F9" w14:textId="77777777" w:rsidR="005A3A83" w:rsidRDefault="005A3A83" w:rsidP="008351C0">
            <w:pPr>
              <w:spacing w:after="160"/>
            </w:pPr>
            <w:r>
              <w:t>Batch and expiry tracking, pharmacy product attributes, privacy controls, restricted item permissions, pharmacist approval, and traceability reporting.</w:t>
            </w:r>
          </w:p>
        </w:tc>
      </w:tr>
    </w:tbl>
    <w:p w14:paraId="388BB5BE" w14:textId="77777777" w:rsidR="002A6778" w:rsidRDefault="002A6778" w:rsidP="002A6778">
      <w:pPr>
        <w:pStyle w:val="Heading2"/>
        <w:rPr>
          <w:rFonts w:cstheme="minorBidi"/>
          <w:lang w:eastAsia="en-GB"/>
        </w:rPr>
      </w:pPr>
      <w:r>
        <w:rPr>
          <w:rFonts w:cstheme="minorBidi"/>
        </w:rPr>
        <w:t>2. System Operating Pattern</w:t>
      </w:r>
    </w:p>
    <w:p w14:paraId="27E1784C" w14:textId="77777777" w:rsidR="002A6778" w:rsidRDefault="002A6778">
      <w:pPr>
        <w:rPr>
          <w:lang w:eastAsia="en-GB"/>
        </w:rPr>
      </w:pPr>
      <w:r>
        <w:t>The system operates through a hybrid cloud-edge model. The cloud platform provides central administration, reporting, configuration, and reconciliation. Each location runs local POS clients with local storage and an optional store gateway for shared device coordination, kitchen routing, and local synchronization. Core selling operations do not require continuous network connectivity; cloud synchronization runs in the background whenever connectivity is available.</w:t>
      </w:r>
    </w:p>
    <w:tbl>
      <w:tblPr>
        <w:tblStyle w:val="GridTable4-Accent1"/>
        <w:tblW w:w="0" w:type="auto"/>
        <w:tblInd w:w="0" w:type="dxa"/>
        <w:tblLook w:val="04A0" w:firstRow="1" w:lastRow="0" w:firstColumn="1" w:lastColumn="0" w:noHBand="0" w:noVBand="1"/>
      </w:tblPr>
      <w:tblGrid>
        <w:gridCol w:w="2016"/>
        <w:gridCol w:w="6994"/>
      </w:tblGrid>
      <w:tr w:rsidR="005A3A83" w14:paraId="177F1EEB"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718BD382" w14:textId="77777777" w:rsidR="005A3A83" w:rsidRDefault="005A3A83" w:rsidP="008351C0">
            <w:pPr>
              <w:spacing w:after="160"/>
              <w:rPr>
                <w:lang w:eastAsia="en-GB"/>
              </w:rPr>
            </w:pPr>
            <w:r>
              <w:rPr>
                <w:b/>
                <w:bCs/>
              </w:rPr>
              <w:t>Layer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C3E2787" w14:textId="77777777" w:rsidR="005A3A83" w:rsidRDefault="005A3A83" w:rsidP="008351C0">
            <w:pPr>
              <w:spacing w:after="160"/>
            </w:pPr>
            <w:r>
              <w:rPr>
                <w:b/>
                <w:bCs/>
              </w:rPr>
              <w:t>Responsibility</w:t>
            </w:r>
          </w:p>
        </w:tc>
      </w:tr>
      <w:tr w:rsidR="005A3A83" w14:paraId="49AE31CD"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02D1CBAE" w14:textId="77777777" w:rsidR="005A3A83" w:rsidRDefault="005A3A83" w:rsidP="008351C0">
            <w:pPr>
              <w:spacing w:after="160"/>
            </w:pPr>
            <w:r>
              <w:t>POS client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57F8F6D" w14:textId="77777777" w:rsidR="005A3A83" w:rsidRDefault="005A3A83" w:rsidP="008351C0">
            <w:pPr>
              <w:spacing w:after="160"/>
            </w:pPr>
            <w:r>
              <w:t>Touch UI, order entry, user login, layout rendering, local order persistence, hardware commands, offline queue.</w:t>
            </w:r>
          </w:p>
        </w:tc>
      </w:tr>
      <w:tr w:rsidR="005A3A83" w14:paraId="56589DCA"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3AB950DA" w14:textId="77777777" w:rsidR="005A3A83" w:rsidRDefault="005A3A83" w:rsidP="008351C0">
            <w:pPr>
              <w:spacing w:after="160"/>
            </w:pPr>
            <w:r>
              <w:t>Store gateway</w:t>
            </w:r>
          </w:p>
        </w:tc>
        <w:tc>
          <w:tcPr>
            <w:tcW w:w="0" w:type="auto"/>
            <w:tcBorders>
              <w:top w:val="outset" w:sz="6" w:space="0" w:color="auto"/>
              <w:left w:val="outset" w:sz="6" w:space="0" w:color="auto"/>
              <w:bottom w:val="outset" w:sz="6" w:space="0" w:color="auto"/>
              <w:right w:val="outset" w:sz="6" w:space="0" w:color="auto"/>
            </w:tcBorders>
            <w:vAlign w:val="center"/>
            <w:hideMark/>
          </w:tcPr>
          <w:p w14:paraId="725F8AB1" w14:textId="77777777" w:rsidR="005A3A83" w:rsidRDefault="005A3A83" w:rsidP="008351C0">
            <w:pPr>
              <w:spacing w:after="160"/>
            </w:pPr>
            <w:r>
              <w:t>Optional local coordination for printers, kitchen display, local device discovery, store cache, and branch-level sync health.</w:t>
            </w:r>
          </w:p>
        </w:tc>
      </w:tr>
      <w:tr w:rsidR="005A3A83" w14:paraId="603F811F"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20AA2108" w14:textId="77777777" w:rsidR="005A3A83" w:rsidRDefault="005A3A83" w:rsidP="008351C0">
            <w:pPr>
              <w:spacing w:after="160"/>
            </w:pPr>
            <w:r>
              <w:lastRenderedPageBreak/>
              <w:t>Cloud API</w:t>
            </w:r>
          </w:p>
        </w:tc>
        <w:tc>
          <w:tcPr>
            <w:tcW w:w="0" w:type="auto"/>
            <w:tcBorders>
              <w:top w:val="outset" w:sz="6" w:space="0" w:color="auto"/>
              <w:left w:val="outset" w:sz="6" w:space="0" w:color="auto"/>
              <w:bottom w:val="outset" w:sz="6" w:space="0" w:color="auto"/>
              <w:right w:val="outset" w:sz="6" w:space="0" w:color="auto"/>
            </w:tcBorders>
            <w:vAlign w:val="center"/>
            <w:hideMark/>
          </w:tcPr>
          <w:p w14:paraId="39C1F0CB" w14:textId="77777777" w:rsidR="005A3A83" w:rsidRDefault="005A3A83" w:rsidP="008351C0">
            <w:pPr>
              <w:spacing w:after="160"/>
            </w:pPr>
            <w:r>
              <w:t xml:space="preserve">Authentication, </w:t>
            </w:r>
            <w:proofErr w:type="spellStart"/>
            <w:r>
              <w:t>catalog</w:t>
            </w:r>
            <w:proofErr w:type="spellEnd"/>
            <w:r>
              <w:t>, pricing, layouts, translations, users, permissions, reporting, audit, and configuration APIs.</w:t>
            </w:r>
          </w:p>
        </w:tc>
      </w:tr>
      <w:tr w:rsidR="005A3A83" w14:paraId="39D1F6D5"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7F49793F" w14:textId="77777777" w:rsidR="005A3A83" w:rsidRDefault="005A3A83" w:rsidP="008351C0">
            <w:pPr>
              <w:spacing w:after="160"/>
            </w:pPr>
            <w:r>
              <w:t>Sync service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0BD50CF" w14:textId="77777777" w:rsidR="005A3A83" w:rsidRDefault="005A3A83" w:rsidP="008351C0">
            <w:pPr>
              <w:spacing w:after="160"/>
            </w:pPr>
            <w:r>
              <w:t xml:space="preserve">Push local transactions to cloud, pull </w:t>
            </w:r>
            <w:proofErr w:type="spellStart"/>
            <w:r>
              <w:t>catalog</w:t>
            </w:r>
            <w:proofErr w:type="spellEnd"/>
            <w:r>
              <w:t>/layout/language updates, reconcile conflicts, and track sync state.</w:t>
            </w:r>
          </w:p>
        </w:tc>
      </w:tr>
      <w:tr w:rsidR="005A3A83" w14:paraId="4E454BE2"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46F716DB" w14:textId="77777777" w:rsidR="005A3A83" w:rsidRDefault="005A3A83" w:rsidP="008351C0">
            <w:pPr>
              <w:spacing w:after="160"/>
            </w:pPr>
            <w:r>
              <w:t>Administration portal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1034A25C" w14:textId="77777777" w:rsidR="005A3A83" w:rsidRDefault="005A3A83" w:rsidP="008351C0">
            <w:pPr>
              <w:spacing w:after="160"/>
            </w:pPr>
            <w:r>
              <w:t>Head office and manager tools for locations, users, roles, layouts, products, languages, devices, and reporting.</w:t>
            </w:r>
          </w:p>
        </w:tc>
      </w:tr>
      <w:tr w:rsidR="005A3A83" w14:paraId="0C2B904A"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537CFA3D" w14:textId="77777777" w:rsidR="005A3A83" w:rsidRDefault="005A3A83" w:rsidP="008351C0">
            <w:pPr>
              <w:spacing w:after="160"/>
            </w:pPr>
            <w:r>
              <w:t>Integration layer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C98C787" w14:textId="77777777" w:rsidR="005A3A83" w:rsidRDefault="005A3A83" w:rsidP="008351C0">
            <w:pPr>
              <w:spacing w:after="160"/>
            </w:pPr>
            <w:r>
              <w:t>Payment terminals, fiscal printers, kitchen printers, scanners, loyalty, accounting, inventory, online ordering, and analytics.</w:t>
            </w:r>
          </w:p>
        </w:tc>
      </w:tr>
    </w:tbl>
    <w:p w14:paraId="59A60928" w14:textId="77777777" w:rsidR="002A6778" w:rsidRDefault="002A6778" w:rsidP="002A6778">
      <w:pPr>
        <w:pStyle w:val="Heading2"/>
        <w:rPr>
          <w:rFonts w:cstheme="minorBidi"/>
          <w:lang w:eastAsia="en-GB"/>
        </w:rPr>
      </w:pPr>
      <w:r>
        <w:rPr>
          <w:rFonts w:cstheme="minorBidi"/>
        </w:rPr>
        <w:t>3. System Components</w:t>
      </w:r>
    </w:p>
    <w:p w14:paraId="22FCC48F" w14:textId="77777777" w:rsidR="005A3A83" w:rsidRDefault="005A3A83">
      <w:pPr>
        <w:pStyle w:val="ListParagraph"/>
        <w:numPr>
          <w:ilvl w:val="0"/>
          <w:numId w:val="7"/>
        </w:numPr>
      </w:pPr>
      <w:r w:rsidRPr="00F44FFA">
        <w:rPr>
          <w:b/>
          <w:bCs/>
        </w:rPr>
        <w:t>POS Front-End Application:</w:t>
      </w:r>
      <w:r>
        <w:t xml:space="preserve"> runs on fixed terminals, tablets, handhelds, and kiosks. It renders layouts dynamically from layout definitions and translation resources.</w:t>
      </w:r>
    </w:p>
    <w:p w14:paraId="560D77E4" w14:textId="77777777" w:rsidR="005A3A83" w:rsidRDefault="005A3A83">
      <w:pPr>
        <w:pStyle w:val="ListParagraph"/>
        <w:numPr>
          <w:ilvl w:val="0"/>
          <w:numId w:val="7"/>
        </w:numPr>
      </w:pPr>
      <w:r>
        <w:rPr>
          <w:b/>
          <w:bCs/>
        </w:rPr>
        <w:t>Local Data Store:</w:t>
      </w:r>
      <w:r>
        <w:t xml:space="preserve"> stores active orders, </w:t>
      </w:r>
      <w:proofErr w:type="spellStart"/>
      <w:r>
        <w:t>catalog</w:t>
      </w:r>
      <w:proofErr w:type="spellEnd"/>
      <w:r>
        <w:t xml:space="preserve"> cache, layout cache, translation cache, device configuration, user session data, and </w:t>
      </w:r>
      <w:proofErr w:type="spellStart"/>
      <w:r>
        <w:t>unsynced</w:t>
      </w:r>
      <w:proofErr w:type="spellEnd"/>
      <w:r>
        <w:t xml:space="preserve"> events.</w:t>
      </w:r>
    </w:p>
    <w:p w14:paraId="5DBD4CC7" w14:textId="77777777" w:rsidR="005A3A83" w:rsidRDefault="005A3A83">
      <w:pPr>
        <w:pStyle w:val="ListParagraph"/>
        <w:numPr>
          <w:ilvl w:val="0"/>
          <w:numId w:val="7"/>
        </w:numPr>
      </w:pPr>
      <w:r>
        <w:rPr>
          <w:b/>
          <w:bCs/>
        </w:rPr>
        <w:t xml:space="preserve">Order </w:t>
      </w:r>
      <w:proofErr w:type="gramStart"/>
      <w:r>
        <w:rPr>
          <w:b/>
          <w:bCs/>
        </w:rPr>
        <w:t>Service:</w:t>
      </w:r>
      <w:proofErr w:type="gramEnd"/>
      <w:r>
        <w:t xml:space="preserve"> manages tickets, order lines, modifiers, table/seat assignment, holds, recalls, splits, discounts, voids, and kitchen send status.</w:t>
      </w:r>
    </w:p>
    <w:p w14:paraId="42375E29" w14:textId="77777777" w:rsidR="005A3A83" w:rsidRDefault="005A3A83">
      <w:pPr>
        <w:pStyle w:val="ListParagraph"/>
        <w:numPr>
          <w:ilvl w:val="0"/>
          <w:numId w:val="7"/>
        </w:numPr>
      </w:pPr>
      <w:r>
        <w:rPr>
          <w:b/>
          <w:bCs/>
        </w:rPr>
        <w:t>Layout Service:</w:t>
      </w:r>
      <w:r>
        <w:t xml:space="preserve"> stores layout sets, pages, buttons, button actions, visibility rules, assignment rules, and language-specific labels.</w:t>
      </w:r>
    </w:p>
    <w:p w14:paraId="61242C00" w14:textId="77777777" w:rsidR="005A3A83" w:rsidRDefault="005A3A83">
      <w:pPr>
        <w:pStyle w:val="ListParagraph"/>
        <w:numPr>
          <w:ilvl w:val="0"/>
          <w:numId w:val="7"/>
        </w:numPr>
      </w:pPr>
      <w:r>
        <w:rPr>
          <w:b/>
          <w:bCs/>
        </w:rPr>
        <w:t>Language Service:</w:t>
      </w:r>
      <w:r>
        <w:t xml:space="preserve"> manages supported languages, translation keys, fallback values, right-to-left readiness, and receipt translations.</w:t>
      </w:r>
    </w:p>
    <w:p w14:paraId="43B8E56D" w14:textId="77777777" w:rsidR="005A3A83" w:rsidRDefault="005A3A83">
      <w:pPr>
        <w:pStyle w:val="ListParagraph"/>
        <w:numPr>
          <w:ilvl w:val="0"/>
          <w:numId w:val="7"/>
        </w:numPr>
      </w:pPr>
      <w:proofErr w:type="spellStart"/>
      <w:r>
        <w:rPr>
          <w:b/>
          <w:bCs/>
        </w:rPr>
        <w:t>Catalog</w:t>
      </w:r>
      <w:proofErr w:type="spellEnd"/>
      <w:r>
        <w:rPr>
          <w:b/>
          <w:bCs/>
        </w:rPr>
        <w:t xml:space="preserve"> </w:t>
      </w:r>
      <w:proofErr w:type="gramStart"/>
      <w:r>
        <w:rPr>
          <w:b/>
          <w:bCs/>
        </w:rPr>
        <w:t>Service:</w:t>
      </w:r>
      <w:proofErr w:type="gramEnd"/>
      <w:r>
        <w:t xml:space="preserve"> manages products, categories, modifiers, stock status, images, barcodes, taxes, price lists, and promotions.</w:t>
      </w:r>
    </w:p>
    <w:p w14:paraId="27464FE1" w14:textId="77777777" w:rsidR="005A3A83" w:rsidRDefault="005A3A83">
      <w:pPr>
        <w:pStyle w:val="ListParagraph"/>
        <w:numPr>
          <w:ilvl w:val="0"/>
          <w:numId w:val="7"/>
        </w:numPr>
      </w:pPr>
      <w:r>
        <w:rPr>
          <w:b/>
          <w:bCs/>
        </w:rPr>
        <w:t>Payment Service:</w:t>
      </w:r>
      <w:r>
        <w:t xml:space="preserve"> coordinates payment requests, tender state, split payment, refunds, terminal responses, and reconciliation.</w:t>
      </w:r>
    </w:p>
    <w:p w14:paraId="4F7336F1" w14:textId="77777777" w:rsidR="005A3A83" w:rsidRDefault="005A3A83">
      <w:pPr>
        <w:pStyle w:val="ListParagraph"/>
        <w:numPr>
          <w:ilvl w:val="0"/>
          <w:numId w:val="7"/>
        </w:numPr>
      </w:pPr>
      <w:r>
        <w:rPr>
          <w:b/>
          <w:bCs/>
        </w:rPr>
        <w:t xml:space="preserve">Sync </w:t>
      </w:r>
      <w:proofErr w:type="gramStart"/>
      <w:r>
        <w:rPr>
          <w:b/>
          <w:bCs/>
        </w:rPr>
        <w:t>Service:</w:t>
      </w:r>
      <w:proofErr w:type="gramEnd"/>
      <w:r>
        <w:t xml:space="preserve"> runs durable background push/pull cycles using an outbox queue and idempotent cloud APIs.</w:t>
      </w:r>
    </w:p>
    <w:p w14:paraId="120F8AFA" w14:textId="77777777" w:rsidR="005A3A83" w:rsidRDefault="005A3A83">
      <w:pPr>
        <w:pStyle w:val="ListParagraph"/>
        <w:numPr>
          <w:ilvl w:val="0"/>
          <w:numId w:val="7"/>
        </w:numPr>
      </w:pPr>
      <w:r>
        <w:rPr>
          <w:b/>
          <w:bCs/>
        </w:rPr>
        <w:t>Device Service:</w:t>
      </w:r>
      <w:r>
        <w:t xml:space="preserve"> manages printers, scanners, cash drawers, payment devices, kitchen routing, customer displays, and device health.</w:t>
      </w:r>
    </w:p>
    <w:p w14:paraId="795360F9" w14:textId="77777777" w:rsidR="005A3A83" w:rsidRDefault="005A3A83">
      <w:pPr>
        <w:pStyle w:val="ListParagraph"/>
        <w:numPr>
          <w:ilvl w:val="0"/>
          <w:numId w:val="7"/>
        </w:numPr>
      </w:pPr>
      <w:r>
        <w:rPr>
          <w:b/>
          <w:bCs/>
        </w:rPr>
        <w:t>Security and Audit Service:</w:t>
      </w:r>
      <w:r>
        <w:t xml:space="preserve"> applies role permissions, logs sensitive actions, tracks overrides, and records sync and configuration changes.</w:t>
      </w:r>
    </w:p>
    <w:p w14:paraId="771F85EF" w14:textId="77777777" w:rsidR="002A6778" w:rsidRDefault="002A6778" w:rsidP="002A6778">
      <w:pPr>
        <w:pStyle w:val="Heading3"/>
        <w:rPr>
          <w:rFonts w:cstheme="minorBidi"/>
          <w:lang w:eastAsia="en-GB"/>
        </w:rPr>
      </w:pPr>
      <w:r>
        <w:rPr>
          <w:rFonts w:cstheme="minorBidi"/>
        </w:rPr>
        <w:t>3.2 Textile, Digital Commerce and Customer Channel Features</w:t>
      </w:r>
    </w:p>
    <w:p w14:paraId="0D486A76" w14:textId="77777777" w:rsidR="002A6778" w:rsidRDefault="002A6778">
      <w:pPr>
        <w:rPr>
          <w:lang w:eastAsia="en-GB"/>
        </w:rPr>
      </w:pPr>
      <w:r>
        <w:t>The system supports textile and fashion product complexity together with connected e-shop, kiosk, PDA, and customer smartphone sales channels. Product data is channel-ready and can be reused across POS, digital commerce, kiosk, PDA lookup, and customer-facing mobile experiences.</w:t>
      </w:r>
    </w:p>
    <w:p w14:paraId="495950CA" w14:textId="77777777" w:rsidR="005A3A83" w:rsidRDefault="005A3A83">
      <w:pPr>
        <w:pStyle w:val="ListParagraph"/>
        <w:numPr>
          <w:ilvl w:val="0"/>
          <w:numId w:val="26"/>
        </w:numPr>
      </w:pPr>
      <w:r w:rsidRPr="00AB6F53">
        <w:rPr>
          <w:b/>
          <w:bCs/>
        </w:rPr>
        <w:lastRenderedPageBreak/>
        <w:t>Variant Service:</w:t>
      </w:r>
      <w:r>
        <w:t xml:space="preserve"> manages parent products, variant matrices, colour/size/texture/material attributes, SKU generation, barcodes, variant pricing, and variant stock.</w:t>
      </w:r>
    </w:p>
    <w:p w14:paraId="027D325F" w14:textId="77777777" w:rsidR="005A3A83" w:rsidRDefault="005A3A83">
      <w:pPr>
        <w:pStyle w:val="ListParagraph"/>
        <w:numPr>
          <w:ilvl w:val="0"/>
          <w:numId w:val="26"/>
        </w:numPr>
      </w:pPr>
      <w:r>
        <w:rPr>
          <w:b/>
          <w:bCs/>
        </w:rPr>
        <w:t>Digital Asset Service:</w:t>
      </w:r>
      <w:r>
        <w:t xml:space="preserve"> stores product photos, variant photos, videos, thumbnails, alt text, media status, channel rules, and publishing workflow.</w:t>
      </w:r>
    </w:p>
    <w:p w14:paraId="180229F3" w14:textId="77777777" w:rsidR="005A3A83" w:rsidRDefault="005A3A83">
      <w:pPr>
        <w:pStyle w:val="ListParagraph"/>
        <w:numPr>
          <w:ilvl w:val="0"/>
          <w:numId w:val="26"/>
        </w:numPr>
      </w:pPr>
      <w:r>
        <w:rPr>
          <w:b/>
          <w:bCs/>
        </w:rPr>
        <w:t>Commerce Channel Service:</w:t>
      </w:r>
      <w:r>
        <w:t xml:space="preserve"> publishes </w:t>
      </w:r>
      <w:proofErr w:type="spellStart"/>
      <w:r>
        <w:t>catalog</w:t>
      </w:r>
      <w:proofErr w:type="spellEnd"/>
      <w:r>
        <w:t>, variants, prices, stock, promotions, translations, and media to e-shop, kiosk, POS, PDA, and smartphone channels.</w:t>
      </w:r>
    </w:p>
    <w:p w14:paraId="2610150A" w14:textId="77777777" w:rsidR="005A3A83" w:rsidRDefault="005A3A83">
      <w:pPr>
        <w:pStyle w:val="ListParagraph"/>
        <w:numPr>
          <w:ilvl w:val="0"/>
          <w:numId w:val="26"/>
        </w:numPr>
      </w:pPr>
      <w:r>
        <w:rPr>
          <w:b/>
          <w:bCs/>
        </w:rPr>
        <w:t>Customer Smartphone Service:</w:t>
      </w:r>
      <w:r>
        <w:t xml:space="preserve"> supports in-store QR/barcode scanning, product lookup, filtering, guided navigation, basket creation, reservation, ordering, loyalty identification, and assistance requests.</w:t>
      </w:r>
    </w:p>
    <w:p w14:paraId="5203EF3B" w14:textId="77777777" w:rsidR="005A3A83" w:rsidRDefault="005A3A83">
      <w:pPr>
        <w:pStyle w:val="ListParagraph"/>
        <w:numPr>
          <w:ilvl w:val="0"/>
          <w:numId w:val="26"/>
        </w:numPr>
      </w:pPr>
      <w:r>
        <w:rPr>
          <w:b/>
          <w:bCs/>
        </w:rPr>
        <w:t>Search and Navigation Service:</w:t>
      </w:r>
      <w:r>
        <w:t xml:space="preserve"> provides category trees, filters, facets, size guides, colour families, material filters, related products, recommendations, and availability-aware results.</w:t>
      </w:r>
    </w:p>
    <w:p w14:paraId="464AE700" w14:textId="77777777" w:rsidR="002A6778" w:rsidRDefault="002A6778" w:rsidP="002A6778">
      <w:pPr>
        <w:pStyle w:val="Heading3"/>
        <w:rPr>
          <w:rFonts w:cstheme="minorBidi"/>
          <w:lang w:eastAsia="en-GB"/>
        </w:rPr>
      </w:pPr>
      <w:r>
        <w:rPr>
          <w:rFonts w:cstheme="minorBidi"/>
        </w:rPr>
        <w:t>3.3 Pharmacy Features</w:t>
      </w:r>
    </w:p>
    <w:p w14:paraId="63000C94" w14:textId="77777777" w:rsidR="002A6778" w:rsidRDefault="002A6778">
      <w:pPr>
        <w:rPr>
          <w:lang w:eastAsia="en-GB"/>
        </w:rPr>
      </w:pPr>
      <w:r>
        <w:t>The system includes pharmacy-ready capabilities for product traceability, privacy-aware customer handling, approval workflows, and batch/expiry inventory control. These capabilities are optional by vertical profile and can be enabled only for relevant locations, departments, products, and users.</w:t>
      </w:r>
    </w:p>
    <w:p w14:paraId="3AF3A9A0" w14:textId="77777777" w:rsidR="005A3A83" w:rsidRDefault="005A3A83">
      <w:pPr>
        <w:pStyle w:val="ListParagraph"/>
        <w:numPr>
          <w:ilvl w:val="0"/>
          <w:numId w:val="30"/>
        </w:numPr>
      </w:pPr>
      <w:r w:rsidRPr="00F15FD0">
        <w:rPr>
          <w:b/>
          <w:bCs/>
        </w:rPr>
        <w:t>Pharmacy Product Service:</w:t>
      </w:r>
      <w:r>
        <w:t xml:space="preserve"> manages active ingredient, dosage form, strength, pack size, storage requirement, restricted item rules, and pharmacy-specific product metadata.</w:t>
      </w:r>
    </w:p>
    <w:p w14:paraId="30BF2901" w14:textId="77777777" w:rsidR="005A3A83" w:rsidRDefault="005A3A83">
      <w:pPr>
        <w:pStyle w:val="ListParagraph"/>
        <w:numPr>
          <w:ilvl w:val="0"/>
          <w:numId w:val="30"/>
        </w:numPr>
      </w:pPr>
      <w:r>
        <w:rPr>
          <w:b/>
          <w:bCs/>
        </w:rPr>
        <w:t>Batch and Expiry Service:</w:t>
      </w:r>
      <w:r>
        <w:t xml:space="preserve"> tracks batch numbers, expiry dates, receiving, transfers, stock counts, adjustments, returns, sales, and expiry alerts.</w:t>
      </w:r>
    </w:p>
    <w:p w14:paraId="3094E8F3" w14:textId="77777777" w:rsidR="005A3A83" w:rsidRDefault="005A3A83">
      <w:pPr>
        <w:pStyle w:val="ListParagraph"/>
        <w:numPr>
          <w:ilvl w:val="0"/>
          <w:numId w:val="30"/>
        </w:numPr>
      </w:pPr>
      <w:r>
        <w:rPr>
          <w:b/>
          <w:bCs/>
        </w:rPr>
        <w:t>Pharmacy Approval Service:</w:t>
      </w:r>
      <w:r>
        <w:t xml:space="preserve"> enforces pharmacist, supervisor, or manager approval for restricted sales, refunds, overrides, and sensitive stock movements.</w:t>
      </w:r>
    </w:p>
    <w:p w14:paraId="5BB98718" w14:textId="77777777" w:rsidR="005A3A83" w:rsidRDefault="005A3A83">
      <w:pPr>
        <w:pStyle w:val="ListParagraph"/>
        <w:numPr>
          <w:ilvl w:val="0"/>
          <w:numId w:val="30"/>
        </w:numPr>
      </w:pPr>
      <w:r>
        <w:rPr>
          <w:b/>
          <w:bCs/>
        </w:rPr>
        <w:t>Privacy and Audit Service:</w:t>
      </w:r>
      <w:r>
        <w:t xml:space="preserve"> controls access to customer, prescription/reference, and sensitive transaction details with role-based visibility and audit logs.</w:t>
      </w:r>
    </w:p>
    <w:p w14:paraId="7780953B" w14:textId="77777777" w:rsidR="005A3A83" w:rsidRDefault="005A3A83">
      <w:pPr>
        <w:pStyle w:val="ListParagraph"/>
        <w:numPr>
          <w:ilvl w:val="0"/>
          <w:numId w:val="30"/>
        </w:numPr>
      </w:pPr>
      <w:r>
        <w:rPr>
          <w:b/>
          <w:bCs/>
        </w:rPr>
        <w:t>Pharmacy Reporting Service:</w:t>
      </w:r>
      <w:r>
        <w:t xml:space="preserve"> provides expiry, batch traceability, restricted item movement, approval history, stock valuation, and exception reports.</w:t>
      </w:r>
    </w:p>
    <w:p w14:paraId="272E00E3" w14:textId="77777777" w:rsidR="002A6778" w:rsidRDefault="002A6778" w:rsidP="002A6778">
      <w:pPr>
        <w:pStyle w:val="Heading3"/>
        <w:rPr>
          <w:rFonts w:cstheme="minorBidi"/>
          <w:lang w:eastAsia="en-GB"/>
        </w:rPr>
      </w:pPr>
      <w:r>
        <w:rPr>
          <w:rFonts w:cstheme="minorBidi"/>
        </w:rPr>
        <w:t>3.1 PDA and Handheld Features</w:t>
      </w:r>
    </w:p>
    <w:p w14:paraId="29C43B23" w14:textId="77777777" w:rsidR="002A6778" w:rsidRDefault="002A6778">
      <w:pPr>
        <w:rPr>
          <w:lang w:eastAsia="en-GB"/>
        </w:rPr>
      </w:pPr>
      <w:r>
        <w:t xml:space="preserve">The system includes a dedicated PDA/mobile application for store inventory operations. The app connects to the same platform as the POS and provides inventory-focused screens for </w:t>
      </w:r>
      <w:proofErr w:type="gramStart"/>
      <w:r>
        <w:t>receiving,</w:t>
      </w:r>
      <w:proofErr w:type="gramEnd"/>
      <w:r>
        <w:t xml:space="preserve"> invoice matching, stock counting, barcode scanning, product lookup, price verification, and shelf label requests.</w:t>
      </w:r>
    </w:p>
    <w:p w14:paraId="50DD2735" w14:textId="77777777" w:rsidR="005A3A83" w:rsidRDefault="005A3A83">
      <w:pPr>
        <w:pStyle w:val="ListParagraph"/>
        <w:numPr>
          <w:ilvl w:val="0"/>
          <w:numId w:val="21"/>
        </w:numPr>
      </w:pPr>
      <w:r w:rsidRPr="00C44B53">
        <w:rPr>
          <w:b/>
          <w:bCs/>
        </w:rPr>
        <w:t>PDA Mobile App:</w:t>
      </w:r>
      <w:r>
        <w:t xml:space="preserve"> runs on Android PDA scanners, handheld barcode devices, or rugged mobile devices and loads workflows based on user, store, language, role, and zone assignment.</w:t>
      </w:r>
    </w:p>
    <w:p w14:paraId="4F3605D4" w14:textId="77777777" w:rsidR="005A3A83" w:rsidRDefault="005A3A83">
      <w:pPr>
        <w:pStyle w:val="ListParagraph"/>
        <w:numPr>
          <w:ilvl w:val="0"/>
          <w:numId w:val="21"/>
        </w:numPr>
      </w:pPr>
      <w:r>
        <w:rPr>
          <w:b/>
          <w:bCs/>
        </w:rPr>
        <w:lastRenderedPageBreak/>
        <w:t>Invoice Import Service:</w:t>
      </w:r>
      <w:r>
        <w:t xml:space="preserve"> imports supplier invoices from EDI, CSV, XML, API, email attachment, or back-office upload and makes them available for PDA receiving.</w:t>
      </w:r>
    </w:p>
    <w:p w14:paraId="668A6D3B" w14:textId="77777777" w:rsidR="005A3A83" w:rsidRDefault="005A3A83">
      <w:pPr>
        <w:pStyle w:val="ListParagraph"/>
        <w:numPr>
          <w:ilvl w:val="0"/>
          <w:numId w:val="21"/>
        </w:numPr>
      </w:pPr>
      <w:r>
        <w:rPr>
          <w:b/>
          <w:bCs/>
        </w:rPr>
        <w:t>Receiving Service:</w:t>
      </w:r>
      <w:r>
        <w:t xml:space="preserve"> matches scanned or entered received quantities against invoice lines, records discrepancies, and posts approved goods receipts.</w:t>
      </w:r>
    </w:p>
    <w:p w14:paraId="678D5AC1" w14:textId="77777777" w:rsidR="005A3A83" w:rsidRDefault="005A3A83">
      <w:pPr>
        <w:pStyle w:val="ListParagraph"/>
        <w:numPr>
          <w:ilvl w:val="0"/>
          <w:numId w:val="21"/>
        </w:numPr>
      </w:pPr>
      <w:r>
        <w:rPr>
          <w:b/>
          <w:bCs/>
        </w:rPr>
        <w:t>Invoice OCR Service:</w:t>
      </w:r>
      <w:r>
        <w:t xml:space="preserve"> scans purchase invoice images or PDFs, extracts header and item-line data, maps supplier and product references, flags low-confidence fields, and sends validated invoices into the receiving workflow.</w:t>
      </w:r>
    </w:p>
    <w:p w14:paraId="34DF94A7" w14:textId="77777777" w:rsidR="005A3A83" w:rsidRDefault="005A3A83">
      <w:pPr>
        <w:pStyle w:val="ListParagraph"/>
        <w:numPr>
          <w:ilvl w:val="0"/>
          <w:numId w:val="21"/>
        </w:numPr>
      </w:pPr>
      <w:r>
        <w:rPr>
          <w:b/>
          <w:bCs/>
        </w:rPr>
        <w:t>Stock Count Service:</w:t>
      </w:r>
      <w:r>
        <w:t xml:space="preserve"> manages count sessions, count lines, variance review, approvals, and inventory adjustments.</w:t>
      </w:r>
    </w:p>
    <w:p w14:paraId="00568BC9" w14:textId="77777777" w:rsidR="005A3A83" w:rsidRDefault="005A3A83">
      <w:pPr>
        <w:pStyle w:val="ListParagraph"/>
        <w:numPr>
          <w:ilvl w:val="0"/>
          <w:numId w:val="21"/>
        </w:numPr>
      </w:pPr>
      <w:r>
        <w:rPr>
          <w:b/>
          <w:bCs/>
        </w:rPr>
        <w:t>UOM and Unit-Price Service:</w:t>
      </w:r>
      <w:r>
        <w:t xml:space="preserve"> stores base UOM, pack size, conversion factor, selling UOM, label UOM, and price-per-UOM calculation rules.</w:t>
      </w:r>
    </w:p>
    <w:p w14:paraId="133D4B94" w14:textId="77777777" w:rsidR="005A3A83" w:rsidRDefault="005A3A83">
      <w:pPr>
        <w:pStyle w:val="ListParagraph"/>
        <w:numPr>
          <w:ilvl w:val="0"/>
          <w:numId w:val="21"/>
        </w:numPr>
      </w:pPr>
      <w:r>
        <w:rPr>
          <w:b/>
          <w:bCs/>
        </w:rPr>
        <w:t>Shelf Label Service:</w:t>
      </w:r>
      <w:r>
        <w:t xml:space="preserve"> generates label print or electronic shelf label payloads with product name, barcode, selling price, unit price, UOM, promotion, VAT-inclusive price, and shelf/location data.</w:t>
      </w:r>
    </w:p>
    <w:p w14:paraId="7802FBDA" w14:textId="77777777" w:rsidR="002A6778" w:rsidRDefault="002A6778" w:rsidP="002A6778">
      <w:pPr>
        <w:pStyle w:val="Heading3"/>
        <w:rPr>
          <w:rFonts w:cstheme="minorBidi"/>
          <w:lang w:eastAsia="en-GB"/>
        </w:rPr>
      </w:pPr>
      <w:r>
        <w:rPr>
          <w:rFonts w:cstheme="minorBidi"/>
        </w:rPr>
        <w:t>3.5 Payment Gateway and ERP Integration Features</w:t>
      </w:r>
    </w:p>
    <w:p w14:paraId="1E0A4011" w14:textId="77777777" w:rsidR="002A6778" w:rsidRDefault="002A6778">
      <w:pPr>
        <w:rPr>
          <w:lang w:eastAsia="en-GB"/>
        </w:rPr>
      </w:pPr>
      <w:r>
        <w:t xml:space="preserve">The system includes a gateway integration layer for payments and ERP connectivity. Payment integrations support both POS terminal card-present flows and web card-not-present flows. ERP integrations support </w:t>
      </w:r>
      <w:proofErr w:type="spellStart"/>
      <w:r>
        <w:t>SoftOne</w:t>
      </w:r>
      <w:proofErr w:type="spellEnd"/>
      <w:r>
        <w:t xml:space="preserve"> first, while additional connectors can be added through a standard connector framework.</w:t>
      </w:r>
    </w:p>
    <w:p w14:paraId="3B527A48" w14:textId="77777777" w:rsidR="005A3A83" w:rsidRDefault="005A3A83">
      <w:pPr>
        <w:pStyle w:val="ListParagraph"/>
        <w:numPr>
          <w:ilvl w:val="0"/>
          <w:numId w:val="35"/>
        </w:numPr>
      </w:pPr>
      <w:r w:rsidRPr="00F15FD0">
        <w:rPr>
          <w:b/>
          <w:bCs/>
        </w:rPr>
        <w:t>Payment Gateway Service:</w:t>
      </w:r>
      <w:r>
        <w:t xml:space="preserve"> provides a common API for JCC, Viva Wallet, Worldpay, and future payment providers.</w:t>
      </w:r>
    </w:p>
    <w:p w14:paraId="662A02E2" w14:textId="77777777" w:rsidR="005A3A83" w:rsidRDefault="005A3A83">
      <w:pPr>
        <w:pStyle w:val="ListParagraph"/>
        <w:numPr>
          <w:ilvl w:val="0"/>
          <w:numId w:val="35"/>
        </w:numPr>
      </w:pPr>
      <w:r>
        <w:rPr>
          <w:b/>
          <w:bCs/>
        </w:rPr>
        <w:t>POS Payment Terminal Adapter:</w:t>
      </w:r>
      <w:r>
        <w:t xml:space="preserve"> manages payment terminal pairing, sale requests, refunds, reversals, terminal status, batch close, and reconciliation for card-present transactions.</w:t>
      </w:r>
    </w:p>
    <w:p w14:paraId="74BD7310" w14:textId="77777777" w:rsidR="005A3A83" w:rsidRDefault="005A3A83">
      <w:pPr>
        <w:pStyle w:val="ListParagraph"/>
        <w:numPr>
          <w:ilvl w:val="0"/>
          <w:numId w:val="35"/>
        </w:numPr>
      </w:pPr>
      <w:r>
        <w:rPr>
          <w:b/>
          <w:bCs/>
        </w:rPr>
        <w:t>Web Payment Adapter:</w:t>
      </w:r>
      <w:r>
        <w:t xml:space="preserve"> manages e-shop, kiosk, and smartphone payment initiation, hosted payment/session flow, callbacks, confirmations, cancellations, failures, and refunds.</w:t>
      </w:r>
    </w:p>
    <w:p w14:paraId="22F41A49" w14:textId="77777777" w:rsidR="005A3A83" w:rsidRDefault="005A3A83">
      <w:pPr>
        <w:pStyle w:val="ListParagraph"/>
        <w:numPr>
          <w:ilvl w:val="0"/>
          <w:numId w:val="35"/>
        </w:numPr>
      </w:pPr>
      <w:r>
        <w:rPr>
          <w:b/>
          <w:bCs/>
        </w:rPr>
        <w:t>Payment Routing Service:</w:t>
      </w:r>
      <w:r>
        <w:t xml:space="preserve"> selects the correct provider by company, location, terminal, sales channel, currency, tender type, and transaction rules.</w:t>
      </w:r>
    </w:p>
    <w:p w14:paraId="09A12489" w14:textId="77777777" w:rsidR="005A3A83" w:rsidRDefault="005A3A83">
      <w:pPr>
        <w:pStyle w:val="ListParagraph"/>
        <w:numPr>
          <w:ilvl w:val="0"/>
          <w:numId w:val="35"/>
        </w:numPr>
      </w:pPr>
      <w:r>
        <w:rPr>
          <w:b/>
          <w:bCs/>
        </w:rPr>
        <w:t>ERP Gateway Service:</w:t>
      </w:r>
      <w:r>
        <w:t xml:space="preserve"> exposes APIs and background jobs for master data, stock, invoices, sales, payments, returns, customers, suppliers, and accounting documents.</w:t>
      </w:r>
    </w:p>
    <w:p w14:paraId="06035039" w14:textId="77777777" w:rsidR="005A3A83" w:rsidRDefault="005A3A83">
      <w:pPr>
        <w:pStyle w:val="ListParagraph"/>
        <w:numPr>
          <w:ilvl w:val="0"/>
          <w:numId w:val="35"/>
        </w:numPr>
      </w:pPr>
      <w:proofErr w:type="spellStart"/>
      <w:r>
        <w:rPr>
          <w:b/>
          <w:bCs/>
        </w:rPr>
        <w:t>SoftOne</w:t>
      </w:r>
      <w:proofErr w:type="spellEnd"/>
      <w:r>
        <w:rPr>
          <w:b/>
          <w:bCs/>
        </w:rPr>
        <w:t xml:space="preserve"> Connector:</w:t>
      </w:r>
      <w:r>
        <w:t xml:space="preserve"> maps internal entities to </w:t>
      </w:r>
      <w:proofErr w:type="spellStart"/>
      <w:r>
        <w:t>SoftOne</w:t>
      </w:r>
      <w:proofErr w:type="spellEnd"/>
      <w:r>
        <w:t>-compatible objects, handles scheduled synchronization, posts sales and payments, imports or exports invoices, updates stock, and records integration errors.</w:t>
      </w:r>
    </w:p>
    <w:p w14:paraId="482953E1" w14:textId="77777777" w:rsidR="005A3A83" w:rsidRDefault="005A3A83">
      <w:pPr>
        <w:pStyle w:val="ListParagraph"/>
        <w:numPr>
          <w:ilvl w:val="0"/>
          <w:numId w:val="35"/>
        </w:numPr>
      </w:pPr>
      <w:r>
        <w:rPr>
          <w:b/>
          <w:bCs/>
        </w:rPr>
        <w:t>Connector Framework:</w:t>
      </w:r>
      <w:r>
        <w:t xml:space="preserve"> provides mapping profiles, transformation rules, scheduling, retries, dead-letter queues, monitoring, credentials, and audit logging for future connectors.</w:t>
      </w:r>
    </w:p>
    <w:p w14:paraId="7483A8EA" w14:textId="77777777" w:rsidR="005A3A83" w:rsidRDefault="005A3A83" w:rsidP="005A3A83">
      <w:pPr>
        <w:pStyle w:val="Heading3"/>
        <w:rPr>
          <w:rFonts w:cstheme="minorBidi"/>
          <w:lang w:eastAsia="en-GB"/>
        </w:rPr>
      </w:pPr>
      <w:r>
        <w:rPr>
          <w:rFonts w:cstheme="minorBidi"/>
        </w:rPr>
        <w:lastRenderedPageBreak/>
        <w:t>3.4 Vertical Configuration Service</w:t>
      </w:r>
    </w:p>
    <w:p w14:paraId="79F41277" w14:textId="77777777" w:rsidR="005A3A83" w:rsidRDefault="005A3A83" w:rsidP="005A3A83">
      <w:pPr>
        <w:rPr>
          <w:lang w:eastAsia="en-GB"/>
        </w:rPr>
      </w:pPr>
      <w:r>
        <w:t>A dedicated vertical configuration service must define which workflows, product attributes, screens, approval rules, stock rules, reports, and channel behaviours are active for each location, department, terminal, user role, and sales channel. This allows the same platform to operate as retail POS, hospitality POS, textile/fashion POS, pharmacy POS, kiosk, e-shop, PDA, or smartphone commerce without separate systems.</w:t>
      </w:r>
    </w:p>
    <w:p w14:paraId="23754A01" w14:textId="77777777" w:rsidR="005A3A83" w:rsidRDefault="005A3A83" w:rsidP="005A3A83">
      <w:pPr>
        <w:pStyle w:val="Heading3"/>
        <w:rPr>
          <w:rFonts w:cstheme="minorBidi"/>
          <w:lang w:eastAsia="en-GB"/>
        </w:rPr>
      </w:pPr>
      <w:r>
        <w:rPr>
          <w:rFonts w:cstheme="minorBidi"/>
        </w:rPr>
        <w:t>3.6 Functional Parameter and Feature Suitability Service</w:t>
      </w:r>
    </w:p>
    <w:p w14:paraId="65A4DC0E" w14:textId="77777777" w:rsidR="005A3A83" w:rsidRDefault="005A3A83" w:rsidP="005A3A83">
      <w:pPr>
        <w:rPr>
          <w:lang w:eastAsia="en-GB"/>
        </w:rPr>
      </w:pPr>
      <w:r>
        <w:t>The vertical configuration service must include a functional parameter layer that maps each feature to the industries where it is required, recommended, optional, hidden, disabled, permission-controlled, or compliance-required. This service should drive onboarding, layout generation, menu visibility, product field availability, workflow steps, reporting, device setup, and integration options.</w:t>
      </w:r>
    </w:p>
    <w:tbl>
      <w:tblPr>
        <w:tblStyle w:val="GridTable4-Accent1"/>
        <w:tblW w:w="0" w:type="auto"/>
        <w:tblInd w:w="0" w:type="dxa"/>
        <w:tblLook w:val="04A0" w:firstRow="1" w:lastRow="0" w:firstColumn="1" w:lastColumn="0" w:noHBand="0" w:noVBand="1"/>
      </w:tblPr>
      <w:tblGrid>
        <w:gridCol w:w="1679"/>
        <w:gridCol w:w="7331"/>
      </w:tblGrid>
      <w:tr w:rsidR="005A3A83" w14:paraId="758895FD"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009B012C" w14:textId="77777777" w:rsidR="005A3A83" w:rsidRDefault="005A3A83" w:rsidP="008351C0">
            <w:pPr>
              <w:spacing w:after="160"/>
              <w:rPr>
                <w:lang w:eastAsia="en-GB"/>
              </w:rPr>
            </w:pPr>
            <w:r>
              <w:rPr>
                <w:b/>
                <w:bCs/>
              </w:rPr>
              <w:t>Industry Profile</w:t>
            </w:r>
          </w:p>
        </w:tc>
        <w:tc>
          <w:tcPr>
            <w:tcW w:w="0" w:type="auto"/>
            <w:tcBorders>
              <w:top w:val="outset" w:sz="6" w:space="0" w:color="auto"/>
              <w:left w:val="outset" w:sz="6" w:space="0" w:color="auto"/>
              <w:bottom w:val="outset" w:sz="6" w:space="0" w:color="auto"/>
              <w:right w:val="outset" w:sz="6" w:space="0" w:color="auto"/>
            </w:tcBorders>
            <w:vAlign w:val="center"/>
            <w:hideMark/>
          </w:tcPr>
          <w:p w14:paraId="5588A0AB" w14:textId="77777777" w:rsidR="005A3A83" w:rsidRDefault="005A3A83" w:rsidP="008351C0">
            <w:pPr>
              <w:spacing w:after="160"/>
            </w:pPr>
            <w:r>
              <w:rPr>
                <w:b/>
                <w:bCs/>
              </w:rPr>
              <w:t>Example Enabled Feature Set</w:t>
            </w:r>
          </w:p>
        </w:tc>
      </w:tr>
      <w:tr w:rsidR="005A3A83" w14:paraId="0130DBAD"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13EEF65C" w14:textId="77777777" w:rsidR="005A3A83" w:rsidRDefault="005A3A83" w:rsidP="008351C0">
            <w:pPr>
              <w:spacing w:after="160"/>
            </w:pPr>
            <w:r>
              <w:t>Supermarket</w:t>
            </w:r>
          </w:p>
        </w:tc>
        <w:tc>
          <w:tcPr>
            <w:tcW w:w="0" w:type="auto"/>
            <w:tcBorders>
              <w:top w:val="outset" w:sz="6" w:space="0" w:color="auto"/>
              <w:left w:val="outset" w:sz="6" w:space="0" w:color="auto"/>
              <w:bottom w:val="outset" w:sz="6" w:space="0" w:color="auto"/>
              <w:right w:val="outset" w:sz="6" w:space="0" w:color="auto"/>
            </w:tcBorders>
            <w:vAlign w:val="center"/>
            <w:hideMark/>
          </w:tcPr>
          <w:p w14:paraId="516DED2E" w14:textId="77777777" w:rsidR="005A3A83" w:rsidRDefault="005A3A83" w:rsidP="008351C0">
            <w:pPr>
              <w:spacing w:after="160"/>
            </w:pPr>
            <w:r>
              <w:t>Barcode checkout, weighted items, scale integration, price-per-UOM, shelf labels, PDA stock count, supplier invoice receiving, promotions, loyalty, expiry control, label printing, customer displays, queue display, multi-location stock, and fast checkout.</w:t>
            </w:r>
          </w:p>
        </w:tc>
      </w:tr>
      <w:tr w:rsidR="005A3A83" w14:paraId="7F23DFF7"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4A6826C8" w14:textId="77777777" w:rsidR="005A3A83" w:rsidRDefault="005A3A83" w:rsidP="008351C0">
            <w:pPr>
              <w:spacing w:after="160"/>
            </w:pPr>
            <w:r>
              <w:t>Hospitality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18A4A392" w14:textId="77777777" w:rsidR="005A3A83" w:rsidRDefault="005A3A83" w:rsidP="008351C0">
            <w:pPr>
              <w:spacing w:after="160"/>
            </w:pPr>
            <w:r>
              <w:t>Tables, seats, guests, servers, modifiers, courses, kitchen routing, split bills, tabs, handheld ordering, menu boards, and customer-facing order display.</w:t>
            </w:r>
          </w:p>
        </w:tc>
      </w:tr>
      <w:tr w:rsidR="005A3A83" w14:paraId="3B0FBC68"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1E541552" w14:textId="77777777" w:rsidR="005A3A83" w:rsidRDefault="005A3A83" w:rsidP="008351C0">
            <w:pPr>
              <w:spacing w:after="160"/>
            </w:pPr>
            <w:r>
              <w:t>Fashion and textile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AC2B7BE" w14:textId="77777777" w:rsidR="005A3A83" w:rsidRDefault="005A3A83" w:rsidP="008351C0">
            <w:pPr>
              <w:spacing w:after="160"/>
            </w:pPr>
            <w:r>
              <w:t>Variant matrix, colour, size, texture, material, style, season, rich media, fitting-room support, e-shop publishing, kiosk browsing, reservations, and smartphone navigation.</w:t>
            </w:r>
          </w:p>
        </w:tc>
      </w:tr>
      <w:tr w:rsidR="005A3A83" w14:paraId="5F02E9AC"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65BBA717" w14:textId="77777777" w:rsidR="005A3A83" w:rsidRDefault="005A3A83" w:rsidP="008351C0">
            <w:pPr>
              <w:spacing w:after="160"/>
            </w:pPr>
            <w:r>
              <w:t>Pharmacy</w:t>
            </w:r>
          </w:p>
        </w:tc>
        <w:tc>
          <w:tcPr>
            <w:tcW w:w="0" w:type="auto"/>
            <w:tcBorders>
              <w:top w:val="outset" w:sz="6" w:space="0" w:color="auto"/>
              <w:left w:val="outset" w:sz="6" w:space="0" w:color="auto"/>
              <w:bottom w:val="outset" w:sz="6" w:space="0" w:color="auto"/>
              <w:right w:val="outset" w:sz="6" w:space="0" w:color="auto"/>
            </w:tcBorders>
            <w:vAlign w:val="center"/>
            <w:hideMark/>
          </w:tcPr>
          <w:p w14:paraId="6B05F7DE" w14:textId="77777777" w:rsidR="005A3A83" w:rsidRDefault="005A3A83" w:rsidP="008351C0">
            <w:pPr>
              <w:spacing w:after="160"/>
            </w:pPr>
            <w:r>
              <w:t>Batch and expiry tracking, restricted item approvals, pharmacy product profiles, privacy controls, prescription/reference fields where applicable, pharmacist review, and traceability reports.</w:t>
            </w:r>
          </w:p>
        </w:tc>
      </w:tr>
      <w:tr w:rsidR="005A3A83" w14:paraId="3FD638BB"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0DCB463A" w14:textId="77777777" w:rsidR="005A3A83" w:rsidRDefault="005A3A83" w:rsidP="008351C0">
            <w:pPr>
              <w:spacing w:after="160"/>
            </w:pPr>
            <w:r>
              <w:t>General retail</w:t>
            </w:r>
          </w:p>
        </w:tc>
        <w:tc>
          <w:tcPr>
            <w:tcW w:w="0" w:type="auto"/>
            <w:tcBorders>
              <w:top w:val="outset" w:sz="6" w:space="0" w:color="auto"/>
              <w:left w:val="outset" w:sz="6" w:space="0" w:color="auto"/>
              <w:bottom w:val="outset" w:sz="6" w:space="0" w:color="auto"/>
              <w:right w:val="outset" w:sz="6" w:space="0" w:color="auto"/>
            </w:tcBorders>
            <w:vAlign w:val="center"/>
            <w:hideMark/>
          </w:tcPr>
          <w:p w14:paraId="4A51D146" w14:textId="77777777" w:rsidR="005A3A83" w:rsidRDefault="005A3A83" w:rsidP="008351C0">
            <w:pPr>
              <w:spacing w:after="160"/>
            </w:pPr>
            <w:r>
              <w:t>Barcode scanning, returns, promotions, loyalty, inventory lookup, customer accounts, receipt printing, stock transfers, and reporting.</w:t>
            </w:r>
          </w:p>
        </w:tc>
      </w:tr>
    </w:tbl>
    <w:p w14:paraId="6F686739" w14:textId="77777777" w:rsidR="002A6778" w:rsidRDefault="002A6778" w:rsidP="002A6778">
      <w:pPr>
        <w:pStyle w:val="Heading2"/>
        <w:rPr>
          <w:rFonts w:cstheme="minorBidi"/>
          <w:lang w:eastAsia="en-GB"/>
        </w:rPr>
      </w:pPr>
      <w:r>
        <w:rPr>
          <w:rFonts w:cstheme="minorBidi"/>
        </w:rPr>
        <w:t>4. POS Client Features</w:t>
      </w:r>
    </w:p>
    <w:p w14:paraId="6187E25B" w14:textId="77777777" w:rsidR="002A6778" w:rsidRDefault="002A6778">
      <w:pPr>
        <w:rPr>
          <w:lang w:eastAsia="en-GB"/>
        </w:rPr>
      </w:pPr>
      <w:r>
        <w:t xml:space="preserve">The POS client is a local-first application. It completes item entry, modifier selection, total calculation, receipt printing, drawer opening, order holding, and order recall without relying on live cloud calls. The interface is driven by downloaded </w:t>
      </w:r>
      <w:proofErr w:type="gramStart"/>
      <w:r>
        <w:t>configuration</w:t>
      </w:r>
      <w:proofErr w:type="gramEnd"/>
      <w:r>
        <w:t xml:space="preserve"> so the same application presents different layouts for different stores, roles, languages, terminals, and users.</w:t>
      </w:r>
    </w:p>
    <w:p w14:paraId="7FA939B8" w14:textId="77777777" w:rsidR="005A3A83" w:rsidRDefault="005A3A83">
      <w:pPr>
        <w:pStyle w:val="ListParagraph"/>
        <w:numPr>
          <w:ilvl w:val="0"/>
          <w:numId w:val="8"/>
        </w:numPr>
      </w:pPr>
      <w:r>
        <w:lastRenderedPageBreak/>
        <w:t>UI shell: header, ticket panel, product grid, category/modifier rail, and bottom action/payment bar.</w:t>
      </w:r>
    </w:p>
    <w:p w14:paraId="1A183F35" w14:textId="77777777" w:rsidR="005A3A83" w:rsidRDefault="005A3A83">
      <w:pPr>
        <w:pStyle w:val="ListParagraph"/>
        <w:numPr>
          <w:ilvl w:val="0"/>
          <w:numId w:val="8"/>
        </w:numPr>
      </w:pPr>
      <w:r>
        <w:t>State manager: active order, selected line, current layout, current language, user session, terminal status, and sync status.</w:t>
      </w:r>
    </w:p>
    <w:p w14:paraId="2F3D955E" w14:textId="77777777" w:rsidR="005A3A83" w:rsidRDefault="005A3A83">
      <w:pPr>
        <w:pStyle w:val="ListParagraph"/>
        <w:numPr>
          <w:ilvl w:val="0"/>
          <w:numId w:val="8"/>
        </w:numPr>
      </w:pPr>
      <w:r>
        <w:t>Layout renderer: converts layout definitions into visible buttons, pages, groups, and actions.</w:t>
      </w:r>
    </w:p>
    <w:p w14:paraId="68980B11" w14:textId="77777777" w:rsidR="005A3A83" w:rsidRDefault="005A3A83">
      <w:pPr>
        <w:pStyle w:val="ListParagraph"/>
        <w:numPr>
          <w:ilvl w:val="0"/>
          <w:numId w:val="8"/>
        </w:numPr>
      </w:pPr>
      <w:r>
        <w:t>Permission filter: hides or disables actions the user cannot perform.</w:t>
      </w:r>
    </w:p>
    <w:p w14:paraId="2BED75CD" w14:textId="77777777" w:rsidR="005A3A83" w:rsidRDefault="005A3A83">
      <w:pPr>
        <w:pStyle w:val="ListParagraph"/>
        <w:numPr>
          <w:ilvl w:val="0"/>
          <w:numId w:val="8"/>
        </w:numPr>
      </w:pPr>
      <w:r>
        <w:t>Translation resolver: applies user language and fallback language to all labels and prompts.</w:t>
      </w:r>
    </w:p>
    <w:p w14:paraId="4FCCFF28" w14:textId="77777777" w:rsidR="005A3A83" w:rsidRDefault="005A3A83">
      <w:pPr>
        <w:pStyle w:val="ListParagraph"/>
        <w:numPr>
          <w:ilvl w:val="0"/>
          <w:numId w:val="8"/>
        </w:numPr>
      </w:pPr>
      <w:r>
        <w:t xml:space="preserve">Local persistence </w:t>
      </w:r>
      <w:proofErr w:type="gramStart"/>
      <w:r>
        <w:t>layer:</w:t>
      </w:r>
      <w:proofErr w:type="gramEnd"/>
      <w:r>
        <w:t xml:space="preserve"> saves orders, configuration cache, and sync events locally.</w:t>
      </w:r>
    </w:p>
    <w:p w14:paraId="06657887" w14:textId="77777777" w:rsidR="005A3A83" w:rsidRDefault="005A3A83">
      <w:pPr>
        <w:pStyle w:val="ListParagraph"/>
        <w:numPr>
          <w:ilvl w:val="0"/>
          <w:numId w:val="8"/>
        </w:numPr>
      </w:pPr>
      <w:r>
        <w:t>Hardware adapter layer: abstracts printers, scanners, drawers, payment terminals, and customer displays.</w:t>
      </w:r>
    </w:p>
    <w:p w14:paraId="744DD5D7" w14:textId="77777777" w:rsidR="002A6778" w:rsidRDefault="002A6778" w:rsidP="002A6778">
      <w:pPr>
        <w:pStyle w:val="Heading3"/>
        <w:rPr>
          <w:rFonts w:cstheme="minorBidi"/>
          <w:lang w:eastAsia="en-GB"/>
        </w:rPr>
      </w:pPr>
      <w:r>
        <w:rPr>
          <w:rFonts w:cstheme="minorBidi"/>
        </w:rPr>
        <w:t>4.1 PDA Client Features</w:t>
      </w:r>
    </w:p>
    <w:p w14:paraId="4FF6A970" w14:textId="77777777" w:rsidR="002A6778" w:rsidRDefault="002A6778">
      <w:pPr>
        <w:rPr>
          <w:lang w:eastAsia="en-GB"/>
        </w:rPr>
      </w:pPr>
      <w:r>
        <w:t>The PDA client is local-first like the POS client. It allows users to scan items, count stock, receive goods, validate invoices, and queue shelf label requests even when the network is unavailable. The PDA synchronizes scans, count sessions, invoice receiving events, label requests, and stock adjustments through the same durable sync pattern used by the POS.</w:t>
      </w:r>
    </w:p>
    <w:p w14:paraId="6483F4D3" w14:textId="77777777" w:rsidR="005A3A83" w:rsidRDefault="005A3A83">
      <w:pPr>
        <w:pStyle w:val="ListParagraph"/>
        <w:numPr>
          <w:ilvl w:val="0"/>
          <w:numId w:val="22"/>
        </w:numPr>
      </w:pPr>
      <w:r>
        <w:t>Login and assignment: load user role, language, store, warehouse, supplier access, count permissions, and label permissions.</w:t>
      </w:r>
    </w:p>
    <w:p w14:paraId="3554281B" w14:textId="77777777" w:rsidR="005A3A83" w:rsidRDefault="005A3A83">
      <w:pPr>
        <w:pStyle w:val="ListParagraph"/>
        <w:numPr>
          <w:ilvl w:val="0"/>
          <w:numId w:val="22"/>
        </w:numPr>
      </w:pPr>
      <w:r>
        <w:t>Scanner input: support barcode, QR code, product code, supplier code, shelf code, and invoice reference scanning.</w:t>
      </w:r>
    </w:p>
    <w:p w14:paraId="78936B66" w14:textId="77777777" w:rsidR="005A3A83" w:rsidRDefault="005A3A83">
      <w:pPr>
        <w:pStyle w:val="ListParagraph"/>
        <w:numPr>
          <w:ilvl w:val="0"/>
          <w:numId w:val="22"/>
        </w:numPr>
      </w:pPr>
      <w:r>
        <w:t>Receiving mode: scan or select invoice, scan item, confirm quantity, capture variance, record expiry/batch/lot where required, and submit for approval.</w:t>
      </w:r>
    </w:p>
    <w:p w14:paraId="4A8C0EDB" w14:textId="77777777" w:rsidR="005A3A83" w:rsidRDefault="005A3A83">
      <w:pPr>
        <w:pStyle w:val="ListParagraph"/>
        <w:numPr>
          <w:ilvl w:val="0"/>
          <w:numId w:val="22"/>
        </w:numPr>
      </w:pPr>
      <w:r>
        <w:t>Stock count mode: create or join a count session, scan items, enter quantity, save draft, submit, and review variances.</w:t>
      </w:r>
    </w:p>
    <w:p w14:paraId="7A22C97D" w14:textId="77777777" w:rsidR="005A3A83" w:rsidRDefault="005A3A83">
      <w:pPr>
        <w:pStyle w:val="ListParagraph"/>
        <w:numPr>
          <w:ilvl w:val="0"/>
          <w:numId w:val="22"/>
        </w:numPr>
      </w:pPr>
      <w:r>
        <w:t>Label mode: scan product, validate price/UOM/unit price, select label template, print label, or queue label update.</w:t>
      </w:r>
    </w:p>
    <w:p w14:paraId="2398A9C3" w14:textId="77777777" w:rsidR="005A3A83" w:rsidRDefault="005A3A83">
      <w:pPr>
        <w:pStyle w:val="ListParagraph"/>
        <w:numPr>
          <w:ilvl w:val="0"/>
          <w:numId w:val="22"/>
        </w:numPr>
      </w:pPr>
      <w:r>
        <w:t>Offline queue: persist scan events, count lines, receipt lines, label requests, and audit events locally until synchronized.</w:t>
      </w:r>
    </w:p>
    <w:p w14:paraId="289EA93A" w14:textId="77777777" w:rsidR="002A6778" w:rsidRDefault="002A6778" w:rsidP="002A6778">
      <w:pPr>
        <w:pStyle w:val="Heading2"/>
        <w:rPr>
          <w:rFonts w:cstheme="minorBidi"/>
          <w:lang w:eastAsia="en-GB"/>
        </w:rPr>
      </w:pPr>
      <w:r>
        <w:rPr>
          <w:rFonts w:cstheme="minorBidi"/>
        </w:rPr>
        <w:t>5. Layout Resolution Feature</w:t>
      </w:r>
    </w:p>
    <w:p w14:paraId="70CE41B9" w14:textId="77777777" w:rsidR="002A6778" w:rsidRDefault="002A6778">
      <w:pPr>
        <w:rPr>
          <w:lang w:eastAsia="en-GB"/>
        </w:rPr>
      </w:pPr>
      <w:r>
        <w:t>When a user logs in, the terminal resolves the correct screen layout using deterministic priority rules. The layout engine returns one resolved layout package containing visible pages, buttons, actions, translations, permission rules, and fallback settings.</w:t>
      </w:r>
    </w:p>
    <w:p w14:paraId="6AABEC9A" w14:textId="77777777" w:rsidR="005A3A83" w:rsidRDefault="005A3A83">
      <w:pPr>
        <w:pStyle w:val="ListParagraph"/>
        <w:numPr>
          <w:ilvl w:val="0"/>
          <w:numId w:val="9"/>
        </w:numPr>
      </w:pPr>
      <w:r>
        <w:t>Identify terminal, location, device type, operating mode, user, role, language, and active shift.</w:t>
      </w:r>
    </w:p>
    <w:p w14:paraId="60A0C2CF" w14:textId="77777777" w:rsidR="005A3A83" w:rsidRDefault="005A3A83">
      <w:pPr>
        <w:pStyle w:val="ListParagraph"/>
        <w:numPr>
          <w:ilvl w:val="0"/>
          <w:numId w:val="9"/>
        </w:numPr>
      </w:pPr>
      <w:r>
        <w:lastRenderedPageBreak/>
        <w:t>Load the highest-priority matching layout assignment: user, role, terminal, location, company default.</w:t>
      </w:r>
    </w:p>
    <w:p w14:paraId="125E6A80" w14:textId="77777777" w:rsidR="005A3A83" w:rsidRDefault="005A3A83">
      <w:pPr>
        <w:pStyle w:val="ListParagraph"/>
        <w:numPr>
          <w:ilvl w:val="0"/>
          <w:numId w:val="9"/>
        </w:numPr>
      </w:pPr>
      <w:r>
        <w:t>Apply role permissions and hide or disable unauthorized actions.</w:t>
      </w:r>
    </w:p>
    <w:p w14:paraId="4B28682C" w14:textId="77777777" w:rsidR="005A3A83" w:rsidRDefault="005A3A83">
      <w:pPr>
        <w:pStyle w:val="ListParagraph"/>
        <w:numPr>
          <w:ilvl w:val="0"/>
          <w:numId w:val="9"/>
        </w:numPr>
      </w:pPr>
      <w:r>
        <w:t>Apply language resources to button labels, product names, modifiers, alerts, manager prompts, and receipt labels.</w:t>
      </w:r>
    </w:p>
    <w:p w14:paraId="6831383F" w14:textId="77777777" w:rsidR="005A3A83" w:rsidRDefault="005A3A83">
      <w:pPr>
        <w:pStyle w:val="ListParagraph"/>
        <w:numPr>
          <w:ilvl w:val="0"/>
          <w:numId w:val="9"/>
        </w:numPr>
      </w:pPr>
      <w:r>
        <w:t>Apply terminal profile constraints such as screen size, kiosk mode, handheld mode, payment device, and printer routing.</w:t>
      </w:r>
    </w:p>
    <w:p w14:paraId="4347C80A" w14:textId="77777777" w:rsidR="005A3A83" w:rsidRDefault="005A3A83">
      <w:pPr>
        <w:pStyle w:val="ListParagraph"/>
        <w:numPr>
          <w:ilvl w:val="0"/>
          <w:numId w:val="9"/>
        </w:numPr>
      </w:pPr>
      <w:r>
        <w:t>Cache the resolved layout locally so the terminal can start and operate if the network is unavailable.</w:t>
      </w:r>
    </w:p>
    <w:p w14:paraId="66BBFA20" w14:textId="77777777" w:rsidR="002A6778" w:rsidRDefault="002A6778" w:rsidP="002A6778">
      <w:pPr>
        <w:pStyle w:val="Heading2"/>
        <w:rPr>
          <w:rFonts w:cstheme="minorBidi"/>
          <w:lang w:eastAsia="en-GB"/>
        </w:rPr>
      </w:pPr>
      <w:r>
        <w:rPr>
          <w:rFonts w:cstheme="minorBidi"/>
        </w:rPr>
        <w:t>6. Multilingual Feature</w:t>
      </w:r>
    </w:p>
    <w:p w14:paraId="1BF6A077" w14:textId="77777777" w:rsidR="005A3A83" w:rsidRDefault="005A3A83" w:rsidP="005A3A83">
      <w:pPr>
        <w:rPr>
          <w:lang w:eastAsia="en-GB"/>
        </w:rPr>
      </w:pPr>
      <w:r>
        <w:t>The system must separate business objects from display language. Products, buttons, modifier names, receipts, prompts, and alerts should use translation keys with language-specific values. Each user profile stores a preferred language, and the terminal can switch language without changing location or terminal setup.</w:t>
      </w:r>
    </w:p>
    <w:p w14:paraId="5F76BE36" w14:textId="77777777" w:rsidR="005A3A83" w:rsidRDefault="005A3A83">
      <w:pPr>
        <w:pStyle w:val="ListParagraph"/>
        <w:numPr>
          <w:ilvl w:val="0"/>
          <w:numId w:val="10"/>
        </w:numPr>
      </w:pPr>
      <w:r>
        <w:t>Use a default company language and optional location default language.</w:t>
      </w:r>
    </w:p>
    <w:p w14:paraId="696BF44F" w14:textId="77777777" w:rsidR="005A3A83" w:rsidRDefault="005A3A83">
      <w:pPr>
        <w:pStyle w:val="ListParagraph"/>
        <w:numPr>
          <w:ilvl w:val="0"/>
          <w:numId w:val="10"/>
        </w:numPr>
      </w:pPr>
      <w:r>
        <w:t>Store translations for UI labels, products, categories, modifiers, receipt labels, and operational alerts.</w:t>
      </w:r>
    </w:p>
    <w:p w14:paraId="6D885A9B" w14:textId="77777777" w:rsidR="005A3A83" w:rsidRDefault="005A3A83">
      <w:pPr>
        <w:pStyle w:val="ListParagraph"/>
        <w:numPr>
          <w:ilvl w:val="0"/>
          <w:numId w:val="10"/>
        </w:numPr>
      </w:pPr>
      <w:r>
        <w:t>Support fallback when a translation is missing.</w:t>
      </w:r>
    </w:p>
    <w:p w14:paraId="2308D955" w14:textId="77777777" w:rsidR="005A3A83" w:rsidRDefault="005A3A83">
      <w:pPr>
        <w:pStyle w:val="ListParagraph"/>
        <w:numPr>
          <w:ilvl w:val="0"/>
          <w:numId w:val="10"/>
        </w:numPr>
      </w:pPr>
      <w:r>
        <w:t>Prepare layout rendering for long labels, non-Latin characters, and right-to-left languages.</w:t>
      </w:r>
    </w:p>
    <w:p w14:paraId="25865072" w14:textId="77777777" w:rsidR="005A3A83" w:rsidRDefault="005A3A83">
      <w:pPr>
        <w:pStyle w:val="ListParagraph"/>
        <w:numPr>
          <w:ilvl w:val="0"/>
          <w:numId w:val="10"/>
        </w:numPr>
      </w:pPr>
      <w:r>
        <w:t>Allow language switching at login and during a session without losing the active order.</w:t>
      </w:r>
    </w:p>
    <w:p w14:paraId="2CC8F297" w14:textId="77777777" w:rsidR="005A3A83" w:rsidRDefault="005A3A83">
      <w:pPr>
        <w:pStyle w:val="ListParagraph"/>
        <w:numPr>
          <w:ilvl w:val="0"/>
          <w:numId w:val="10"/>
        </w:numPr>
      </w:pPr>
      <w:r>
        <w:t>Cache translation bundles locally per terminal to support offline operation.</w:t>
      </w:r>
    </w:p>
    <w:p w14:paraId="11AE74B1" w14:textId="77777777" w:rsidR="002A6778" w:rsidRDefault="002A6778" w:rsidP="002A6778">
      <w:pPr>
        <w:pStyle w:val="Heading2"/>
        <w:rPr>
          <w:rFonts w:cstheme="minorBidi"/>
          <w:lang w:eastAsia="en-GB"/>
        </w:rPr>
      </w:pPr>
      <w:r>
        <w:rPr>
          <w:rFonts w:cstheme="minorBidi"/>
        </w:rPr>
        <w:t>7. Offline-First and Synchronization Feature</w:t>
      </w:r>
    </w:p>
    <w:p w14:paraId="4E1B0C63" w14:textId="77777777" w:rsidR="005A3A83" w:rsidRDefault="005A3A83" w:rsidP="005A3A83">
      <w:pPr>
        <w:rPr>
          <w:lang w:eastAsia="en-GB"/>
        </w:rPr>
      </w:pPr>
      <w:r>
        <w:t xml:space="preserve">Offline-first means the POS completes core operations locally first, then synchronizes with the cloud. Every completed transaction, stock movement, shift event, refund, void, and sensitive action should be written to a durable local outbox before any cloud sync is attempted. Background sync pushes events in order and pulls new </w:t>
      </w:r>
      <w:proofErr w:type="spellStart"/>
      <w:r>
        <w:t>catalog</w:t>
      </w:r>
      <w:proofErr w:type="spellEnd"/>
      <w:r>
        <w:t>, price, layout, language, and permission updates.</w:t>
      </w:r>
    </w:p>
    <w:p w14:paraId="7EB70D99" w14:textId="77777777" w:rsidR="005A3A83" w:rsidRDefault="005A3A83">
      <w:pPr>
        <w:pStyle w:val="ListParagraph"/>
        <w:numPr>
          <w:ilvl w:val="0"/>
          <w:numId w:val="11"/>
        </w:numPr>
      </w:pPr>
      <w:r>
        <w:t>Local database stores active orders, completed transactions, configuration cache, and sync queue.</w:t>
      </w:r>
    </w:p>
    <w:p w14:paraId="4F91AC67" w14:textId="77777777" w:rsidR="005A3A83" w:rsidRDefault="005A3A83">
      <w:pPr>
        <w:pStyle w:val="ListParagraph"/>
        <w:numPr>
          <w:ilvl w:val="0"/>
          <w:numId w:val="11"/>
        </w:numPr>
      </w:pPr>
      <w:r>
        <w:t>Each sync event uses a unique idempotency key to prevent duplicate posting.</w:t>
      </w:r>
    </w:p>
    <w:p w14:paraId="228FD525" w14:textId="77777777" w:rsidR="005A3A83" w:rsidRDefault="005A3A83">
      <w:pPr>
        <w:pStyle w:val="ListParagraph"/>
        <w:numPr>
          <w:ilvl w:val="0"/>
          <w:numId w:val="11"/>
        </w:numPr>
      </w:pPr>
      <w:r>
        <w:t>Sync service pushes local events and receives acknowledgement from the cloud ledger.</w:t>
      </w:r>
    </w:p>
    <w:p w14:paraId="02F0AB3C" w14:textId="77777777" w:rsidR="005A3A83" w:rsidRDefault="005A3A83">
      <w:pPr>
        <w:pStyle w:val="ListParagraph"/>
        <w:numPr>
          <w:ilvl w:val="0"/>
          <w:numId w:val="11"/>
        </w:numPr>
      </w:pPr>
      <w:r>
        <w:t>Failed sync events remain pending and retry with backoff.</w:t>
      </w:r>
    </w:p>
    <w:p w14:paraId="65E5D883" w14:textId="77777777" w:rsidR="005A3A83" w:rsidRDefault="005A3A83">
      <w:pPr>
        <w:pStyle w:val="ListParagraph"/>
        <w:numPr>
          <w:ilvl w:val="0"/>
          <w:numId w:val="11"/>
        </w:numPr>
      </w:pPr>
      <w:r>
        <w:t>Pull sync refreshes products, prices, promotions, layouts, translations, permissions, and device settings.</w:t>
      </w:r>
    </w:p>
    <w:p w14:paraId="3DB010E1" w14:textId="77777777" w:rsidR="005A3A83" w:rsidRDefault="005A3A83">
      <w:pPr>
        <w:pStyle w:val="ListParagraph"/>
        <w:numPr>
          <w:ilvl w:val="0"/>
          <w:numId w:val="11"/>
        </w:numPr>
      </w:pPr>
      <w:r>
        <w:lastRenderedPageBreak/>
        <w:t xml:space="preserve">Conflict rules are explicit: completed financial transactions are append-only; </w:t>
      </w:r>
      <w:proofErr w:type="spellStart"/>
      <w:r>
        <w:t>catalog</w:t>
      </w:r>
      <w:proofErr w:type="spellEnd"/>
      <w:r>
        <w:t xml:space="preserve"> and layout changes use version numbers; local drafts remain terminal-owned until submitted.</w:t>
      </w:r>
    </w:p>
    <w:p w14:paraId="268458D0" w14:textId="77777777" w:rsidR="005A3A83" w:rsidRDefault="005A3A83">
      <w:pPr>
        <w:pStyle w:val="ListParagraph"/>
        <w:numPr>
          <w:ilvl w:val="0"/>
          <w:numId w:val="11"/>
        </w:numPr>
      </w:pPr>
      <w:r>
        <w:t xml:space="preserve">Sync status is visible in the </w:t>
      </w:r>
      <w:proofErr w:type="gramStart"/>
      <w:r>
        <w:t>header</w:t>
      </w:r>
      <w:proofErr w:type="gramEnd"/>
      <w:r>
        <w:t xml:space="preserve"> so staff understand whether the terminal is online, offline, syncing, or blocked.</w:t>
      </w:r>
    </w:p>
    <w:p w14:paraId="372FE484" w14:textId="77777777" w:rsidR="002A6778" w:rsidRDefault="002A6778" w:rsidP="002A6778">
      <w:pPr>
        <w:pStyle w:val="Heading2"/>
        <w:rPr>
          <w:rFonts w:cstheme="minorBidi"/>
          <w:lang w:eastAsia="en-GB"/>
        </w:rPr>
      </w:pPr>
      <w:r>
        <w:rPr>
          <w:rFonts w:cstheme="minorBidi"/>
        </w:rPr>
        <w:t>8. Data Domains</w:t>
      </w:r>
    </w:p>
    <w:tbl>
      <w:tblPr>
        <w:tblStyle w:val="GridTable4-Accent1"/>
        <w:tblW w:w="0" w:type="auto"/>
        <w:tblInd w:w="0" w:type="dxa"/>
        <w:tblLook w:val="04A0" w:firstRow="1" w:lastRow="0" w:firstColumn="1" w:lastColumn="0" w:noHBand="0" w:noVBand="1"/>
      </w:tblPr>
      <w:tblGrid>
        <w:gridCol w:w="1664"/>
        <w:gridCol w:w="7346"/>
      </w:tblGrid>
      <w:tr w:rsidR="005A3A83" w14:paraId="2AA8165B"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1B0D08DF" w14:textId="77777777" w:rsidR="005A3A83" w:rsidRDefault="005A3A83" w:rsidP="008351C0">
            <w:pPr>
              <w:spacing w:after="160"/>
              <w:rPr>
                <w:lang w:eastAsia="en-GB"/>
              </w:rPr>
            </w:pPr>
            <w:r>
              <w:rPr>
                <w:b/>
                <w:bCs/>
              </w:rPr>
              <w:t>Domain</w:t>
            </w:r>
          </w:p>
        </w:tc>
        <w:tc>
          <w:tcPr>
            <w:tcW w:w="0" w:type="auto"/>
            <w:tcBorders>
              <w:top w:val="outset" w:sz="6" w:space="0" w:color="auto"/>
              <w:left w:val="outset" w:sz="6" w:space="0" w:color="auto"/>
              <w:bottom w:val="outset" w:sz="6" w:space="0" w:color="auto"/>
              <w:right w:val="outset" w:sz="6" w:space="0" w:color="auto"/>
            </w:tcBorders>
            <w:vAlign w:val="center"/>
            <w:hideMark/>
          </w:tcPr>
          <w:p w14:paraId="5E1A1BC4" w14:textId="77777777" w:rsidR="005A3A83" w:rsidRDefault="005A3A83" w:rsidP="008351C0">
            <w:pPr>
              <w:spacing w:after="160"/>
            </w:pPr>
            <w:r>
              <w:rPr>
                <w:b/>
                <w:bCs/>
              </w:rPr>
              <w:t>Key Entities</w:t>
            </w:r>
          </w:p>
        </w:tc>
      </w:tr>
      <w:tr w:rsidR="005A3A83" w14:paraId="0CBED28C"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0D6E66F8" w14:textId="77777777" w:rsidR="005A3A83" w:rsidRDefault="005A3A83" w:rsidP="008351C0">
            <w:pPr>
              <w:spacing w:after="160"/>
            </w:pPr>
            <w:r>
              <w:t>Organization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F70FDA0" w14:textId="77777777" w:rsidR="005A3A83" w:rsidRDefault="005A3A83" w:rsidP="008351C0">
            <w:pPr>
              <w:spacing w:after="160"/>
            </w:pPr>
            <w:r>
              <w:t xml:space="preserve">Company, Location, Terminal, </w:t>
            </w:r>
            <w:proofErr w:type="spellStart"/>
            <w:r>
              <w:t>DeviceProfile</w:t>
            </w:r>
            <w:proofErr w:type="spellEnd"/>
            <w:r>
              <w:t xml:space="preserve">, </w:t>
            </w:r>
            <w:proofErr w:type="spellStart"/>
            <w:r>
              <w:t>HardwareProfile</w:t>
            </w:r>
            <w:proofErr w:type="spellEnd"/>
            <w:r>
              <w:t xml:space="preserve">, </w:t>
            </w:r>
            <w:proofErr w:type="spellStart"/>
            <w:r>
              <w:t>StoreGateway</w:t>
            </w:r>
            <w:proofErr w:type="spellEnd"/>
          </w:p>
        </w:tc>
      </w:tr>
      <w:tr w:rsidR="005A3A83" w14:paraId="22F71ED3"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0F9FFC29" w14:textId="77777777" w:rsidR="005A3A83" w:rsidRDefault="005A3A83" w:rsidP="008351C0">
            <w:pPr>
              <w:spacing w:after="160"/>
            </w:pPr>
            <w:r>
              <w:t>Identity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07996652" w14:textId="77777777" w:rsidR="005A3A83" w:rsidRDefault="005A3A83" w:rsidP="008351C0">
            <w:pPr>
              <w:spacing w:after="160"/>
            </w:pPr>
            <w:r>
              <w:t xml:space="preserve">User, Role, Permission, </w:t>
            </w:r>
            <w:proofErr w:type="spellStart"/>
            <w:r>
              <w:t>UserPreference</w:t>
            </w:r>
            <w:proofErr w:type="spellEnd"/>
            <w:r>
              <w:t>, Shift, Session</w:t>
            </w:r>
          </w:p>
        </w:tc>
      </w:tr>
      <w:tr w:rsidR="005A3A83" w14:paraId="5BA75900"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7D663F9E" w14:textId="77777777" w:rsidR="005A3A83" w:rsidRDefault="005A3A83" w:rsidP="008351C0">
            <w:pPr>
              <w:spacing w:after="160"/>
            </w:pPr>
            <w:r>
              <w:t>Layout</w:t>
            </w:r>
          </w:p>
        </w:tc>
        <w:tc>
          <w:tcPr>
            <w:tcW w:w="0" w:type="auto"/>
            <w:tcBorders>
              <w:top w:val="outset" w:sz="6" w:space="0" w:color="auto"/>
              <w:left w:val="outset" w:sz="6" w:space="0" w:color="auto"/>
              <w:bottom w:val="outset" w:sz="6" w:space="0" w:color="auto"/>
              <w:right w:val="outset" w:sz="6" w:space="0" w:color="auto"/>
            </w:tcBorders>
            <w:vAlign w:val="center"/>
            <w:hideMark/>
          </w:tcPr>
          <w:p w14:paraId="56A38EBA" w14:textId="77777777" w:rsidR="005A3A83" w:rsidRDefault="005A3A83" w:rsidP="008351C0">
            <w:pPr>
              <w:spacing w:after="160"/>
            </w:pPr>
            <w:proofErr w:type="spellStart"/>
            <w:r>
              <w:t>LayoutSet</w:t>
            </w:r>
            <w:proofErr w:type="spellEnd"/>
            <w:r>
              <w:t xml:space="preserve">, </w:t>
            </w:r>
            <w:proofErr w:type="spellStart"/>
            <w:r>
              <w:t>LayoutAssignment</w:t>
            </w:r>
            <w:proofErr w:type="spellEnd"/>
            <w:r>
              <w:t xml:space="preserve">, </w:t>
            </w:r>
            <w:proofErr w:type="spellStart"/>
            <w:r>
              <w:t>LayoutPage</w:t>
            </w:r>
            <w:proofErr w:type="spellEnd"/>
            <w:r>
              <w:t xml:space="preserve">, Button, </w:t>
            </w:r>
            <w:proofErr w:type="spellStart"/>
            <w:r>
              <w:t>ButtonAction</w:t>
            </w:r>
            <w:proofErr w:type="spellEnd"/>
            <w:r>
              <w:t xml:space="preserve">, </w:t>
            </w:r>
            <w:proofErr w:type="spellStart"/>
            <w:r>
              <w:t>ButtonTranslation</w:t>
            </w:r>
            <w:proofErr w:type="spellEnd"/>
          </w:p>
        </w:tc>
      </w:tr>
      <w:tr w:rsidR="005A3A83" w14:paraId="5C2EEA9B"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3E0E3043" w14:textId="77777777" w:rsidR="005A3A83" w:rsidRDefault="005A3A83" w:rsidP="008351C0">
            <w:pPr>
              <w:spacing w:after="160"/>
            </w:pPr>
            <w:r>
              <w:t>Language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415E5D52" w14:textId="77777777" w:rsidR="005A3A83" w:rsidRDefault="005A3A83" w:rsidP="008351C0">
            <w:pPr>
              <w:spacing w:after="160"/>
            </w:pPr>
            <w:r>
              <w:t xml:space="preserve">Language, </w:t>
            </w:r>
            <w:proofErr w:type="spellStart"/>
            <w:r>
              <w:t>TranslationKey</w:t>
            </w:r>
            <w:proofErr w:type="spellEnd"/>
            <w:r>
              <w:t xml:space="preserve">, </w:t>
            </w:r>
            <w:proofErr w:type="spellStart"/>
            <w:r>
              <w:t>TranslationValue</w:t>
            </w:r>
            <w:proofErr w:type="spellEnd"/>
            <w:r>
              <w:t xml:space="preserve">, </w:t>
            </w:r>
            <w:proofErr w:type="spellStart"/>
            <w:r>
              <w:t>ReceiptTranslation</w:t>
            </w:r>
            <w:proofErr w:type="spellEnd"/>
            <w:r>
              <w:t xml:space="preserve">, </w:t>
            </w:r>
            <w:proofErr w:type="spellStart"/>
            <w:r>
              <w:t>ProductTranslation</w:t>
            </w:r>
            <w:proofErr w:type="spellEnd"/>
          </w:p>
        </w:tc>
      </w:tr>
      <w:tr w:rsidR="005A3A83" w14:paraId="079C2D46"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0EEB11A8" w14:textId="77777777" w:rsidR="005A3A83" w:rsidRDefault="005A3A83" w:rsidP="008351C0">
            <w:pPr>
              <w:spacing w:after="160"/>
            </w:pPr>
            <w:proofErr w:type="spellStart"/>
            <w:r>
              <w:t>Catalog</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B11093C" w14:textId="77777777" w:rsidR="005A3A83" w:rsidRDefault="005A3A83" w:rsidP="008351C0">
            <w:pPr>
              <w:spacing w:after="160"/>
            </w:pPr>
            <w:r>
              <w:t xml:space="preserve">Category, Product, </w:t>
            </w:r>
            <w:proofErr w:type="spellStart"/>
            <w:r>
              <w:t>ModifierGroup</w:t>
            </w:r>
            <w:proofErr w:type="spellEnd"/>
            <w:r>
              <w:t xml:space="preserve">, </w:t>
            </w:r>
            <w:proofErr w:type="spellStart"/>
            <w:r>
              <w:t>ModifierOption</w:t>
            </w:r>
            <w:proofErr w:type="spellEnd"/>
            <w:r>
              <w:t xml:space="preserve">, </w:t>
            </w:r>
            <w:proofErr w:type="spellStart"/>
            <w:r>
              <w:t>PriceList</w:t>
            </w:r>
            <w:proofErr w:type="spellEnd"/>
            <w:r>
              <w:t xml:space="preserve">, </w:t>
            </w:r>
            <w:proofErr w:type="spellStart"/>
            <w:r>
              <w:t>TaxRule</w:t>
            </w:r>
            <w:proofErr w:type="spellEnd"/>
            <w:r>
              <w:t>, Promotion</w:t>
            </w:r>
          </w:p>
        </w:tc>
      </w:tr>
      <w:tr w:rsidR="005A3A83" w14:paraId="7B6619AF"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0D818E41" w14:textId="77777777" w:rsidR="005A3A83" w:rsidRDefault="005A3A83" w:rsidP="008351C0">
            <w:pPr>
              <w:spacing w:after="160"/>
            </w:pPr>
            <w:r>
              <w:t>Sales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E3B1374" w14:textId="77777777" w:rsidR="005A3A83" w:rsidRDefault="005A3A83" w:rsidP="008351C0">
            <w:pPr>
              <w:spacing w:after="160"/>
            </w:pPr>
            <w:r>
              <w:t xml:space="preserve">Order, </w:t>
            </w:r>
            <w:proofErr w:type="spellStart"/>
            <w:r>
              <w:t>OrderLine</w:t>
            </w:r>
            <w:proofErr w:type="spellEnd"/>
            <w:r>
              <w:t xml:space="preserve">, Discount, </w:t>
            </w:r>
            <w:proofErr w:type="spellStart"/>
            <w:r>
              <w:t>VoidRecord</w:t>
            </w:r>
            <w:proofErr w:type="spellEnd"/>
            <w:r>
              <w:t xml:space="preserve">, Table, Seat, </w:t>
            </w:r>
            <w:proofErr w:type="spellStart"/>
            <w:r>
              <w:t>KitchenRoute</w:t>
            </w:r>
            <w:proofErr w:type="spellEnd"/>
            <w:r>
              <w:t>, Receipt</w:t>
            </w:r>
          </w:p>
        </w:tc>
      </w:tr>
      <w:tr w:rsidR="005A3A83" w14:paraId="0A6FE91B"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16F458E5" w14:textId="77777777" w:rsidR="005A3A83" w:rsidRDefault="005A3A83" w:rsidP="008351C0">
            <w:pPr>
              <w:spacing w:after="160"/>
            </w:pPr>
            <w:r>
              <w:t>Payments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370308A8" w14:textId="77777777" w:rsidR="005A3A83" w:rsidRDefault="005A3A83" w:rsidP="008351C0">
            <w:pPr>
              <w:spacing w:after="160"/>
            </w:pPr>
            <w:r>
              <w:t xml:space="preserve">Payment, Tender, Refund, </w:t>
            </w:r>
            <w:proofErr w:type="spellStart"/>
            <w:r>
              <w:t>PaymentAttempt</w:t>
            </w:r>
            <w:proofErr w:type="spellEnd"/>
            <w:r>
              <w:t xml:space="preserve">, </w:t>
            </w:r>
            <w:proofErr w:type="spellStart"/>
            <w:r>
              <w:t>PaymentTerminalResponse</w:t>
            </w:r>
            <w:proofErr w:type="spellEnd"/>
            <w:r>
              <w:t xml:space="preserve">, </w:t>
            </w:r>
            <w:proofErr w:type="spellStart"/>
            <w:r>
              <w:t>ReconciliationBatch</w:t>
            </w:r>
            <w:proofErr w:type="spellEnd"/>
          </w:p>
        </w:tc>
      </w:tr>
      <w:tr w:rsidR="005A3A83" w14:paraId="54D3FE58"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024E5CA5" w14:textId="77777777" w:rsidR="005A3A83" w:rsidRDefault="005A3A83" w:rsidP="008351C0">
            <w:pPr>
              <w:spacing w:after="160"/>
            </w:pPr>
            <w:r>
              <w:t>Customer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344E363" w14:textId="77777777" w:rsidR="005A3A83" w:rsidRDefault="005A3A83" w:rsidP="008351C0">
            <w:pPr>
              <w:spacing w:after="160"/>
            </w:pPr>
            <w:r>
              <w:t xml:space="preserve">Customer, Member, </w:t>
            </w:r>
            <w:proofErr w:type="spellStart"/>
            <w:r>
              <w:t>LoyaltyAccount</w:t>
            </w:r>
            <w:proofErr w:type="spellEnd"/>
            <w:r>
              <w:t xml:space="preserve">, </w:t>
            </w:r>
            <w:proofErr w:type="spellStart"/>
            <w:r>
              <w:t>CustomerPhoto</w:t>
            </w:r>
            <w:proofErr w:type="spellEnd"/>
            <w:r>
              <w:t xml:space="preserve">, </w:t>
            </w:r>
            <w:proofErr w:type="spellStart"/>
            <w:r>
              <w:t>PhotoVerificationRecord</w:t>
            </w:r>
            <w:proofErr w:type="spellEnd"/>
          </w:p>
        </w:tc>
      </w:tr>
      <w:tr w:rsidR="005A3A83" w14:paraId="29E4BC91"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63D15B58" w14:textId="77777777" w:rsidR="005A3A83" w:rsidRDefault="005A3A83" w:rsidP="008351C0">
            <w:pPr>
              <w:spacing w:after="160"/>
            </w:pPr>
            <w:r>
              <w:t>Sync and audit</w:t>
            </w:r>
          </w:p>
        </w:tc>
        <w:tc>
          <w:tcPr>
            <w:tcW w:w="0" w:type="auto"/>
            <w:tcBorders>
              <w:top w:val="outset" w:sz="6" w:space="0" w:color="auto"/>
              <w:left w:val="outset" w:sz="6" w:space="0" w:color="auto"/>
              <w:bottom w:val="outset" w:sz="6" w:space="0" w:color="auto"/>
              <w:right w:val="outset" w:sz="6" w:space="0" w:color="auto"/>
            </w:tcBorders>
            <w:vAlign w:val="center"/>
            <w:hideMark/>
          </w:tcPr>
          <w:p w14:paraId="71AA35F4" w14:textId="77777777" w:rsidR="005A3A83" w:rsidRDefault="005A3A83" w:rsidP="008351C0">
            <w:pPr>
              <w:spacing w:after="160"/>
            </w:pPr>
            <w:proofErr w:type="spellStart"/>
            <w:r>
              <w:t>SyncQueueItem</w:t>
            </w:r>
            <w:proofErr w:type="spellEnd"/>
            <w:r>
              <w:t xml:space="preserve">, </w:t>
            </w:r>
            <w:proofErr w:type="spellStart"/>
            <w:r>
              <w:t>SyncCheckpoint</w:t>
            </w:r>
            <w:proofErr w:type="spellEnd"/>
            <w:r>
              <w:t xml:space="preserve">, </w:t>
            </w:r>
            <w:proofErr w:type="spellStart"/>
            <w:r>
              <w:t>DeviceStatus</w:t>
            </w:r>
            <w:proofErr w:type="spellEnd"/>
            <w:r>
              <w:t xml:space="preserve">, </w:t>
            </w:r>
            <w:proofErr w:type="spellStart"/>
            <w:r>
              <w:t>AuditLog</w:t>
            </w:r>
            <w:proofErr w:type="spellEnd"/>
            <w:r>
              <w:t xml:space="preserve">, </w:t>
            </w:r>
            <w:proofErr w:type="spellStart"/>
            <w:r>
              <w:t>ErrorLog</w:t>
            </w:r>
            <w:proofErr w:type="spellEnd"/>
          </w:p>
        </w:tc>
      </w:tr>
    </w:tbl>
    <w:p w14:paraId="4722C1F2" w14:textId="77777777" w:rsidR="005A3A83" w:rsidRDefault="005A3A83" w:rsidP="005A3A83">
      <w:pPr>
        <w:rPr>
          <w:lang w:eastAsia="en-GB"/>
        </w:rPr>
      </w:pPr>
    </w:p>
    <w:tbl>
      <w:tblPr>
        <w:tblStyle w:val="GridTable4-Accent1"/>
        <w:tblW w:w="0" w:type="auto"/>
        <w:tblInd w:w="0" w:type="dxa"/>
        <w:tblLook w:val="04A0" w:firstRow="1" w:lastRow="0" w:firstColumn="1" w:lastColumn="0" w:noHBand="0" w:noVBand="1"/>
      </w:tblPr>
      <w:tblGrid>
        <w:gridCol w:w="1565"/>
        <w:gridCol w:w="7445"/>
      </w:tblGrid>
      <w:tr w:rsidR="005A3A83" w14:paraId="746EEB72"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1B772E64" w14:textId="77777777" w:rsidR="005A3A83" w:rsidRDefault="005A3A83" w:rsidP="008351C0">
            <w:pPr>
              <w:spacing w:after="160"/>
              <w:rPr>
                <w:lang w:eastAsia="en-GB"/>
              </w:rPr>
            </w:pPr>
            <w:r>
              <w:rPr>
                <w:b/>
                <w:bCs/>
              </w:rPr>
              <w:t>Additional Domain</w:t>
            </w:r>
          </w:p>
        </w:tc>
        <w:tc>
          <w:tcPr>
            <w:tcW w:w="0" w:type="auto"/>
            <w:tcBorders>
              <w:top w:val="outset" w:sz="6" w:space="0" w:color="auto"/>
              <w:left w:val="outset" w:sz="6" w:space="0" w:color="auto"/>
              <w:bottom w:val="outset" w:sz="6" w:space="0" w:color="auto"/>
              <w:right w:val="outset" w:sz="6" w:space="0" w:color="auto"/>
            </w:tcBorders>
            <w:vAlign w:val="center"/>
            <w:hideMark/>
          </w:tcPr>
          <w:p w14:paraId="463B8520" w14:textId="77777777" w:rsidR="005A3A83" w:rsidRDefault="005A3A83" w:rsidP="008351C0">
            <w:pPr>
              <w:spacing w:after="160"/>
            </w:pPr>
            <w:r>
              <w:rPr>
                <w:b/>
                <w:bCs/>
              </w:rPr>
              <w:t>Key Entities</w:t>
            </w:r>
          </w:p>
        </w:tc>
      </w:tr>
      <w:tr w:rsidR="005A3A83" w14:paraId="202AD5FE"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5E4B77E9" w14:textId="77777777" w:rsidR="005A3A83" w:rsidRDefault="005A3A83" w:rsidP="008351C0">
            <w:pPr>
              <w:spacing w:after="160"/>
            </w:pPr>
            <w:r>
              <w:t>PDA and inventory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10441D75" w14:textId="77777777" w:rsidR="005A3A83" w:rsidRDefault="005A3A83" w:rsidP="008351C0">
            <w:pPr>
              <w:spacing w:after="160"/>
            </w:pPr>
            <w:proofErr w:type="spellStart"/>
            <w:r>
              <w:t>PDADevice</w:t>
            </w:r>
            <w:proofErr w:type="spellEnd"/>
            <w:r>
              <w:t xml:space="preserve">, </w:t>
            </w:r>
            <w:proofErr w:type="spellStart"/>
            <w:r>
              <w:t>PDAUserAssignment</w:t>
            </w:r>
            <w:proofErr w:type="spellEnd"/>
            <w:r>
              <w:t xml:space="preserve">, </w:t>
            </w:r>
            <w:proofErr w:type="spellStart"/>
            <w:r>
              <w:t>InventoryZone</w:t>
            </w:r>
            <w:proofErr w:type="spellEnd"/>
            <w:r>
              <w:t xml:space="preserve">, </w:t>
            </w:r>
            <w:proofErr w:type="spellStart"/>
            <w:r>
              <w:t>StockCount</w:t>
            </w:r>
            <w:proofErr w:type="spellEnd"/>
            <w:r>
              <w:t xml:space="preserve">, </w:t>
            </w:r>
            <w:proofErr w:type="spellStart"/>
            <w:r>
              <w:t>StockCountLine</w:t>
            </w:r>
            <w:proofErr w:type="spellEnd"/>
            <w:r>
              <w:t xml:space="preserve">, </w:t>
            </w:r>
            <w:proofErr w:type="spellStart"/>
            <w:r>
              <w:t>StockAdjustment</w:t>
            </w:r>
            <w:proofErr w:type="spellEnd"/>
          </w:p>
        </w:tc>
      </w:tr>
      <w:tr w:rsidR="005A3A83" w14:paraId="1DFF1561"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26602580" w14:textId="77777777" w:rsidR="005A3A83" w:rsidRDefault="005A3A83" w:rsidP="008351C0">
            <w:pPr>
              <w:spacing w:after="160"/>
            </w:pPr>
            <w:r>
              <w:t>Supplier receiving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518B6A21" w14:textId="77777777" w:rsidR="005A3A83" w:rsidRDefault="005A3A83" w:rsidP="008351C0">
            <w:pPr>
              <w:rPr>
                <w:lang w:eastAsia="en-GB"/>
              </w:rPr>
            </w:pPr>
            <w:r>
              <w:t xml:space="preserve">Supplier, </w:t>
            </w:r>
            <w:proofErr w:type="spellStart"/>
            <w:r>
              <w:t>SupplierInvoice</w:t>
            </w:r>
            <w:proofErr w:type="spellEnd"/>
            <w:r>
              <w:t xml:space="preserve">, </w:t>
            </w:r>
            <w:proofErr w:type="spellStart"/>
            <w:r>
              <w:t>SupplierInvoiceLine</w:t>
            </w:r>
            <w:proofErr w:type="spellEnd"/>
            <w:r>
              <w:t xml:space="preserve">, </w:t>
            </w:r>
            <w:proofErr w:type="spellStart"/>
            <w:r>
              <w:t>PurchaseInvoiceOCRJob</w:t>
            </w:r>
            <w:proofErr w:type="spellEnd"/>
            <w:r>
              <w:t xml:space="preserve">, </w:t>
            </w:r>
            <w:proofErr w:type="spellStart"/>
            <w:r>
              <w:t>OCRExtractedHeader</w:t>
            </w:r>
            <w:proofErr w:type="spellEnd"/>
            <w:r>
              <w:t xml:space="preserve">, </w:t>
            </w:r>
            <w:proofErr w:type="spellStart"/>
            <w:r>
              <w:t>OCRExtractedLine</w:t>
            </w:r>
            <w:proofErr w:type="spellEnd"/>
            <w:r>
              <w:t xml:space="preserve">, </w:t>
            </w:r>
            <w:proofErr w:type="spellStart"/>
            <w:r>
              <w:t>OCRConfidenceScore</w:t>
            </w:r>
            <w:proofErr w:type="spellEnd"/>
            <w:r>
              <w:t xml:space="preserve">, </w:t>
            </w:r>
            <w:proofErr w:type="spellStart"/>
            <w:r>
              <w:t>GoodsReceipt</w:t>
            </w:r>
            <w:proofErr w:type="spellEnd"/>
            <w:r>
              <w:t xml:space="preserve">, </w:t>
            </w:r>
            <w:proofErr w:type="spellStart"/>
            <w:r>
              <w:t>GoodsReceiptLine</w:t>
            </w:r>
            <w:proofErr w:type="spellEnd"/>
            <w:r>
              <w:t xml:space="preserve">, </w:t>
            </w:r>
            <w:proofErr w:type="spellStart"/>
            <w:r>
              <w:t>ReceivingDiscrepancy</w:t>
            </w:r>
            <w:proofErr w:type="spellEnd"/>
          </w:p>
          <w:p w14:paraId="6C734A87" w14:textId="77777777" w:rsidR="005A3A83" w:rsidRDefault="005A3A83" w:rsidP="008351C0">
            <w:pPr>
              <w:spacing w:after="160"/>
            </w:pPr>
          </w:p>
        </w:tc>
      </w:tr>
      <w:tr w:rsidR="005A3A83" w14:paraId="4C2EF452"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5DE3F949" w14:textId="77777777" w:rsidR="005A3A83" w:rsidRDefault="005A3A83" w:rsidP="008351C0">
            <w:pPr>
              <w:spacing w:after="160"/>
            </w:pPr>
            <w:r>
              <w:lastRenderedPageBreak/>
              <w:t>UOM and labels</w:t>
            </w:r>
          </w:p>
        </w:tc>
        <w:tc>
          <w:tcPr>
            <w:tcW w:w="0" w:type="auto"/>
            <w:tcBorders>
              <w:top w:val="outset" w:sz="6" w:space="0" w:color="auto"/>
              <w:left w:val="outset" w:sz="6" w:space="0" w:color="auto"/>
              <w:bottom w:val="outset" w:sz="6" w:space="0" w:color="auto"/>
              <w:right w:val="outset" w:sz="6" w:space="0" w:color="auto"/>
            </w:tcBorders>
            <w:vAlign w:val="center"/>
            <w:hideMark/>
          </w:tcPr>
          <w:p w14:paraId="0DDF5790" w14:textId="77777777" w:rsidR="005A3A83" w:rsidRDefault="005A3A83" w:rsidP="008351C0">
            <w:pPr>
              <w:spacing w:after="160"/>
            </w:pPr>
            <w:proofErr w:type="spellStart"/>
            <w:r>
              <w:t>UnitOfMeasure</w:t>
            </w:r>
            <w:proofErr w:type="spellEnd"/>
            <w:r>
              <w:t xml:space="preserve">, </w:t>
            </w:r>
            <w:proofErr w:type="spellStart"/>
            <w:r>
              <w:t>UOMConversion</w:t>
            </w:r>
            <w:proofErr w:type="spellEnd"/>
            <w:r>
              <w:t xml:space="preserve">, </w:t>
            </w:r>
            <w:proofErr w:type="spellStart"/>
            <w:r>
              <w:t>PackSize</w:t>
            </w:r>
            <w:proofErr w:type="spellEnd"/>
            <w:r>
              <w:t xml:space="preserve">, </w:t>
            </w:r>
            <w:proofErr w:type="spellStart"/>
            <w:r>
              <w:t>ProductBarcode</w:t>
            </w:r>
            <w:proofErr w:type="spellEnd"/>
            <w:r>
              <w:t xml:space="preserve">, </w:t>
            </w:r>
            <w:proofErr w:type="spellStart"/>
            <w:r>
              <w:t>UnitPriceRule</w:t>
            </w:r>
            <w:proofErr w:type="spellEnd"/>
            <w:r>
              <w:t xml:space="preserve">, </w:t>
            </w:r>
            <w:proofErr w:type="spellStart"/>
            <w:r>
              <w:t>ShelfLabelTemplate</w:t>
            </w:r>
            <w:proofErr w:type="spellEnd"/>
            <w:r>
              <w:t xml:space="preserve">, </w:t>
            </w:r>
            <w:proofErr w:type="spellStart"/>
            <w:r>
              <w:t>ShelfLabelPrintQueue</w:t>
            </w:r>
            <w:proofErr w:type="spellEnd"/>
            <w:r>
              <w:t xml:space="preserve">, </w:t>
            </w:r>
            <w:proofErr w:type="spellStart"/>
            <w:r>
              <w:t>ElectronicShelfLabelPayload</w:t>
            </w:r>
            <w:proofErr w:type="spellEnd"/>
          </w:p>
        </w:tc>
      </w:tr>
    </w:tbl>
    <w:p w14:paraId="405FD2CB" w14:textId="77777777" w:rsidR="005A3A83" w:rsidRDefault="005A3A83" w:rsidP="005A3A83">
      <w:pPr>
        <w:rPr>
          <w:lang w:eastAsia="en-GB"/>
        </w:rPr>
      </w:pPr>
    </w:p>
    <w:tbl>
      <w:tblPr>
        <w:tblStyle w:val="GridTable4-Accent1"/>
        <w:tblW w:w="0" w:type="auto"/>
        <w:tblInd w:w="0" w:type="dxa"/>
        <w:tblLook w:val="04A0" w:firstRow="1" w:lastRow="0" w:firstColumn="1" w:lastColumn="0" w:noHBand="0" w:noVBand="1"/>
      </w:tblPr>
      <w:tblGrid>
        <w:gridCol w:w="1865"/>
        <w:gridCol w:w="7145"/>
      </w:tblGrid>
      <w:tr w:rsidR="005A3A83" w14:paraId="6D1F97F4"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372689E4" w14:textId="77777777" w:rsidR="005A3A83" w:rsidRDefault="005A3A83" w:rsidP="008351C0">
            <w:pPr>
              <w:spacing w:after="160"/>
              <w:rPr>
                <w:lang w:eastAsia="en-GB"/>
              </w:rPr>
            </w:pPr>
            <w:r>
              <w:rPr>
                <w:b/>
                <w:bCs/>
              </w:rPr>
              <w:t>Additional Domain</w:t>
            </w:r>
          </w:p>
        </w:tc>
        <w:tc>
          <w:tcPr>
            <w:tcW w:w="0" w:type="auto"/>
            <w:tcBorders>
              <w:top w:val="outset" w:sz="6" w:space="0" w:color="auto"/>
              <w:left w:val="outset" w:sz="6" w:space="0" w:color="auto"/>
              <w:bottom w:val="outset" w:sz="6" w:space="0" w:color="auto"/>
              <w:right w:val="outset" w:sz="6" w:space="0" w:color="auto"/>
            </w:tcBorders>
            <w:vAlign w:val="center"/>
            <w:hideMark/>
          </w:tcPr>
          <w:p w14:paraId="5C84C8FE" w14:textId="77777777" w:rsidR="005A3A83" w:rsidRDefault="005A3A83" w:rsidP="008351C0">
            <w:pPr>
              <w:spacing w:after="160"/>
            </w:pPr>
            <w:r>
              <w:rPr>
                <w:b/>
                <w:bCs/>
              </w:rPr>
              <w:t>Key Entities</w:t>
            </w:r>
          </w:p>
        </w:tc>
      </w:tr>
      <w:tr w:rsidR="005A3A83" w14:paraId="6D192E0E"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70156A1E" w14:textId="77777777" w:rsidR="005A3A83" w:rsidRDefault="005A3A83" w:rsidP="008351C0">
            <w:pPr>
              <w:spacing w:after="160"/>
            </w:pPr>
            <w:r>
              <w:t>Textile and variants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0094F21F" w14:textId="77777777" w:rsidR="005A3A83" w:rsidRDefault="005A3A83" w:rsidP="008351C0">
            <w:pPr>
              <w:spacing w:after="160"/>
            </w:pPr>
            <w:proofErr w:type="spellStart"/>
            <w:r>
              <w:t>ProductVariant</w:t>
            </w:r>
            <w:proofErr w:type="spellEnd"/>
            <w:r>
              <w:t xml:space="preserve">, </w:t>
            </w:r>
            <w:proofErr w:type="spellStart"/>
            <w:r>
              <w:t>ProductAttribute</w:t>
            </w:r>
            <w:proofErr w:type="spellEnd"/>
            <w:r>
              <w:t xml:space="preserve">, </w:t>
            </w:r>
            <w:proofErr w:type="spellStart"/>
            <w:r>
              <w:t>AttributeValue</w:t>
            </w:r>
            <w:proofErr w:type="spellEnd"/>
            <w:r>
              <w:t xml:space="preserve">, </w:t>
            </w:r>
            <w:proofErr w:type="spellStart"/>
            <w:r>
              <w:t>VariantMatrix</w:t>
            </w:r>
            <w:proofErr w:type="spellEnd"/>
            <w:r>
              <w:t xml:space="preserve">, </w:t>
            </w:r>
            <w:proofErr w:type="spellStart"/>
            <w:r>
              <w:t>SizeScale</w:t>
            </w:r>
            <w:proofErr w:type="spellEnd"/>
            <w:r>
              <w:t xml:space="preserve">, </w:t>
            </w:r>
            <w:proofErr w:type="spellStart"/>
            <w:r>
              <w:t>ColourFamily</w:t>
            </w:r>
            <w:proofErr w:type="spellEnd"/>
            <w:r>
              <w:t>, Texture, Material, Pattern, Fit, Style, Season, Collection</w:t>
            </w:r>
          </w:p>
        </w:tc>
      </w:tr>
      <w:tr w:rsidR="005A3A83" w14:paraId="050A657E"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7A08C206" w14:textId="77777777" w:rsidR="005A3A83" w:rsidRDefault="005A3A83" w:rsidP="008351C0">
            <w:pPr>
              <w:spacing w:after="160"/>
            </w:pPr>
            <w:r>
              <w:t>Digital assets</w:t>
            </w:r>
          </w:p>
        </w:tc>
        <w:tc>
          <w:tcPr>
            <w:tcW w:w="0" w:type="auto"/>
            <w:tcBorders>
              <w:top w:val="outset" w:sz="6" w:space="0" w:color="auto"/>
              <w:left w:val="outset" w:sz="6" w:space="0" w:color="auto"/>
              <w:bottom w:val="outset" w:sz="6" w:space="0" w:color="auto"/>
              <w:right w:val="outset" w:sz="6" w:space="0" w:color="auto"/>
            </w:tcBorders>
            <w:vAlign w:val="center"/>
            <w:hideMark/>
          </w:tcPr>
          <w:p w14:paraId="3D085DFC" w14:textId="77777777" w:rsidR="005A3A83" w:rsidRDefault="005A3A83" w:rsidP="008351C0">
            <w:pPr>
              <w:spacing w:after="160"/>
            </w:pPr>
            <w:proofErr w:type="spellStart"/>
            <w:r>
              <w:t>ProductMedia</w:t>
            </w:r>
            <w:proofErr w:type="spellEnd"/>
            <w:r>
              <w:t xml:space="preserve">, </w:t>
            </w:r>
            <w:proofErr w:type="spellStart"/>
            <w:r>
              <w:t>ProductImage</w:t>
            </w:r>
            <w:proofErr w:type="spellEnd"/>
            <w:r>
              <w:t xml:space="preserve">, </w:t>
            </w:r>
            <w:proofErr w:type="spellStart"/>
            <w:r>
              <w:t>ProductVideo</w:t>
            </w:r>
            <w:proofErr w:type="spellEnd"/>
            <w:r>
              <w:t xml:space="preserve">, </w:t>
            </w:r>
            <w:proofErr w:type="spellStart"/>
            <w:r>
              <w:t>MediaRendition</w:t>
            </w:r>
            <w:proofErr w:type="spellEnd"/>
            <w:r>
              <w:t xml:space="preserve">, Thumbnail, </w:t>
            </w:r>
            <w:proofErr w:type="spellStart"/>
            <w:r>
              <w:t>AltText</w:t>
            </w:r>
            <w:proofErr w:type="spellEnd"/>
            <w:r>
              <w:t xml:space="preserve">, </w:t>
            </w:r>
            <w:proofErr w:type="spellStart"/>
            <w:r>
              <w:t>MediaChannelRule</w:t>
            </w:r>
            <w:proofErr w:type="spellEnd"/>
            <w:r>
              <w:t xml:space="preserve">, </w:t>
            </w:r>
            <w:proofErr w:type="spellStart"/>
            <w:r>
              <w:t>MediaApprovalStatus</w:t>
            </w:r>
            <w:proofErr w:type="spellEnd"/>
          </w:p>
        </w:tc>
      </w:tr>
      <w:tr w:rsidR="005A3A83" w14:paraId="6F63D12C"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7AE4372F" w14:textId="77777777" w:rsidR="005A3A83" w:rsidRDefault="005A3A83" w:rsidP="008351C0">
            <w:pPr>
              <w:spacing w:after="160"/>
            </w:pPr>
            <w:r>
              <w:t>Commerce channels</w:t>
            </w:r>
          </w:p>
        </w:tc>
        <w:tc>
          <w:tcPr>
            <w:tcW w:w="0" w:type="auto"/>
            <w:tcBorders>
              <w:top w:val="outset" w:sz="6" w:space="0" w:color="auto"/>
              <w:left w:val="outset" w:sz="6" w:space="0" w:color="auto"/>
              <w:bottom w:val="outset" w:sz="6" w:space="0" w:color="auto"/>
              <w:right w:val="outset" w:sz="6" w:space="0" w:color="auto"/>
            </w:tcBorders>
            <w:vAlign w:val="center"/>
            <w:hideMark/>
          </w:tcPr>
          <w:p w14:paraId="202610EB" w14:textId="77777777" w:rsidR="005A3A83" w:rsidRDefault="005A3A83" w:rsidP="008351C0">
            <w:pPr>
              <w:spacing w:after="160"/>
            </w:pPr>
            <w:proofErr w:type="spellStart"/>
            <w:r>
              <w:t>SalesChannel</w:t>
            </w:r>
            <w:proofErr w:type="spellEnd"/>
            <w:r>
              <w:t xml:space="preserve">, </w:t>
            </w:r>
            <w:proofErr w:type="spellStart"/>
            <w:r>
              <w:t>ProductChannelVisibility</w:t>
            </w:r>
            <w:proofErr w:type="spellEnd"/>
            <w:r>
              <w:t xml:space="preserve">, </w:t>
            </w:r>
            <w:proofErr w:type="spellStart"/>
            <w:r>
              <w:t>ChannelPrice</w:t>
            </w:r>
            <w:proofErr w:type="spellEnd"/>
            <w:r>
              <w:t xml:space="preserve">, </w:t>
            </w:r>
            <w:proofErr w:type="spellStart"/>
            <w:r>
              <w:t>ChannelInventory</w:t>
            </w:r>
            <w:proofErr w:type="spellEnd"/>
            <w:r>
              <w:t xml:space="preserve">, </w:t>
            </w:r>
            <w:proofErr w:type="spellStart"/>
            <w:r>
              <w:t>ChannelPromotion</w:t>
            </w:r>
            <w:proofErr w:type="spellEnd"/>
            <w:r>
              <w:t xml:space="preserve">, </w:t>
            </w:r>
            <w:proofErr w:type="spellStart"/>
            <w:r>
              <w:t>KioskCatalog</w:t>
            </w:r>
            <w:proofErr w:type="spellEnd"/>
            <w:r>
              <w:t xml:space="preserve">, </w:t>
            </w:r>
            <w:proofErr w:type="spellStart"/>
            <w:r>
              <w:t>EShopCatalog</w:t>
            </w:r>
            <w:proofErr w:type="spellEnd"/>
          </w:p>
        </w:tc>
      </w:tr>
      <w:tr w:rsidR="005A3A83" w14:paraId="70C9C643"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635C81F7" w14:textId="77777777" w:rsidR="005A3A83" w:rsidRDefault="005A3A83" w:rsidP="008351C0">
            <w:pPr>
              <w:spacing w:after="160"/>
            </w:pPr>
            <w:r>
              <w:t>Customer smartphone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6EF2B9AB" w14:textId="77777777" w:rsidR="005A3A83" w:rsidRDefault="005A3A83" w:rsidP="008351C0">
            <w:pPr>
              <w:spacing w:after="160"/>
            </w:pPr>
            <w:proofErr w:type="spellStart"/>
            <w:r>
              <w:t>SmartphoneSession</w:t>
            </w:r>
            <w:proofErr w:type="spellEnd"/>
            <w:r>
              <w:t xml:space="preserve">, </w:t>
            </w:r>
            <w:proofErr w:type="spellStart"/>
            <w:r>
              <w:t>CustomerBasket</w:t>
            </w:r>
            <w:proofErr w:type="spellEnd"/>
            <w:r>
              <w:t xml:space="preserve">, </w:t>
            </w:r>
            <w:proofErr w:type="spellStart"/>
            <w:r>
              <w:t>ScanLookup</w:t>
            </w:r>
            <w:proofErr w:type="spellEnd"/>
            <w:r>
              <w:t xml:space="preserve">, Reservation, </w:t>
            </w:r>
            <w:proofErr w:type="spellStart"/>
            <w:r>
              <w:t>AssistanceRequest</w:t>
            </w:r>
            <w:proofErr w:type="spellEnd"/>
            <w:r>
              <w:t xml:space="preserve">, </w:t>
            </w:r>
            <w:proofErr w:type="spellStart"/>
            <w:r>
              <w:t>InStoreNavigationEvent</w:t>
            </w:r>
            <w:proofErr w:type="spellEnd"/>
            <w:r>
              <w:t xml:space="preserve">, </w:t>
            </w:r>
            <w:proofErr w:type="spellStart"/>
            <w:r>
              <w:t>CustomerPreference</w:t>
            </w:r>
            <w:proofErr w:type="spellEnd"/>
          </w:p>
        </w:tc>
      </w:tr>
    </w:tbl>
    <w:p w14:paraId="07C7DCF9" w14:textId="77777777" w:rsidR="005A3A83" w:rsidRDefault="005A3A83" w:rsidP="005A3A83">
      <w:pPr>
        <w:rPr>
          <w:lang w:eastAsia="en-GB"/>
        </w:rPr>
      </w:pPr>
    </w:p>
    <w:tbl>
      <w:tblPr>
        <w:tblStyle w:val="GridTable4-Accent1"/>
        <w:tblW w:w="0" w:type="auto"/>
        <w:tblInd w:w="0" w:type="dxa"/>
        <w:tblLook w:val="04A0" w:firstRow="1" w:lastRow="0" w:firstColumn="1" w:lastColumn="0" w:noHBand="0" w:noVBand="1"/>
      </w:tblPr>
      <w:tblGrid>
        <w:gridCol w:w="1811"/>
        <w:gridCol w:w="7199"/>
      </w:tblGrid>
      <w:tr w:rsidR="005A3A83" w14:paraId="4665CD96"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1974EDD6" w14:textId="77777777" w:rsidR="005A3A83" w:rsidRDefault="005A3A83" w:rsidP="008351C0">
            <w:pPr>
              <w:spacing w:after="160"/>
              <w:rPr>
                <w:lang w:eastAsia="en-GB"/>
              </w:rPr>
            </w:pPr>
            <w:r>
              <w:rPr>
                <w:b/>
                <w:bCs/>
              </w:rPr>
              <w:t>Additional Domain</w:t>
            </w:r>
          </w:p>
        </w:tc>
        <w:tc>
          <w:tcPr>
            <w:tcW w:w="0" w:type="auto"/>
            <w:tcBorders>
              <w:top w:val="outset" w:sz="6" w:space="0" w:color="auto"/>
              <w:left w:val="outset" w:sz="6" w:space="0" w:color="auto"/>
              <w:bottom w:val="outset" w:sz="6" w:space="0" w:color="auto"/>
              <w:right w:val="outset" w:sz="6" w:space="0" w:color="auto"/>
            </w:tcBorders>
            <w:vAlign w:val="center"/>
            <w:hideMark/>
          </w:tcPr>
          <w:p w14:paraId="35D4F91E" w14:textId="77777777" w:rsidR="005A3A83" w:rsidRDefault="005A3A83" w:rsidP="008351C0">
            <w:pPr>
              <w:spacing w:after="160"/>
            </w:pPr>
            <w:r>
              <w:rPr>
                <w:b/>
                <w:bCs/>
              </w:rPr>
              <w:t>Key Entities</w:t>
            </w:r>
          </w:p>
        </w:tc>
      </w:tr>
      <w:tr w:rsidR="005A3A83" w14:paraId="271447E3"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4A8CDD97" w14:textId="77777777" w:rsidR="005A3A83" w:rsidRDefault="005A3A83" w:rsidP="008351C0">
            <w:pPr>
              <w:spacing w:after="160"/>
            </w:pPr>
            <w:r>
              <w:t>Vertical configuration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91DCB7D" w14:textId="77777777" w:rsidR="005A3A83" w:rsidRDefault="005A3A83" w:rsidP="008351C0">
            <w:pPr>
              <w:spacing w:after="160"/>
            </w:pPr>
            <w:proofErr w:type="spellStart"/>
            <w:r>
              <w:t>BusinessVertical</w:t>
            </w:r>
            <w:proofErr w:type="spellEnd"/>
            <w:r>
              <w:t xml:space="preserve">, </w:t>
            </w:r>
            <w:proofErr w:type="spellStart"/>
            <w:r>
              <w:t>VerticalProfile</w:t>
            </w:r>
            <w:proofErr w:type="spellEnd"/>
            <w:r>
              <w:t xml:space="preserve">, </w:t>
            </w:r>
            <w:proofErr w:type="spellStart"/>
            <w:r>
              <w:t>VerticalWorkflow</w:t>
            </w:r>
            <w:proofErr w:type="spellEnd"/>
            <w:r>
              <w:t xml:space="preserve">, </w:t>
            </w:r>
            <w:proofErr w:type="spellStart"/>
            <w:r>
              <w:t>VerticalLayoutMode</w:t>
            </w:r>
            <w:proofErr w:type="spellEnd"/>
            <w:r>
              <w:t xml:space="preserve">, </w:t>
            </w:r>
            <w:proofErr w:type="spellStart"/>
            <w:r>
              <w:t>VerticalProductAttributeSet</w:t>
            </w:r>
            <w:proofErr w:type="spellEnd"/>
            <w:r>
              <w:t xml:space="preserve">, </w:t>
            </w:r>
            <w:proofErr w:type="spellStart"/>
            <w:r>
              <w:t>VerticalReportProfile</w:t>
            </w:r>
            <w:proofErr w:type="spellEnd"/>
          </w:p>
        </w:tc>
      </w:tr>
      <w:tr w:rsidR="005A3A83" w14:paraId="4BF52F65"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5016A243" w14:textId="77777777" w:rsidR="005A3A83" w:rsidRDefault="005A3A83" w:rsidP="008351C0">
            <w:pPr>
              <w:spacing w:after="160"/>
            </w:pPr>
            <w:r>
              <w:t>Pharmacy</w:t>
            </w:r>
          </w:p>
        </w:tc>
        <w:tc>
          <w:tcPr>
            <w:tcW w:w="0" w:type="auto"/>
            <w:tcBorders>
              <w:top w:val="outset" w:sz="6" w:space="0" w:color="auto"/>
              <w:left w:val="outset" w:sz="6" w:space="0" w:color="auto"/>
              <w:bottom w:val="outset" w:sz="6" w:space="0" w:color="auto"/>
              <w:right w:val="outset" w:sz="6" w:space="0" w:color="auto"/>
            </w:tcBorders>
            <w:vAlign w:val="center"/>
            <w:hideMark/>
          </w:tcPr>
          <w:p w14:paraId="0F5BB32B" w14:textId="77777777" w:rsidR="005A3A83" w:rsidRDefault="005A3A83" w:rsidP="008351C0">
            <w:pPr>
              <w:spacing w:after="160"/>
            </w:pPr>
            <w:proofErr w:type="spellStart"/>
            <w:r>
              <w:t>PharmacyProductProfile</w:t>
            </w:r>
            <w:proofErr w:type="spellEnd"/>
            <w:r>
              <w:t xml:space="preserve">, </w:t>
            </w:r>
            <w:proofErr w:type="spellStart"/>
            <w:r>
              <w:t>ActiveIngredient</w:t>
            </w:r>
            <w:proofErr w:type="spellEnd"/>
            <w:r>
              <w:t xml:space="preserve">, </w:t>
            </w:r>
            <w:proofErr w:type="spellStart"/>
            <w:r>
              <w:t>DosageForm</w:t>
            </w:r>
            <w:proofErr w:type="spellEnd"/>
            <w:r>
              <w:t xml:space="preserve">, Strength, Batch, </w:t>
            </w:r>
            <w:proofErr w:type="spellStart"/>
            <w:r>
              <w:t>ExpiryDate</w:t>
            </w:r>
            <w:proofErr w:type="spellEnd"/>
            <w:r>
              <w:t xml:space="preserve">, </w:t>
            </w:r>
            <w:proofErr w:type="spellStart"/>
            <w:r>
              <w:t>ControlledItemRule</w:t>
            </w:r>
            <w:proofErr w:type="spellEnd"/>
            <w:r>
              <w:t xml:space="preserve">, </w:t>
            </w:r>
            <w:proofErr w:type="spellStart"/>
            <w:r>
              <w:t>PharmacistApproval</w:t>
            </w:r>
            <w:proofErr w:type="spellEnd"/>
            <w:r>
              <w:t xml:space="preserve">, </w:t>
            </w:r>
            <w:proofErr w:type="spellStart"/>
            <w:r>
              <w:t>PrescriptionReference</w:t>
            </w:r>
            <w:proofErr w:type="spellEnd"/>
            <w:r>
              <w:t xml:space="preserve">, </w:t>
            </w:r>
            <w:proofErr w:type="spellStart"/>
            <w:r>
              <w:t>PharmacyPrivacyAudit</w:t>
            </w:r>
            <w:proofErr w:type="spellEnd"/>
          </w:p>
        </w:tc>
      </w:tr>
    </w:tbl>
    <w:p w14:paraId="18280711" w14:textId="77777777" w:rsidR="005A3A83" w:rsidRDefault="005A3A83" w:rsidP="005A3A83">
      <w:pPr>
        <w:rPr>
          <w:lang w:eastAsia="en-GB"/>
        </w:rPr>
      </w:pPr>
    </w:p>
    <w:tbl>
      <w:tblPr>
        <w:tblStyle w:val="GridTable4-Accent1"/>
        <w:tblW w:w="0" w:type="auto"/>
        <w:tblInd w:w="0" w:type="dxa"/>
        <w:tblLook w:val="04A0" w:firstRow="1" w:lastRow="0" w:firstColumn="1" w:lastColumn="0" w:noHBand="0" w:noVBand="1"/>
      </w:tblPr>
      <w:tblGrid>
        <w:gridCol w:w="1597"/>
        <w:gridCol w:w="7413"/>
      </w:tblGrid>
      <w:tr w:rsidR="005A3A83" w14:paraId="53806258"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52A3D4B1" w14:textId="77777777" w:rsidR="005A3A83" w:rsidRDefault="005A3A83" w:rsidP="008351C0">
            <w:pPr>
              <w:spacing w:after="160"/>
              <w:rPr>
                <w:lang w:eastAsia="en-GB"/>
              </w:rPr>
            </w:pPr>
            <w:r>
              <w:rPr>
                <w:b/>
                <w:bCs/>
              </w:rPr>
              <w:t>Additional Domain</w:t>
            </w:r>
          </w:p>
        </w:tc>
        <w:tc>
          <w:tcPr>
            <w:tcW w:w="0" w:type="auto"/>
            <w:tcBorders>
              <w:top w:val="outset" w:sz="6" w:space="0" w:color="auto"/>
              <w:left w:val="outset" w:sz="6" w:space="0" w:color="auto"/>
              <w:bottom w:val="outset" w:sz="6" w:space="0" w:color="auto"/>
              <w:right w:val="outset" w:sz="6" w:space="0" w:color="auto"/>
            </w:tcBorders>
            <w:vAlign w:val="center"/>
            <w:hideMark/>
          </w:tcPr>
          <w:p w14:paraId="72236902" w14:textId="77777777" w:rsidR="005A3A83" w:rsidRDefault="005A3A83" w:rsidP="008351C0">
            <w:pPr>
              <w:spacing w:after="160"/>
            </w:pPr>
            <w:r>
              <w:rPr>
                <w:b/>
                <w:bCs/>
              </w:rPr>
              <w:t>Key Entities</w:t>
            </w:r>
          </w:p>
        </w:tc>
      </w:tr>
      <w:tr w:rsidR="005A3A83" w14:paraId="2020A51E"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7F49A41B" w14:textId="77777777" w:rsidR="005A3A83" w:rsidRDefault="005A3A83" w:rsidP="008351C0">
            <w:pPr>
              <w:spacing w:after="160"/>
            </w:pPr>
            <w:r>
              <w:t>Payment gateways</w:t>
            </w:r>
          </w:p>
        </w:tc>
        <w:tc>
          <w:tcPr>
            <w:tcW w:w="0" w:type="auto"/>
            <w:tcBorders>
              <w:top w:val="outset" w:sz="6" w:space="0" w:color="auto"/>
              <w:left w:val="outset" w:sz="6" w:space="0" w:color="auto"/>
              <w:bottom w:val="outset" w:sz="6" w:space="0" w:color="auto"/>
              <w:right w:val="outset" w:sz="6" w:space="0" w:color="auto"/>
            </w:tcBorders>
            <w:vAlign w:val="center"/>
            <w:hideMark/>
          </w:tcPr>
          <w:p w14:paraId="47298D5B" w14:textId="77777777" w:rsidR="005A3A83" w:rsidRDefault="005A3A83" w:rsidP="008351C0">
            <w:pPr>
              <w:spacing w:after="160"/>
            </w:pPr>
            <w:proofErr w:type="spellStart"/>
            <w:r>
              <w:t>PaymentProvider</w:t>
            </w:r>
            <w:proofErr w:type="spellEnd"/>
            <w:r>
              <w:t xml:space="preserve">, </w:t>
            </w:r>
            <w:proofErr w:type="spellStart"/>
            <w:r>
              <w:t>PaymentGatewayConfig</w:t>
            </w:r>
            <w:proofErr w:type="spellEnd"/>
            <w:r>
              <w:t xml:space="preserve">, </w:t>
            </w:r>
            <w:proofErr w:type="spellStart"/>
            <w:r>
              <w:t>PaymentTerminalConfig</w:t>
            </w:r>
            <w:proofErr w:type="spellEnd"/>
            <w:r>
              <w:t xml:space="preserve">, </w:t>
            </w:r>
            <w:proofErr w:type="spellStart"/>
            <w:r>
              <w:t>PaymentTransaction</w:t>
            </w:r>
            <w:proofErr w:type="spellEnd"/>
            <w:r>
              <w:t xml:space="preserve">, </w:t>
            </w:r>
            <w:proofErr w:type="spellStart"/>
            <w:r>
              <w:t>PaymentAttempt</w:t>
            </w:r>
            <w:proofErr w:type="spellEnd"/>
            <w:r>
              <w:t xml:space="preserve">, </w:t>
            </w:r>
            <w:proofErr w:type="spellStart"/>
            <w:r>
              <w:t>PaymentCallback</w:t>
            </w:r>
            <w:proofErr w:type="spellEnd"/>
            <w:r>
              <w:t xml:space="preserve">, </w:t>
            </w:r>
            <w:proofErr w:type="spellStart"/>
            <w:r>
              <w:t>ReconciliationBatch</w:t>
            </w:r>
            <w:proofErr w:type="spellEnd"/>
            <w:r>
              <w:t xml:space="preserve">, </w:t>
            </w:r>
            <w:proofErr w:type="spellStart"/>
            <w:r>
              <w:t>SettlementReport</w:t>
            </w:r>
            <w:proofErr w:type="spellEnd"/>
          </w:p>
        </w:tc>
      </w:tr>
      <w:tr w:rsidR="005A3A83" w14:paraId="56B84BAC"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1F6B2733" w14:textId="77777777" w:rsidR="005A3A83" w:rsidRDefault="005A3A83" w:rsidP="008351C0">
            <w:pPr>
              <w:spacing w:after="160"/>
            </w:pPr>
            <w:r>
              <w:t>ERP integration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CCB84F3" w14:textId="77777777" w:rsidR="005A3A83" w:rsidRDefault="005A3A83" w:rsidP="008351C0">
            <w:pPr>
              <w:spacing w:after="160"/>
            </w:pPr>
            <w:proofErr w:type="spellStart"/>
            <w:r>
              <w:t>ERPConnector</w:t>
            </w:r>
            <w:proofErr w:type="spellEnd"/>
            <w:r>
              <w:t xml:space="preserve">, </w:t>
            </w:r>
            <w:proofErr w:type="spellStart"/>
            <w:r>
              <w:t>ERPMappingProfile</w:t>
            </w:r>
            <w:proofErr w:type="spellEnd"/>
            <w:r>
              <w:t xml:space="preserve">, </w:t>
            </w:r>
            <w:proofErr w:type="spellStart"/>
            <w:r>
              <w:t>SoftOneConnectorConfig</w:t>
            </w:r>
            <w:proofErr w:type="spellEnd"/>
            <w:r>
              <w:t xml:space="preserve">, </w:t>
            </w:r>
            <w:proofErr w:type="spellStart"/>
            <w:r>
              <w:t>IntegrationJob</w:t>
            </w:r>
            <w:proofErr w:type="spellEnd"/>
            <w:r>
              <w:t xml:space="preserve">, </w:t>
            </w:r>
            <w:proofErr w:type="spellStart"/>
            <w:r>
              <w:t>IntegrationQueueItem</w:t>
            </w:r>
            <w:proofErr w:type="spellEnd"/>
            <w:r>
              <w:t xml:space="preserve">, </w:t>
            </w:r>
            <w:proofErr w:type="spellStart"/>
            <w:r>
              <w:t>IntegrationAuditLog</w:t>
            </w:r>
            <w:proofErr w:type="spellEnd"/>
            <w:r>
              <w:t xml:space="preserve">, </w:t>
            </w:r>
            <w:proofErr w:type="spellStart"/>
            <w:r>
              <w:t>ExternalDocumentReference</w:t>
            </w:r>
            <w:proofErr w:type="spellEnd"/>
            <w:r>
              <w:t xml:space="preserve">, </w:t>
            </w:r>
            <w:proofErr w:type="spellStart"/>
            <w:r>
              <w:t>ExternalSyncStatus</w:t>
            </w:r>
            <w:proofErr w:type="spellEnd"/>
          </w:p>
        </w:tc>
      </w:tr>
    </w:tbl>
    <w:p w14:paraId="773BE6D0" w14:textId="77777777" w:rsidR="005A3A83" w:rsidRDefault="005A3A83" w:rsidP="005A3A83">
      <w:pPr>
        <w:rPr>
          <w:lang w:eastAsia="en-GB"/>
        </w:rPr>
      </w:pPr>
    </w:p>
    <w:tbl>
      <w:tblPr>
        <w:tblStyle w:val="GridTable4-Accent1"/>
        <w:tblW w:w="0" w:type="auto"/>
        <w:tblInd w:w="0" w:type="dxa"/>
        <w:tblLook w:val="04A0" w:firstRow="1" w:lastRow="0" w:firstColumn="1" w:lastColumn="0" w:noHBand="0" w:noVBand="1"/>
      </w:tblPr>
      <w:tblGrid>
        <w:gridCol w:w="1623"/>
        <w:gridCol w:w="7387"/>
      </w:tblGrid>
      <w:tr w:rsidR="005A3A83" w14:paraId="300F843E"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5012B7E4" w14:textId="77777777" w:rsidR="005A3A83" w:rsidRDefault="005A3A83" w:rsidP="008351C0">
            <w:pPr>
              <w:spacing w:after="160"/>
              <w:rPr>
                <w:lang w:eastAsia="en-GB"/>
              </w:rPr>
            </w:pPr>
            <w:r>
              <w:rPr>
                <w:b/>
                <w:bCs/>
              </w:rPr>
              <w:lastRenderedPageBreak/>
              <w:t>Additional Domain</w:t>
            </w:r>
          </w:p>
        </w:tc>
        <w:tc>
          <w:tcPr>
            <w:tcW w:w="0" w:type="auto"/>
            <w:tcBorders>
              <w:top w:val="outset" w:sz="6" w:space="0" w:color="auto"/>
              <w:left w:val="outset" w:sz="6" w:space="0" w:color="auto"/>
              <w:bottom w:val="outset" w:sz="6" w:space="0" w:color="auto"/>
              <w:right w:val="outset" w:sz="6" w:space="0" w:color="auto"/>
            </w:tcBorders>
            <w:vAlign w:val="center"/>
            <w:hideMark/>
          </w:tcPr>
          <w:p w14:paraId="79258941" w14:textId="77777777" w:rsidR="005A3A83" w:rsidRDefault="005A3A83" w:rsidP="008351C0">
            <w:pPr>
              <w:spacing w:after="160"/>
            </w:pPr>
            <w:r>
              <w:rPr>
                <w:b/>
                <w:bCs/>
              </w:rPr>
              <w:t>Key Entities</w:t>
            </w:r>
          </w:p>
        </w:tc>
      </w:tr>
      <w:tr w:rsidR="005A3A83" w14:paraId="1E27D952"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5E50FB4A" w14:textId="77777777" w:rsidR="005A3A83" w:rsidRDefault="005A3A83" w:rsidP="008351C0">
            <w:pPr>
              <w:spacing w:after="160"/>
            </w:pPr>
            <w:r>
              <w:t>Displays and media</w:t>
            </w:r>
          </w:p>
        </w:tc>
        <w:tc>
          <w:tcPr>
            <w:tcW w:w="0" w:type="auto"/>
            <w:tcBorders>
              <w:top w:val="outset" w:sz="6" w:space="0" w:color="auto"/>
              <w:left w:val="outset" w:sz="6" w:space="0" w:color="auto"/>
              <w:bottom w:val="outset" w:sz="6" w:space="0" w:color="auto"/>
              <w:right w:val="outset" w:sz="6" w:space="0" w:color="auto"/>
            </w:tcBorders>
            <w:vAlign w:val="center"/>
            <w:hideMark/>
          </w:tcPr>
          <w:p w14:paraId="63C52BA2" w14:textId="77777777" w:rsidR="005A3A83" w:rsidRDefault="005A3A83" w:rsidP="008351C0">
            <w:pPr>
              <w:spacing w:after="160"/>
            </w:pPr>
            <w:proofErr w:type="spellStart"/>
            <w:r>
              <w:t>DisplayDevice</w:t>
            </w:r>
            <w:proofErr w:type="spellEnd"/>
            <w:r>
              <w:t xml:space="preserve">, </w:t>
            </w:r>
            <w:proofErr w:type="spellStart"/>
            <w:r>
              <w:t>DisplayRole</w:t>
            </w:r>
            <w:proofErr w:type="spellEnd"/>
            <w:r>
              <w:t xml:space="preserve">, </w:t>
            </w:r>
            <w:proofErr w:type="spellStart"/>
            <w:r>
              <w:t>ScreenLayoutProfile</w:t>
            </w:r>
            <w:proofErr w:type="spellEnd"/>
            <w:r>
              <w:t xml:space="preserve">, </w:t>
            </w:r>
            <w:proofErr w:type="spellStart"/>
            <w:r>
              <w:t>DisplayPlaylist</w:t>
            </w:r>
            <w:proofErr w:type="spellEnd"/>
            <w:r>
              <w:t xml:space="preserve">, MediaSchedule, </w:t>
            </w:r>
            <w:proofErr w:type="spellStart"/>
            <w:r>
              <w:t>MarketingMediaAsset</w:t>
            </w:r>
            <w:proofErr w:type="spellEnd"/>
            <w:r>
              <w:t xml:space="preserve">, </w:t>
            </w:r>
            <w:proofErr w:type="spellStart"/>
            <w:r>
              <w:t>MenuBoardTemplate</w:t>
            </w:r>
            <w:proofErr w:type="spellEnd"/>
            <w:r>
              <w:t xml:space="preserve">, </w:t>
            </w:r>
            <w:proofErr w:type="spellStart"/>
            <w:r>
              <w:t>MenuBoardItem</w:t>
            </w:r>
            <w:proofErr w:type="spellEnd"/>
            <w:r>
              <w:t xml:space="preserve">, </w:t>
            </w:r>
            <w:proofErr w:type="spellStart"/>
            <w:r>
              <w:t>CustomerFacingDisplayState</w:t>
            </w:r>
            <w:proofErr w:type="spellEnd"/>
          </w:p>
        </w:tc>
      </w:tr>
      <w:tr w:rsidR="005A3A83" w14:paraId="2D8C677B"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79C8CEBD" w14:textId="77777777" w:rsidR="005A3A83" w:rsidRDefault="005A3A83" w:rsidP="008351C0">
            <w:pPr>
              <w:spacing w:after="160"/>
            </w:pPr>
            <w:r>
              <w:t>Peripherals</w:t>
            </w:r>
          </w:p>
        </w:tc>
        <w:tc>
          <w:tcPr>
            <w:tcW w:w="0" w:type="auto"/>
            <w:tcBorders>
              <w:top w:val="outset" w:sz="6" w:space="0" w:color="auto"/>
              <w:left w:val="outset" w:sz="6" w:space="0" w:color="auto"/>
              <w:bottom w:val="outset" w:sz="6" w:space="0" w:color="auto"/>
              <w:right w:val="outset" w:sz="6" w:space="0" w:color="auto"/>
            </w:tcBorders>
            <w:vAlign w:val="center"/>
            <w:hideMark/>
          </w:tcPr>
          <w:p w14:paraId="27B03275" w14:textId="77777777" w:rsidR="005A3A83" w:rsidRDefault="005A3A83" w:rsidP="008351C0">
            <w:pPr>
              <w:spacing w:after="160"/>
            </w:pPr>
            <w:proofErr w:type="spellStart"/>
            <w:r>
              <w:t>PeripheralDevice</w:t>
            </w:r>
            <w:proofErr w:type="spellEnd"/>
            <w:r>
              <w:t xml:space="preserve">, </w:t>
            </w:r>
            <w:proofErr w:type="spellStart"/>
            <w:r>
              <w:t>PeripheralAdapterConfig</w:t>
            </w:r>
            <w:proofErr w:type="spellEnd"/>
            <w:r>
              <w:t xml:space="preserve">, </w:t>
            </w:r>
            <w:proofErr w:type="spellStart"/>
            <w:r>
              <w:t>ScaleDevice</w:t>
            </w:r>
            <w:proofErr w:type="spellEnd"/>
            <w:r>
              <w:t xml:space="preserve">, </w:t>
            </w:r>
            <w:proofErr w:type="spellStart"/>
            <w:r>
              <w:t>ScaleReading</w:t>
            </w:r>
            <w:proofErr w:type="spellEnd"/>
            <w:r>
              <w:t xml:space="preserve">, </w:t>
            </w:r>
            <w:proofErr w:type="spellStart"/>
            <w:r>
              <w:t>PrinterRoute</w:t>
            </w:r>
            <w:proofErr w:type="spellEnd"/>
            <w:r>
              <w:t xml:space="preserve">, </w:t>
            </w:r>
            <w:proofErr w:type="spellStart"/>
            <w:r>
              <w:t>ScannerProfile</w:t>
            </w:r>
            <w:proofErr w:type="spellEnd"/>
            <w:r>
              <w:t xml:space="preserve">, </w:t>
            </w:r>
            <w:proofErr w:type="spellStart"/>
            <w:r>
              <w:t>CashDrawerAssignment</w:t>
            </w:r>
            <w:proofErr w:type="spellEnd"/>
            <w:r>
              <w:t xml:space="preserve">, </w:t>
            </w:r>
            <w:proofErr w:type="spellStart"/>
            <w:r>
              <w:t>DeviceHealthEvent</w:t>
            </w:r>
            <w:proofErr w:type="spellEnd"/>
          </w:p>
        </w:tc>
      </w:tr>
    </w:tbl>
    <w:p w14:paraId="44ACE94D" w14:textId="77777777" w:rsidR="002A6778" w:rsidRDefault="002A6778" w:rsidP="002A6778">
      <w:pPr>
        <w:pStyle w:val="Heading2"/>
        <w:rPr>
          <w:rFonts w:cstheme="minorBidi"/>
          <w:lang w:eastAsia="en-GB"/>
        </w:rPr>
      </w:pPr>
      <w:r>
        <w:rPr>
          <w:rFonts w:cstheme="minorBidi"/>
        </w:rPr>
        <w:t>9. Backend Capabilities</w:t>
      </w:r>
    </w:p>
    <w:p w14:paraId="4139016B" w14:textId="77777777" w:rsidR="002A6778" w:rsidRDefault="002A6778">
      <w:pPr>
        <w:rPr>
          <w:lang w:eastAsia="en-GB"/>
        </w:rPr>
      </w:pPr>
      <w:r>
        <w:t xml:space="preserve">The backend provides stable capabilities for POS clients, PDA clients, the administration portal, reporting, and integrations. The service boundaries are organised by product domain so capabilities such as payments, </w:t>
      </w:r>
      <w:proofErr w:type="spellStart"/>
      <w:r>
        <w:t>catalog</w:t>
      </w:r>
      <w:proofErr w:type="spellEnd"/>
      <w:r>
        <w:t>, layout, language, sync, reporting, and device integrations can evolve independently.</w:t>
      </w:r>
    </w:p>
    <w:p w14:paraId="7D6E95A1" w14:textId="77777777" w:rsidR="005A3A83" w:rsidRDefault="005A3A83">
      <w:pPr>
        <w:pStyle w:val="ListParagraph"/>
        <w:numPr>
          <w:ilvl w:val="0"/>
          <w:numId w:val="12"/>
        </w:numPr>
      </w:pPr>
      <w:r>
        <w:t>Identity and access service: login, tokens, PINs, sessions, roles, and permissions.</w:t>
      </w:r>
    </w:p>
    <w:p w14:paraId="166F40DF" w14:textId="77777777" w:rsidR="005A3A83" w:rsidRDefault="005A3A83">
      <w:pPr>
        <w:pStyle w:val="ListParagraph"/>
        <w:numPr>
          <w:ilvl w:val="0"/>
          <w:numId w:val="12"/>
        </w:numPr>
      </w:pPr>
      <w:r>
        <w:t>Location service: company, store, terminal, tax, receipt, and device settings.</w:t>
      </w:r>
    </w:p>
    <w:p w14:paraId="45185665" w14:textId="77777777" w:rsidR="005A3A83" w:rsidRDefault="005A3A83">
      <w:pPr>
        <w:pStyle w:val="ListParagraph"/>
        <w:numPr>
          <w:ilvl w:val="0"/>
          <w:numId w:val="12"/>
        </w:numPr>
      </w:pPr>
      <w:proofErr w:type="spellStart"/>
      <w:r>
        <w:t>Catalog</w:t>
      </w:r>
      <w:proofErr w:type="spellEnd"/>
      <w:r>
        <w:t xml:space="preserve"> service: products, modifiers, prices, promotions, and availability.</w:t>
      </w:r>
    </w:p>
    <w:p w14:paraId="51B7410C" w14:textId="77777777" w:rsidR="005A3A83" w:rsidRDefault="005A3A83">
      <w:pPr>
        <w:pStyle w:val="ListParagraph"/>
        <w:numPr>
          <w:ilvl w:val="0"/>
          <w:numId w:val="12"/>
        </w:numPr>
      </w:pPr>
      <w:r>
        <w:t>Layout service: layout sets, pages, button actions, assignments, and versioning.</w:t>
      </w:r>
    </w:p>
    <w:p w14:paraId="7E4759D3" w14:textId="77777777" w:rsidR="005A3A83" w:rsidRDefault="005A3A83">
      <w:pPr>
        <w:pStyle w:val="ListParagraph"/>
        <w:numPr>
          <w:ilvl w:val="0"/>
          <w:numId w:val="12"/>
        </w:numPr>
      </w:pPr>
      <w:r>
        <w:t>Language service: translation keys, values, fallback language, and language packs.</w:t>
      </w:r>
    </w:p>
    <w:p w14:paraId="124DE625" w14:textId="77777777" w:rsidR="005A3A83" w:rsidRDefault="005A3A83">
      <w:pPr>
        <w:pStyle w:val="ListParagraph"/>
        <w:numPr>
          <w:ilvl w:val="0"/>
          <w:numId w:val="12"/>
        </w:numPr>
      </w:pPr>
      <w:r>
        <w:t>Order service: canonical order ledger, order search, holds, recalls, table state, and kitchen status.</w:t>
      </w:r>
    </w:p>
    <w:p w14:paraId="5182E1E5" w14:textId="77777777" w:rsidR="005A3A83" w:rsidRDefault="005A3A83">
      <w:pPr>
        <w:pStyle w:val="ListParagraph"/>
        <w:numPr>
          <w:ilvl w:val="0"/>
          <w:numId w:val="12"/>
        </w:numPr>
      </w:pPr>
      <w:r>
        <w:t>Payment service: payment state, tender tracking, refunds, reconciliation, and external payment provider integration.</w:t>
      </w:r>
    </w:p>
    <w:p w14:paraId="252100D5" w14:textId="77777777" w:rsidR="005A3A83" w:rsidRDefault="005A3A83">
      <w:pPr>
        <w:pStyle w:val="ListParagraph"/>
        <w:numPr>
          <w:ilvl w:val="0"/>
          <w:numId w:val="12"/>
        </w:numPr>
      </w:pPr>
      <w:r>
        <w:t>Sync service: outbox ingestion, configuration distribution, event acknowledgement, and conflict handling.</w:t>
      </w:r>
    </w:p>
    <w:p w14:paraId="7E29C1C5" w14:textId="77777777" w:rsidR="005A3A83" w:rsidRDefault="005A3A83">
      <w:pPr>
        <w:pStyle w:val="ListParagraph"/>
        <w:numPr>
          <w:ilvl w:val="0"/>
          <w:numId w:val="12"/>
        </w:numPr>
      </w:pPr>
      <w:r>
        <w:t>Audit service: immutable logs for sensitive and administrative actions.</w:t>
      </w:r>
    </w:p>
    <w:p w14:paraId="22FB8CF7" w14:textId="77777777" w:rsidR="005A3A83" w:rsidRDefault="005A3A83">
      <w:pPr>
        <w:pStyle w:val="ListParagraph"/>
        <w:numPr>
          <w:ilvl w:val="0"/>
          <w:numId w:val="12"/>
        </w:numPr>
      </w:pPr>
      <w:r>
        <w:t>Reporting service: sales summaries, store comparisons, user activity, device health, and sync health.</w:t>
      </w:r>
    </w:p>
    <w:p w14:paraId="275BB6E0" w14:textId="77777777" w:rsidR="005A3A83" w:rsidRDefault="005A3A83" w:rsidP="005A3A83">
      <w:pPr>
        <w:rPr>
          <w:lang w:eastAsia="en-GB"/>
        </w:rPr>
      </w:pPr>
    </w:p>
    <w:p w14:paraId="04836C5F" w14:textId="77777777" w:rsidR="005A3A83" w:rsidRDefault="005A3A83">
      <w:pPr>
        <w:pStyle w:val="ListParagraph"/>
        <w:numPr>
          <w:ilvl w:val="0"/>
          <w:numId w:val="31"/>
        </w:numPr>
      </w:pPr>
      <w:r>
        <w:t>Vertical configuration service: active verticals, attribute sets, workflow rules, layout modes, reports, and channel behaviour by location, department, terminal, role, and sales channel.</w:t>
      </w:r>
    </w:p>
    <w:p w14:paraId="40E12671" w14:textId="77777777" w:rsidR="005A3A83" w:rsidRDefault="005A3A83">
      <w:pPr>
        <w:pStyle w:val="ListParagraph"/>
        <w:numPr>
          <w:ilvl w:val="0"/>
          <w:numId w:val="31"/>
        </w:numPr>
      </w:pPr>
      <w:r>
        <w:t>Pharmacy service: pharmacy product attributes, batch/expiry tracking, restricted item rules, pharmacist approval workflow, privacy controls, and pharmacy-specific reports.</w:t>
      </w:r>
    </w:p>
    <w:p w14:paraId="188CA428" w14:textId="77777777" w:rsidR="005A3A83" w:rsidRDefault="005A3A83" w:rsidP="005A3A83">
      <w:pPr>
        <w:rPr>
          <w:lang w:eastAsia="en-GB"/>
        </w:rPr>
      </w:pPr>
    </w:p>
    <w:p w14:paraId="6682439B" w14:textId="77777777" w:rsidR="005A3A83" w:rsidRDefault="005A3A83">
      <w:pPr>
        <w:pStyle w:val="ListParagraph"/>
        <w:numPr>
          <w:ilvl w:val="0"/>
          <w:numId w:val="36"/>
        </w:numPr>
      </w:pPr>
      <w:r>
        <w:lastRenderedPageBreak/>
        <w:t>Payment gateway service: common adapter layer for JCC, Viva Wallet, Worldpay, and future payment providers across POS terminals and web channels.</w:t>
      </w:r>
    </w:p>
    <w:p w14:paraId="2E68908A" w14:textId="77777777" w:rsidR="005A3A83" w:rsidRDefault="005A3A83">
      <w:pPr>
        <w:pStyle w:val="ListParagraph"/>
        <w:numPr>
          <w:ilvl w:val="0"/>
          <w:numId w:val="36"/>
        </w:numPr>
      </w:pPr>
      <w:r>
        <w:t xml:space="preserve">ERP gateway service: connector framework for </w:t>
      </w:r>
      <w:proofErr w:type="spellStart"/>
      <w:r>
        <w:t>SoftOne</w:t>
      </w:r>
      <w:proofErr w:type="spellEnd"/>
      <w:r>
        <w:t xml:space="preserve"> and future ERP/accounting systems, including mapping, scheduling, retries, monitoring, and audit logging.</w:t>
      </w:r>
    </w:p>
    <w:p w14:paraId="1AD05469" w14:textId="77777777" w:rsidR="002A6778" w:rsidRDefault="002A6778">
      <w:pPr>
        <w:pStyle w:val="ListParagraph"/>
        <w:numPr>
          <w:ilvl w:val="0"/>
          <w:numId w:val="36"/>
        </w:numPr>
      </w:pPr>
    </w:p>
    <w:p w14:paraId="24A29345" w14:textId="77777777" w:rsidR="002A6778" w:rsidRDefault="002A6778" w:rsidP="002A6778">
      <w:pPr>
        <w:pStyle w:val="Heading2"/>
        <w:rPr>
          <w:rFonts w:cstheme="minorBidi"/>
          <w:lang w:eastAsia="en-GB"/>
        </w:rPr>
      </w:pPr>
      <w:r>
        <w:rPr>
          <w:rFonts w:cstheme="minorBidi"/>
        </w:rPr>
        <w:t>10. API Capability Areas</w:t>
      </w:r>
    </w:p>
    <w:tbl>
      <w:tblPr>
        <w:tblStyle w:val="GridTable4-Accent1"/>
        <w:tblW w:w="0" w:type="auto"/>
        <w:tblInd w:w="0" w:type="dxa"/>
        <w:tblLook w:val="04A0" w:firstRow="1" w:lastRow="0" w:firstColumn="1" w:lastColumn="0" w:noHBand="0" w:noVBand="1"/>
      </w:tblPr>
      <w:tblGrid>
        <w:gridCol w:w="2030"/>
        <w:gridCol w:w="6980"/>
      </w:tblGrid>
      <w:tr w:rsidR="005A3A83" w14:paraId="79F3DFEC"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7F862326" w14:textId="77777777" w:rsidR="005A3A83" w:rsidRDefault="005A3A83" w:rsidP="008351C0">
            <w:pPr>
              <w:spacing w:after="160"/>
              <w:rPr>
                <w:lang w:eastAsia="en-GB"/>
              </w:rPr>
            </w:pPr>
            <w:r>
              <w:rPr>
                <w:b/>
                <w:bCs/>
              </w:rPr>
              <w:t>API Area</w:t>
            </w:r>
          </w:p>
        </w:tc>
        <w:tc>
          <w:tcPr>
            <w:tcW w:w="0" w:type="auto"/>
            <w:tcBorders>
              <w:top w:val="outset" w:sz="6" w:space="0" w:color="auto"/>
              <w:left w:val="outset" w:sz="6" w:space="0" w:color="auto"/>
              <w:bottom w:val="outset" w:sz="6" w:space="0" w:color="auto"/>
              <w:right w:val="outset" w:sz="6" w:space="0" w:color="auto"/>
            </w:tcBorders>
            <w:vAlign w:val="center"/>
            <w:hideMark/>
          </w:tcPr>
          <w:p w14:paraId="57FF5886" w14:textId="77777777" w:rsidR="005A3A83" w:rsidRDefault="005A3A83" w:rsidP="008351C0">
            <w:pPr>
              <w:spacing w:after="160"/>
            </w:pPr>
            <w:r>
              <w:rPr>
                <w:b/>
                <w:bCs/>
              </w:rPr>
              <w:t>Example Endpoints</w:t>
            </w:r>
          </w:p>
        </w:tc>
      </w:tr>
      <w:tr w:rsidR="005A3A83" w14:paraId="5D71D218"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1BE2595F" w14:textId="77777777" w:rsidR="005A3A83" w:rsidRDefault="005A3A83" w:rsidP="008351C0">
            <w:pPr>
              <w:spacing w:after="160"/>
            </w:pPr>
            <w:r>
              <w:t>Authentication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58B5612" w14:textId="77777777" w:rsidR="005A3A83" w:rsidRDefault="005A3A83" w:rsidP="008351C0">
            <w:pPr>
              <w:spacing w:after="160"/>
            </w:pPr>
            <w:r>
              <w:t>POST /auth/login, POST /auth/logout, POST /auth/refresh</w:t>
            </w:r>
          </w:p>
        </w:tc>
      </w:tr>
      <w:tr w:rsidR="005A3A83" w14:paraId="3D293C61"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7295CF96" w14:textId="77777777" w:rsidR="005A3A83" w:rsidRDefault="005A3A83" w:rsidP="008351C0">
            <w:pPr>
              <w:spacing w:after="160"/>
            </w:pPr>
            <w:r>
              <w:t>Terminal bootstrap</w:t>
            </w:r>
          </w:p>
        </w:tc>
        <w:tc>
          <w:tcPr>
            <w:tcW w:w="0" w:type="auto"/>
            <w:tcBorders>
              <w:top w:val="outset" w:sz="6" w:space="0" w:color="auto"/>
              <w:left w:val="outset" w:sz="6" w:space="0" w:color="auto"/>
              <w:bottom w:val="outset" w:sz="6" w:space="0" w:color="auto"/>
              <w:right w:val="outset" w:sz="6" w:space="0" w:color="auto"/>
            </w:tcBorders>
            <w:vAlign w:val="center"/>
            <w:hideMark/>
          </w:tcPr>
          <w:p w14:paraId="7849AAC5" w14:textId="77777777" w:rsidR="005A3A83" w:rsidRDefault="005A3A83" w:rsidP="008351C0">
            <w:pPr>
              <w:spacing w:after="160"/>
            </w:pPr>
            <w:r>
              <w:t>GET /terminals/{id}/bootstrap, GET /terminals/{id}/configuration</w:t>
            </w:r>
          </w:p>
        </w:tc>
      </w:tr>
      <w:tr w:rsidR="005A3A83" w14:paraId="246355AB"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71FE35F8" w14:textId="77777777" w:rsidR="005A3A83" w:rsidRDefault="005A3A83" w:rsidP="008351C0">
            <w:pPr>
              <w:spacing w:after="160"/>
            </w:pPr>
            <w:r>
              <w:t>Layouts</w:t>
            </w:r>
          </w:p>
        </w:tc>
        <w:tc>
          <w:tcPr>
            <w:tcW w:w="0" w:type="auto"/>
            <w:tcBorders>
              <w:top w:val="outset" w:sz="6" w:space="0" w:color="auto"/>
              <w:left w:val="outset" w:sz="6" w:space="0" w:color="auto"/>
              <w:bottom w:val="outset" w:sz="6" w:space="0" w:color="auto"/>
              <w:right w:val="outset" w:sz="6" w:space="0" w:color="auto"/>
            </w:tcBorders>
            <w:vAlign w:val="center"/>
            <w:hideMark/>
          </w:tcPr>
          <w:p w14:paraId="4069580A" w14:textId="77777777" w:rsidR="005A3A83" w:rsidRDefault="005A3A83" w:rsidP="008351C0">
            <w:pPr>
              <w:spacing w:after="160"/>
            </w:pPr>
            <w:r>
              <w:t>GET /layouts/resolved, POST /layouts, PUT /layouts/{id}, POST /layouts/{id}/publish</w:t>
            </w:r>
          </w:p>
        </w:tc>
      </w:tr>
      <w:tr w:rsidR="005A3A83" w14:paraId="2F30E652"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11DA5964" w14:textId="77777777" w:rsidR="005A3A83" w:rsidRDefault="005A3A83" w:rsidP="008351C0">
            <w:pPr>
              <w:spacing w:after="160"/>
            </w:pPr>
            <w:r>
              <w:t>Languages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0A403C2" w14:textId="77777777" w:rsidR="005A3A83" w:rsidRDefault="005A3A83" w:rsidP="008351C0">
            <w:pPr>
              <w:spacing w:after="160"/>
            </w:pPr>
            <w:r>
              <w:t>GET /languages, GET /translations/bundle, PUT /translations/{key}</w:t>
            </w:r>
          </w:p>
        </w:tc>
      </w:tr>
      <w:tr w:rsidR="005A3A83" w14:paraId="19D891DD"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02009E27" w14:textId="77777777" w:rsidR="005A3A83" w:rsidRDefault="005A3A83" w:rsidP="008351C0">
            <w:pPr>
              <w:spacing w:after="160"/>
            </w:pPr>
            <w:proofErr w:type="spellStart"/>
            <w:r>
              <w:t>Catalog</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CBFEC49" w14:textId="77777777" w:rsidR="005A3A83" w:rsidRDefault="005A3A83" w:rsidP="008351C0">
            <w:pPr>
              <w:spacing w:after="160"/>
            </w:pPr>
            <w:r>
              <w:t>GET /products, GET /categories, GET /modifiers, GET /prices/location/{id}</w:t>
            </w:r>
          </w:p>
        </w:tc>
      </w:tr>
      <w:tr w:rsidR="005A3A83" w14:paraId="3E0A03E7"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24609C49" w14:textId="77777777" w:rsidR="005A3A83" w:rsidRDefault="005A3A83" w:rsidP="008351C0">
            <w:pPr>
              <w:spacing w:after="160"/>
            </w:pPr>
            <w:r>
              <w:t>Orders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9585D8F" w14:textId="77777777" w:rsidR="005A3A83" w:rsidRDefault="005A3A83" w:rsidP="008351C0">
            <w:pPr>
              <w:spacing w:after="160"/>
            </w:pPr>
            <w:r>
              <w:t>POST /orders, PUT /orders/{id}, POST /orders/{id}/send, POST /orders/{id}/hold</w:t>
            </w:r>
          </w:p>
        </w:tc>
      </w:tr>
      <w:tr w:rsidR="005A3A83" w14:paraId="00B57CAC"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21447D4D" w14:textId="77777777" w:rsidR="005A3A83" w:rsidRDefault="005A3A83" w:rsidP="008351C0">
            <w:pPr>
              <w:spacing w:after="160"/>
            </w:pPr>
            <w:r>
              <w:t>Payments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5B87B848" w14:textId="77777777" w:rsidR="005A3A83" w:rsidRDefault="005A3A83" w:rsidP="008351C0">
            <w:pPr>
              <w:spacing w:after="160"/>
            </w:pPr>
            <w:r>
              <w:t>POST /payments, POST /payments/{id}/refund, POST /payments/{id}/split</w:t>
            </w:r>
          </w:p>
        </w:tc>
      </w:tr>
      <w:tr w:rsidR="005A3A83" w14:paraId="6773BCDE"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4D7C9625" w14:textId="77777777" w:rsidR="005A3A83" w:rsidRDefault="005A3A83" w:rsidP="008351C0">
            <w:pPr>
              <w:spacing w:after="160"/>
            </w:pPr>
            <w:r>
              <w:t>Sync</w:t>
            </w:r>
          </w:p>
        </w:tc>
        <w:tc>
          <w:tcPr>
            <w:tcW w:w="0" w:type="auto"/>
            <w:tcBorders>
              <w:top w:val="outset" w:sz="6" w:space="0" w:color="auto"/>
              <w:left w:val="outset" w:sz="6" w:space="0" w:color="auto"/>
              <w:bottom w:val="outset" w:sz="6" w:space="0" w:color="auto"/>
              <w:right w:val="outset" w:sz="6" w:space="0" w:color="auto"/>
            </w:tcBorders>
            <w:vAlign w:val="center"/>
            <w:hideMark/>
          </w:tcPr>
          <w:p w14:paraId="3F98E41B" w14:textId="77777777" w:rsidR="005A3A83" w:rsidRDefault="005A3A83" w:rsidP="008351C0">
            <w:pPr>
              <w:spacing w:after="160"/>
            </w:pPr>
            <w:r>
              <w:t>POST /sync/push, GET /sync/pull, POST /sync/ack, GET /sync/status</w:t>
            </w:r>
          </w:p>
        </w:tc>
      </w:tr>
      <w:tr w:rsidR="005A3A83" w14:paraId="1E1D0490"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5E21816A" w14:textId="77777777" w:rsidR="005A3A83" w:rsidRDefault="005A3A83" w:rsidP="008351C0">
            <w:pPr>
              <w:spacing w:after="160"/>
            </w:pPr>
            <w:r>
              <w:t>Devices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66EA782" w14:textId="77777777" w:rsidR="005A3A83" w:rsidRDefault="005A3A83" w:rsidP="008351C0">
            <w:pPr>
              <w:spacing w:after="160"/>
            </w:pPr>
            <w:r>
              <w:t>GET /devices, POST /devices/status, POST /printers/test</w:t>
            </w:r>
          </w:p>
        </w:tc>
      </w:tr>
      <w:tr w:rsidR="005A3A83" w14:paraId="34B15019"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5A44D616" w14:textId="77777777" w:rsidR="005A3A83" w:rsidRDefault="005A3A83" w:rsidP="008351C0">
            <w:pPr>
              <w:spacing w:after="160"/>
            </w:pPr>
            <w:r>
              <w:t>Audit</w:t>
            </w:r>
          </w:p>
        </w:tc>
        <w:tc>
          <w:tcPr>
            <w:tcW w:w="0" w:type="auto"/>
            <w:tcBorders>
              <w:top w:val="outset" w:sz="6" w:space="0" w:color="auto"/>
              <w:left w:val="outset" w:sz="6" w:space="0" w:color="auto"/>
              <w:bottom w:val="outset" w:sz="6" w:space="0" w:color="auto"/>
              <w:right w:val="outset" w:sz="6" w:space="0" w:color="auto"/>
            </w:tcBorders>
            <w:vAlign w:val="center"/>
            <w:hideMark/>
          </w:tcPr>
          <w:p w14:paraId="1DD5F8AA" w14:textId="77777777" w:rsidR="005A3A83" w:rsidRDefault="005A3A83" w:rsidP="008351C0">
            <w:pPr>
              <w:spacing w:after="160"/>
            </w:pPr>
            <w:r>
              <w:t>POST /audit/events, GET /audit/search</w:t>
            </w:r>
          </w:p>
        </w:tc>
      </w:tr>
    </w:tbl>
    <w:p w14:paraId="115AADB8" w14:textId="77777777" w:rsidR="005A3A83" w:rsidRDefault="005A3A83" w:rsidP="005A3A83">
      <w:pPr>
        <w:rPr>
          <w:lang w:eastAsia="en-GB"/>
        </w:rPr>
      </w:pPr>
    </w:p>
    <w:tbl>
      <w:tblPr>
        <w:tblStyle w:val="GridTable4-Accent1"/>
        <w:tblW w:w="0" w:type="auto"/>
        <w:tblInd w:w="0" w:type="dxa"/>
        <w:tblLook w:val="04A0" w:firstRow="1" w:lastRow="0" w:firstColumn="1" w:lastColumn="0" w:noHBand="0" w:noVBand="1"/>
      </w:tblPr>
      <w:tblGrid>
        <w:gridCol w:w="1671"/>
        <w:gridCol w:w="7339"/>
      </w:tblGrid>
      <w:tr w:rsidR="005A3A83" w14:paraId="1E82F530"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5EC72F21" w14:textId="77777777" w:rsidR="005A3A83" w:rsidRDefault="005A3A83" w:rsidP="008351C0">
            <w:pPr>
              <w:spacing w:after="160"/>
              <w:rPr>
                <w:lang w:eastAsia="en-GB"/>
              </w:rPr>
            </w:pPr>
            <w:r>
              <w:rPr>
                <w:b/>
                <w:bCs/>
              </w:rPr>
              <w:t>Additional API Area</w:t>
            </w:r>
          </w:p>
        </w:tc>
        <w:tc>
          <w:tcPr>
            <w:tcW w:w="0" w:type="auto"/>
            <w:tcBorders>
              <w:top w:val="outset" w:sz="6" w:space="0" w:color="auto"/>
              <w:left w:val="outset" w:sz="6" w:space="0" w:color="auto"/>
              <w:bottom w:val="outset" w:sz="6" w:space="0" w:color="auto"/>
              <w:right w:val="outset" w:sz="6" w:space="0" w:color="auto"/>
            </w:tcBorders>
            <w:vAlign w:val="center"/>
            <w:hideMark/>
          </w:tcPr>
          <w:p w14:paraId="1A67E32D" w14:textId="77777777" w:rsidR="005A3A83" w:rsidRDefault="005A3A83" w:rsidP="008351C0">
            <w:pPr>
              <w:spacing w:after="160"/>
            </w:pPr>
            <w:r>
              <w:rPr>
                <w:b/>
                <w:bCs/>
              </w:rPr>
              <w:t>Example Endpoints</w:t>
            </w:r>
          </w:p>
        </w:tc>
      </w:tr>
      <w:tr w:rsidR="005A3A83" w14:paraId="1EB9512E"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210502FD" w14:textId="77777777" w:rsidR="005A3A83" w:rsidRDefault="005A3A83" w:rsidP="008351C0">
            <w:pPr>
              <w:spacing w:after="160"/>
            </w:pPr>
            <w:r>
              <w:t>PDA bootstrap</w:t>
            </w:r>
          </w:p>
        </w:tc>
        <w:tc>
          <w:tcPr>
            <w:tcW w:w="0" w:type="auto"/>
            <w:tcBorders>
              <w:top w:val="outset" w:sz="6" w:space="0" w:color="auto"/>
              <w:left w:val="outset" w:sz="6" w:space="0" w:color="auto"/>
              <w:bottom w:val="outset" w:sz="6" w:space="0" w:color="auto"/>
              <w:right w:val="outset" w:sz="6" w:space="0" w:color="auto"/>
            </w:tcBorders>
            <w:vAlign w:val="center"/>
            <w:hideMark/>
          </w:tcPr>
          <w:p w14:paraId="58506180" w14:textId="77777777" w:rsidR="005A3A83" w:rsidRDefault="005A3A83" w:rsidP="008351C0">
            <w:pPr>
              <w:spacing w:after="160"/>
            </w:pPr>
            <w:r>
              <w:t>GET /</w:t>
            </w:r>
            <w:proofErr w:type="spellStart"/>
            <w:r>
              <w:t>pda</w:t>
            </w:r>
            <w:proofErr w:type="spellEnd"/>
            <w:r>
              <w:t>/{id}/bootstrap, GET /</w:t>
            </w:r>
            <w:proofErr w:type="spellStart"/>
            <w:r>
              <w:t>pda</w:t>
            </w:r>
            <w:proofErr w:type="spellEnd"/>
            <w:r>
              <w:t>/{id}/workflows, GET /</w:t>
            </w:r>
            <w:proofErr w:type="spellStart"/>
            <w:r>
              <w:t>pda</w:t>
            </w:r>
            <w:proofErr w:type="spellEnd"/>
            <w:r>
              <w:t>/{id}/assignments</w:t>
            </w:r>
          </w:p>
        </w:tc>
      </w:tr>
      <w:tr w:rsidR="005A3A83" w14:paraId="450C55D7"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466C17D8" w14:textId="77777777" w:rsidR="005A3A83" w:rsidRDefault="005A3A83" w:rsidP="008351C0">
            <w:pPr>
              <w:spacing w:after="160"/>
            </w:pPr>
            <w:r>
              <w:t>Invoice import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3BDB93E8" w14:textId="77777777" w:rsidR="005A3A83" w:rsidRDefault="005A3A83" w:rsidP="008351C0">
            <w:r>
              <w:t>POST /supplier-invoices/import, GET /supplier-invoices, GET /supplier-invoices/{id}</w:t>
            </w:r>
          </w:p>
          <w:p w14:paraId="71C60E55" w14:textId="77777777" w:rsidR="005A3A83" w:rsidRDefault="005A3A83" w:rsidP="008351C0">
            <w:pPr>
              <w:rPr>
                <w:lang w:eastAsia="en-GB"/>
              </w:rPr>
            </w:pPr>
            <w:r>
              <w:t>POST /supplier-invoices/</w:t>
            </w:r>
            <w:proofErr w:type="spellStart"/>
            <w:r>
              <w:t>ocr</w:t>
            </w:r>
            <w:proofErr w:type="spellEnd"/>
            <w:r>
              <w:t>-scan, GET /supplier-invoices/</w:t>
            </w:r>
            <w:proofErr w:type="spellStart"/>
            <w:r>
              <w:t>ocr</w:t>
            </w:r>
            <w:proofErr w:type="spellEnd"/>
            <w:r>
              <w:t>-jobs/{id}, PUT /supplier-invoices/</w:t>
            </w:r>
            <w:proofErr w:type="spellStart"/>
            <w:r>
              <w:t>ocr</w:t>
            </w:r>
            <w:proofErr w:type="spellEnd"/>
            <w:r>
              <w:t>-jobs/{id}/review, POST /supplier-invoices/</w:t>
            </w:r>
            <w:proofErr w:type="spellStart"/>
            <w:r>
              <w:t>ocr</w:t>
            </w:r>
            <w:proofErr w:type="spellEnd"/>
            <w:r>
              <w:t>-jobs/{id}/approve</w:t>
            </w:r>
          </w:p>
          <w:p w14:paraId="5620D807" w14:textId="77777777" w:rsidR="005A3A83" w:rsidRDefault="005A3A83" w:rsidP="008351C0">
            <w:pPr>
              <w:spacing w:after="160"/>
            </w:pPr>
          </w:p>
        </w:tc>
      </w:tr>
      <w:tr w:rsidR="005A3A83" w14:paraId="43F1EC66"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0545F605" w14:textId="77777777" w:rsidR="005A3A83" w:rsidRDefault="005A3A83" w:rsidP="008351C0">
            <w:pPr>
              <w:spacing w:after="160"/>
            </w:pPr>
            <w:r>
              <w:lastRenderedPageBreak/>
              <w:t>Receiving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7FBDA48" w14:textId="77777777" w:rsidR="005A3A83" w:rsidRDefault="005A3A83" w:rsidP="008351C0">
            <w:pPr>
              <w:spacing w:after="160"/>
            </w:pPr>
            <w:r>
              <w:t>POST /goods-receipts, PUT /goods-receipts/{id}, POST /goods-receipts/{id}/approve</w:t>
            </w:r>
          </w:p>
        </w:tc>
      </w:tr>
      <w:tr w:rsidR="005A3A83" w14:paraId="48644E35"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3306E2A4" w14:textId="77777777" w:rsidR="005A3A83" w:rsidRDefault="005A3A83" w:rsidP="008351C0">
            <w:pPr>
              <w:spacing w:after="160"/>
            </w:pPr>
            <w:r>
              <w:t>Stock count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A318266" w14:textId="77777777" w:rsidR="005A3A83" w:rsidRDefault="005A3A83" w:rsidP="008351C0">
            <w:pPr>
              <w:spacing w:after="160"/>
            </w:pPr>
            <w:r>
              <w:t>POST /stock-counts, PUT /stock-counts/{id}/lines, POST /stock-counts/{id}/submit, POST /stock-counts/{id}/approve</w:t>
            </w:r>
          </w:p>
        </w:tc>
      </w:tr>
      <w:tr w:rsidR="005A3A83" w14:paraId="6F078C54"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4B192836" w14:textId="77777777" w:rsidR="005A3A83" w:rsidRDefault="005A3A83" w:rsidP="008351C0">
            <w:pPr>
              <w:spacing w:after="160"/>
            </w:pPr>
            <w:r>
              <w:t>UOM and unit price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F287B1B" w14:textId="77777777" w:rsidR="005A3A83" w:rsidRDefault="005A3A83" w:rsidP="008351C0">
            <w:pPr>
              <w:spacing w:after="160"/>
            </w:pPr>
            <w:r>
              <w:t>GET /</w:t>
            </w:r>
            <w:proofErr w:type="spellStart"/>
            <w:r>
              <w:t>uom</w:t>
            </w:r>
            <w:proofErr w:type="spellEnd"/>
            <w:r>
              <w:t>, GET /products/{id}/unit-price, PUT /products/{id}/</w:t>
            </w:r>
            <w:proofErr w:type="spellStart"/>
            <w:r>
              <w:t>uom</w:t>
            </w:r>
            <w:proofErr w:type="spellEnd"/>
          </w:p>
        </w:tc>
      </w:tr>
      <w:tr w:rsidR="005A3A83" w14:paraId="4C32EC35"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0F9F6456" w14:textId="77777777" w:rsidR="005A3A83" w:rsidRDefault="005A3A83" w:rsidP="008351C0">
            <w:pPr>
              <w:spacing w:after="160"/>
            </w:pPr>
            <w:r>
              <w:t>Shelf labels</w:t>
            </w:r>
          </w:p>
        </w:tc>
        <w:tc>
          <w:tcPr>
            <w:tcW w:w="0" w:type="auto"/>
            <w:tcBorders>
              <w:top w:val="outset" w:sz="6" w:space="0" w:color="auto"/>
              <w:left w:val="outset" w:sz="6" w:space="0" w:color="auto"/>
              <w:bottom w:val="outset" w:sz="6" w:space="0" w:color="auto"/>
              <w:right w:val="outset" w:sz="6" w:space="0" w:color="auto"/>
            </w:tcBorders>
            <w:vAlign w:val="center"/>
            <w:hideMark/>
          </w:tcPr>
          <w:p w14:paraId="70D8E76B" w14:textId="77777777" w:rsidR="005A3A83" w:rsidRDefault="005A3A83" w:rsidP="008351C0">
            <w:pPr>
              <w:spacing w:after="160"/>
            </w:pPr>
            <w:r>
              <w:t>POST /shelf-labels/queue, GET /shelf-labels/templates, POST /shelf-labels/print, POST /electronic-shelf-labels/publish</w:t>
            </w:r>
          </w:p>
        </w:tc>
      </w:tr>
    </w:tbl>
    <w:p w14:paraId="589C7C4D" w14:textId="77777777" w:rsidR="005A3A83" w:rsidRDefault="005A3A83" w:rsidP="005A3A83">
      <w:pPr>
        <w:rPr>
          <w:lang w:eastAsia="en-GB"/>
        </w:rPr>
      </w:pPr>
    </w:p>
    <w:tbl>
      <w:tblPr>
        <w:tblStyle w:val="GridTable4-Accent1"/>
        <w:tblW w:w="0" w:type="auto"/>
        <w:tblInd w:w="0" w:type="dxa"/>
        <w:tblLook w:val="04A0" w:firstRow="1" w:lastRow="0" w:firstColumn="1" w:lastColumn="0" w:noHBand="0" w:noVBand="1"/>
      </w:tblPr>
      <w:tblGrid>
        <w:gridCol w:w="2094"/>
        <w:gridCol w:w="6916"/>
      </w:tblGrid>
      <w:tr w:rsidR="005A3A83" w14:paraId="78A181DE"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06598804" w14:textId="77777777" w:rsidR="005A3A83" w:rsidRDefault="005A3A83" w:rsidP="008351C0">
            <w:pPr>
              <w:spacing w:after="160"/>
              <w:rPr>
                <w:lang w:eastAsia="en-GB"/>
              </w:rPr>
            </w:pPr>
            <w:r>
              <w:rPr>
                <w:b/>
                <w:bCs/>
              </w:rPr>
              <w:t>Additional API Area</w:t>
            </w:r>
          </w:p>
        </w:tc>
        <w:tc>
          <w:tcPr>
            <w:tcW w:w="0" w:type="auto"/>
            <w:tcBorders>
              <w:top w:val="outset" w:sz="6" w:space="0" w:color="auto"/>
              <w:left w:val="outset" w:sz="6" w:space="0" w:color="auto"/>
              <w:bottom w:val="outset" w:sz="6" w:space="0" w:color="auto"/>
              <w:right w:val="outset" w:sz="6" w:space="0" w:color="auto"/>
            </w:tcBorders>
            <w:vAlign w:val="center"/>
            <w:hideMark/>
          </w:tcPr>
          <w:p w14:paraId="33C3C677" w14:textId="77777777" w:rsidR="005A3A83" w:rsidRDefault="005A3A83" w:rsidP="008351C0">
            <w:pPr>
              <w:spacing w:after="160"/>
            </w:pPr>
            <w:r>
              <w:rPr>
                <w:b/>
                <w:bCs/>
              </w:rPr>
              <w:t>Example Endpoints</w:t>
            </w:r>
          </w:p>
        </w:tc>
      </w:tr>
      <w:tr w:rsidR="005A3A83" w14:paraId="14AE8339"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67001C27" w14:textId="77777777" w:rsidR="005A3A83" w:rsidRDefault="005A3A83" w:rsidP="008351C0">
            <w:pPr>
              <w:spacing w:after="160"/>
            </w:pPr>
            <w:r>
              <w:t>Variants and attributes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A4503C6" w14:textId="77777777" w:rsidR="005A3A83" w:rsidRDefault="005A3A83" w:rsidP="008351C0">
            <w:pPr>
              <w:spacing w:after="160"/>
            </w:pPr>
            <w:r>
              <w:t>GET /products/{id}/variants, POST /products/{id}/variants, GET /attributes, POST /variant-matrices</w:t>
            </w:r>
          </w:p>
        </w:tc>
      </w:tr>
      <w:tr w:rsidR="005A3A83" w14:paraId="35C85E4E"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05ECCF58" w14:textId="77777777" w:rsidR="005A3A83" w:rsidRDefault="005A3A83" w:rsidP="008351C0">
            <w:pPr>
              <w:spacing w:after="160"/>
            </w:pPr>
            <w:r>
              <w:t>Digital assets</w:t>
            </w:r>
          </w:p>
        </w:tc>
        <w:tc>
          <w:tcPr>
            <w:tcW w:w="0" w:type="auto"/>
            <w:tcBorders>
              <w:top w:val="outset" w:sz="6" w:space="0" w:color="auto"/>
              <w:left w:val="outset" w:sz="6" w:space="0" w:color="auto"/>
              <w:bottom w:val="outset" w:sz="6" w:space="0" w:color="auto"/>
              <w:right w:val="outset" w:sz="6" w:space="0" w:color="auto"/>
            </w:tcBorders>
            <w:vAlign w:val="center"/>
            <w:hideMark/>
          </w:tcPr>
          <w:p w14:paraId="68DB07D5" w14:textId="77777777" w:rsidR="005A3A83" w:rsidRDefault="005A3A83" w:rsidP="008351C0">
            <w:pPr>
              <w:spacing w:after="160"/>
            </w:pPr>
            <w:r>
              <w:t>POST /products/{id}/media, GET /products/{id}/media, PUT /media/{id}/channel-rules, POST /media/{id}/approve</w:t>
            </w:r>
          </w:p>
        </w:tc>
      </w:tr>
      <w:tr w:rsidR="005A3A83" w14:paraId="0BF572D1"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62D6ADB3" w14:textId="77777777" w:rsidR="005A3A83" w:rsidRDefault="005A3A83" w:rsidP="008351C0">
            <w:pPr>
              <w:spacing w:after="160"/>
            </w:pPr>
            <w:r>
              <w:t>E-shop and kiosk publishing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0D2A449" w14:textId="77777777" w:rsidR="005A3A83" w:rsidRDefault="005A3A83" w:rsidP="008351C0">
            <w:pPr>
              <w:spacing w:after="160"/>
            </w:pPr>
            <w:r>
              <w:t>POST /channels/{id}/publish, GET /channels/{id}/</w:t>
            </w:r>
            <w:proofErr w:type="spellStart"/>
            <w:r>
              <w:t>catalog</w:t>
            </w:r>
            <w:proofErr w:type="spellEnd"/>
            <w:r>
              <w:t>, PUT /channels/{id}/visibility, GET /channels/{id}/sync-status</w:t>
            </w:r>
          </w:p>
        </w:tc>
      </w:tr>
      <w:tr w:rsidR="005A3A83" w14:paraId="5DE57AC0"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62427DC9" w14:textId="77777777" w:rsidR="005A3A83" w:rsidRDefault="005A3A83" w:rsidP="008351C0">
            <w:pPr>
              <w:spacing w:after="160"/>
            </w:pPr>
            <w:r>
              <w:t>Customer smartphone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2BE07B43" w14:textId="77777777" w:rsidR="005A3A83" w:rsidRDefault="005A3A83" w:rsidP="008351C0">
            <w:pPr>
              <w:spacing w:after="160"/>
            </w:pPr>
            <w:r>
              <w:t>GET /mobile/</w:t>
            </w:r>
            <w:proofErr w:type="spellStart"/>
            <w:r>
              <w:t>catalog</w:t>
            </w:r>
            <w:proofErr w:type="spellEnd"/>
            <w:r>
              <w:t>, GET /mobile/products/{id}, POST /mobile/basket, POST /mobile/reservations, POST /mobile/assistance-requests</w:t>
            </w:r>
          </w:p>
        </w:tc>
      </w:tr>
      <w:tr w:rsidR="005A3A83" w14:paraId="4A60E965"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47A3078B" w14:textId="77777777" w:rsidR="005A3A83" w:rsidRDefault="005A3A83" w:rsidP="008351C0">
            <w:pPr>
              <w:spacing w:after="160"/>
            </w:pPr>
            <w:r>
              <w:t>Search and navigation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46539A2" w14:textId="77777777" w:rsidR="005A3A83" w:rsidRDefault="005A3A83" w:rsidP="008351C0">
            <w:pPr>
              <w:spacing w:after="160"/>
            </w:pPr>
            <w:r>
              <w:t>GET /search/products, GET /filters, GET /recommendations, GET /products/{id}/related</w:t>
            </w:r>
          </w:p>
        </w:tc>
      </w:tr>
    </w:tbl>
    <w:p w14:paraId="02E6B6F7" w14:textId="77777777" w:rsidR="005A3A83" w:rsidRDefault="005A3A83" w:rsidP="005A3A83">
      <w:pPr>
        <w:rPr>
          <w:lang w:eastAsia="en-GB"/>
        </w:rPr>
      </w:pPr>
    </w:p>
    <w:tbl>
      <w:tblPr>
        <w:tblStyle w:val="GridTable4-Accent1"/>
        <w:tblW w:w="0" w:type="auto"/>
        <w:tblInd w:w="0" w:type="dxa"/>
        <w:tblLook w:val="04A0" w:firstRow="1" w:lastRow="0" w:firstColumn="1" w:lastColumn="0" w:noHBand="0" w:noVBand="1"/>
      </w:tblPr>
      <w:tblGrid>
        <w:gridCol w:w="1819"/>
        <w:gridCol w:w="7191"/>
      </w:tblGrid>
      <w:tr w:rsidR="005A3A83" w14:paraId="453A5440"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6805CB17" w14:textId="77777777" w:rsidR="005A3A83" w:rsidRDefault="005A3A83" w:rsidP="008351C0">
            <w:pPr>
              <w:spacing w:after="160"/>
              <w:rPr>
                <w:lang w:eastAsia="en-GB"/>
              </w:rPr>
            </w:pPr>
            <w:r>
              <w:rPr>
                <w:b/>
                <w:bCs/>
              </w:rPr>
              <w:t>Additional API Area</w:t>
            </w:r>
          </w:p>
        </w:tc>
        <w:tc>
          <w:tcPr>
            <w:tcW w:w="0" w:type="auto"/>
            <w:tcBorders>
              <w:top w:val="outset" w:sz="6" w:space="0" w:color="auto"/>
              <w:left w:val="outset" w:sz="6" w:space="0" w:color="auto"/>
              <w:bottom w:val="outset" w:sz="6" w:space="0" w:color="auto"/>
              <w:right w:val="outset" w:sz="6" w:space="0" w:color="auto"/>
            </w:tcBorders>
            <w:vAlign w:val="center"/>
            <w:hideMark/>
          </w:tcPr>
          <w:p w14:paraId="414D1563" w14:textId="77777777" w:rsidR="005A3A83" w:rsidRDefault="005A3A83" w:rsidP="008351C0">
            <w:pPr>
              <w:spacing w:after="160"/>
            </w:pPr>
            <w:r>
              <w:rPr>
                <w:b/>
                <w:bCs/>
              </w:rPr>
              <w:t>Example Endpoints</w:t>
            </w:r>
          </w:p>
        </w:tc>
      </w:tr>
      <w:tr w:rsidR="005A3A83" w14:paraId="18F228F4"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69BEFA8E" w14:textId="77777777" w:rsidR="005A3A83" w:rsidRDefault="005A3A83" w:rsidP="008351C0">
            <w:pPr>
              <w:spacing w:after="160"/>
            </w:pPr>
            <w:r>
              <w:t>Vertical configuration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E9F1B96" w14:textId="77777777" w:rsidR="005A3A83" w:rsidRDefault="005A3A83" w:rsidP="008351C0">
            <w:pPr>
              <w:spacing w:after="160"/>
            </w:pPr>
            <w:r>
              <w:t>GET /verticals, GET /verticals/{id}/profile, PUT /locations/{id}/</w:t>
            </w:r>
            <w:proofErr w:type="gramStart"/>
            <w:r>
              <w:t>vertical-profile</w:t>
            </w:r>
            <w:proofErr w:type="gramEnd"/>
            <w:r>
              <w:t>, GET /verticals/{id}/workflows</w:t>
            </w:r>
          </w:p>
        </w:tc>
      </w:tr>
      <w:tr w:rsidR="005A3A83" w14:paraId="10ECD379"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1D19DBDB" w14:textId="77777777" w:rsidR="005A3A83" w:rsidRDefault="005A3A83" w:rsidP="008351C0">
            <w:pPr>
              <w:spacing w:after="160"/>
            </w:pPr>
            <w:r>
              <w:t>Pharmacy</w:t>
            </w:r>
          </w:p>
        </w:tc>
        <w:tc>
          <w:tcPr>
            <w:tcW w:w="0" w:type="auto"/>
            <w:tcBorders>
              <w:top w:val="outset" w:sz="6" w:space="0" w:color="auto"/>
              <w:left w:val="outset" w:sz="6" w:space="0" w:color="auto"/>
              <w:bottom w:val="outset" w:sz="6" w:space="0" w:color="auto"/>
              <w:right w:val="outset" w:sz="6" w:space="0" w:color="auto"/>
            </w:tcBorders>
            <w:vAlign w:val="center"/>
            <w:hideMark/>
          </w:tcPr>
          <w:p w14:paraId="0414116A" w14:textId="77777777" w:rsidR="005A3A83" w:rsidRDefault="005A3A83" w:rsidP="008351C0">
            <w:pPr>
              <w:spacing w:after="160"/>
            </w:pPr>
            <w:r>
              <w:t>GET /pharmacy/products/{id}/profile, POST /pharmacy/approvals, GET /pharmacy/batches, GET /pharmacy/expiry-alerts, GET /pharmacy/restricted-item-audit</w:t>
            </w:r>
          </w:p>
        </w:tc>
      </w:tr>
    </w:tbl>
    <w:p w14:paraId="687972C4" w14:textId="77777777" w:rsidR="005A3A83" w:rsidRDefault="005A3A83" w:rsidP="005A3A83">
      <w:pPr>
        <w:rPr>
          <w:lang w:eastAsia="en-GB"/>
        </w:rPr>
      </w:pPr>
    </w:p>
    <w:tbl>
      <w:tblPr>
        <w:tblStyle w:val="GridTable4-Accent1"/>
        <w:tblW w:w="0" w:type="auto"/>
        <w:tblInd w:w="0" w:type="dxa"/>
        <w:tblLook w:val="04A0" w:firstRow="1" w:lastRow="0" w:firstColumn="1" w:lastColumn="0" w:noHBand="0" w:noVBand="1"/>
      </w:tblPr>
      <w:tblGrid>
        <w:gridCol w:w="1895"/>
        <w:gridCol w:w="7115"/>
      </w:tblGrid>
      <w:tr w:rsidR="005A3A83" w14:paraId="63CBF79C"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1634B0AF" w14:textId="77777777" w:rsidR="005A3A83" w:rsidRDefault="005A3A83" w:rsidP="008351C0">
            <w:pPr>
              <w:spacing w:after="160"/>
              <w:rPr>
                <w:lang w:eastAsia="en-GB"/>
              </w:rPr>
            </w:pPr>
            <w:r>
              <w:rPr>
                <w:b/>
                <w:bCs/>
              </w:rPr>
              <w:t>Additional API Area</w:t>
            </w:r>
          </w:p>
        </w:tc>
        <w:tc>
          <w:tcPr>
            <w:tcW w:w="0" w:type="auto"/>
            <w:tcBorders>
              <w:top w:val="outset" w:sz="6" w:space="0" w:color="auto"/>
              <w:left w:val="outset" w:sz="6" w:space="0" w:color="auto"/>
              <w:bottom w:val="outset" w:sz="6" w:space="0" w:color="auto"/>
              <w:right w:val="outset" w:sz="6" w:space="0" w:color="auto"/>
            </w:tcBorders>
            <w:vAlign w:val="center"/>
            <w:hideMark/>
          </w:tcPr>
          <w:p w14:paraId="7E6AD721" w14:textId="77777777" w:rsidR="005A3A83" w:rsidRDefault="005A3A83" w:rsidP="008351C0">
            <w:pPr>
              <w:spacing w:after="160"/>
            </w:pPr>
            <w:r>
              <w:rPr>
                <w:b/>
                <w:bCs/>
              </w:rPr>
              <w:t>Example Endpoints</w:t>
            </w:r>
          </w:p>
        </w:tc>
      </w:tr>
      <w:tr w:rsidR="005A3A83" w14:paraId="1746F50E"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22E707CC" w14:textId="77777777" w:rsidR="005A3A83" w:rsidRDefault="005A3A83" w:rsidP="008351C0">
            <w:pPr>
              <w:spacing w:after="160"/>
            </w:pPr>
            <w:r>
              <w:t>Payment gateways</w:t>
            </w:r>
          </w:p>
        </w:tc>
        <w:tc>
          <w:tcPr>
            <w:tcW w:w="0" w:type="auto"/>
            <w:tcBorders>
              <w:top w:val="outset" w:sz="6" w:space="0" w:color="auto"/>
              <w:left w:val="outset" w:sz="6" w:space="0" w:color="auto"/>
              <w:bottom w:val="outset" w:sz="6" w:space="0" w:color="auto"/>
              <w:right w:val="outset" w:sz="6" w:space="0" w:color="auto"/>
            </w:tcBorders>
            <w:vAlign w:val="center"/>
            <w:hideMark/>
          </w:tcPr>
          <w:p w14:paraId="1422D4B6" w14:textId="77777777" w:rsidR="005A3A83" w:rsidRDefault="005A3A83" w:rsidP="008351C0">
            <w:pPr>
              <w:spacing w:after="160"/>
            </w:pPr>
            <w:r>
              <w:t>GET /payment-providers, POST /payments/card-present, POST /payments/card-not-present, POST /payments/{id}/refund, POST /payments/{id}/reversal, GET /payments/{id}/status</w:t>
            </w:r>
          </w:p>
        </w:tc>
      </w:tr>
      <w:tr w:rsidR="005A3A83" w14:paraId="6CFB3873"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1833D0A3" w14:textId="77777777" w:rsidR="005A3A83" w:rsidRDefault="005A3A83" w:rsidP="008351C0">
            <w:pPr>
              <w:spacing w:after="160"/>
            </w:pPr>
            <w:r>
              <w:lastRenderedPageBreak/>
              <w:t>Payment terminals</w:t>
            </w:r>
          </w:p>
        </w:tc>
        <w:tc>
          <w:tcPr>
            <w:tcW w:w="0" w:type="auto"/>
            <w:tcBorders>
              <w:top w:val="outset" w:sz="6" w:space="0" w:color="auto"/>
              <w:left w:val="outset" w:sz="6" w:space="0" w:color="auto"/>
              <w:bottom w:val="outset" w:sz="6" w:space="0" w:color="auto"/>
              <w:right w:val="outset" w:sz="6" w:space="0" w:color="auto"/>
            </w:tcBorders>
            <w:vAlign w:val="center"/>
            <w:hideMark/>
          </w:tcPr>
          <w:p w14:paraId="16D7B9AF" w14:textId="77777777" w:rsidR="005A3A83" w:rsidRDefault="005A3A83" w:rsidP="008351C0">
            <w:pPr>
              <w:spacing w:after="160"/>
            </w:pPr>
            <w:r>
              <w:t>GET /payment-terminals, POST /payment-terminals/{id}/pair, GET /payment-terminals/{id}/status, POST /payment-terminals/{id}/batch-close</w:t>
            </w:r>
          </w:p>
        </w:tc>
      </w:tr>
      <w:tr w:rsidR="005A3A83" w14:paraId="308A9A6E"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7CB197B9" w14:textId="77777777" w:rsidR="005A3A83" w:rsidRDefault="005A3A83" w:rsidP="008351C0">
            <w:pPr>
              <w:spacing w:after="160"/>
            </w:pPr>
            <w:r>
              <w:t>Payment reconciliation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4168F77" w14:textId="77777777" w:rsidR="005A3A83" w:rsidRDefault="005A3A83" w:rsidP="008351C0">
            <w:pPr>
              <w:spacing w:after="160"/>
            </w:pPr>
            <w:r>
              <w:t>GET /reconciliation/batches, POST /reconciliation/import-settlement, POST /reconciliation/match, GET /reconciliation/exceptions</w:t>
            </w:r>
          </w:p>
        </w:tc>
      </w:tr>
      <w:tr w:rsidR="005A3A83" w14:paraId="33EE8145"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50532B67" w14:textId="77777777" w:rsidR="005A3A83" w:rsidRDefault="005A3A83" w:rsidP="008351C0">
            <w:pPr>
              <w:spacing w:after="160"/>
            </w:pPr>
            <w:r>
              <w:t>ERP gateway</w:t>
            </w:r>
          </w:p>
        </w:tc>
        <w:tc>
          <w:tcPr>
            <w:tcW w:w="0" w:type="auto"/>
            <w:tcBorders>
              <w:top w:val="outset" w:sz="6" w:space="0" w:color="auto"/>
              <w:left w:val="outset" w:sz="6" w:space="0" w:color="auto"/>
              <w:bottom w:val="outset" w:sz="6" w:space="0" w:color="auto"/>
              <w:right w:val="outset" w:sz="6" w:space="0" w:color="auto"/>
            </w:tcBorders>
            <w:vAlign w:val="center"/>
            <w:hideMark/>
          </w:tcPr>
          <w:p w14:paraId="21B4E629" w14:textId="77777777" w:rsidR="005A3A83" w:rsidRDefault="005A3A83" w:rsidP="008351C0">
            <w:pPr>
              <w:spacing w:after="160"/>
            </w:pPr>
            <w:r>
              <w:t>GET /</w:t>
            </w:r>
            <w:proofErr w:type="spellStart"/>
            <w:r>
              <w:t>erp</w:t>
            </w:r>
            <w:proofErr w:type="spellEnd"/>
            <w:r>
              <w:t>/connectors, POST /</w:t>
            </w:r>
            <w:proofErr w:type="spellStart"/>
            <w:r>
              <w:t>erp</w:t>
            </w:r>
            <w:proofErr w:type="spellEnd"/>
            <w:r>
              <w:t>/connectors/{id}/sync, GET /</w:t>
            </w:r>
            <w:proofErr w:type="spellStart"/>
            <w:r>
              <w:t>erp</w:t>
            </w:r>
            <w:proofErr w:type="spellEnd"/>
            <w:r>
              <w:t>/jobs, GET /</w:t>
            </w:r>
            <w:proofErr w:type="spellStart"/>
            <w:r>
              <w:t>erp</w:t>
            </w:r>
            <w:proofErr w:type="spellEnd"/>
            <w:r>
              <w:t>/jobs/{id}/status, POST /</w:t>
            </w:r>
            <w:proofErr w:type="spellStart"/>
            <w:r>
              <w:t>erp</w:t>
            </w:r>
            <w:proofErr w:type="spellEnd"/>
            <w:r>
              <w:t>/mappings</w:t>
            </w:r>
          </w:p>
        </w:tc>
      </w:tr>
      <w:tr w:rsidR="005A3A83" w14:paraId="0E20EC41"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5FE20DC1" w14:textId="77777777" w:rsidR="005A3A83" w:rsidRDefault="005A3A83" w:rsidP="008351C0">
            <w:pPr>
              <w:spacing w:after="160"/>
            </w:pPr>
            <w:proofErr w:type="spellStart"/>
            <w:r>
              <w:t>SoftOne</w:t>
            </w:r>
            <w:proofErr w:type="spellEnd"/>
            <w:r>
              <w:t xml:space="preserve"> connector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7E368F35" w14:textId="77777777" w:rsidR="005A3A83" w:rsidRDefault="005A3A83" w:rsidP="008351C0">
            <w:pPr>
              <w:spacing w:after="160"/>
            </w:pPr>
            <w:r>
              <w:t>POST /</w:t>
            </w:r>
            <w:proofErr w:type="spellStart"/>
            <w:r>
              <w:t>erp</w:t>
            </w:r>
            <w:proofErr w:type="spellEnd"/>
            <w:r>
              <w:t>/</w:t>
            </w:r>
            <w:proofErr w:type="spellStart"/>
            <w:r>
              <w:t>softone</w:t>
            </w:r>
            <w:proofErr w:type="spellEnd"/>
            <w:r>
              <w:t>/sync-products, POST /</w:t>
            </w:r>
            <w:proofErr w:type="spellStart"/>
            <w:r>
              <w:t>erp</w:t>
            </w:r>
            <w:proofErr w:type="spellEnd"/>
            <w:r>
              <w:t>/</w:t>
            </w:r>
            <w:proofErr w:type="spellStart"/>
            <w:r>
              <w:t>softone</w:t>
            </w:r>
            <w:proofErr w:type="spellEnd"/>
            <w:r>
              <w:t>/post-sales, POST /</w:t>
            </w:r>
            <w:proofErr w:type="spellStart"/>
            <w:r>
              <w:t>erp</w:t>
            </w:r>
            <w:proofErr w:type="spellEnd"/>
            <w:r>
              <w:t>/</w:t>
            </w:r>
            <w:proofErr w:type="spellStart"/>
            <w:r>
              <w:t>softone</w:t>
            </w:r>
            <w:proofErr w:type="spellEnd"/>
            <w:r>
              <w:t>/sync-stock, POST /</w:t>
            </w:r>
            <w:proofErr w:type="spellStart"/>
            <w:r>
              <w:t>erp</w:t>
            </w:r>
            <w:proofErr w:type="spellEnd"/>
            <w:r>
              <w:t>/</w:t>
            </w:r>
            <w:proofErr w:type="spellStart"/>
            <w:r>
              <w:t>softone</w:t>
            </w:r>
            <w:proofErr w:type="spellEnd"/>
            <w:r>
              <w:t>/import-invoices, GET /</w:t>
            </w:r>
            <w:proofErr w:type="spellStart"/>
            <w:r>
              <w:t>erp</w:t>
            </w:r>
            <w:proofErr w:type="spellEnd"/>
            <w:r>
              <w:t>/</w:t>
            </w:r>
            <w:proofErr w:type="spellStart"/>
            <w:r>
              <w:t>softone</w:t>
            </w:r>
            <w:proofErr w:type="spellEnd"/>
            <w:r>
              <w:t>/errors</w:t>
            </w:r>
          </w:p>
        </w:tc>
      </w:tr>
    </w:tbl>
    <w:p w14:paraId="201420CE" w14:textId="77777777" w:rsidR="005A3A83" w:rsidRDefault="005A3A83" w:rsidP="005A3A83">
      <w:pPr>
        <w:rPr>
          <w:lang w:eastAsia="en-GB"/>
        </w:rPr>
      </w:pPr>
    </w:p>
    <w:tbl>
      <w:tblPr>
        <w:tblStyle w:val="GridTable4-Accent1"/>
        <w:tblW w:w="0" w:type="auto"/>
        <w:tblInd w:w="0" w:type="dxa"/>
        <w:tblLook w:val="04A0" w:firstRow="1" w:lastRow="0" w:firstColumn="1" w:lastColumn="0" w:noHBand="0" w:noVBand="1"/>
      </w:tblPr>
      <w:tblGrid>
        <w:gridCol w:w="1748"/>
        <w:gridCol w:w="7262"/>
      </w:tblGrid>
      <w:tr w:rsidR="005A3A83" w14:paraId="5ADDB3CB"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3F3B323D" w14:textId="77777777" w:rsidR="005A3A83" w:rsidRDefault="005A3A83" w:rsidP="008351C0">
            <w:pPr>
              <w:spacing w:after="160"/>
              <w:rPr>
                <w:lang w:eastAsia="en-GB"/>
              </w:rPr>
            </w:pPr>
            <w:r>
              <w:rPr>
                <w:b/>
                <w:bCs/>
              </w:rPr>
              <w:t>Additional API Area</w:t>
            </w:r>
          </w:p>
        </w:tc>
        <w:tc>
          <w:tcPr>
            <w:tcW w:w="0" w:type="auto"/>
            <w:tcBorders>
              <w:top w:val="outset" w:sz="6" w:space="0" w:color="auto"/>
              <w:left w:val="outset" w:sz="6" w:space="0" w:color="auto"/>
              <w:bottom w:val="outset" w:sz="6" w:space="0" w:color="auto"/>
              <w:right w:val="outset" w:sz="6" w:space="0" w:color="auto"/>
            </w:tcBorders>
            <w:vAlign w:val="center"/>
            <w:hideMark/>
          </w:tcPr>
          <w:p w14:paraId="5D0318DD" w14:textId="77777777" w:rsidR="005A3A83" w:rsidRDefault="005A3A83" w:rsidP="008351C0">
            <w:pPr>
              <w:spacing w:after="160"/>
            </w:pPr>
            <w:r>
              <w:rPr>
                <w:b/>
                <w:bCs/>
              </w:rPr>
              <w:t>Example Endpoints</w:t>
            </w:r>
          </w:p>
        </w:tc>
      </w:tr>
      <w:tr w:rsidR="005A3A83" w14:paraId="1A16062A"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064766F7" w14:textId="77777777" w:rsidR="005A3A83" w:rsidRDefault="005A3A83" w:rsidP="008351C0">
            <w:pPr>
              <w:spacing w:after="160"/>
            </w:pPr>
            <w:r>
              <w:t>Displays</w:t>
            </w:r>
          </w:p>
        </w:tc>
        <w:tc>
          <w:tcPr>
            <w:tcW w:w="0" w:type="auto"/>
            <w:tcBorders>
              <w:top w:val="outset" w:sz="6" w:space="0" w:color="auto"/>
              <w:left w:val="outset" w:sz="6" w:space="0" w:color="auto"/>
              <w:bottom w:val="outset" w:sz="6" w:space="0" w:color="auto"/>
              <w:right w:val="outset" w:sz="6" w:space="0" w:color="auto"/>
            </w:tcBorders>
            <w:vAlign w:val="center"/>
            <w:hideMark/>
          </w:tcPr>
          <w:p w14:paraId="7C45BAA3" w14:textId="77777777" w:rsidR="005A3A83" w:rsidRDefault="005A3A83" w:rsidP="008351C0">
            <w:pPr>
              <w:spacing w:after="160"/>
            </w:pPr>
            <w:r>
              <w:t>GET /displays, POST /displays/register, GET /displays/{id}/status, PUT /displays/{id}/role, GET /displays/{id}/layout</w:t>
            </w:r>
          </w:p>
        </w:tc>
      </w:tr>
      <w:tr w:rsidR="005A3A83" w14:paraId="28726CD5"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59F731FA" w14:textId="77777777" w:rsidR="005A3A83" w:rsidRDefault="005A3A83" w:rsidP="008351C0">
            <w:pPr>
              <w:spacing w:after="160"/>
            </w:pPr>
            <w:r>
              <w:t>Menu boards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7B4530EA" w14:textId="77777777" w:rsidR="005A3A83" w:rsidRDefault="005A3A83" w:rsidP="008351C0">
            <w:pPr>
              <w:spacing w:after="160"/>
            </w:pPr>
            <w:r>
              <w:t>GET /menu-boards, POST /menu-boards/templates, POST /menu-boards/{id}/publish, GET /menu-boards/{id}/playlist</w:t>
            </w:r>
          </w:p>
        </w:tc>
      </w:tr>
      <w:tr w:rsidR="005A3A83" w14:paraId="0A0F2466"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48C5E98A" w14:textId="77777777" w:rsidR="005A3A83" w:rsidRDefault="005A3A83" w:rsidP="008351C0">
            <w:pPr>
              <w:spacing w:after="160"/>
            </w:pPr>
            <w:r>
              <w:t>Marketing media</w:t>
            </w:r>
          </w:p>
        </w:tc>
        <w:tc>
          <w:tcPr>
            <w:tcW w:w="0" w:type="auto"/>
            <w:tcBorders>
              <w:top w:val="outset" w:sz="6" w:space="0" w:color="auto"/>
              <w:left w:val="outset" w:sz="6" w:space="0" w:color="auto"/>
              <w:bottom w:val="outset" w:sz="6" w:space="0" w:color="auto"/>
              <w:right w:val="outset" w:sz="6" w:space="0" w:color="auto"/>
            </w:tcBorders>
            <w:vAlign w:val="center"/>
            <w:hideMark/>
          </w:tcPr>
          <w:p w14:paraId="6B9D3BE1" w14:textId="77777777" w:rsidR="005A3A83" w:rsidRDefault="005A3A83" w:rsidP="008351C0">
            <w:pPr>
              <w:spacing w:after="160"/>
            </w:pPr>
            <w:r>
              <w:t>POST /media/assets, GET /media/assets, POST /media/playlists, PUT /media/playlists/{id}/schedule, POST /media/{id}/approve</w:t>
            </w:r>
          </w:p>
        </w:tc>
      </w:tr>
      <w:tr w:rsidR="005A3A83" w14:paraId="41AC094E"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01F401B3" w14:textId="77777777" w:rsidR="005A3A83" w:rsidRDefault="005A3A83" w:rsidP="008351C0">
            <w:pPr>
              <w:spacing w:after="160"/>
            </w:pPr>
            <w:r>
              <w:t>Peripherals</w:t>
            </w:r>
          </w:p>
        </w:tc>
        <w:tc>
          <w:tcPr>
            <w:tcW w:w="0" w:type="auto"/>
            <w:tcBorders>
              <w:top w:val="outset" w:sz="6" w:space="0" w:color="auto"/>
              <w:left w:val="outset" w:sz="6" w:space="0" w:color="auto"/>
              <w:bottom w:val="outset" w:sz="6" w:space="0" w:color="auto"/>
              <w:right w:val="outset" w:sz="6" w:space="0" w:color="auto"/>
            </w:tcBorders>
            <w:vAlign w:val="center"/>
            <w:hideMark/>
          </w:tcPr>
          <w:p w14:paraId="08F1DCB0" w14:textId="77777777" w:rsidR="005A3A83" w:rsidRDefault="005A3A83" w:rsidP="008351C0">
            <w:pPr>
              <w:spacing w:after="160"/>
            </w:pPr>
            <w:r>
              <w:t>GET /peripherals, POST /peripherals/register, GET /peripherals/{id}/health, POST /peripherals/{id}/test</w:t>
            </w:r>
          </w:p>
        </w:tc>
      </w:tr>
      <w:tr w:rsidR="005A3A83" w14:paraId="5E727EAE"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7FEDDD19" w14:textId="77777777" w:rsidR="005A3A83" w:rsidRDefault="005A3A83" w:rsidP="008351C0">
            <w:pPr>
              <w:spacing w:after="160"/>
            </w:pPr>
            <w:r>
              <w:t>Scales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3480EF3" w14:textId="77777777" w:rsidR="005A3A83" w:rsidRDefault="005A3A83" w:rsidP="008351C0">
            <w:pPr>
              <w:spacing w:after="160"/>
            </w:pPr>
            <w:r>
              <w:t>GET /scales, POST /scales/{id}/read, POST /scales/{id}/tare, GET /scales/{id}/status</w:t>
            </w:r>
          </w:p>
        </w:tc>
      </w:tr>
    </w:tbl>
    <w:p w14:paraId="035C6C6C" w14:textId="77777777" w:rsidR="002A6778" w:rsidRDefault="002A6778" w:rsidP="002A6778">
      <w:pPr>
        <w:pStyle w:val="Heading2"/>
        <w:rPr>
          <w:rFonts w:cstheme="minorBidi"/>
          <w:lang w:eastAsia="en-GB"/>
        </w:rPr>
      </w:pPr>
      <w:r>
        <w:rPr>
          <w:rFonts w:cstheme="minorBidi"/>
        </w:rPr>
        <w:t>11. Security and Audit Features</w:t>
      </w:r>
    </w:p>
    <w:p w14:paraId="72C14F12" w14:textId="77777777" w:rsidR="005A3A83" w:rsidRDefault="005A3A83">
      <w:pPr>
        <w:pStyle w:val="ListParagraph"/>
        <w:numPr>
          <w:ilvl w:val="0"/>
          <w:numId w:val="13"/>
        </w:numPr>
      </w:pPr>
      <w:r>
        <w:t>Use role-based access control for all actions and configuration changes.</w:t>
      </w:r>
    </w:p>
    <w:p w14:paraId="7D035122" w14:textId="77777777" w:rsidR="005A3A83" w:rsidRDefault="005A3A83">
      <w:pPr>
        <w:pStyle w:val="ListParagraph"/>
        <w:numPr>
          <w:ilvl w:val="0"/>
          <w:numId w:val="13"/>
        </w:numPr>
      </w:pPr>
      <w:r>
        <w:t>Use strong authentication for managers and administrators; support fast secure login for operators through PIN, card, or approved local authentication.</w:t>
      </w:r>
    </w:p>
    <w:p w14:paraId="034C7F44" w14:textId="77777777" w:rsidR="005A3A83" w:rsidRDefault="005A3A83">
      <w:pPr>
        <w:pStyle w:val="ListParagraph"/>
        <w:numPr>
          <w:ilvl w:val="0"/>
          <w:numId w:val="13"/>
        </w:numPr>
      </w:pPr>
      <w:r>
        <w:t>Encrypt communication between terminals, store gateway, and cloud APIs.</w:t>
      </w:r>
    </w:p>
    <w:p w14:paraId="28BAF533" w14:textId="77777777" w:rsidR="005A3A83" w:rsidRDefault="005A3A83">
      <w:pPr>
        <w:pStyle w:val="ListParagraph"/>
        <w:numPr>
          <w:ilvl w:val="0"/>
          <w:numId w:val="13"/>
        </w:numPr>
      </w:pPr>
      <w:r>
        <w:t xml:space="preserve">Encrypt sensitive local data </w:t>
      </w:r>
      <w:proofErr w:type="gramStart"/>
      <w:r>
        <w:t>where</w:t>
      </w:r>
      <w:proofErr w:type="gramEnd"/>
      <w:r>
        <w:t xml:space="preserve"> supported by the platform.</w:t>
      </w:r>
    </w:p>
    <w:p w14:paraId="275D606D" w14:textId="77777777" w:rsidR="005A3A83" w:rsidRDefault="005A3A83">
      <w:pPr>
        <w:pStyle w:val="ListParagraph"/>
        <w:numPr>
          <w:ilvl w:val="0"/>
          <w:numId w:val="13"/>
        </w:numPr>
      </w:pPr>
      <w:r>
        <w:t>Do not store raw card data in the POS application; delegate payment data handling to certified payment terminals or providers.</w:t>
      </w:r>
    </w:p>
    <w:p w14:paraId="4448F73C" w14:textId="77777777" w:rsidR="005A3A83" w:rsidRDefault="005A3A83">
      <w:pPr>
        <w:pStyle w:val="ListParagraph"/>
        <w:numPr>
          <w:ilvl w:val="0"/>
          <w:numId w:val="13"/>
        </w:numPr>
      </w:pPr>
      <w:r>
        <w:t>Use immutable audit logs for refunds, voids, discounts, manager overrides, layout changes, permission changes, and sync corrections.</w:t>
      </w:r>
    </w:p>
    <w:p w14:paraId="3E419722" w14:textId="77777777" w:rsidR="005A3A83" w:rsidRDefault="005A3A83">
      <w:pPr>
        <w:pStyle w:val="ListParagraph"/>
        <w:numPr>
          <w:ilvl w:val="0"/>
          <w:numId w:val="13"/>
        </w:numPr>
      </w:pPr>
      <w:r>
        <w:t>Use signed configuration packages or version checks to prevent terminals from running tampered layouts or stale critical permissions.</w:t>
      </w:r>
    </w:p>
    <w:p w14:paraId="754FC120" w14:textId="77777777" w:rsidR="005A3A83" w:rsidRDefault="005A3A83" w:rsidP="005A3A83">
      <w:pPr>
        <w:rPr>
          <w:lang w:eastAsia="en-GB"/>
        </w:rPr>
      </w:pPr>
      <w:r>
        <w:lastRenderedPageBreak/>
        <w:t>Payment and ERP integrations must use encrypted communication, secure credential storage, provider-specific authentication, idempotency keys, strict audit logging, and role-based access to configuration screens. The POS must not store raw card data; payment handling must remain delegated to certified payment providers and approved payment terminals.</w:t>
      </w:r>
    </w:p>
    <w:p w14:paraId="3C34302E" w14:textId="77777777" w:rsidR="002A6778" w:rsidRDefault="002A6778" w:rsidP="002A6778">
      <w:pPr>
        <w:pStyle w:val="Heading2"/>
        <w:rPr>
          <w:rFonts w:cstheme="minorBidi"/>
          <w:lang w:eastAsia="en-GB"/>
        </w:rPr>
      </w:pPr>
      <w:r>
        <w:rPr>
          <w:rFonts w:cstheme="minorBidi"/>
        </w:rPr>
        <w:t>12. Hardware and Integration Features</w:t>
      </w:r>
    </w:p>
    <w:p w14:paraId="69889796" w14:textId="77777777" w:rsidR="002A6778" w:rsidRDefault="002A6778">
      <w:pPr>
        <w:rPr>
          <w:lang w:eastAsia="en-GB"/>
        </w:rPr>
      </w:pPr>
      <w:r>
        <w:t xml:space="preserve">Hardware integrations are managed through device </w:t>
      </w:r>
      <w:proofErr w:type="gramStart"/>
      <w:r>
        <w:t>adapters</w:t>
      </w:r>
      <w:proofErr w:type="gramEnd"/>
      <w:r>
        <w:t xml:space="preserve"> so POS business logic is not tied to one printer, scanner, cash drawer, payment terminal, scale, display, menu board, or operating system. The system supports fixed POS terminals, tablets, handheld PDAs, kiosks, customer-facing displays, kitchen displays, menu boards, and external marketing screens. Each device profile defines supported commands, connection method, screen capability, media capability, health checks, and fallback behaviour.</w:t>
      </w:r>
    </w:p>
    <w:p w14:paraId="5171F4C8" w14:textId="77777777" w:rsidR="005A3A83" w:rsidRDefault="005A3A83">
      <w:pPr>
        <w:pStyle w:val="ListParagraph"/>
        <w:numPr>
          <w:ilvl w:val="0"/>
          <w:numId w:val="14"/>
        </w:numPr>
      </w:pPr>
      <w:r w:rsidRPr="001F7628">
        <w:rPr>
          <w:b/>
          <w:bCs/>
        </w:rPr>
        <w:t>Screen-size support:</w:t>
      </w:r>
      <w:r>
        <w:t xml:space="preserve"> layouts must adapt to different resolutions, aspect ratios, orientations, touch sizes, and device classes including POS terminals, tablets, PDAs, kiosks, customer displays, kitchen screens, and menu boards.</w:t>
      </w:r>
    </w:p>
    <w:p w14:paraId="1BC88230" w14:textId="77777777" w:rsidR="005A3A83" w:rsidRDefault="005A3A83">
      <w:pPr>
        <w:pStyle w:val="ListParagraph"/>
        <w:numPr>
          <w:ilvl w:val="0"/>
          <w:numId w:val="14"/>
        </w:numPr>
      </w:pPr>
      <w:r>
        <w:rPr>
          <w:b/>
          <w:bCs/>
        </w:rPr>
        <w:t>Customer-facing displays:</w:t>
      </w:r>
      <w:r>
        <w:t xml:space="preserve"> show active basket, product names, quantities, subtotal, tax, total, payment status, loyalty prompts, multilingual messages, QR codes, promotions, photos, and videos.</w:t>
      </w:r>
    </w:p>
    <w:p w14:paraId="763723A1" w14:textId="77777777" w:rsidR="005A3A83" w:rsidRDefault="005A3A83">
      <w:pPr>
        <w:pStyle w:val="ListParagraph"/>
        <w:numPr>
          <w:ilvl w:val="0"/>
          <w:numId w:val="14"/>
        </w:numPr>
      </w:pPr>
      <w:r>
        <w:rPr>
          <w:b/>
          <w:bCs/>
        </w:rPr>
        <w:t>Menu boards:</w:t>
      </w:r>
      <w:r>
        <w:t xml:space="preserve"> support back-office managed digital menu boards with categories, products, prices, promotions, availability, images, videos, scheduled content, and location-specific playlists.</w:t>
      </w:r>
    </w:p>
    <w:p w14:paraId="3C5EE088" w14:textId="77777777" w:rsidR="005A3A83" w:rsidRDefault="005A3A83">
      <w:pPr>
        <w:pStyle w:val="ListParagraph"/>
        <w:numPr>
          <w:ilvl w:val="0"/>
          <w:numId w:val="14"/>
        </w:numPr>
      </w:pPr>
      <w:r>
        <w:rPr>
          <w:b/>
          <w:bCs/>
        </w:rPr>
        <w:t>Marketing media:</w:t>
      </w:r>
      <w:r>
        <w:t xml:space="preserve"> customer-facing screens and menu boards must display approved marketing photos, videos, slides, promotions, loyalty messages, seasonal campaigns, and brand content when idle or during sale flow where appropriate.</w:t>
      </w:r>
    </w:p>
    <w:p w14:paraId="1ED8A3CA" w14:textId="77777777" w:rsidR="005A3A83" w:rsidRDefault="005A3A83">
      <w:pPr>
        <w:pStyle w:val="ListParagraph"/>
        <w:numPr>
          <w:ilvl w:val="0"/>
          <w:numId w:val="14"/>
        </w:numPr>
      </w:pPr>
      <w:r>
        <w:rPr>
          <w:b/>
          <w:bCs/>
        </w:rPr>
        <w:t>Printers:</w:t>
      </w:r>
      <w:r>
        <w:t xml:space="preserve"> receipt, kitchen, bar, fiscal, shelf label, barcode label, A4 invoice, and fallback printer routing.</w:t>
      </w:r>
    </w:p>
    <w:p w14:paraId="781042D0" w14:textId="77777777" w:rsidR="005A3A83" w:rsidRDefault="005A3A83">
      <w:pPr>
        <w:pStyle w:val="ListParagraph"/>
        <w:numPr>
          <w:ilvl w:val="0"/>
          <w:numId w:val="14"/>
        </w:numPr>
      </w:pPr>
      <w:r>
        <w:rPr>
          <w:b/>
          <w:bCs/>
        </w:rPr>
        <w:t>Scales:</w:t>
      </w:r>
      <w:r>
        <w:t xml:space="preserve"> support integrated weighing scales for retail, supermarket, produce, deli, bakery, and pharmacy/stock workflows where required, including weight capture, tare, price-per-weight item handling, and audit logging.</w:t>
      </w:r>
    </w:p>
    <w:p w14:paraId="22E01BE0" w14:textId="77777777" w:rsidR="005A3A83" w:rsidRDefault="005A3A83">
      <w:pPr>
        <w:pStyle w:val="ListParagraph"/>
        <w:numPr>
          <w:ilvl w:val="0"/>
          <w:numId w:val="14"/>
        </w:numPr>
      </w:pPr>
      <w:r>
        <w:rPr>
          <w:b/>
          <w:bCs/>
        </w:rPr>
        <w:t>Scanners:</w:t>
      </w:r>
      <w:r>
        <w:t xml:space="preserve"> barcode, QR code, product lookup, customer/member lookup, supplier invoice reference, shelf label, PDA, and stock-count scanning.</w:t>
      </w:r>
    </w:p>
    <w:p w14:paraId="0A9A3306" w14:textId="77777777" w:rsidR="005A3A83" w:rsidRDefault="005A3A83">
      <w:pPr>
        <w:pStyle w:val="ListParagraph"/>
        <w:numPr>
          <w:ilvl w:val="0"/>
          <w:numId w:val="14"/>
        </w:numPr>
      </w:pPr>
      <w:r>
        <w:rPr>
          <w:b/>
          <w:bCs/>
        </w:rPr>
        <w:t>Cash drawers:</w:t>
      </w:r>
      <w:r>
        <w:t xml:space="preserve"> open command, status tracking, shift binding, drawer assignment, and audit logging.</w:t>
      </w:r>
    </w:p>
    <w:p w14:paraId="58A42E11" w14:textId="77777777" w:rsidR="005A3A83" w:rsidRDefault="005A3A83">
      <w:pPr>
        <w:pStyle w:val="ListParagraph"/>
        <w:numPr>
          <w:ilvl w:val="0"/>
          <w:numId w:val="14"/>
        </w:numPr>
      </w:pPr>
      <w:r>
        <w:rPr>
          <w:b/>
          <w:bCs/>
        </w:rPr>
        <w:t>Payment terminals:</w:t>
      </w:r>
      <w:r>
        <w:t xml:space="preserve"> card payment request, approval, decline, refund, reversal, batch close, terminal health, and offline risk handling according to provider capability.</w:t>
      </w:r>
    </w:p>
    <w:p w14:paraId="2D88278E" w14:textId="77777777" w:rsidR="005A3A83" w:rsidRDefault="005A3A83">
      <w:pPr>
        <w:pStyle w:val="ListParagraph"/>
        <w:numPr>
          <w:ilvl w:val="0"/>
          <w:numId w:val="14"/>
        </w:numPr>
      </w:pPr>
      <w:r>
        <w:rPr>
          <w:b/>
          <w:bCs/>
        </w:rPr>
        <w:t>Peripheral support:</w:t>
      </w:r>
      <w:r>
        <w:t xml:space="preserve"> customer displays, pole displays, kitchen displays, kitchen bump bars, caller ID, card readers, NFC readers, RFID readers, biometric </w:t>
      </w:r>
      <w:r>
        <w:lastRenderedPageBreak/>
        <w:t>readers, keyboards, barcode printers, label printers, and external media players where required.</w:t>
      </w:r>
    </w:p>
    <w:p w14:paraId="5B624335" w14:textId="77777777" w:rsidR="005A3A83" w:rsidRDefault="005A3A83">
      <w:pPr>
        <w:pStyle w:val="ListParagraph"/>
        <w:numPr>
          <w:ilvl w:val="0"/>
          <w:numId w:val="14"/>
        </w:numPr>
      </w:pPr>
      <w:r>
        <w:rPr>
          <w:b/>
          <w:bCs/>
        </w:rPr>
        <w:t>Kitchen display:</w:t>
      </w:r>
      <w:r>
        <w:t xml:space="preserve"> order routing, item status, course grouping, preparation timers, recall, bump, local network fallback, and kitchen screen health monitoring.</w:t>
      </w:r>
    </w:p>
    <w:p w14:paraId="63B9332D" w14:textId="77777777" w:rsidR="005A3A83" w:rsidRDefault="005A3A83" w:rsidP="005A3A83">
      <w:pPr>
        <w:pStyle w:val="Heading3"/>
        <w:rPr>
          <w:rFonts w:cstheme="minorBidi"/>
          <w:lang w:eastAsia="en-GB"/>
        </w:rPr>
      </w:pPr>
      <w:r>
        <w:rPr>
          <w:rFonts w:cstheme="minorBidi"/>
        </w:rPr>
        <w:t>12.1 Display, Menu Board and Media Management</w:t>
      </w:r>
    </w:p>
    <w:p w14:paraId="52ED26E7" w14:textId="77777777" w:rsidR="005A3A83" w:rsidRDefault="005A3A83" w:rsidP="005A3A83">
      <w:pPr>
        <w:rPr>
          <w:lang w:eastAsia="en-GB"/>
        </w:rPr>
      </w:pPr>
      <w:r>
        <w:t>The back office must include a device and media management area where administrators can register displays, assign display roles, define screen layouts, publish media playlists, schedule menu board content, and control which marketing photos or videos appear by location, terminal, time, day, language, vertical, and customer context.</w:t>
      </w:r>
    </w:p>
    <w:p w14:paraId="6EFA58C9" w14:textId="77777777" w:rsidR="005A3A83" w:rsidRDefault="005A3A83">
      <w:pPr>
        <w:pStyle w:val="ListParagraph"/>
        <w:numPr>
          <w:ilvl w:val="0"/>
          <w:numId w:val="38"/>
        </w:numPr>
      </w:pPr>
      <w:r w:rsidRPr="001F7628">
        <w:rPr>
          <w:b/>
          <w:bCs/>
        </w:rPr>
        <w:t>Display roles:</w:t>
      </w:r>
      <w:r>
        <w:t xml:space="preserve"> operator POS, customer display, kiosk, kitchen display, menu board, promotional screen, queue screen, self-checkout, PDA, and back-office monitor.</w:t>
      </w:r>
    </w:p>
    <w:p w14:paraId="152D144D" w14:textId="77777777" w:rsidR="005A3A83" w:rsidRDefault="005A3A83">
      <w:pPr>
        <w:pStyle w:val="ListParagraph"/>
        <w:numPr>
          <w:ilvl w:val="0"/>
          <w:numId w:val="38"/>
        </w:numPr>
      </w:pPr>
      <w:r>
        <w:rPr>
          <w:b/>
          <w:bCs/>
        </w:rPr>
        <w:t>Responsive layout rules:</w:t>
      </w:r>
      <w:r>
        <w:t xml:space="preserve"> each screen layout must define minimum resolution, preferred orientation, scaling rules, font scaling, image scaling, tile density, and touch target size.</w:t>
      </w:r>
    </w:p>
    <w:p w14:paraId="7D709C6B" w14:textId="77777777" w:rsidR="005A3A83" w:rsidRDefault="005A3A83">
      <w:pPr>
        <w:pStyle w:val="ListParagraph"/>
        <w:numPr>
          <w:ilvl w:val="0"/>
          <w:numId w:val="38"/>
        </w:numPr>
      </w:pPr>
      <w:r>
        <w:rPr>
          <w:b/>
          <w:bCs/>
        </w:rPr>
        <w:t>Media playlists:</w:t>
      </w:r>
      <w:r>
        <w:t xml:space="preserve"> photos, videos, product campaigns, promotion slides, loyalty messages, menu content, and seasonal advertising can be grouped into named playlists.</w:t>
      </w:r>
    </w:p>
    <w:p w14:paraId="642DBBE4" w14:textId="77777777" w:rsidR="005A3A83" w:rsidRDefault="005A3A83">
      <w:pPr>
        <w:pStyle w:val="ListParagraph"/>
        <w:numPr>
          <w:ilvl w:val="0"/>
          <w:numId w:val="38"/>
        </w:numPr>
      </w:pPr>
      <w:r>
        <w:rPr>
          <w:b/>
          <w:bCs/>
        </w:rPr>
        <w:t>Scheduling:</w:t>
      </w:r>
      <w:r>
        <w:t xml:space="preserve"> media and menu board content can be scheduled by store, screen, daypart, date range, language, department, vertical, campaign, and promotion.</w:t>
      </w:r>
    </w:p>
    <w:p w14:paraId="498DFFF5" w14:textId="77777777" w:rsidR="005A3A83" w:rsidRDefault="005A3A83">
      <w:pPr>
        <w:pStyle w:val="ListParagraph"/>
        <w:numPr>
          <w:ilvl w:val="0"/>
          <w:numId w:val="38"/>
        </w:numPr>
      </w:pPr>
      <w:r>
        <w:rPr>
          <w:b/>
          <w:bCs/>
        </w:rPr>
        <w:t>Fallback content:</w:t>
      </w:r>
      <w:r>
        <w:t xml:space="preserve"> displays must show safe fallback content if media cannot load, a playlist is missing, the network is unavailable, or the device is offline.</w:t>
      </w:r>
    </w:p>
    <w:p w14:paraId="67A12395" w14:textId="77777777" w:rsidR="005A3A83" w:rsidRDefault="005A3A83">
      <w:pPr>
        <w:pStyle w:val="ListParagraph"/>
        <w:numPr>
          <w:ilvl w:val="0"/>
          <w:numId w:val="38"/>
        </w:numPr>
      </w:pPr>
      <w:r>
        <w:rPr>
          <w:b/>
          <w:bCs/>
        </w:rPr>
        <w:t>Synchronization:</w:t>
      </w:r>
      <w:r>
        <w:t xml:space="preserve"> screen layouts, media metadata, playlists, and schedules should cache locally so customer displays and menu boards continue showing approved content during connectivity issues.</w:t>
      </w:r>
    </w:p>
    <w:p w14:paraId="63B1D0FB" w14:textId="77777777" w:rsidR="002A6778" w:rsidRDefault="002A6778" w:rsidP="002A6778">
      <w:pPr>
        <w:pStyle w:val="Heading2"/>
        <w:rPr>
          <w:rFonts w:cstheme="minorBidi"/>
          <w:lang w:eastAsia="en-GB"/>
        </w:rPr>
      </w:pPr>
      <w:r>
        <w:rPr>
          <w:rFonts w:cstheme="minorBidi"/>
        </w:rPr>
        <w:t>13. Observability and Operations Features</w:t>
      </w:r>
    </w:p>
    <w:p w14:paraId="2324F732" w14:textId="77777777" w:rsidR="005A3A83" w:rsidRDefault="005A3A83">
      <w:pPr>
        <w:pStyle w:val="ListParagraph"/>
        <w:numPr>
          <w:ilvl w:val="0"/>
          <w:numId w:val="15"/>
        </w:numPr>
      </w:pPr>
      <w:r>
        <w:t>Track terminal online/offline status, sync queue size, last successful sync, failed sync attempts, and configuration version.</w:t>
      </w:r>
    </w:p>
    <w:p w14:paraId="5C2C02D1" w14:textId="77777777" w:rsidR="005A3A83" w:rsidRDefault="005A3A83">
      <w:pPr>
        <w:pStyle w:val="ListParagraph"/>
        <w:numPr>
          <w:ilvl w:val="0"/>
          <w:numId w:val="15"/>
        </w:numPr>
      </w:pPr>
      <w:r>
        <w:t>Track device health for printers, drawers, payment terminals, scanners, and customer displays.</w:t>
      </w:r>
    </w:p>
    <w:p w14:paraId="1F74FAF9" w14:textId="77777777" w:rsidR="005A3A83" w:rsidRDefault="005A3A83">
      <w:pPr>
        <w:pStyle w:val="ListParagraph"/>
        <w:numPr>
          <w:ilvl w:val="0"/>
          <w:numId w:val="15"/>
        </w:numPr>
      </w:pPr>
      <w:r>
        <w:t>Track order latency, payment latency, layout load time, and application startup time.</w:t>
      </w:r>
    </w:p>
    <w:p w14:paraId="65CCDD46" w14:textId="77777777" w:rsidR="005A3A83" w:rsidRDefault="005A3A83">
      <w:pPr>
        <w:pStyle w:val="ListParagraph"/>
        <w:numPr>
          <w:ilvl w:val="0"/>
          <w:numId w:val="15"/>
        </w:numPr>
      </w:pPr>
      <w:r>
        <w:t>Track security events such as failed logins, manager overrides, voids, refunds, and permission changes.</w:t>
      </w:r>
    </w:p>
    <w:p w14:paraId="7F51B6D2" w14:textId="77777777" w:rsidR="005A3A83" w:rsidRDefault="005A3A83">
      <w:pPr>
        <w:pStyle w:val="ListParagraph"/>
        <w:numPr>
          <w:ilvl w:val="0"/>
          <w:numId w:val="15"/>
        </w:numPr>
      </w:pPr>
      <w:r>
        <w:t>Provide dashboards for head office, support teams, and store managers.</w:t>
      </w:r>
    </w:p>
    <w:p w14:paraId="7CDF81CF" w14:textId="77777777" w:rsidR="005A3A83" w:rsidRDefault="005A3A83">
      <w:pPr>
        <w:pStyle w:val="ListParagraph"/>
        <w:numPr>
          <w:ilvl w:val="0"/>
          <w:numId w:val="15"/>
        </w:numPr>
      </w:pPr>
      <w:r>
        <w:t>Provide alerting when terminals are offline too long, sync queues are growing, devices are failing, or payment reconciliation is blocked.</w:t>
      </w:r>
    </w:p>
    <w:p w14:paraId="5AA267B3" w14:textId="77777777" w:rsidR="002A6778" w:rsidRDefault="002A6778" w:rsidP="002A6778">
      <w:pPr>
        <w:pStyle w:val="Heading2"/>
        <w:rPr>
          <w:rFonts w:cstheme="minorBidi"/>
          <w:lang w:eastAsia="en-GB"/>
        </w:rPr>
      </w:pPr>
      <w:r>
        <w:rPr>
          <w:rFonts w:cstheme="minorBidi"/>
        </w:rPr>
        <w:lastRenderedPageBreak/>
        <w:t>14. Deployment and Configuration Features</w:t>
      </w:r>
    </w:p>
    <w:p w14:paraId="4D9771ED" w14:textId="77777777" w:rsidR="005A3A83" w:rsidRDefault="005A3A83">
      <w:pPr>
        <w:pStyle w:val="ListParagraph"/>
        <w:numPr>
          <w:ilvl w:val="0"/>
          <w:numId w:val="16"/>
        </w:numPr>
      </w:pPr>
      <w:r w:rsidRPr="00F44FFA">
        <w:rPr>
          <w:b/>
          <w:bCs/>
        </w:rPr>
        <w:t>Cloud environment:</w:t>
      </w:r>
      <w:r>
        <w:t xml:space="preserve"> production, staging, and development environments with automated deployment, database backups, monitoring, and secure secrets management.</w:t>
      </w:r>
    </w:p>
    <w:p w14:paraId="45FA6DDC" w14:textId="521B63C7" w:rsidR="005A3A83" w:rsidRDefault="005A3A83">
      <w:pPr>
        <w:pStyle w:val="ListParagraph"/>
        <w:numPr>
          <w:ilvl w:val="0"/>
          <w:numId w:val="16"/>
        </w:numPr>
      </w:pPr>
      <w:r>
        <w:rPr>
          <w:b/>
          <w:bCs/>
        </w:rPr>
        <w:t>Store environment:</w:t>
      </w:r>
      <w:r>
        <w:t xml:space="preserve"> terminals connect to the cloud directly or through a store gateway</w:t>
      </w:r>
      <w:r w:rsidR="002A6778">
        <w:t>,</w:t>
      </w:r>
      <w:r>
        <w:t xml:space="preserve"> depending on hardware and network design.</w:t>
      </w:r>
    </w:p>
    <w:p w14:paraId="335565D1" w14:textId="77777777" w:rsidR="005A3A83" w:rsidRDefault="005A3A83">
      <w:pPr>
        <w:pStyle w:val="ListParagraph"/>
        <w:numPr>
          <w:ilvl w:val="0"/>
          <w:numId w:val="16"/>
        </w:numPr>
      </w:pPr>
      <w:r>
        <w:rPr>
          <w:b/>
          <w:bCs/>
        </w:rPr>
        <w:t>Terminal update model:</w:t>
      </w:r>
      <w:r>
        <w:t xml:space="preserve"> POS client updates should be centrally controlled, staged by location, and </w:t>
      </w:r>
      <w:proofErr w:type="gramStart"/>
      <w:r>
        <w:t>rollback-capable</w:t>
      </w:r>
      <w:proofErr w:type="gramEnd"/>
      <w:r>
        <w:t>.</w:t>
      </w:r>
    </w:p>
    <w:p w14:paraId="6E2FD50B" w14:textId="77777777" w:rsidR="005A3A83" w:rsidRDefault="005A3A83">
      <w:pPr>
        <w:pStyle w:val="ListParagraph"/>
        <w:numPr>
          <w:ilvl w:val="0"/>
          <w:numId w:val="16"/>
        </w:numPr>
      </w:pPr>
      <w:r>
        <w:rPr>
          <w:b/>
          <w:bCs/>
        </w:rPr>
        <w:t>Configuration distribution:</w:t>
      </w:r>
      <w:r>
        <w:t xml:space="preserve"> layouts, language packs, price lists, and permissions are versioned and pulled by terminals during sync.</w:t>
      </w:r>
    </w:p>
    <w:p w14:paraId="3C0D0A32" w14:textId="77777777" w:rsidR="005A3A83" w:rsidRDefault="005A3A83">
      <w:pPr>
        <w:pStyle w:val="ListParagraph"/>
        <w:numPr>
          <w:ilvl w:val="0"/>
          <w:numId w:val="16"/>
        </w:numPr>
      </w:pPr>
      <w:r>
        <w:rPr>
          <w:b/>
          <w:bCs/>
        </w:rPr>
        <w:t>Disaster recovery:</w:t>
      </w:r>
      <w:r>
        <w:t xml:space="preserve"> cloud backups, multi-region readiness, local store autonomy, and documented recovery procedures.</w:t>
      </w:r>
    </w:p>
    <w:p w14:paraId="17A68535" w14:textId="77777777" w:rsidR="002A6778" w:rsidRDefault="002A6778" w:rsidP="002A6778">
      <w:pPr>
        <w:pStyle w:val="Heading2"/>
        <w:rPr>
          <w:rFonts w:cstheme="minorBidi"/>
          <w:lang w:eastAsia="en-GB"/>
        </w:rPr>
      </w:pPr>
      <w:r>
        <w:rPr>
          <w:rFonts w:cstheme="minorBidi"/>
        </w:rPr>
        <w:t>15. Feature Coverage Summary</w:t>
      </w:r>
    </w:p>
    <w:tbl>
      <w:tblPr>
        <w:tblStyle w:val="GridTable4-Accent1"/>
        <w:tblW w:w="0" w:type="auto"/>
        <w:tblInd w:w="0" w:type="dxa"/>
        <w:tblLook w:val="04A0" w:firstRow="1" w:lastRow="0" w:firstColumn="1" w:lastColumn="0" w:noHBand="0" w:noVBand="1"/>
      </w:tblPr>
      <w:tblGrid>
        <w:gridCol w:w="2450"/>
        <w:gridCol w:w="6560"/>
      </w:tblGrid>
      <w:tr w:rsidR="005A3A83" w14:paraId="392AAB4C"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10BCF31E" w14:textId="77777777" w:rsidR="002A6778" w:rsidRDefault="002A6778">
            <w:pPr>
              <w:rPr>
                <w:lang w:eastAsia="en-GB"/>
              </w:rPr>
            </w:pPr>
            <w:r>
              <w:rPr>
                <w:b/>
                <w:bCs/>
              </w:rPr>
              <w:t>Capability Set</w:t>
            </w:r>
          </w:p>
          <w:p w14:paraId="3370466A" w14:textId="492E4FEC" w:rsidR="005A3A83" w:rsidRDefault="005A3A83" w:rsidP="008351C0">
            <w:pPr>
              <w:spacing w:after="160"/>
              <w:rPr>
                <w:lang w:eastAsia="en-GB"/>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ED736E8" w14:textId="77777777" w:rsidR="002A6778" w:rsidRDefault="002A6778">
            <w:pPr>
              <w:rPr>
                <w:lang w:eastAsia="en-GB"/>
              </w:rPr>
            </w:pPr>
            <w:r>
              <w:rPr>
                <w:b/>
                <w:bCs/>
              </w:rPr>
              <w:t>Feature Coverage</w:t>
            </w:r>
          </w:p>
          <w:p w14:paraId="754A2998" w14:textId="251E84BE" w:rsidR="005A3A83" w:rsidRDefault="005A3A83" w:rsidP="008351C0">
            <w:pPr>
              <w:spacing w:after="160"/>
            </w:pPr>
          </w:p>
        </w:tc>
      </w:tr>
      <w:tr w:rsidR="005A3A83" w14:paraId="464246AB"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00FE867B" w14:textId="77777777" w:rsidR="002A6778" w:rsidRDefault="002A6778">
            <w:pPr>
              <w:rPr>
                <w:lang w:eastAsia="en-GB"/>
              </w:rPr>
            </w:pPr>
            <w:r>
              <w:t>Core Selling</w:t>
            </w:r>
          </w:p>
          <w:p w14:paraId="34FA5ED9" w14:textId="65AEE11A" w:rsidR="005A3A83" w:rsidRDefault="005A3A83" w:rsidP="008351C0">
            <w:pPr>
              <w:spacing w:after="160"/>
            </w:pPr>
          </w:p>
        </w:tc>
        <w:tc>
          <w:tcPr>
            <w:tcW w:w="0" w:type="auto"/>
            <w:tcBorders>
              <w:top w:val="outset" w:sz="6" w:space="0" w:color="auto"/>
              <w:left w:val="outset" w:sz="6" w:space="0" w:color="auto"/>
              <w:bottom w:val="outset" w:sz="6" w:space="0" w:color="auto"/>
              <w:right w:val="outset" w:sz="6" w:space="0" w:color="auto"/>
            </w:tcBorders>
            <w:vAlign w:val="center"/>
            <w:hideMark/>
          </w:tcPr>
          <w:p w14:paraId="04157551" w14:textId="77777777" w:rsidR="005A3A83" w:rsidRDefault="005A3A83" w:rsidP="008351C0">
            <w:pPr>
              <w:spacing w:after="160"/>
            </w:pPr>
            <w:r>
              <w:t>Local-first POS client, order engine, ticket panel, product grid, local persistence, basic payment workflow.</w:t>
            </w:r>
          </w:p>
        </w:tc>
      </w:tr>
      <w:tr w:rsidR="005A3A83" w14:paraId="5AFA5C8D"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034C66E4" w14:textId="77777777" w:rsidR="002A6778" w:rsidRDefault="002A6778">
            <w:pPr>
              <w:rPr>
                <w:lang w:eastAsia="en-GB"/>
              </w:rPr>
            </w:pPr>
            <w:r>
              <w:t>Platform Foundation</w:t>
            </w:r>
          </w:p>
          <w:p w14:paraId="779DE855" w14:textId="12312B07" w:rsidR="005A3A83" w:rsidRDefault="005A3A83" w:rsidP="008351C0">
            <w:pPr>
              <w:spacing w:after="160"/>
            </w:pPr>
          </w:p>
        </w:tc>
        <w:tc>
          <w:tcPr>
            <w:tcW w:w="0" w:type="auto"/>
            <w:tcBorders>
              <w:top w:val="outset" w:sz="6" w:space="0" w:color="auto"/>
              <w:left w:val="outset" w:sz="6" w:space="0" w:color="auto"/>
              <w:bottom w:val="outset" w:sz="6" w:space="0" w:color="auto"/>
              <w:right w:val="outset" w:sz="6" w:space="0" w:color="auto"/>
            </w:tcBorders>
            <w:vAlign w:val="center"/>
            <w:hideMark/>
          </w:tcPr>
          <w:p w14:paraId="7FE6F964" w14:textId="38D803ED" w:rsidR="005A3A83" w:rsidRDefault="005A3A83" w:rsidP="008351C0">
            <w:pPr>
              <w:spacing w:after="160"/>
            </w:pPr>
            <w:r>
              <w:t xml:space="preserve">Cloud API foundation, authentication, locations, terminals, </w:t>
            </w:r>
            <w:r w:rsidR="002A6778">
              <w:t>catalogue</w:t>
            </w:r>
            <w:r>
              <w:t>, price lists, and basic sync.</w:t>
            </w:r>
          </w:p>
        </w:tc>
      </w:tr>
      <w:tr w:rsidR="005A3A83" w14:paraId="0BAA6460"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0D7DDD8F" w14:textId="77777777" w:rsidR="002A6778" w:rsidRDefault="002A6778">
            <w:pPr>
              <w:rPr>
                <w:lang w:eastAsia="en-GB"/>
              </w:rPr>
            </w:pPr>
            <w:r>
              <w:t>Layout Personalisation</w:t>
            </w:r>
          </w:p>
          <w:p w14:paraId="51BD645D" w14:textId="5C38E389" w:rsidR="005A3A83" w:rsidRDefault="005A3A83" w:rsidP="008351C0">
            <w:pPr>
              <w:spacing w:after="160"/>
            </w:pPr>
          </w:p>
        </w:tc>
        <w:tc>
          <w:tcPr>
            <w:tcW w:w="0" w:type="auto"/>
            <w:tcBorders>
              <w:top w:val="outset" w:sz="6" w:space="0" w:color="auto"/>
              <w:left w:val="outset" w:sz="6" w:space="0" w:color="auto"/>
              <w:bottom w:val="outset" w:sz="6" w:space="0" w:color="auto"/>
              <w:right w:val="outset" w:sz="6" w:space="0" w:color="auto"/>
            </w:tcBorders>
            <w:vAlign w:val="center"/>
            <w:hideMark/>
          </w:tcPr>
          <w:p w14:paraId="69C02723" w14:textId="77777777" w:rsidR="005A3A83" w:rsidRDefault="005A3A83" w:rsidP="008351C0">
            <w:pPr>
              <w:spacing w:after="160"/>
            </w:pPr>
            <w:r>
              <w:t>Layout service, layout renderer, assignment rules, user-specific layout loading, and role-based visibility.</w:t>
            </w:r>
          </w:p>
        </w:tc>
      </w:tr>
      <w:tr w:rsidR="005A3A83" w14:paraId="0FE2B630"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1167CF31" w14:textId="77777777" w:rsidR="002A6778" w:rsidRDefault="002A6778">
            <w:pPr>
              <w:rPr>
                <w:lang w:eastAsia="en-GB"/>
              </w:rPr>
            </w:pPr>
            <w:r>
              <w:t>Multilingual Operation</w:t>
            </w:r>
          </w:p>
          <w:p w14:paraId="22D9779D" w14:textId="3D9828F3" w:rsidR="005A3A83" w:rsidRDefault="005A3A83" w:rsidP="008351C0">
            <w:pPr>
              <w:spacing w:after="160"/>
            </w:pPr>
          </w:p>
        </w:tc>
        <w:tc>
          <w:tcPr>
            <w:tcW w:w="0" w:type="auto"/>
            <w:tcBorders>
              <w:top w:val="outset" w:sz="6" w:space="0" w:color="auto"/>
              <w:left w:val="outset" w:sz="6" w:space="0" w:color="auto"/>
              <w:bottom w:val="outset" w:sz="6" w:space="0" w:color="auto"/>
              <w:right w:val="outset" w:sz="6" w:space="0" w:color="auto"/>
            </w:tcBorders>
            <w:vAlign w:val="center"/>
            <w:hideMark/>
          </w:tcPr>
          <w:p w14:paraId="0BCE997B" w14:textId="77777777" w:rsidR="005A3A83" w:rsidRDefault="005A3A83" w:rsidP="008351C0">
            <w:pPr>
              <w:spacing w:after="160"/>
            </w:pPr>
            <w:r>
              <w:t>Language service, translation bundles, multilingual receipts, fallback logic, and language switching.</w:t>
            </w:r>
          </w:p>
        </w:tc>
      </w:tr>
      <w:tr w:rsidR="005A3A83" w14:paraId="7C9DC4C3"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35C6F2A3" w14:textId="77777777" w:rsidR="002A6778" w:rsidRDefault="002A6778">
            <w:pPr>
              <w:rPr>
                <w:lang w:eastAsia="en-GB"/>
              </w:rPr>
            </w:pPr>
            <w:r>
              <w:t>Offline and Device Continuity</w:t>
            </w:r>
          </w:p>
          <w:p w14:paraId="07741340" w14:textId="5915D631" w:rsidR="005A3A83" w:rsidRDefault="005A3A83" w:rsidP="008351C0">
            <w:pPr>
              <w:spacing w:after="160"/>
            </w:pPr>
          </w:p>
        </w:tc>
        <w:tc>
          <w:tcPr>
            <w:tcW w:w="0" w:type="auto"/>
            <w:tcBorders>
              <w:top w:val="outset" w:sz="6" w:space="0" w:color="auto"/>
              <w:left w:val="outset" w:sz="6" w:space="0" w:color="auto"/>
              <w:bottom w:val="outset" w:sz="6" w:space="0" w:color="auto"/>
              <w:right w:val="outset" w:sz="6" w:space="0" w:color="auto"/>
            </w:tcBorders>
            <w:vAlign w:val="center"/>
            <w:hideMark/>
          </w:tcPr>
          <w:p w14:paraId="0B13407D" w14:textId="77777777" w:rsidR="005A3A83" w:rsidRDefault="005A3A83" w:rsidP="008351C0">
            <w:pPr>
              <w:spacing w:after="160"/>
            </w:pPr>
            <w:r>
              <w:t>Durable offline queue, sync reconciliation, device health, printer routing, payment terminal adapters, and audit logs.</w:t>
            </w:r>
          </w:p>
        </w:tc>
      </w:tr>
      <w:tr w:rsidR="005A3A83" w14:paraId="020D38FD" w14:textId="77777777" w:rsidTr="008351C0">
        <w:tc>
          <w:tcPr>
            <w:tcW w:w="0" w:type="auto"/>
            <w:tcBorders>
              <w:top w:val="outset" w:sz="6" w:space="0" w:color="auto"/>
              <w:left w:val="outset" w:sz="6" w:space="0" w:color="auto"/>
              <w:bottom w:val="outset" w:sz="6" w:space="0" w:color="auto"/>
              <w:right w:val="outset" w:sz="6" w:space="0" w:color="auto"/>
            </w:tcBorders>
            <w:vAlign w:val="center"/>
            <w:hideMark/>
          </w:tcPr>
          <w:p w14:paraId="642F0D52" w14:textId="77777777" w:rsidR="002A6778" w:rsidRDefault="002A6778">
            <w:pPr>
              <w:rPr>
                <w:lang w:eastAsia="en-GB"/>
              </w:rPr>
            </w:pPr>
            <w:r>
              <w:t>Advanced Operations</w:t>
            </w:r>
          </w:p>
          <w:p w14:paraId="4B926660" w14:textId="18B49E71" w:rsidR="005A3A83" w:rsidRDefault="005A3A83" w:rsidP="008351C0">
            <w:pPr>
              <w:spacing w:after="160"/>
            </w:pPr>
          </w:p>
        </w:tc>
        <w:tc>
          <w:tcPr>
            <w:tcW w:w="0" w:type="auto"/>
            <w:tcBorders>
              <w:top w:val="outset" w:sz="6" w:space="0" w:color="auto"/>
              <w:left w:val="outset" w:sz="6" w:space="0" w:color="auto"/>
              <w:bottom w:val="outset" w:sz="6" w:space="0" w:color="auto"/>
              <w:right w:val="outset" w:sz="6" w:space="0" w:color="auto"/>
            </w:tcBorders>
            <w:vAlign w:val="center"/>
            <w:hideMark/>
          </w:tcPr>
          <w:p w14:paraId="4A6E3C54" w14:textId="77777777" w:rsidR="005A3A83" w:rsidRDefault="005A3A83" w:rsidP="008351C0">
            <w:pPr>
              <w:spacing w:after="160"/>
            </w:pPr>
            <w:r>
              <w:t>Photo verification, admin layout editor, analytics, kiosk/handheld modes, support dashboards, and advanced reporting.</w:t>
            </w:r>
          </w:p>
        </w:tc>
      </w:tr>
    </w:tbl>
    <w:p w14:paraId="78EDEE12" w14:textId="77777777" w:rsidR="002A6778" w:rsidRDefault="002A6778" w:rsidP="002A6778">
      <w:pPr>
        <w:pStyle w:val="Heading2"/>
        <w:rPr>
          <w:rFonts w:cstheme="minorBidi"/>
          <w:lang w:eastAsia="en-GB"/>
        </w:rPr>
      </w:pPr>
      <w:r>
        <w:rPr>
          <w:rFonts w:cstheme="minorBidi"/>
        </w:rPr>
        <w:t>16. Textile, E-Shop, Kiosk and Smartphone Acceptance Criteria</w:t>
      </w:r>
    </w:p>
    <w:p w14:paraId="244C823F" w14:textId="77777777" w:rsidR="005A3A83" w:rsidRDefault="005A3A83">
      <w:pPr>
        <w:pStyle w:val="ListParagraph"/>
        <w:numPr>
          <w:ilvl w:val="0"/>
          <w:numId w:val="27"/>
        </w:numPr>
      </w:pPr>
      <w:r>
        <w:t xml:space="preserve">The </w:t>
      </w:r>
      <w:proofErr w:type="spellStart"/>
      <w:r>
        <w:t>catalog</w:t>
      </w:r>
      <w:proofErr w:type="spellEnd"/>
      <w:r>
        <w:t xml:space="preserve"> supports textile and fashion variants with configurable attributes including colour, size, texture, material, pattern, fit, style, season, brand, and collection.</w:t>
      </w:r>
    </w:p>
    <w:p w14:paraId="262D7F42" w14:textId="77777777" w:rsidR="005A3A83" w:rsidRDefault="005A3A83">
      <w:pPr>
        <w:pStyle w:val="ListParagraph"/>
        <w:numPr>
          <w:ilvl w:val="0"/>
          <w:numId w:val="27"/>
        </w:numPr>
      </w:pPr>
      <w:r>
        <w:t>Each variant can be sold, scanned, priced, stocked, promoted, photographed, filmed, translated, published, hidden, or discontinued independently.</w:t>
      </w:r>
    </w:p>
    <w:p w14:paraId="3A77CEAF" w14:textId="77777777" w:rsidR="005A3A83" w:rsidRDefault="005A3A83">
      <w:pPr>
        <w:pStyle w:val="ListParagraph"/>
        <w:numPr>
          <w:ilvl w:val="0"/>
          <w:numId w:val="27"/>
        </w:numPr>
      </w:pPr>
      <w:r>
        <w:lastRenderedPageBreak/>
        <w:t>Product photos and videos can be managed centrally and reused across POS tiles, kiosk screens, e-shop pages, PDA lookup, and customer smartphone views.</w:t>
      </w:r>
    </w:p>
    <w:p w14:paraId="2140E2E6" w14:textId="77777777" w:rsidR="005A3A83" w:rsidRDefault="005A3A83">
      <w:pPr>
        <w:pStyle w:val="ListParagraph"/>
        <w:numPr>
          <w:ilvl w:val="0"/>
          <w:numId w:val="27"/>
        </w:numPr>
      </w:pPr>
      <w:r>
        <w:t>Kiosks and e-shop channels receive published product, variant, price, stock, promotion, translation, and media updates from the central platform.</w:t>
      </w:r>
    </w:p>
    <w:p w14:paraId="514D446E" w14:textId="77777777" w:rsidR="005A3A83" w:rsidRDefault="005A3A83">
      <w:pPr>
        <w:pStyle w:val="ListParagraph"/>
        <w:numPr>
          <w:ilvl w:val="0"/>
          <w:numId w:val="27"/>
        </w:numPr>
      </w:pPr>
      <w:r>
        <w:t>Customers can use their own smartphone in-store or online to browse, search, filter, scan products, build a basket, reserve items, request help, or continue a sale across channels.</w:t>
      </w:r>
    </w:p>
    <w:p w14:paraId="1C47169D" w14:textId="77777777" w:rsidR="005A3A83" w:rsidRDefault="005A3A83">
      <w:pPr>
        <w:pStyle w:val="ListParagraph"/>
        <w:numPr>
          <w:ilvl w:val="0"/>
          <w:numId w:val="27"/>
        </w:numPr>
      </w:pPr>
      <w:r>
        <w:t>All channel orders, reservations, baskets, and stock movements synchronize to the central inventory and sales ledger with audit history.</w:t>
      </w:r>
    </w:p>
    <w:p w14:paraId="6641B151" w14:textId="77777777" w:rsidR="002A6778" w:rsidRDefault="002A6778" w:rsidP="002A6778">
      <w:pPr>
        <w:pStyle w:val="Heading2"/>
        <w:rPr>
          <w:rFonts w:cstheme="minorBidi"/>
          <w:lang w:eastAsia="en-GB"/>
        </w:rPr>
      </w:pPr>
      <w:r>
        <w:rPr>
          <w:rFonts w:cstheme="minorBidi"/>
        </w:rPr>
        <w:t>17. Multi-Vertical Acceptance Criteria</w:t>
      </w:r>
    </w:p>
    <w:p w14:paraId="75D35322" w14:textId="77777777" w:rsidR="005A3A83" w:rsidRDefault="005A3A83">
      <w:pPr>
        <w:pStyle w:val="ListParagraph"/>
        <w:numPr>
          <w:ilvl w:val="0"/>
          <w:numId w:val="32"/>
        </w:numPr>
      </w:pPr>
      <w:r>
        <w:t>The same platform can run retail, hospitality, textile/fashion, and pharmacy locations without separate codebases.</w:t>
      </w:r>
    </w:p>
    <w:p w14:paraId="47292747" w14:textId="77777777" w:rsidR="005A3A83" w:rsidRDefault="005A3A83">
      <w:pPr>
        <w:pStyle w:val="ListParagraph"/>
        <w:numPr>
          <w:ilvl w:val="0"/>
          <w:numId w:val="32"/>
        </w:numPr>
      </w:pPr>
      <w:r>
        <w:t>Each location can activate one or more vertical profiles and receive the correct layouts, product fields, workflows, permissions, reports, and channel rules.</w:t>
      </w:r>
    </w:p>
    <w:p w14:paraId="10D4A63D" w14:textId="77777777" w:rsidR="005A3A83" w:rsidRDefault="005A3A83">
      <w:pPr>
        <w:pStyle w:val="ListParagraph"/>
        <w:numPr>
          <w:ilvl w:val="0"/>
          <w:numId w:val="32"/>
        </w:numPr>
      </w:pPr>
      <w:r>
        <w:t xml:space="preserve">A mixed business can operate hospitality tables, retail barcode checkout, fashion variant sales, and pharmacy-controlled item workflows from the same central </w:t>
      </w:r>
      <w:proofErr w:type="spellStart"/>
      <w:r>
        <w:t>catalog</w:t>
      </w:r>
      <w:proofErr w:type="spellEnd"/>
      <w:r>
        <w:t xml:space="preserve"> and user system.</w:t>
      </w:r>
    </w:p>
    <w:p w14:paraId="48FA24A9" w14:textId="77777777" w:rsidR="005A3A83" w:rsidRDefault="005A3A83">
      <w:pPr>
        <w:pStyle w:val="ListParagraph"/>
        <w:numPr>
          <w:ilvl w:val="0"/>
          <w:numId w:val="32"/>
        </w:numPr>
      </w:pPr>
      <w:r>
        <w:t>Vertical-specific rules can be assigned by company, location, department, terminal, user role, and sales channel.</w:t>
      </w:r>
    </w:p>
    <w:p w14:paraId="3F5D5191" w14:textId="77777777" w:rsidR="005A3A83" w:rsidRDefault="005A3A83">
      <w:pPr>
        <w:pStyle w:val="ListParagraph"/>
        <w:numPr>
          <w:ilvl w:val="0"/>
          <w:numId w:val="32"/>
        </w:numPr>
      </w:pPr>
      <w:r>
        <w:t xml:space="preserve">Reports can be filtered by vertical, location, department, terminal, user, product type, channel, and </w:t>
      </w:r>
      <w:proofErr w:type="gramStart"/>
      <w:r>
        <w:t>time period</w:t>
      </w:r>
      <w:proofErr w:type="gramEnd"/>
      <w:r>
        <w:t>.</w:t>
      </w:r>
    </w:p>
    <w:p w14:paraId="00E0CA36" w14:textId="77777777" w:rsidR="002A6778" w:rsidRDefault="002A6778" w:rsidP="002A6778">
      <w:pPr>
        <w:pStyle w:val="Heading2"/>
        <w:rPr>
          <w:rFonts w:cstheme="minorBidi"/>
          <w:lang w:eastAsia="en-GB"/>
        </w:rPr>
      </w:pPr>
      <w:r>
        <w:rPr>
          <w:rFonts w:cstheme="minorBidi"/>
        </w:rPr>
        <w:t>18. Functional Parameter and Industry Feature Profile Acceptance Criteria</w:t>
      </w:r>
    </w:p>
    <w:p w14:paraId="2EF03D26" w14:textId="77777777" w:rsidR="005A3A83" w:rsidRDefault="005A3A83">
      <w:pPr>
        <w:pStyle w:val="ListParagraph"/>
        <w:numPr>
          <w:ilvl w:val="0"/>
          <w:numId w:val="41"/>
        </w:numPr>
      </w:pPr>
      <w:r>
        <w:t>An administrator can select an industry profile for a company, location, department, terminal, role, or channel.</w:t>
      </w:r>
    </w:p>
    <w:p w14:paraId="5166AE0D" w14:textId="77777777" w:rsidR="005A3A83" w:rsidRDefault="005A3A83">
      <w:pPr>
        <w:pStyle w:val="ListParagraph"/>
        <w:numPr>
          <w:ilvl w:val="0"/>
          <w:numId w:val="41"/>
        </w:numPr>
      </w:pPr>
      <w:r>
        <w:t>The selected industry profile automatically enables suitable features and hides irrelevant features.</w:t>
      </w:r>
    </w:p>
    <w:p w14:paraId="6B2FFAFE" w14:textId="77777777" w:rsidR="005A3A83" w:rsidRDefault="005A3A83">
      <w:pPr>
        <w:pStyle w:val="ListParagraph"/>
        <w:numPr>
          <w:ilvl w:val="0"/>
          <w:numId w:val="41"/>
        </w:numPr>
      </w:pPr>
      <w:r>
        <w:t>A supermarket profile enables supermarket-required features including scale support, price-per-UOM, shelf labels, PDA stock count, invoice receiving, barcode scanning, promotions, loyalty, and customer-facing display support.</w:t>
      </w:r>
    </w:p>
    <w:p w14:paraId="2ABCCD0C" w14:textId="77777777" w:rsidR="005A3A83" w:rsidRDefault="005A3A83">
      <w:pPr>
        <w:pStyle w:val="ListParagraph"/>
        <w:numPr>
          <w:ilvl w:val="0"/>
          <w:numId w:val="41"/>
        </w:numPr>
      </w:pPr>
      <w:r>
        <w:t>Feature status can be configured as required, recommended, optional, disabled, hidden, permission-controlled, or compliance-required.</w:t>
      </w:r>
    </w:p>
    <w:p w14:paraId="2813190E" w14:textId="77777777" w:rsidR="005A3A83" w:rsidRDefault="005A3A83">
      <w:pPr>
        <w:pStyle w:val="ListParagraph"/>
        <w:numPr>
          <w:ilvl w:val="0"/>
          <w:numId w:val="41"/>
        </w:numPr>
      </w:pPr>
      <w:r>
        <w:t>Authorised administrators can override default profile behaviour for mixed-mode or custom businesses.</w:t>
      </w:r>
    </w:p>
    <w:p w14:paraId="7FB503CD" w14:textId="77777777" w:rsidR="005A3A83" w:rsidRDefault="005A3A83">
      <w:pPr>
        <w:pStyle w:val="ListParagraph"/>
        <w:numPr>
          <w:ilvl w:val="0"/>
          <w:numId w:val="41"/>
        </w:numPr>
      </w:pPr>
      <w:r>
        <w:t>Layouts, product fields, reports, permissions, devices, and integrations update according to the active functional parameters.</w:t>
      </w:r>
    </w:p>
    <w:p w14:paraId="6ED74D1F" w14:textId="77777777" w:rsidR="002A6778" w:rsidRDefault="002A6778" w:rsidP="002A6778">
      <w:pPr>
        <w:pStyle w:val="Heading2"/>
        <w:rPr>
          <w:rFonts w:cstheme="minorBidi"/>
          <w:lang w:eastAsia="en-GB"/>
        </w:rPr>
      </w:pPr>
      <w:r>
        <w:rPr>
          <w:rFonts w:cstheme="minorBidi"/>
        </w:rPr>
        <w:lastRenderedPageBreak/>
        <w:t>19. Payment Gateway and ERP Integration Acceptance Criteria</w:t>
      </w:r>
    </w:p>
    <w:p w14:paraId="1B83FF0C" w14:textId="77777777" w:rsidR="005A3A83" w:rsidRDefault="005A3A83">
      <w:pPr>
        <w:pStyle w:val="ListParagraph"/>
        <w:numPr>
          <w:ilvl w:val="0"/>
          <w:numId w:val="37"/>
        </w:numPr>
      </w:pPr>
      <w:r>
        <w:t>JCC, Viva Wallet, and Worldpay are supported as configurable payment providers for POS terminal and web payment flows.</w:t>
      </w:r>
    </w:p>
    <w:p w14:paraId="31DC2FF3" w14:textId="77777777" w:rsidR="005A3A83" w:rsidRDefault="005A3A83">
      <w:pPr>
        <w:pStyle w:val="ListParagraph"/>
        <w:numPr>
          <w:ilvl w:val="0"/>
          <w:numId w:val="37"/>
        </w:numPr>
      </w:pPr>
      <w:r>
        <w:t>Provider routing can be configured by company, location, terminal, channel, currency, tender type, and transaction type.</w:t>
      </w:r>
    </w:p>
    <w:p w14:paraId="672846C8" w14:textId="77777777" w:rsidR="005A3A83" w:rsidRDefault="005A3A83">
      <w:pPr>
        <w:pStyle w:val="ListParagraph"/>
        <w:numPr>
          <w:ilvl w:val="0"/>
          <w:numId w:val="37"/>
        </w:numPr>
      </w:pPr>
      <w:r>
        <w:t>Card-present payments, card-not-present payments, refunds, reversals, cancellations, settlement imports, and reconciliation exceptions are tracked with provider references.</w:t>
      </w:r>
    </w:p>
    <w:p w14:paraId="0F3047C4" w14:textId="77777777" w:rsidR="005A3A83" w:rsidRDefault="005A3A83">
      <w:pPr>
        <w:pStyle w:val="ListParagraph"/>
        <w:numPr>
          <w:ilvl w:val="0"/>
          <w:numId w:val="37"/>
        </w:numPr>
      </w:pPr>
      <w:proofErr w:type="spellStart"/>
      <w:r>
        <w:t>SoftOne</w:t>
      </w:r>
      <w:proofErr w:type="spellEnd"/>
      <w:r>
        <w:t xml:space="preserve"> integration can synchronize master data, post sales and payments, exchange supplier invoices, update stock, and record integration errors.</w:t>
      </w:r>
    </w:p>
    <w:p w14:paraId="4A3DED43" w14:textId="77777777" w:rsidR="005A3A83" w:rsidRDefault="005A3A83">
      <w:pPr>
        <w:pStyle w:val="ListParagraph"/>
        <w:numPr>
          <w:ilvl w:val="0"/>
          <w:numId w:val="37"/>
        </w:numPr>
      </w:pPr>
      <w:r>
        <w:t>ERP and payment gateway connectors run through a common framework with mappings, scheduling, retries, monitoring, dead-letter handling, credentials, and audit history.</w:t>
      </w:r>
    </w:p>
    <w:p w14:paraId="44C412FC" w14:textId="77777777" w:rsidR="005A3A83" w:rsidRDefault="005A3A83">
      <w:pPr>
        <w:pStyle w:val="ListParagraph"/>
        <w:numPr>
          <w:ilvl w:val="0"/>
          <w:numId w:val="37"/>
        </w:numPr>
      </w:pPr>
      <w:r>
        <w:t>New payment or ERP connectors can be added without changing POS, PDA, kiosk, e-shop, or smartphone selling workflows.</w:t>
      </w:r>
    </w:p>
    <w:p w14:paraId="576A75B7" w14:textId="77777777" w:rsidR="002A6778" w:rsidRDefault="002A6778" w:rsidP="002A6778">
      <w:pPr>
        <w:pStyle w:val="Heading2"/>
        <w:rPr>
          <w:rFonts w:cstheme="minorBidi"/>
          <w:lang w:eastAsia="en-GB"/>
        </w:rPr>
      </w:pPr>
      <w:r>
        <w:rPr>
          <w:rFonts w:cstheme="minorBidi"/>
        </w:rPr>
        <w:t>20. Hardware, Display and Peripheral Acceptance Criteria</w:t>
      </w:r>
    </w:p>
    <w:p w14:paraId="2AFDAA2D" w14:textId="77777777" w:rsidR="005A3A83" w:rsidRDefault="005A3A83">
      <w:pPr>
        <w:pStyle w:val="ListParagraph"/>
        <w:numPr>
          <w:ilvl w:val="0"/>
          <w:numId w:val="39"/>
        </w:numPr>
      </w:pPr>
      <w:r>
        <w:t>The POS UI adapts to fixed terminals, tablets, PDAs, kiosks, customer-facing displays, kitchen displays, and menu boards with appropriate scaling and layout rules.</w:t>
      </w:r>
    </w:p>
    <w:p w14:paraId="60764880" w14:textId="77777777" w:rsidR="005A3A83" w:rsidRDefault="005A3A83">
      <w:pPr>
        <w:pStyle w:val="ListParagraph"/>
        <w:numPr>
          <w:ilvl w:val="0"/>
          <w:numId w:val="39"/>
        </w:numPr>
      </w:pPr>
      <w:r>
        <w:t>Customer-facing displays can show basket details, totals, payment status, loyalty messages, QR codes, promotions, photos, and videos.</w:t>
      </w:r>
    </w:p>
    <w:p w14:paraId="34C853A2" w14:textId="77777777" w:rsidR="005A3A83" w:rsidRDefault="005A3A83">
      <w:pPr>
        <w:pStyle w:val="ListParagraph"/>
        <w:numPr>
          <w:ilvl w:val="0"/>
          <w:numId w:val="39"/>
        </w:numPr>
      </w:pPr>
      <w:r>
        <w:t>Digital menu boards can display products, prices, promotions, availability, images, videos, scheduled playlists, and location-specific content.</w:t>
      </w:r>
    </w:p>
    <w:p w14:paraId="043D2E5E" w14:textId="77777777" w:rsidR="005A3A83" w:rsidRDefault="005A3A83">
      <w:pPr>
        <w:pStyle w:val="ListParagraph"/>
        <w:numPr>
          <w:ilvl w:val="0"/>
          <w:numId w:val="39"/>
        </w:numPr>
      </w:pPr>
      <w:r>
        <w:t>Marketing photos and videos can be uploaded, approved, scheduled, assigned to displays, cached locally, and shown during idle or customer-facing flows.</w:t>
      </w:r>
    </w:p>
    <w:p w14:paraId="3A288EAF" w14:textId="77777777" w:rsidR="005A3A83" w:rsidRDefault="005A3A83">
      <w:pPr>
        <w:pStyle w:val="ListParagraph"/>
        <w:numPr>
          <w:ilvl w:val="0"/>
          <w:numId w:val="39"/>
        </w:numPr>
      </w:pPr>
      <w:r>
        <w:t>Integrated scales can capture weight, tare, price-per-weight calculations, and scale status where weighing workflows are required.</w:t>
      </w:r>
    </w:p>
    <w:p w14:paraId="40F6B4CD" w14:textId="77777777" w:rsidR="005A3A83" w:rsidRDefault="005A3A83">
      <w:pPr>
        <w:pStyle w:val="ListParagraph"/>
        <w:numPr>
          <w:ilvl w:val="0"/>
          <w:numId w:val="39"/>
        </w:numPr>
      </w:pPr>
      <w:r>
        <w:t>Printers, scanners, drawers, payment terminals, label printers, customer displays, kitchen displays, and other peripherals are managed through device profiles and adapter configuration.</w:t>
      </w:r>
    </w:p>
    <w:p w14:paraId="53830585" w14:textId="77777777" w:rsidR="005A3A83" w:rsidRDefault="005A3A83">
      <w:pPr>
        <w:pStyle w:val="ListParagraph"/>
        <w:numPr>
          <w:ilvl w:val="0"/>
          <w:numId w:val="39"/>
        </w:numPr>
      </w:pPr>
      <w:r>
        <w:t>Device health, media sync, display status, scale status, printer status, and peripheral errors are visible to support and store managers.</w:t>
      </w:r>
    </w:p>
    <w:p w14:paraId="341C6199" w14:textId="77777777" w:rsidR="002A6778" w:rsidRDefault="002A6778" w:rsidP="002A6778">
      <w:pPr>
        <w:pStyle w:val="Heading2"/>
        <w:rPr>
          <w:rFonts w:cstheme="minorBidi"/>
          <w:lang w:eastAsia="en-GB"/>
        </w:rPr>
      </w:pPr>
      <w:r>
        <w:rPr>
          <w:rFonts w:cstheme="minorBidi"/>
        </w:rPr>
        <w:t>21. PDA, Stock Count, Invoice and Shelf Label Acceptance Criteria</w:t>
      </w:r>
    </w:p>
    <w:p w14:paraId="5F06F97D" w14:textId="77777777" w:rsidR="005A3A83" w:rsidRDefault="005A3A83">
      <w:pPr>
        <w:pStyle w:val="ListParagraph"/>
        <w:numPr>
          <w:ilvl w:val="0"/>
          <w:numId w:val="23"/>
        </w:numPr>
      </w:pPr>
      <w:r>
        <w:t>The PDA app loads the correct store, language, workflows, permissions, and inventory zones for the logged-in user.</w:t>
      </w:r>
    </w:p>
    <w:p w14:paraId="299E2453" w14:textId="77777777" w:rsidR="005A3A83" w:rsidRDefault="005A3A83">
      <w:pPr>
        <w:pStyle w:val="ListParagraph"/>
        <w:numPr>
          <w:ilvl w:val="0"/>
          <w:numId w:val="23"/>
        </w:numPr>
      </w:pPr>
      <w:r>
        <w:t>Imported supplier invoices can be selected on the PDA, matched against received quantities, and posted as goods receipts after approval.</w:t>
      </w:r>
    </w:p>
    <w:p w14:paraId="32E45DEB" w14:textId="77777777" w:rsidR="005A3A83" w:rsidRDefault="005A3A83">
      <w:pPr>
        <w:pStyle w:val="ListParagraph"/>
        <w:numPr>
          <w:ilvl w:val="0"/>
          <w:numId w:val="23"/>
        </w:numPr>
      </w:pPr>
      <w:r>
        <w:lastRenderedPageBreak/>
        <w:t>Purchase invoices can be scanned or uploaded for OCR, with automatic extraction of invoice header fields and item lines before review and import.</w:t>
      </w:r>
    </w:p>
    <w:p w14:paraId="7DF3CB12" w14:textId="77777777" w:rsidR="005A3A83" w:rsidRDefault="005A3A83">
      <w:pPr>
        <w:pStyle w:val="ListParagraph"/>
        <w:numPr>
          <w:ilvl w:val="0"/>
          <w:numId w:val="23"/>
        </w:numPr>
      </w:pPr>
      <w:r>
        <w:t>OCR-extracted invoices must require user review when confidence is low, fields are missing, supplier or product matching is uncertain, VAT totals do not balance, or a duplicate invoice is detected.</w:t>
      </w:r>
    </w:p>
    <w:p w14:paraId="0CC2756B" w14:textId="77777777" w:rsidR="005A3A83" w:rsidRDefault="005A3A83">
      <w:pPr>
        <w:pStyle w:val="ListParagraph"/>
        <w:numPr>
          <w:ilvl w:val="0"/>
          <w:numId w:val="23"/>
        </w:numPr>
      </w:pPr>
      <w:r>
        <w:t>Stock counts can be performed by aisle, shelf, department, supplier, category, or full store, with variance review before posting.</w:t>
      </w:r>
    </w:p>
    <w:p w14:paraId="1B1F315C" w14:textId="77777777" w:rsidR="005A3A83" w:rsidRDefault="005A3A83">
      <w:pPr>
        <w:pStyle w:val="ListParagraph"/>
        <w:numPr>
          <w:ilvl w:val="0"/>
          <w:numId w:val="23"/>
        </w:numPr>
      </w:pPr>
      <w:r>
        <w:t>Product scanning shows item description, barcode, pack size, base UOM, selling UOM, current price, calculated unit price, stock on hand, and label status.</w:t>
      </w:r>
    </w:p>
    <w:p w14:paraId="16B565B3" w14:textId="77777777" w:rsidR="005A3A83" w:rsidRDefault="005A3A83">
      <w:pPr>
        <w:pStyle w:val="ListParagraph"/>
        <w:numPr>
          <w:ilvl w:val="0"/>
          <w:numId w:val="23"/>
        </w:numPr>
      </w:pPr>
      <w:r>
        <w:t>Shelf labels can be generated or queued from the PDA and must include selling price, UOM, price per UOM, barcode, product name, and applicable promotion details.</w:t>
      </w:r>
    </w:p>
    <w:p w14:paraId="480B3E3F" w14:textId="77777777" w:rsidR="005A3A83" w:rsidRDefault="005A3A83">
      <w:pPr>
        <w:pStyle w:val="ListParagraph"/>
        <w:numPr>
          <w:ilvl w:val="0"/>
          <w:numId w:val="23"/>
        </w:numPr>
      </w:pPr>
      <w:r>
        <w:t>For Cyprus supermarket use, the system must support clear selling price and price-per-unit display aligned with EU price indication principles and local operational needs.</w:t>
      </w:r>
    </w:p>
    <w:p w14:paraId="725FD5E5" w14:textId="3474CD57" w:rsidR="005A3A83" w:rsidRDefault="005A3A83">
      <w:pPr>
        <w:pStyle w:val="ListParagraph"/>
        <w:numPr>
          <w:ilvl w:val="0"/>
          <w:numId w:val="23"/>
        </w:numPr>
      </w:pPr>
      <w:r>
        <w:t xml:space="preserve">PDA events must </w:t>
      </w:r>
      <w:r w:rsidR="002A6778">
        <w:t>synchronise</w:t>
      </w:r>
      <w:r>
        <w:t xml:space="preserve"> without duplicate stock movements, duplicate goods receipts, or duplicate label print jobs.</w:t>
      </w:r>
    </w:p>
    <w:p w14:paraId="5BDEF600" w14:textId="77777777" w:rsidR="002A6778" w:rsidRDefault="002A6778" w:rsidP="002A6778">
      <w:pPr>
        <w:pStyle w:val="Heading2"/>
        <w:rPr>
          <w:rFonts w:cstheme="minorBidi"/>
          <w:lang w:eastAsia="en-GB"/>
        </w:rPr>
      </w:pPr>
      <w:r>
        <w:rPr>
          <w:rFonts w:cstheme="minorBidi"/>
        </w:rPr>
        <w:t>22. Platform Feature Acceptance Criteria</w:t>
      </w:r>
    </w:p>
    <w:p w14:paraId="75E94B71" w14:textId="77777777" w:rsidR="005A3A83" w:rsidRDefault="005A3A83">
      <w:pPr>
        <w:pStyle w:val="ListParagraph"/>
        <w:numPr>
          <w:ilvl w:val="0"/>
          <w:numId w:val="17"/>
        </w:numPr>
      </w:pPr>
      <w:r>
        <w:t>A terminal can complete sales, print receipts, open drawers, and hold orders without internet access.</w:t>
      </w:r>
    </w:p>
    <w:p w14:paraId="12001D19" w14:textId="77777777" w:rsidR="005A3A83" w:rsidRDefault="005A3A83">
      <w:pPr>
        <w:pStyle w:val="ListParagraph"/>
        <w:numPr>
          <w:ilvl w:val="0"/>
          <w:numId w:val="17"/>
        </w:numPr>
      </w:pPr>
      <w:r>
        <w:t>A user logging into the same terminal can receive a different layout based on role, language, and user assignment.</w:t>
      </w:r>
    </w:p>
    <w:p w14:paraId="2969030D" w14:textId="77777777" w:rsidR="005A3A83" w:rsidRDefault="005A3A83">
      <w:pPr>
        <w:pStyle w:val="ListParagraph"/>
        <w:numPr>
          <w:ilvl w:val="0"/>
          <w:numId w:val="17"/>
        </w:numPr>
      </w:pPr>
      <w:r>
        <w:t>A location can override permitted prices, taxes, devices, receipt text, and layouts without breaking global templates.</w:t>
      </w:r>
    </w:p>
    <w:p w14:paraId="3CA6E1B0" w14:textId="21894EBB" w:rsidR="005A3A83" w:rsidRDefault="005A3A83">
      <w:pPr>
        <w:pStyle w:val="ListParagraph"/>
        <w:numPr>
          <w:ilvl w:val="0"/>
          <w:numId w:val="17"/>
        </w:numPr>
      </w:pPr>
      <w:r>
        <w:t xml:space="preserve">All visible UI labels, product names, modifier names, prompts, alerts, and receipts support translation with fallback language </w:t>
      </w:r>
      <w:r w:rsidR="002A6778">
        <w:t>behaviour</w:t>
      </w:r>
      <w:r>
        <w:t>.</w:t>
      </w:r>
    </w:p>
    <w:p w14:paraId="692D0037" w14:textId="6DFAD030" w:rsidR="005A3A83" w:rsidRDefault="005A3A83">
      <w:pPr>
        <w:pStyle w:val="ListParagraph"/>
        <w:numPr>
          <w:ilvl w:val="0"/>
          <w:numId w:val="17"/>
        </w:numPr>
      </w:pPr>
      <w:r>
        <w:t xml:space="preserve">All completed orders and sensitive actions are eventually </w:t>
      </w:r>
      <w:r w:rsidR="002A6778">
        <w:t>synchronised</w:t>
      </w:r>
      <w:r>
        <w:t xml:space="preserve"> to the cloud ledger with no duplicate posting.</w:t>
      </w:r>
    </w:p>
    <w:p w14:paraId="7E6E31AB" w14:textId="27C7044A" w:rsidR="005A3A83" w:rsidRDefault="002A6778">
      <w:pPr>
        <w:pStyle w:val="ListParagraph"/>
        <w:numPr>
          <w:ilvl w:val="0"/>
          <w:numId w:val="17"/>
        </w:numPr>
      </w:pPr>
      <w:r>
        <w:t>Unauthorised</w:t>
      </w:r>
      <w:r w:rsidR="005A3A83">
        <w:t xml:space="preserve"> buttons are hidden or disabled, and all high-risk actions are audit logged.</w:t>
      </w:r>
    </w:p>
    <w:p w14:paraId="64745857" w14:textId="23EE5CF8" w:rsidR="005A3A83" w:rsidRDefault="002A6778">
      <w:pPr>
        <w:pStyle w:val="ListParagraph"/>
        <w:numPr>
          <w:ilvl w:val="0"/>
          <w:numId w:val="17"/>
        </w:numPr>
      </w:pPr>
      <w:r>
        <w:t>The head</w:t>
      </w:r>
      <w:r w:rsidR="005A3A83">
        <w:t xml:space="preserve"> office can monitor terminal status, sync health, device status, and location sales from the administration portal.</w:t>
      </w:r>
    </w:p>
    <w:p w14:paraId="5E6DFF1C" w14:textId="77777777" w:rsidR="005A3A83" w:rsidRDefault="005A3A83" w:rsidP="005A3A83"/>
    <w:p w14:paraId="69862FCD" w14:textId="77777777" w:rsidR="00865248" w:rsidRDefault="00865248"/>
    <w:sectPr w:rsidR="00865248" w:rsidSect="005A3A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13CD"/>
    <w:multiLevelType w:val="multilevel"/>
    <w:tmpl w:val="9022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F5D3B"/>
    <w:multiLevelType w:val="multilevel"/>
    <w:tmpl w:val="C09E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C1756"/>
    <w:multiLevelType w:val="multilevel"/>
    <w:tmpl w:val="DA64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E04A6"/>
    <w:multiLevelType w:val="multilevel"/>
    <w:tmpl w:val="1E6C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A02E9"/>
    <w:multiLevelType w:val="multilevel"/>
    <w:tmpl w:val="9FEE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F749A"/>
    <w:multiLevelType w:val="multilevel"/>
    <w:tmpl w:val="F314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30996"/>
    <w:multiLevelType w:val="multilevel"/>
    <w:tmpl w:val="FD28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95CB4"/>
    <w:multiLevelType w:val="multilevel"/>
    <w:tmpl w:val="5670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D2A02"/>
    <w:multiLevelType w:val="multilevel"/>
    <w:tmpl w:val="988CD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C33E6F"/>
    <w:multiLevelType w:val="multilevel"/>
    <w:tmpl w:val="CE62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35A3F"/>
    <w:multiLevelType w:val="multilevel"/>
    <w:tmpl w:val="C94E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50200"/>
    <w:multiLevelType w:val="multilevel"/>
    <w:tmpl w:val="DEFA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74317A"/>
    <w:multiLevelType w:val="multilevel"/>
    <w:tmpl w:val="87C4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972A1"/>
    <w:multiLevelType w:val="multilevel"/>
    <w:tmpl w:val="D8E8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73CCD"/>
    <w:multiLevelType w:val="multilevel"/>
    <w:tmpl w:val="A01E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3C5974"/>
    <w:multiLevelType w:val="multilevel"/>
    <w:tmpl w:val="19C2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2C3CB6"/>
    <w:multiLevelType w:val="multilevel"/>
    <w:tmpl w:val="B8F0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27721"/>
    <w:multiLevelType w:val="multilevel"/>
    <w:tmpl w:val="240C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E15E0"/>
    <w:multiLevelType w:val="multilevel"/>
    <w:tmpl w:val="BBF4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CD0310"/>
    <w:multiLevelType w:val="multilevel"/>
    <w:tmpl w:val="54D2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F48A5"/>
    <w:multiLevelType w:val="multilevel"/>
    <w:tmpl w:val="70AA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EA2DAA"/>
    <w:multiLevelType w:val="multilevel"/>
    <w:tmpl w:val="1ED0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F24FB4"/>
    <w:multiLevelType w:val="multilevel"/>
    <w:tmpl w:val="03F4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FE5B4D"/>
    <w:multiLevelType w:val="multilevel"/>
    <w:tmpl w:val="D244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426D3C"/>
    <w:multiLevelType w:val="multilevel"/>
    <w:tmpl w:val="BFA2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7B174D"/>
    <w:multiLevelType w:val="multilevel"/>
    <w:tmpl w:val="5182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790EA7"/>
    <w:multiLevelType w:val="multilevel"/>
    <w:tmpl w:val="81F2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8C0ADB"/>
    <w:multiLevelType w:val="multilevel"/>
    <w:tmpl w:val="52F4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971380"/>
    <w:multiLevelType w:val="multilevel"/>
    <w:tmpl w:val="72DC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37294A"/>
    <w:multiLevelType w:val="multilevel"/>
    <w:tmpl w:val="7DF2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D472E5"/>
    <w:multiLevelType w:val="multilevel"/>
    <w:tmpl w:val="1506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D8229D"/>
    <w:multiLevelType w:val="multilevel"/>
    <w:tmpl w:val="47BC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1B6CFB"/>
    <w:multiLevelType w:val="multilevel"/>
    <w:tmpl w:val="6DAE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FA5AA9"/>
    <w:multiLevelType w:val="multilevel"/>
    <w:tmpl w:val="892C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331C1B"/>
    <w:multiLevelType w:val="multilevel"/>
    <w:tmpl w:val="DE9E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741D50"/>
    <w:multiLevelType w:val="multilevel"/>
    <w:tmpl w:val="5D02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075D3D"/>
    <w:multiLevelType w:val="multilevel"/>
    <w:tmpl w:val="94AA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D23534"/>
    <w:multiLevelType w:val="multilevel"/>
    <w:tmpl w:val="7A9C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E51101"/>
    <w:multiLevelType w:val="multilevel"/>
    <w:tmpl w:val="1C08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160C8E"/>
    <w:multiLevelType w:val="multilevel"/>
    <w:tmpl w:val="BAF0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8A0B67"/>
    <w:multiLevelType w:val="multilevel"/>
    <w:tmpl w:val="617E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8B30D6"/>
    <w:multiLevelType w:val="multilevel"/>
    <w:tmpl w:val="7FB23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5C73C5"/>
    <w:multiLevelType w:val="multilevel"/>
    <w:tmpl w:val="2D10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666DB6"/>
    <w:multiLevelType w:val="multilevel"/>
    <w:tmpl w:val="7180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747D05"/>
    <w:multiLevelType w:val="multilevel"/>
    <w:tmpl w:val="0FF6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F47FF5"/>
    <w:multiLevelType w:val="multilevel"/>
    <w:tmpl w:val="60E2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230208">
    <w:abstractNumId w:val="4"/>
  </w:num>
  <w:num w:numId="2" w16cid:durableId="1110124037">
    <w:abstractNumId w:val="27"/>
  </w:num>
  <w:num w:numId="3" w16cid:durableId="1108038157">
    <w:abstractNumId w:val="8"/>
  </w:num>
  <w:num w:numId="4" w16cid:durableId="335419710">
    <w:abstractNumId w:val="11"/>
  </w:num>
  <w:num w:numId="5" w16cid:durableId="141703794">
    <w:abstractNumId w:val="34"/>
  </w:num>
  <w:num w:numId="6" w16cid:durableId="681513874">
    <w:abstractNumId w:val="3"/>
  </w:num>
  <w:num w:numId="7" w16cid:durableId="176388398">
    <w:abstractNumId w:val="12"/>
  </w:num>
  <w:num w:numId="8" w16cid:durableId="22485477">
    <w:abstractNumId w:val="23"/>
  </w:num>
  <w:num w:numId="9" w16cid:durableId="625044496">
    <w:abstractNumId w:val="41"/>
  </w:num>
  <w:num w:numId="10" w16cid:durableId="1716851666">
    <w:abstractNumId w:val="25"/>
  </w:num>
  <w:num w:numId="11" w16cid:durableId="1045375513">
    <w:abstractNumId w:val="14"/>
  </w:num>
  <w:num w:numId="12" w16cid:durableId="1204830261">
    <w:abstractNumId w:val="20"/>
  </w:num>
  <w:num w:numId="13" w16cid:durableId="1292708586">
    <w:abstractNumId w:val="26"/>
  </w:num>
  <w:num w:numId="14" w16cid:durableId="332224738">
    <w:abstractNumId w:val="10"/>
  </w:num>
  <w:num w:numId="15" w16cid:durableId="104468285">
    <w:abstractNumId w:val="24"/>
  </w:num>
  <w:num w:numId="16" w16cid:durableId="2249799">
    <w:abstractNumId w:val="40"/>
  </w:num>
  <w:num w:numId="17" w16cid:durableId="1273977752">
    <w:abstractNumId w:val="29"/>
  </w:num>
  <w:num w:numId="18" w16cid:durableId="1265265398">
    <w:abstractNumId w:val="7"/>
  </w:num>
  <w:num w:numId="19" w16cid:durableId="7294480">
    <w:abstractNumId w:val="18"/>
  </w:num>
  <w:num w:numId="20" w16cid:durableId="849636970">
    <w:abstractNumId w:val="17"/>
  </w:num>
  <w:num w:numId="21" w16cid:durableId="1472868569">
    <w:abstractNumId w:val="15"/>
  </w:num>
  <w:num w:numId="22" w16cid:durableId="1261908709">
    <w:abstractNumId w:val="35"/>
  </w:num>
  <w:num w:numId="23" w16cid:durableId="1059667080">
    <w:abstractNumId w:val="1"/>
  </w:num>
  <w:num w:numId="24" w16cid:durableId="1056927306">
    <w:abstractNumId w:val="39"/>
  </w:num>
  <w:num w:numId="25" w16cid:durableId="1089741566">
    <w:abstractNumId w:val="6"/>
  </w:num>
  <w:num w:numId="26" w16cid:durableId="851723002">
    <w:abstractNumId w:val="16"/>
  </w:num>
  <w:num w:numId="27" w16cid:durableId="1497188049">
    <w:abstractNumId w:val="0"/>
  </w:num>
  <w:num w:numId="28" w16cid:durableId="184829156">
    <w:abstractNumId w:val="9"/>
  </w:num>
  <w:num w:numId="29" w16cid:durableId="65498149">
    <w:abstractNumId w:val="21"/>
  </w:num>
  <w:num w:numId="30" w16cid:durableId="200217644">
    <w:abstractNumId w:val="30"/>
  </w:num>
  <w:num w:numId="31" w16cid:durableId="1206138252">
    <w:abstractNumId w:val="22"/>
  </w:num>
  <w:num w:numId="32" w16cid:durableId="1554926346">
    <w:abstractNumId w:val="32"/>
  </w:num>
  <w:num w:numId="33" w16cid:durableId="486165071">
    <w:abstractNumId w:val="45"/>
  </w:num>
  <w:num w:numId="34" w16cid:durableId="939144460">
    <w:abstractNumId w:val="19"/>
  </w:num>
  <w:num w:numId="35" w16cid:durableId="636031737">
    <w:abstractNumId w:val="44"/>
  </w:num>
  <w:num w:numId="36" w16cid:durableId="988359516">
    <w:abstractNumId w:val="2"/>
  </w:num>
  <w:num w:numId="37" w16cid:durableId="1113868474">
    <w:abstractNumId w:val="42"/>
  </w:num>
  <w:num w:numId="38" w16cid:durableId="2044018972">
    <w:abstractNumId w:val="38"/>
  </w:num>
  <w:num w:numId="39" w16cid:durableId="1125468745">
    <w:abstractNumId w:val="31"/>
  </w:num>
  <w:num w:numId="40" w16cid:durableId="1231649754">
    <w:abstractNumId w:val="36"/>
  </w:num>
  <w:num w:numId="41" w16cid:durableId="1188986069">
    <w:abstractNumId w:val="33"/>
  </w:num>
  <w:num w:numId="42" w16cid:durableId="1084838716">
    <w:abstractNumId w:val="37"/>
  </w:num>
  <w:num w:numId="43" w16cid:durableId="2038237412">
    <w:abstractNumId w:val="43"/>
  </w:num>
  <w:num w:numId="44" w16cid:durableId="405612608">
    <w:abstractNumId w:val="5"/>
  </w:num>
  <w:num w:numId="45" w16cid:durableId="437674672">
    <w:abstractNumId w:val="28"/>
  </w:num>
  <w:num w:numId="46" w16cid:durableId="2127694494">
    <w:abstractNumId w:val="13"/>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A83"/>
    <w:rsid w:val="00044FAC"/>
    <w:rsid w:val="002A6778"/>
    <w:rsid w:val="002C3E6F"/>
    <w:rsid w:val="005A3A83"/>
    <w:rsid w:val="00865248"/>
    <w:rsid w:val="009A15C2"/>
    <w:rsid w:val="00EC20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CA2CB"/>
  <w15:chartTrackingRefBased/>
  <w15:docId w15:val="{27B2FB01-C66F-4F08-9FAB-A8E2A746A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A83"/>
  </w:style>
  <w:style w:type="paragraph" w:styleId="Heading1">
    <w:name w:val="heading 1"/>
    <w:basedOn w:val="Normal"/>
    <w:next w:val="Normal"/>
    <w:link w:val="Heading1Char"/>
    <w:uiPriority w:val="9"/>
    <w:qFormat/>
    <w:rsid w:val="005A3A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3A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3A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A3A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A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A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3A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3A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A3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A83"/>
    <w:rPr>
      <w:rFonts w:eastAsiaTheme="majorEastAsia" w:cstheme="majorBidi"/>
      <w:color w:val="272727" w:themeColor="text1" w:themeTint="D8"/>
    </w:rPr>
  </w:style>
  <w:style w:type="paragraph" w:styleId="Title">
    <w:name w:val="Title"/>
    <w:basedOn w:val="Normal"/>
    <w:next w:val="Normal"/>
    <w:link w:val="TitleChar"/>
    <w:uiPriority w:val="10"/>
    <w:qFormat/>
    <w:rsid w:val="005A3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A83"/>
    <w:pPr>
      <w:spacing w:before="160"/>
      <w:jc w:val="center"/>
    </w:pPr>
    <w:rPr>
      <w:i/>
      <w:iCs/>
      <w:color w:val="404040" w:themeColor="text1" w:themeTint="BF"/>
    </w:rPr>
  </w:style>
  <w:style w:type="character" w:customStyle="1" w:styleId="QuoteChar">
    <w:name w:val="Quote Char"/>
    <w:basedOn w:val="DefaultParagraphFont"/>
    <w:link w:val="Quote"/>
    <w:uiPriority w:val="29"/>
    <w:rsid w:val="005A3A83"/>
    <w:rPr>
      <w:i/>
      <w:iCs/>
      <w:color w:val="404040" w:themeColor="text1" w:themeTint="BF"/>
    </w:rPr>
  </w:style>
  <w:style w:type="paragraph" w:styleId="ListParagraph">
    <w:name w:val="List Paragraph"/>
    <w:basedOn w:val="Normal"/>
    <w:uiPriority w:val="34"/>
    <w:qFormat/>
    <w:rsid w:val="005A3A83"/>
    <w:pPr>
      <w:ind w:left="720"/>
      <w:contextualSpacing/>
    </w:pPr>
  </w:style>
  <w:style w:type="character" w:styleId="IntenseEmphasis">
    <w:name w:val="Intense Emphasis"/>
    <w:basedOn w:val="DefaultParagraphFont"/>
    <w:uiPriority w:val="21"/>
    <w:qFormat/>
    <w:rsid w:val="005A3A83"/>
    <w:rPr>
      <w:i/>
      <w:iCs/>
      <w:color w:val="0F4761" w:themeColor="accent1" w:themeShade="BF"/>
    </w:rPr>
  </w:style>
  <w:style w:type="paragraph" w:styleId="IntenseQuote">
    <w:name w:val="Intense Quote"/>
    <w:basedOn w:val="Normal"/>
    <w:next w:val="Normal"/>
    <w:link w:val="IntenseQuoteChar"/>
    <w:uiPriority w:val="30"/>
    <w:qFormat/>
    <w:rsid w:val="005A3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A83"/>
    <w:rPr>
      <w:i/>
      <w:iCs/>
      <w:color w:val="0F4761" w:themeColor="accent1" w:themeShade="BF"/>
    </w:rPr>
  </w:style>
  <w:style w:type="character" w:styleId="IntenseReference">
    <w:name w:val="Intense Reference"/>
    <w:basedOn w:val="DefaultParagraphFont"/>
    <w:uiPriority w:val="32"/>
    <w:qFormat/>
    <w:rsid w:val="005A3A83"/>
    <w:rPr>
      <w:b/>
      <w:bCs/>
      <w:smallCaps/>
      <w:color w:val="0F4761" w:themeColor="accent1" w:themeShade="BF"/>
      <w:spacing w:val="5"/>
    </w:rPr>
  </w:style>
  <w:style w:type="numbering" w:customStyle="1" w:styleId="NoList1">
    <w:name w:val="No List1"/>
    <w:next w:val="NoList"/>
    <w:uiPriority w:val="99"/>
    <w:semiHidden/>
    <w:unhideWhenUsed/>
    <w:rsid w:val="005A3A83"/>
  </w:style>
  <w:style w:type="paragraph" w:customStyle="1" w:styleId="msonormal0">
    <w:name w:val="msonormal"/>
    <w:basedOn w:val="Normal"/>
    <w:rsid w:val="005A3A8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5A3A8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A3A83"/>
    <w:rPr>
      <w:b/>
      <w:bCs/>
    </w:rPr>
  </w:style>
  <w:style w:type="character" w:styleId="Hyperlink">
    <w:name w:val="Hyperlink"/>
    <w:basedOn w:val="DefaultParagraphFont"/>
    <w:uiPriority w:val="99"/>
    <w:semiHidden/>
    <w:unhideWhenUsed/>
    <w:rsid w:val="005A3A83"/>
    <w:rPr>
      <w:color w:val="0000FF"/>
      <w:u w:val="single"/>
    </w:rPr>
  </w:style>
  <w:style w:type="character" w:styleId="FollowedHyperlink">
    <w:name w:val="FollowedHyperlink"/>
    <w:basedOn w:val="DefaultParagraphFont"/>
    <w:uiPriority w:val="99"/>
    <w:semiHidden/>
    <w:unhideWhenUsed/>
    <w:rsid w:val="005A3A83"/>
    <w:rPr>
      <w:color w:val="800080"/>
      <w:u w:val="single"/>
    </w:rPr>
  </w:style>
  <w:style w:type="paragraph" w:styleId="HTMLPreformatted">
    <w:name w:val="HTML Preformatted"/>
    <w:basedOn w:val="Normal"/>
    <w:link w:val="HTMLPreformattedChar"/>
    <w:uiPriority w:val="99"/>
    <w:semiHidden/>
    <w:unhideWhenUsed/>
    <w:rsid w:val="005A3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5A3A83"/>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5A3A83"/>
    <w:rPr>
      <w:rFonts w:ascii="Courier New" w:eastAsia="Times New Roman" w:hAnsi="Courier New" w:cs="Courier New"/>
      <w:sz w:val="20"/>
      <w:szCs w:val="20"/>
    </w:rPr>
  </w:style>
  <w:style w:type="character" w:customStyle="1" w:styleId="hljs-operator">
    <w:name w:val="hljs-operator"/>
    <w:basedOn w:val="DefaultParagraphFont"/>
    <w:rsid w:val="005A3A83"/>
  </w:style>
  <w:style w:type="character" w:customStyle="1" w:styleId="hljs-keyword">
    <w:name w:val="hljs-keyword"/>
    <w:basedOn w:val="DefaultParagraphFont"/>
    <w:rsid w:val="005A3A83"/>
  </w:style>
  <w:style w:type="character" w:customStyle="1" w:styleId="hljs-type">
    <w:name w:val="hljs-type"/>
    <w:basedOn w:val="DefaultParagraphFont"/>
    <w:rsid w:val="005A3A83"/>
  </w:style>
  <w:style w:type="character" w:customStyle="1" w:styleId="hljs-punctuation">
    <w:name w:val="hljs-punctuation"/>
    <w:basedOn w:val="DefaultParagraphFont"/>
    <w:rsid w:val="005A3A83"/>
  </w:style>
  <w:style w:type="character" w:customStyle="1" w:styleId="hljs-attr">
    <w:name w:val="hljs-attr"/>
    <w:basedOn w:val="DefaultParagraphFont"/>
    <w:rsid w:val="005A3A83"/>
  </w:style>
  <w:style w:type="character" w:customStyle="1" w:styleId="hljs-string">
    <w:name w:val="hljs-string"/>
    <w:basedOn w:val="DefaultParagraphFont"/>
    <w:rsid w:val="005A3A83"/>
  </w:style>
  <w:style w:type="character" w:customStyle="1" w:styleId="hljs-literal">
    <w:name w:val="hljs-literal"/>
    <w:basedOn w:val="DefaultParagraphFont"/>
    <w:rsid w:val="005A3A83"/>
  </w:style>
  <w:style w:type="table" w:styleId="GridTable4-Accent1">
    <w:name w:val="Grid Table 4 Accent 1"/>
    <w:basedOn w:val="TableNormal"/>
    <w:uiPriority w:val="49"/>
    <w:rsid w:val="005A3A83"/>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 w:type="paragraph" w:styleId="Header">
    <w:name w:val="header"/>
    <w:basedOn w:val="Normal"/>
    <w:link w:val="HeaderChar"/>
    <w:uiPriority w:val="99"/>
    <w:unhideWhenUsed/>
    <w:rsid w:val="005A3A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3A83"/>
  </w:style>
  <w:style w:type="paragraph" w:styleId="Footer">
    <w:name w:val="footer"/>
    <w:basedOn w:val="Normal"/>
    <w:link w:val="FooterChar"/>
    <w:uiPriority w:val="99"/>
    <w:unhideWhenUsed/>
    <w:rsid w:val="005A3A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3A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33</Pages>
  <Words>8546</Words>
  <Characters>61080</Characters>
  <Application>Microsoft Office Word</Application>
  <DocSecurity>0</DocSecurity>
  <Lines>1436</Lines>
  <Paragraphs>650</Paragraphs>
  <ScaleCrop>false</ScaleCrop>
  <Company/>
  <LinksUpToDate>false</LinksUpToDate>
  <CharactersWithSpaces>69235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Lazarides</dc:creator>
  <cp:keywords/>
  <dc:description/>
  <cp:lastModifiedBy>Chris Lazarides</cp:lastModifiedBy>
  <cp:revision>4</cp:revision>
  <dcterms:created xsi:type="dcterms:W3CDTF">2026-06-26T05:54:00Z</dcterms:created>
  <dcterms:modified xsi:type="dcterms:W3CDTF">2026-06-26T06:11:00Z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e96f1dcc-75c2-485b-891c-7825d738db1e</vt:lpwstr>
  </property>
</Properties>
</file>