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DBBA06" w14:textId="77777777" w:rsidR="002F36C1" w:rsidRDefault="002F36C1" w:rsidP="00900A09">
      <w:pPr>
        <w:pStyle w:val="Ttulo"/>
        <w:tabs>
          <w:tab w:val="center" w:pos="4252"/>
          <w:tab w:val="left" w:pos="6380"/>
        </w:tabs>
        <w:rPr>
          <w:rFonts w:ascii="Arial" w:hAnsi="Arial" w:cs="Arial"/>
        </w:rPr>
      </w:pPr>
    </w:p>
    <w:p w14:paraId="107C3F24" w14:textId="77777777" w:rsidR="001206B1" w:rsidRDefault="001206B1" w:rsidP="00900A09">
      <w:pPr>
        <w:pStyle w:val="Ttulo"/>
        <w:tabs>
          <w:tab w:val="center" w:pos="4252"/>
          <w:tab w:val="left" w:pos="6380"/>
        </w:tabs>
        <w:rPr>
          <w:rFonts w:ascii="Arial" w:hAnsi="Arial" w:cs="Arial"/>
          <w:b w:val="0"/>
        </w:rPr>
      </w:pPr>
      <w:r w:rsidRPr="00F75516">
        <w:rPr>
          <w:rFonts w:ascii="Arial" w:hAnsi="Arial" w:cs="Arial"/>
        </w:rPr>
        <w:t xml:space="preserve">INDICAÇÃO </w:t>
      </w:r>
      <w:r>
        <w:rPr>
          <w:rFonts w:ascii="Arial" w:hAnsi="Arial" w:cs="Arial"/>
        </w:rPr>
        <w:t>Nº $NUMERO$/$ANO$</w:t>
      </w:r>
    </w:p>
    <w:p w14:paraId="098EFC15" w14:textId="77777777" w:rsidR="001206B1" w:rsidRPr="00F75516" w:rsidRDefault="001206B1" w:rsidP="001206B1">
      <w:pPr>
        <w:jc w:val="center"/>
        <w:rPr>
          <w:rFonts w:ascii="Arial" w:hAnsi="Arial" w:cs="Arial"/>
          <w:b/>
          <w:sz w:val="24"/>
          <w:szCs w:val="24"/>
          <w:u w:val="single"/>
        </w:rPr>
      </w:pPr>
    </w:p>
    <w:p w14:paraId="4D69675A" w14:textId="77777777" w:rsidR="001206B1" w:rsidRPr="00F75516" w:rsidRDefault="001206B1" w:rsidP="001206B1">
      <w:pPr>
        <w:ind w:left="5040"/>
        <w:jc w:val="both"/>
        <w:rPr>
          <w:rFonts w:ascii="Arial" w:hAnsi="Arial" w:cs="Arial"/>
          <w:sz w:val="24"/>
          <w:szCs w:val="24"/>
        </w:rPr>
      </w:pPr>
    </w:p>
    <w:p w14:paraId="4F9F46CB" w14:textId="25BCF06A" w:rsidR="001206B1" w:rsidRDefault="000F6034" w:rsidP="00505C1C">
      <w:pPr>
        <w:ind w:left="4536"/>
        <w:jc w:val="both"/>
        <w:rPr>
          <w:rFonts w:ascii="Arial" w:hAnsi="Arial" w:cs="Arial"/>
          <w:sz w:val="24"/>
          <w:szCs w:val="24"/>
        </w:rPr>
      </w:pPr>
      <w:r w:rsidRPr="000F6034">
        <w:rPr>
          <w:rFonts w:ascii="Arial" w:hAnsi="Arial" w:cs="Arial"/>
          <w:sz w:val="24"/>
          <w:szCs w:val="24"/>
        </w:rPr>
        <w:t xml:space="preserve">Indica </w:t>
      </w:r>
      <w:r w:rsidR="00367AE4" w:rsidRPr="00367AE4">
        <w:rPr>
          <w:rFonts w:ascii="Arial" w:hAnsi="Arial" w:cs="Arial"/>
          <w:sz w:val="24"/>
          <w:szCs w:val="24"/>
        </w:rPr>
        <w:t xml:space="preserve">ao Poder Executivo Municipal a realização de </w:t>
      </w:r>
      <w:r w:rsidR="00E36B56" w:rsidRPr="00E36B56">
        <w:rPr>
          <w:rFonts w:ascii="Arial" w:hAnsi="Arial" w:cs="Arial"/>
          <w:sz w:val="24"/>
          <w:szCs w:val="24"/>
        </w:rPr>
        <w:t>estudos visando à implantação de lombadas modulares (redutores de velocidade) em locais estratégicos do município onde haja necessidade de maior segurança viária.</w:t>
      </w:r>
    </w:p>
    <w:p w14:paraId="2C6BB336" w14:textId="77777777" w:rsidR="001206B1" w:rsidRPr="00F75516" w:rsidRDefault="001206B1" w:rsidP="001206B1">
      <w:pPr>
        <w:ind w:left="1440" w:firstLine="3600"/>
        <w:jc w:val="both"/>
        <w:rPr>
          <w:rFonts w:ascii="Arial" w:hAnsi="Arial" w:cs="Arial"/>
          <w:sz w:val="24"/>
          <w:szCs w:val="24"/>
        </w:rPr>
      </w:pPr>
    </w:p>
    <w:p w14:paraId="3AC6F3D0" w14:textId="77777777" w:rsidR="001206B1" w:rsidRPr="002F36C1" w:rsidRDefault="001206B1" w:rsidP="001206B1">
      <w:pPr>
        <w:ind w:firstLine="1440"/>
        <w:jc w:val="both"/>
        <w:rPr>
          <w:rFonts w:ascii="Arial" w:hAnsi="Arial" w:cs="Arial"/>
          <w:sz w:val="28"/>
          <w:szCs w:val="28"/>
        </w:rPr>
      </w:pPr>
      <w:r w:rsidRPr="002F36C1">
        <w:rPr>
          <w:rFonts w:ascii="Arial" w:hAnsi="Arial" w:cs="Arial"/>
          <w:sz w:val="28"/>
          <w:szCs w:val="28"/>
        </w:rPr>
        <w:t xml:space="preserve">Excelentíssimo Senhor Prefeito Municipal, </w:t>
      </w:r>
    </w:p>
    <w:p w14:paraId="7D843A31" w14:textId="77777777" w:rsidR="001206B1" w:rsidRPr="00F75516" w:rsidRDefault="001206B1" w:rsidP="001206B1">
      <w:pPr>
        <w:ind w:firstLine="1440"/>
        <w:jc w:val="both"/>
        <w:rPr>
          <w:rFonts w:ascii="Arial" w:hAnsi="Arial" w:cs="Arial"/>
          <w:sz w:val="24"/>
          <w:szCs w:val="24"/>
        </w:rPr>
      </w:pPr>
    </w:p>
    <w:p w14:paraId="54B95C84" w14:textId="77777777" w:rsidR="001206B1" w:rsidRPr="00F75516" w:rsidRDefault="001206B1" w:rsidP="001206B1">
      <w:pPr>
        <w:ind w:firstLine="1440"/>
        <w:jc w:val="both"/>
        <w:rPr>
          <w:rFonts w:ascii="Arial" w:hAnsi="Arial" w:cs="Arial"/>
          <w:sz w:val="24"/>
          <w:szCs w:val="24"/>
        </w:rPr>
      </w:pPr>
    </w:p>
    <w:p w14:paraId="104D3BB5" w14:textId="6F516728" w:rsidR="00367AE4" w:rsidRDefault="00367AE4" w:rsidP="00367AE4">
      <w:pPr>
        <w:pStyle w:val="Recuodecorpodetexto2"/>
        <w:rPr>
          <w:rFonts w:ascii="Arial" w:hAnsi="Arial" w:cs="Arial"/>
        </w:rPr>
      </w:pPr>
      <w:r w:rsidRPr="00367AE4">
        <w:rPr>
          <w:rFonts w:ascii="Arial" w:hAnsi="Arial" w:cs="Arial"/>
        </w:rPr>
        <w:t>Indico à Mesa, na forma regimental (Art. 108 do Regimento Interno), que seja encaminhada ao Excelentíssimo Senhor Prefeito Municipal a sugestão para que o Poder Executivo, por meio</w:t>
      </w:r>
      <w:r w:rsidR="00E36B56">
        <w:rPr>
          <w:rFonts w:ascii="Arial" w:hAnsi="Arial" w:cs="Arial"/>
        </w:rPr>
        <w:t xml:space="preserve"> de </w:t>
      </w:r>
      <w:r w:rsidR="00E36B56" w:rsidRPr="00E36B56">
        <w:rPr>
          <w:rFonts w:ascii="Arial" w:hAnsi="Arial" w:cs="Arial"/>
        </w:rPr>
        <w:t>estudos visando à implantação de lombadas modulares (redutores de velocidade) em locais estratégicos do município onde haja necessidade de maior segurança viária.</w:t>
      </w:r>
    </w:p>
    <w:p w14:paraId="72AD1B24" w14:textId="77777777" w:rsidR="00E36B56" w:rsidRPr="00E36B56" w:rsidRDefault="00E36B56" w:rsidP="00367AE4">
      <w:pPr>
        <w:pStyle w:val="Recuodecorpodetexto2"/>
        <w:rPr>
          <w:rFonts w:ascii="Arial" w:hAnsi="Arial" w:cs="Arial"/>
        </w:rPr>
      </w:pPr>
    </w:p>
    <w:p w14:paraId="02936928" w14:textId="77777777" w:rsidR="00E36B56" w:rsidRDefault="00E36B56" w:rsidP="00E36B56">
      <w:pPr>
        <w:pStyle w:val="Recuodecorpodetexto2"/>
        <w:rPr>
          <w:rFonts w:ascii="Arial" w:hAnsi="Arial" w:cs="Arial"/>
        </w:rPr>
      </w:pPr>
      <w:r w:rsidRPr="00E36B56">
        <w:rPr>
          <w:rFonts w:ascii="Arial" w:hAnsi="Arial" w:cs="Arial"/>
          <w:b/>
          <w:bCs/>
        </w:rPr>
        <w:t>Considerando</w:t>
      </w:r>
      <w:r w:rsidRPr="00E36B56">
        <w:rPr>
          <w:rFonts w:ascii="Arial" w:hAnsi="Arial" w:cs="Arial"/>
        </w:rPr>
        <w:t> a crescente demanda da sociedade por políticas públicas efetivas que promovam a segurança no trânsito, especialmente frente ao aumento do fluxo veicular e de circulação de pedestres nas regiões mais dinamizadas deste Município;</w:t>
      </w:r>
    </w:p>
    <w:p w14:paraId="333F4E8C" w14:textId="77777777" w:rsidR="00E36B56" w:rsidRPr="00E36B56" w:rsidRDefault="00E36B56" w:rsidP="00E36B56">
      <w:pPr>
        <w:pStyle w:val="Recuodecorpodetexto2"/>
        <w:rPr>
          <w:rFonts w:ascii="Arial" w:hAnsi="Arial" w:cs="Arial"/>
        </w:rPr>
      </w:pPr>
    </w:p>
    <w:p w14:paraId="6C35C360" w14:textId="77777777" w:rsidR="00E36B56" w:rsidRDefault="00E36B56" w:rsidP="00E36B56">
      <w:pPr>
        <w:pStyle w:val="Recuodecorpodetexto2"/>
        <w:rPr>
          <w:rFonts w:ascii="Arial" w:hAnsi="Arial" w:cs="Arial"/>
        </w:rPr>
      </w:pPr>
      <w:r w:rsidRPr="00E36B56">
        <w:rPr>
          <w:rFonts w:ascii="Arial" w:hAnsi="Arial" w:cs="Arial"/>
          <w:b/>
          <w:bCs/>
        </w:rPr>
        <w:t>Considerando</w:t>
      </w:r>
      <w:r w:rsidRPr="00E36B56">
        <w:rPr>
          <w:rFonts w:ascii="Arial" w:hAnsi="Arial" w:cs="Arial"/>
        </w:rPr>
        <w:t> as disposições do art. 6º, incisos I e II, da Lei Orgânica do Município de Santa Bárbara d’Oeste, que conferem ao Município a competência para zelar pela segurança pública e pela saúde e integridade da população, bem como regulamentar e sinalizar as vias públicas sob sua jurisdição;</w:t>
      </w:r>
    </w:p>
    <w:p w14:paraId="25201EA0" w14:textId="77777777" w:rsidR="00E36B56" w:rsidRPr="00E36B56" w:rsidRDefault="00E36B56" w:rsidP="00E36B56">
      <w:pPr>
        <w:pStyle w:val="Recuodecorpodetexto2"/>
        <w:rPr>
          <w:rFonts w:ascii="Arial" w:hAnsi="Arial" w:cs="Arial"/>
        </w:rPr>
      </w:pPr>
    </w:p>
    <w:p w14:paraId="65951B48" w14:textId="77777777" w:rsidR="00E36B56" w:rsidRPr="00E36B56" w:rsidRDefault="00E36B56" w:rsidP="00E36B56">
      <w:pPr>
        <w:pStyle w:val="Recuodecorpodetexto2"/>
        <w:rPr>
          <w:rFonts w:ascii="Arial" w:hAnsi="Arial" w:cs="Arial"/>
        </w:rPr>
      </w:pPr>
      <w:r w:rsidRPr="00E36B56">
        <w:rPr>
          <w:rFonts w:ascii="Arial" w:hAnsi="Arial" w:cs="Arial"/>
          <w:b/>
          <w:bCs/>
        </w:rPr>
        <w:t>Considerando</w:t>
      </w:r>
      <w:r w:rsidRPr="00E36B56">
        <w:rPr>
          <w:rFonts w:ascii="Arial" w:hAnsi="Arial" w:cs="Arial"/>
        </w:rPr>
        <w:t> o disposto no art. 95, §2º, e art. 99 do Código de Trânsito Brasileiro (Lei Federal nº 9.503/97), que autorizam o emprego de dispositivos físicos redutores de velocidade, especialmente lombadas modulares certificadas, em áreas que demandem intervenção imediata e eficaz para a redução de acidentes e atropelamentos;</w:t>
      </w:r>
    </w:p>
    <w:p w14:paraId="6BA6588C" w14:textId="77777777" w:rsidR="00F22DB9" w:rsidRDefault="00F22DB9" w:rsidP="006F6410">
      <w:pPr>
        <w:pStyle w:val="Recuodecorpodetexto2"/>
        <w:rPr>
          <w:rFonts w:ascii="Arial" w:hAnsi="Arial" w:cs="Arial"/>
        </w:rPr>
      </w:pPr>
    </w:p>
    <w:p w14:paraId="7CB91FB0" w14:textId="77777777" w:rsidR="00E36B56" w:rsidRPr="00E36B56" w:rsidRDefault="00E36B56" w:rsidP="00E36B56">
      <w:pPr>
        <w:pStyle w:val="Recuodecorpodetexto2"/>
        <w:rPr>
          <w:rFonts w:ascii="Arial" w:hAnsi="Arial" w:cs="Arial"/>
        </w:rPr>
      </w:pPr>
      <w:r w:rsidRPr="00E36B56">
        <w:rPr>
          <w:rFonts w:ascii="Arial" w:hAnsi="Arial" w:cs="Arial"/>
          <w:b/>
          <w:bCs/>
        </w:rPr>
        <w:t>Considerando</w:t>
      </w:r>
      <w:r w:rsidRPr="00E36B56">
        <w:rPr>
          <w:rFonts w:ascii="Arial" w:hAnsi="Arial" w:cs="Arial"/>
        </w:rPr>
        <w:t> ainda que as lombadas modulares apresentam vantagens técnicas relevantes frente aos modelos tradicionais, como instalação rápida, menor impacto ambiental, possibilidade de remoção ou relocalização, maior padronização e manutenção facilitada (cf. Resolução CONTRAN nº 600/2016 e recomendações da Associação Brasileira de Normas Técnicas – ABNT);</w:t>
      </w:r>
    </w:p>
    <w:p w14:paraId="65018EAF" w14:textId="77777777" w:rsidR="00E36B56" w:rsidRPr="00E36B56" w:rsidRDefault="00E36B56" w:rsidP="00E36B56">
      <w:pPr>
        <w:pStyle w:val="Recuodecorpodetexto2"/>
        <w:rPr>
          <w:rFonts w:ascii="Arial" w:hAnsi="Arial" w:cs="Arial"/>
        </w:rPr>
      </w:pPr>
      <w:r w:rsidRPr="00E36B56">
        <w:rPr>
          <w:rFonts w:ascii="Arial" w:hAnsi="Arial" w:cs="Arial"/>
          <w:b/>
          <w:bCs/>
        </w:rPr>
        <w:t>Considerando</w:t>
      </w:r>
      <w:r w:rsidRPr="00E36B56">
        <w:rPr>
          <w:rFonts w:ascii="Arial" w:hAnsi="Arial" w:cs="Arial"/>
        </w:rPr>
        <w:t> especialmente o interesse coletivo em preservar vidas e a integridade física de motoristas, ciclistas e pedestres, prevenindo sinistros e promovendo eficiência na gestão pública dos acessos urbanos;</w:t>
      </w:r>
    </w:p>
    <w:p w14:paraId="2C75F396" w14:textId="77777777" w:rsidR="00E36B56" w:rsidRDefault="00E36B56" w:rsidP="00ED65D7">
      <w:pPr>
        <w:pStyle w:val="Recuodecorpodetexto2"/>
        <w:rPr>
          <w:rFonts w:ascii="Arial" w:hAnsi="Arial" w:cs="Arial"/>
        </w:rPr>
      </w:pPr>
    </w:p>
    <w:p w14:paraId="22A98328" w14:textId="77777777" w:rsidR="00ED65D7" w:rsidRDefault="00ED65D7" w:rsidP="00ED65D7">
      <w:pPr>
        <w:pStyle w:val="Recuodecorpodetexto2"/>
        <w:rPr>
          <w:rFonts w:ascii="Arial" w:hAnsi="Arial" w:cs="Arial"/>
        </w:rPr>
      </w:pPr>
    </w:p>
    <w:p w14:paraId="321E30B0" w14:textId="77777777" w:rsidR="00ED65D7" w:rsidRDefault="00ED65D7" w:rsidP="00ED65D7">
      <w:pPr>
        <w:pStyle w:val="Recuodecorpodetexto2"/>
        <w:rPr>
          <w:rFonts w:ascii="Arial" w:hAnsi="Arial" w:cs="Arial"/>
          <w:b/>
          <w:bCs/>
        </w:rPr>
      </w:pPr>
      <w:r w:rsidRPr="00ED65D7">
        <w:rPr>
          <w:rFonts w:ascii="Arial" w:hAnsi="Arial" w:cs="Arial"/>
          <w:b/>
          <w:bCs/>
        </w:rPr>
        <w:t>Justificativa:</w:t>
      </w:r>
    </w:p>
    <w:p w14:paraId="5D4C5010" w14:textId="77777777" w:rsidR="00ED65D7" w:rsidRPr="00ED65D7" w:rsidRDefault="00ED65D7" w:rsidP="00ED65D7">
      <w:pPr>
        <w:pStyle w:val="Recuodecorpodetexto2"/>
        <w:rPr>
          <w:rFonts w:ascii="Arial" w:hAnsi="Arial" w:cs="Arial"/>
        </w:rPr>
      </w:pPr>
    </w:p>
    <w:p w14:paraId="4B3EA3DB" w14:textId="77777777" w:rsidR="00ED65D7" w:rsidRPr="00ED65D7" w:rsidRDefault="00ED65D7" w:rsidP="00ED65D7">
      <w:pPr>
        <w:pStyle w:val="Recuodecorpodetexto2"/>
        <w:rPr>
          <w:rFonts w:ascii="Arial" w:hAnsi="Arial" w:cs="Arial"/>
        </w:rPr>
      </w:pPr>
      <w:r w:rsidRPr="00ED65D7">
        <w:rPr>
          <w:rFonts w:ascii="Arial" w:hAnsi="Arial" w:cs="Arial"/>
        </w:rPr>
        <w:t>A presente indicação busca municiar a Administração Pública de Santa Bárbara d’Oeste com robustos fundamentos para ampliar o uso de lombadas modulares, de acordo com critérios técnicos, sociais e legais, fortalecendo a política de prevenção a acidentes e sinistros de trânsito. Reitera-se que tais dispositivos são reconhecidos nacionalmente por sua eficácia, eficiência econômica, facilidade de adequação e alinhamento às melhores práticas de gestão urbana do século XXI, atendendo demanda popular recorrente e favorecendo a segurança coletiva.</w:t>
      </w:r>
    </w:p>
    <w:p w14:paraId="3D20F32F" w14:textId="4552984D" w:rsidR="00ED65D7" w:rsidRPr="00ED65D7" w:rsidRDefault="00ED65D7" w:rsidP="00ED65D7">
      <w:pPr>
        <w:pStyle w:val="Recuodecorpodetexto2"/>
        <w:rPr>
          <w:rFonts w:ascii="Arial" w:hAnsi="Arial" w:cs="Arial"/>
        </w:rPr>
      </w:pPr>
      <w:r w:rsidRPr="00ED65D7">
        <w:rPr>
          <w:rFonts w:ascii="Arial" w:hAnsi="Arial" w:cs="Arial"/>
        </w:rPr>
        <w:t>Trata-se de medida de caráter programático, a ser incorporada ao planejamento anual da mobilidade urbana</w:t>
      </w:r>
      <w:r>
        <w:rPr>
          <w:rFonts w:ascii="Arial" w:hAnsi="Arial" w:cs="Arial"/>
        </w:rPr>
        <w:t xml:space="preserve">. </w:t>
      </w:r>
      <w:r w:rsidRPr="00ED65D7">
        <w:rPr>
          <w:rFonts w:ascii="Arial" w:hAnsi="Arial" w:cs="Arial"/>
        </w:rPr>
        <w:t>Ademais, aposta-se em estratégia inovadora, de efeito comprovado em diversas cidades, alinhando Santa Bárbara d’Oeste às recomendações dos Objetivos do Desenvolvimento Sustentável – ODS/ONU (especialmente o ODS 11 – Cidades e Comunidades Sustentáveis).</w:t>
      </w:r>
    </w:p>
    <w:p w14:paraId="341E17C2" w14:textId="77777777" w:rsidR="00ED65D7" w:rsidRPr="00ED65D7" w:rsidRDefault="00ED65D7" w:rsidP="00ED65D7">
      <w:pPr>
        <w:pStyle w:val="Recuodecorpodetexto2"/>
        <w:rPr>
          <w:rFonts w:ascii="Arial" w:hAnsi="Arial" w:cs="Arial"/>
        </w:rPr>
      </w:pPr>
      <w:r w:rsidRPr="00ED65D7">
        <w:rPr>
          <w:rFonts w:ascii="Arial" w:hAnsi="Arial" w:cs="Arial"/>
        </w:rPr>
        <w:t>Por fim, pugna-se pela análise isenta e célere do pleito pelos setores competentes, como medida que salvará vidas, reduzirá custos hospitalares e responderá às legítimas expectativas da comunidade.</w:t>
      </w:r>
    </w:p>
    <w:p w14:paraId="54A1DA67" w14:textId="77777777" w:rsidR="00ED65D7" w:rsidRDefault="00ED65D7" w:rsidP="00ED65D7">
      <w:pPr>
        <w:pStyle w:val="Recuodecorpodetexto2"/>
        <w:rPr>
          <w:rFonts w:ascii="Arial" w:hAnsi="Arial" w:cs="Arial"/>
        </w:rPr>
      </w:pPr>
    </w:p>
    <w:p w14:paraId="0E604609" w14:textId="77777777" w:rsidR="00ED65D7" w:rsidRDefault="00ED65D7" w:rsidP="00E36B56">
      <w:pPr>
        <w:pStyle w:val="Recuodecorpodetexto2"/>
        <w:ind w:left="1418"/>
        <w:rPr>
          <w:rFonts w:ascii="Arial" w:hAnsi="Arial" w:cs="Arial"/>
        </w:rPr>
      </w:pPr>
    </w:p>
    <w:p w14:paraId="1F2AE236" w14:textId="77777777" w:rsidR="00ED65D7" w:rsidRDefault="00ED65D7" w:rsidP="00E36B56">
      <w:pPr>
        <w:pStyle w:val="Recuodecorpodetexto2"/>
        <w:ind w:left="1418"/>
        <w:rPr>
          <w:rFonts w:ascii="Arial" w:hAnsi="Arial" w:cs="Arial"/>
        </w:rPr>
      </w:pPr>
    </w:p>
    <w:p w14:paraId="6876AE56" w14:textId="77777777" w:rsidR="00E36B56" w:rsidRPr="00A54F9E" w:rsidRDefault="00E36B56" w:rsidP="00E36B56">
      <w:pPr>
        <w:pStyle w:val="Recuodecorpodetexto2"/>
        <w:ind w:left="1418"/>
        <w:rPr>
          <w:rFonts w:ascii="Arial" w:hAnsi="Arial" w:cs="Arial"/>
        </w:rPr>
      </w:pPr>
    </w:p>
    <w:p w14:paraId="57A7EF9E" w14:textId="3D842581" w:rsidR="001206B1" w:rsidRDefault="001206B1" w:rsidP="006B0CE4">
      <w:pPr>
        <w:ind w:firstLine="1440"/>
        <w:jc w:val="center"/>
        <w:outlineLvl w:val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Plenário “Dr. Tancredo Neves”, em </w:t>
      </w:r>
      <w:r w:rsidR="00ED65D7">
        <w:rPr>
          <w:rFonts w:ascii="Arial" w:hAnsi="Arial" w:cs="Arial"/>
          <w:sz w:val="24"/>
          <w:szCs w:val="24"/>
        </w:rPr>
        <w:t>18</w:t>
      </w:r>
      <w:r w:rsidR="001A4258">
        <w:rPr>
          <w:rFonts w:ascii="Arial" w:hAnsi="Arial" w:cs="Arial"/>
          <w:sz w:val="24"/>
          <w:szCs w:val="24"/>
        </w:rPr>
        <w:t xml:space="preserve"> de </w:t>
      </w:r>
      <w:r w:rsidR="003E63B3">
        <w:rPr>
          <w:rFonts w:ascii="Arial" w:hAnsi="Arial" w:cs="Arial"/>
          <w:sz w:val="24"/>
          <w:szCs w:val="24"/>
        </w:rPr>
        <w:t>Setembro</w:t>
      </w:r>
      <w:r w:rsidR="001A4258">
        <w:rPr>
          <w:rFonts w:ascii="Arial" w:hAnsi="Arial" w:cs="Arial"/>
          <w:sz w:val="24"/>
          <w:szCs w:val="24"/>
        </w:rPr>
        <w:t xml:space="preserve"> </w:t>
      </w:r>
      <w:r w:rsidR="00A54F9E">
        <w:rPr>
          <w:rFonts w:ascii="Arial" w:hAnsi="Arial" w:cs="Arial"/>
          <w:sz w:val="24"/>
          <w:szCs w:val="24"/>
        </w:rPr>
        <w:t>de 2025.</w:t>
      </w:r>
    </w:p>
    <w:p w14:paraId="60A05464" w14:textId="77777777" w:rsidR="001206B1" w:rsidRDefault="001206B1" w:rsidP="006B0CE4">
      <w:pPr>
        <w:ind w:firstLine="1440"/>
        <w:jc w:val="center"/>
        <w:outlineLvl w:val="0"/>
        <w:rPr>
          <w:rFonts w:ascii="Arial" w:hAnsi="Arial" w:cs="Arial"/>
          <w:sz w:val="24"/>
          <w:szCs w:val="24"/>
        </w:rPr>
      </w:pPr>
    </w:p>
    <w:p w14:paraId="01D271EC" w14:textId="77777777" w:rsidR="001206B1" w:rsidRDefault="001206B1" w:rsidP="006B0CE4">
      <w:pPr>
        <w:ind w:firstLine="1440"/>
        <w:jc w:val="center"/>
        <w:rPr>
          <w:rFonts w:ascii="Arial" w:hAnsi="Arial" w:cs="Arial"/>
          <w:sz w:val="24"/>
          <w:szCs w:val="24"/>
        </w:rPr>
      </w:pPr>
    </w:p>
    <w:p w14:paraId="01692C4D" w14:textId="77777777" w:rsidR="001206B1" w:rsidRDefault="001206B1" w:rsidP="006B0CE4">
      <w:pPr>
        <w:ind w:firstLine="1440"/>
        <w:jc w:val="center"/>
        <w:rPr>
          <w:rFonts w:ascii="Arial" w:hAnsi="Arial" w:cs="Arial"/>
          <w:sz w:val="24"/>
          <w:szCs w:val="24"/>
        </w:rPr>
      </w:pPr>
    </w:p>
    <w:p w14:paraId="3AD536FB" w14:textId="77777777" w:rsidR="001206B1" w:rsidRDefault="001206B1" w:rsidP="006B0CE4">
      <w:pPr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Felipe Corá</w:t>
      </w:r>
    </w:p>
    <w:p w14:paraId="20AAFDB7" w14:textId="77777777" w:rsidR="006B0CE4" w:rsidRDefault="001206B1" w:rsidP="006B0CE4">
      <w:pPr>
        <w:ind w:firstLine="120"/>
        <w:jc w:val="center"/>
        <w:outlineLvl w:val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- Vereador de Santa Bárbara d’Oeste </w:t>
      </w:r>
      <w:r w:rsidR="006B0CE4">
        <w:rPr>
          <w:rFonts w:ascii="Arial" w:hAnsi="Arial" w:cs="Arial"/>
          <w:sz w:val="24"/>
          <w:szCs w:val="24"/>
        </w:rPr>
        <w:t>–</w:t>
      </w:r>
    </w:p>
    <w:sectPr w:rsidR="006B0CE4" w:rsidSect="00576DA2">
      <w:headerReference w:type="default" r:id="rId7"/>
      <w:pgSz w:w="11907" w:h="16840" w:code="9"/>
      <w:pgMar w:top="2552" w:right="1701" w:bottom="1701" w:left="1701" w:header="567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F4AA66" w14:textId="77777777" w:rsidR="00556EF0" w:rsidRDefault="00556EF0">
      <w:r>
        <w:separator/>
      </w:r>
    </w:p>
  </w:endnote>
  <w:endnote w:type="continuationSeparator" w:id="0">
    <w:p w14:paraId="2C99F5B8" w14:textId="77777777" w:rsidR="00556EF0" w:rsidRDefault="00556E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B5BD08" w14:textId="77777777" w:rsidR="00556EF0" w:rsidRDefault="00556EF0">
      <w:r>
        <w:separator/>
      </w:r>
    </w:p>
  </w:footnote>
  <w:footnote w:type="continuationSeparator" w:id="0">
    <w:p w14:paraId="27499476" w14:textId="77777777" w:rsidR="00556EF0" w:rsidRDefault="00556E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68DABF" w14:textId="77777777" w:rsidR="0049057E" w:rsidRDefault="00900A09">
    <w:pPr>
      <w:pStyle w:val="Cabealho"/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4C29782B" wp14:editId="6DF3DB24">
              <wp:simplePos x="0" y="0"/>
              <wp:positionH relativeFrom="column">
                <wp:posOffset>424180</wp:posOffset>
              </wp:positionH>
              <wp:positionV relativeFrom="paragraph">
                <wp:posOffset>250190</wp:posOffset>
              </wp:positionV>
              <wp:extent cx="5342890" cy="626745"/>
              <wp:effectExtent l="5080" t="12065" r="5080" b="11430"/>
              <wp:wrapNone/>
              <wp:docPr id="3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42890" cy="62674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19D2F645" w14:textId="77777777" w:rsidR="0049057E" w:rsidRPr="00AE702A" w:rsidRDefault="0049057E" w:rsidP="001B478A">
                          <w:pPr>
                            <w:jc w:val="center"/>
                            <w:rPr>
                              <w:rFonts w:ascii="Arial" w:hAnsi="Arial" w:cs="Arial"/>
                              <w:sz w:val="40"/>
                              <w:szCs w:val="40"/>
                            </w:rPr>
                          </w:pPr>
                          <w:r w:rsidRPr="00AE702A">
                            <w:rPr>
                              <w:rFonts w:ascii="Arial" w:hAnsi="Arial" w:cs="Arial"/>
                              <w:sz w:val="40"/>
                              <w:szCs w:val="40"/>
                            </w:rPr>
                            <w:t>Câmara Municipal de Santa Bárbara</w:t>
                          </w:r>
                          <w:r w:rsidR="001B478A" w:rsidRPr="00AE702A">
                            <w:rPr>
                              <w:rFonts w:ascii="Arial" w:hAnsi="Arial" w:cs="Arial"/>
                              <w:sz w:val="40"/>
                              <w:szCs w:val="40"/>
                            </w:rPr>
                            <w:t xml:space="preserve"> </w:t>
                          </w:r>
                          <w:r w:rsidR="00F006C1">
                            <w:rPr>
                              <w:rFonts w:ascii="Arial" w:hAnsi="Arial" w:cs="Arial"/>
                              <w:sz w:val="40"/>
                              <w:szCs w:val="40"/>
                            </w:rPr>
                            <w:t>d</w:t>
                          </w:r>
                          <w:r w:rsidR="001B478A" w:rsidRPr="00AE702A">
                            <w:rPr>
                              <w:rFonts w:ascii="Arial" w:hAnsi="Arial" w:cs="Arial"/>
                              <w:sz w:val="40"/>
                              <w:szCs w:val="40"/>
                            </w:rPr>
                            <w:t>´Oeste</w:t>
                          </w:r>
                        </w:p>
                        <w:p w14:paraId="4D3E841E" w14:textId="77777777" w:rsidR="001B478A" w:rsidRPr="00D26CB3" w:rsidRDefault="001B478A" w:rsidP="001B478A">
                          <w:pPr>
                            <w:jc w:val="center"/>
                            <w:rPr>
                              <w:rFonts w:ascii="Arial" w:hAnsi="Arial" w:cs="Arial"/>
                              <w:sz w:val="32"/>
                              <w:szCs w:val="32"/>
                            </w:rPr>
                          </w:pPr>
                          <w:r w:rsidRPr="00D26CB3">
                            <w:rPr>
                              <w:rFonts w:ascii="Arial" w:hAnsi="Arial" w:cs="Arial"/>
                              <w:sz w:val="32"/>
                              <w:szCs w:val="32"/>
                            </w:rPr>
                            <w:t>“Palácio 15 de Junho”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4C29782B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margin-left:33.4pt;margin-top:19.7pt;width:420.7pt;height:49.35pt;z-index:25165721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" filled="f" strokecolor="white">
              <v:textbox style="mso-fit-shape-to-text:t">
                <w:txbxContent>
                  <w:p w14:paraId="19D2F645" w14:textId="77777777" w:rsidR="0049057E" w:rsidRPr="00AE702A" w:rsidRDefault="0049057E" w:rsidP="001B478A">
                    <w:pPr>
                      <w:jc w:val="center"/>
                      <w:rPr>
                        <w:rFonts w:ascii="Arial" w:hAnsi="Arial" w:cs="Arial"/>
                        <w:sz w:val="40"/>
                        <w:szCs w:val="40"/>
                      </w:rPr>
                    </w:pPr>
                    <w:r w:rsidRPr="00AE702A">
                      <w:rPr>
                        <w:rFonts w:ascii="Arial" w:hAnsi="Arial" w:cs="Arial"/>
                        <w:sz w:val="40"/>
                        <w:szCs w:val="40"/>
                      </w:rPr>
                      <w:t>Câmara Municipal de Santa Bárbara</w:t>
                    </w:r>
                    <w:r w:rsidR="001B478A" w:rsidRPr="00AE702A">
                      <w:rPr>
                        <w:rFonts w:ascii="Arial" w:hAnsi="Arial" w:cs="Arial"/>
                        <w:sz w:val="40"/>
                        <w:szCs w:val="40"/>
                      </w:rPr>
                      <w:t xml:space="preserve"> </w:t>
                    </w:r>
                    <w:r w:rsidR="00F006C1">
                      <w:rPr>
                        <w:rFonts w:ascii="Arial" w:hAnsi="Arial" w:cs="Arial"/>
                        <w:sz w:val="40"/>
                        <w:szCs w:val="40"/>
                      </w:rPr>
                      <w:t>d</w:t>
                    </w:r>
                    <w:r w:rsidR="001B478A" w:rsidRPr="00AE702A">
                      <w:rPr>
                        <w:rFonts w:ascii="Arial" w:hAnsi="Arial" w:cs="Arial"/>
                        <w:sz w:val="40"/>
                        <w:szCs w:val="40"/>
                      </w:rPr>
                      <w:t>´Oeste</w:t>
                    </w:r>
                  </w:p>
                  <w:p w14:paraId="4D3E841E" w14:textId="77777777" w:rsidR="001B478A" w:rsidRPr="00D26CB3" w:rsidRDefault="001B478A" w:rsidP="001B478A">
                    <w:pPr>
                      <w:jc w:val="center"/>
                      <w:rPr>
                        <w:rFonts w:ascii="Arial" w:hAnsi="Arial" w:cs="Arial"/>
                        <w:sz w:val="32"/>
                        <w:szCs w:val="32"/>
                      </w:rPr>
                    </w:pPr>
                    <w:r w:rsidRPr="00D26CB3">
                      <w:rPr>
                        <w:rFonts w:ascii="Arial" w:hAnsi="Arial" w:cs="Arial"/>
                        <w:sz w:val="32"/>
                        <w:szCs w:val="32"/>
                      </w:rPr>
                      <w:t>“Palácio 15 de Junho”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3F2AE5E5" wp14:editId="6BC258BB">
              <wp:simplePos x="0" y="0"/>
              <wp:positionH relativeFrom="column">
                <wp:posOffset>-767080</wp:posOffset>
              </wp:positionH>
              <wp:positionV relativeFrom="paragraph">
                <wp:posOffset>0</wp:posOffset>
              </wp:positionV>
              <wp:extent cx="1243330" cy="1249680"/>
              <wp:effectExtent l="13970" t="9525" r="12700" b="12065"/>
              <wp:wrapNone/>
              <wp:docPr id="2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43330" cy="124968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4AF078C6" w14:textId="77777777" w:rsidR="00AE702A" w:rsidRDefault="000A18C4"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0FA96927" wp14:editId="7133B6DC">
                                <wp:extent cx="1031240" cy="1148715"/>
                                <wp:effectExtent l="19050" t="0" r="0" b="0"/>
                                <wp:docPr id="120986972" name="Imagem 120986972" descr="brasao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 descr="brasao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/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031240" cy="114871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non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40000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 w14:anchorId="3F2AE5E5" id="Text Box 4" o:spid="_x0000_s1027" type="#_x0000_t202" style="position:absolute;margin-left:-60.4pt;margin-top:0;width:97.9pt;height:98.4pt;z-index:251658240;visibility:visible;mso-wrap-style:non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" filled="f" strokecolor="white">
              <v:textbox style="mso-fit-shape-to-text:t">
                <w:txbxContent>
                  <w:p w14:paraId="4AF078C6" w14:textId="77777777" w:rsidR="00AE702A" w:rsidRDefault="000A18C4">
                    <w:r>
                      <w:rPr>
                        <w:noProof/>
                      </w:rPr>
                      <w:drawing>
                        <wp:inline distT="0" distB="0" distL="0" distR="0" wp14:anchorId="0FA96927" wp14:editId="7133B6DC">
                          <wp:extent cx="1031240" cy="1148715"/>
                          <wp:effectExtent l="19050" t="0" r="0" b="0"/>
                          <wp:docPr id="120986972" name="Imagem 120986972" descr="brasao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" descr="brasao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031240" cy="114871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454333"/>
    <w:multiLevelType w:val="multilevel"/>
    <w:tmpl w:val="704C7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38951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w:markup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96D"/>
    <w:rsid w:val="00017A84"/>
    <w:rsid w:val="000727AD"/>
    <w:rsid w:val="000A18C4"/>
    <w:rsid w:val="000D73A5"/>
    <w:rsid w:val="000E391E"/>
    <w:rsid w:val="000F0573"/>
    <w:rsid w:val="000F6034"/>
    <w:rsid w:val="00105DDD"/>
    <w:rsid w:val="001206B1"/>
    <w:rsid w:val="00131FEF"/>
    <w:rsid w:val="001A4258"/>
    <w:rsid w:val="001B0AF2"/>
    <w:rsid w:val="001B478A"/>
    <w:rsid w:val="001D1394"/>
    <w:rsid w:val="001F4524"/>
    <w:rsid w:val="0024345F"/>
    <w:rsid w:val="0025607A"/>
    <w:rsid w:val="00273660"/>
    <w:rsid w:val="00283A6F"/>
    <w:rsid w:val="002A3C95"/>
    <w:rsid w:val="002F36C1"/>
    <w:rsid w:val="00311546"/>
    <w:rsid w:val="003227DB"/>
    <w:rsid w:val="0033648A"/>
    <w:rsid w:val="00367AE4"/>
    <w:rsid w:val="003842EC"/>
    <w:rsid w:val="00385BB0"/>
    <w:rsid w:val="003B7197"/>
    <w:rsid w:val="003D3AA8"/>
    <w:rsid w:val="003D59A2"/>
    <w:rsid w:val="003E63B3"/>
    <w:rsid w:val="003F7558"/>
    <w:rsid w:val="0043506C"/>
    <w:rsid w:val="00442C7A"/>
    <w:rsid w:val="00454EAC"/>
    <w:rsid w:val="00463BEB"/>
    <w:rsid w:val="0048062D"/>
    <w:rsid w:val="0049057E"/>
    <w:rsid w:val="004B57DB"/>
    <w:rsid w:val="004C67DE"/>
    <w:rsid w:val="004E344C"/>
    <w:rsid w:val="00505C1C"/>
    <w:rsid w:val="00527BC3"/>
    <w:rsid w:val="00556EF0"/>
    <w:rsid w:val="00576DA2"/>
    <w:rsid w:val="005B4FA6"/>
    <w:rsid w:val="005C5FEB"/>
    <w:rsid w:val="005D5F2D"/>
    <w:rsid w:val="005D7BE3"/>
    <w:rsid w:val="005E57D2"/>
    <w:rsid w:val="00660D96"/>
    <w:rsid w:val="006A77E1"/>
    <w:rsid w:val="006B0CE4"/>
    <w:rsid w:val="006F6410"/>
    <w:rsid w:val="00705ABB"/>
    <w:rsid w:val="008643F9"/>
    <w:rsid w:val="008748F9"/>
    <w:rsid w:val="008E3EC0"/>
    <w:rsid w:val="00900A09"/>
    <w:rsid w:val="00973BBC"/>
    <w:rsid w:val="009A4DF9"/>
    <w:rsid w:val="009D2BF1"/>
    <w:rsid w:val="009F196D"/>
    <w:rsid w:val="00A15831"/>
    <w:rsid w:val="00A43D88"/>
    <w:rsid w:val="00A4736E"/>
    <w:rsid w:val="00A54F9E"/>
    <w:rsid w:val="00A66AA8"/>
    <w:rsid w:val="00A71CAF"/>
    <w:rsid w:val="00A9035B"/>
    <w:rsid w:val="00A97463"/>
    <w:rsid w:val="00AE62EC"/>
    <w:rsid w:val="00AE702A"/>
    <w:rsid w:val="00B3568C"/>
    <w:rsid w:val="00B47F6B"/>
    <w:rsid w:val="00BE323B"/>
    <w:rsid w:val="00BE34E6"/>
    <w:rsid w:val="00BF1A41"/>
    <w:rsid w:val="00C02FBA"/>
    <w:rsid w:val="00C355D1"/>
    <w:rsid w:val="00C52C90"/>
    <w:rsid w:val="00C74247"/>
    <w:rsid w:val="00C84F71"/>
    <w:rsid w:val="00CA3C43"/>
    <w:rsid w:val="00CC409D"/>
    <w:rsid w:val="00CD613B"/>
    <w:rsid w:val="00D152D7"/>
    <w:rsid w:val="00D26CB3"/>
    <w:rsid w:val="00D57110"/>
    <w:rsid w:val="00DF24C0"/>
    <w:rsid w:val="00E36B56"/>
    <w:rsid w:val="00E7165F"/>
    <w:rsid w:val="00E903BB"/>
    <w:rsid w:val="00EA4C9E"/>
    <w:rsid w:val="00EB7D7D"/>
    <w:rsid w:val="00ED65D7"/>
    <w:rsid w:val="00F006C1"/>
    <w:rsid w:val="00F16623"/>
    <w:rsid w:val="00F22DB9"/>
    <w:rsid w:val="00F306EA"/>
    <w:rsid w:val="00F3129A"/>
    <w:rsid w:val="00F356AD"/>
    <w:rsid w:val="00F7254C"/>
    <w:rsid w:val="00FE2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5C3646D"/>
  <w15:docId w15:val="{529413CC-6012-4486-926A-4AFDBB4BC1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4736E"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rsid w:val="00A4736E"/>
    <w:pPr>
      <w:tabs>
        <w:tab w:val="center" w:pos="4320"/>
        <w:tab w:val="right" w:pos="8640"/>
      </w:tabs>
    </w:pPr>
  </w:style>
  <w:style w:type="paragraph" w:styleId="Rodap">
    <w:name w:val="footer"/>
    <w:basedOn w:val="Normal"/>
    <w:rsid w:val="00A4736E"/>
    <w:pPr>
      <w:tabs>
        <w:tab w:val="center" w:pos="4320"/>
        <w:tab w:val="right" w:pos="8640"/>
      </w:tabs>
    </w:pPr>
  </w:style>
  <w:style w:type="paragraph" w:styleId="Ttulo">
    <w:name w:val="Title"/>
    <w:basedOn w:val="Normal"/>
    <w:qFormat/>
    <w:rsid w:val="00EB7D7D"/>
    <w:pPr>
      <w:jc w:val="center"/>
    </w:pPr>
    <w:rPr>
      <w:rFonts w:ascii="Bookman Old Style" w:hAnsi="Bookman Old Style"/>
      <w:b/>
      <w:sz w:val="24"/>
      <w:szCs w:val="24"/>
      <w:u w:val="single"/>
    </w:rPr>
  </w:style>
  <w:style w:type="paragraph" w:styleId="Recuodecorpodetexto">
    <w:name w:val="Body Text Indent"/>
    <w:basedOn w:val="Normal"/>
    <w:rsid w:val="00EB7D7D"/>
    <w:pPr>
      <w:ind w:left="4320"/>
      <w:jc w:val="both"/>
    </w:pPr>
    <w:rPr>
      <w:rFonts w:ascii="Bookman Old Style" w:hAnsi="Bookman Old Style"/>
      <w:sz w:val="24"/>
      <w:szCs w:val="24"/>
    </w:rPr>
  </w:style>
  <w:style w:type="paragraph" w:styleId="Recuodecorpodetexto2">
    <w:name w:val="Body Text Indent 2"/>
    <w:basedOn w:val="Normal"/>
    <w:rsid w:val="00EB7D7D"/>
    <w:pPr>
      <w:ind w:firstLine="1440"/>
      <w:jc w:val="both"/>
    </w:pPr>
    <w:rPr>
      <w:rFonts w:ascii="Bookman Old Style" w:hAnsi="Bookman Old Style"/>
      <w:sz w:val="24"/>
      <w:szCs w:val="24"/>
    </w:rPr>
  </w:style>
  <w:style w:type="paragraph" w:styleId="Textodebalo">
    <w:name w:val="Balloon Text"/>
    <w:basedOn w:val="Normal"/>
    <w:link w:val="TextodebaloChar"/>
    <w:rsid w:val="0049057E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rsid w:val="0049057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241</TotalTime>
  <Pages>2</Pages>
  <Words>459</Words>
  <Characters>2857</Characters>
  <Application>Microsoft Office Word</Application>
  <DocSecurity>0</DocSecurity>
  <Lines>73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Organização não conhecida</Company>
  <LinksUpToDate>false</LinksUpToDate>
  <CharactersWithSpaces>3298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===</dc:creator>
  <cp:lastModifiedBy>Christian Martin dos Santos</cp:lastModifiedBy>
  <cp:revision>3</cp:revision>
  <cp:lastPrinted>2013-01-24T12:50:00Z</cp:lastPrinted>
  <dcterms:created xsi:type="dcterms:W3CDTF">2025-09-18T17:51:00Z</dcterms:created>
  <dcterms:modified xsi:type="dcterms:W3CDTF">2025-09-27T22:36:00Z</dcterms:modified>
</cp:coreProperties>
</file>