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60"/>
        <w:jc w:val="center"/>
      </w:pPr>
      <w:r>
        <w:rPr>
          <w:rFonts w:ascii="Arial" w:cs="Arial" w:eastAsia="Arial" w:hAnsi="Arial"/>
          <w:b/>
          <w:bCs/>
          <w:color w:val="1a1a2e"/>
          <w:sz w:val="44"/>
          <w:szCs w:val="44"/>
        </w:rPr>
        <w:t xml:space="preserve">Curvature Semipositivity of the Twisted Euler Product Connection:</w:t>
      </w:r>
    </w:p>
    <w:p>
      <w:pPr>
        <w:spacing w:before="0" w:after="160"/>
        <w:jc w:val="center"/>
      </w:pPr>
      <w:r>
        <w:rPr>
          <w:rFonts w:ascii="Arial" w:cs="Arial" w:eastAsia="Arial" w:hAnsi="Arial"/>
          <w:b/>
          <w:bCs/>
          <w:color w:val="1a1a2e"/>
          <w:sz w:val="36"/>
          <w:szCs w:val="36"/>
        </w:rPr>
        <w:t xml:space="preserve">A Unified Geometric Framework for the Riemann Hypothesis and the Yang–Mills Mass Gap</w:t>
      </w:r>
    </w:p>
    <w:p>
      <w:pPr>
        <w:spacing w:before="240" w:after="80"/>
        <w:jc w:val="center"/>
      </w:pPr>
      <w:r>
        <w:rPr>
          <w:rFonts w:ascii="Arial" w:cs="Arial" w:eastAsia="Arial" w:hAnsi="Arial"/>
          <w:b/>
          <w:bCs/>
          <w:sz w:val="28"/>
          <w:szCs w:val="28"/>
        </w:rPr>
        <w:t xml:space="preserve">Nathan Noll</w:t>
      </w:r>
    </w:p>
    <w:p>
      <w:pPr>
        <w:spacing w:before="40" w:after="480"/>
        <w:jc w:val="center"/>
      </w:pPr>
      <w:r>
        <w:rPr>
          <w:rFonts w:ascii="Arial" w:cs="Arial" w:eastAsia="Arial" w:hAnsi="Arial"/>
          <w:color w:val="666666"/>
          <w:sz w:val="22"/>
          <w:szCs w:val="22"/>
        </w:rPr>
        <w:t xml:space="preserve">2026</w:t>
      </w:r>
    </w:p>
    <w:p>
      <w:pPr>
        <w:pBdr>
          <w:bottom w:val="single" w:color="aaaaaa" w:sz="4" w:space="1"/>
        </w:pBdr>
        <w:spacing w:before="240" w:after="240"/>
      </w:pPr>
    </w:p>
    <w:p>
      <w:pPr>
        <w:pStyle w:val="Heading2"/>
        <w:spacing w:before="280" w:after="140"/>
      </w:pPr>
      <w:r>
        <w:rPr>
          <w:rFonts w:ascii="Arial" w:cs="Arial" w:eastAsia="Arial" w:hAnsi="Arial"/>
          <w:b/>
          <w:bCs/>
          <w:color w:val="16213e"/>
          <w:sz w:val="27"/>
          <w:szCs w:val="27"/>
        </w:rPr>
        <w:t xml:space="preserve">Abstract</w:t>
      </w:r>
    </w:p>
    <w:p>
      <w:pPr>
        <w:spacing w:before="80" w:after="80"/>
      </w:pPr>
      <w:r>
        <w:rPr>
          <w:rFonts w:ascii="Georgia" w:cs="Georgia" w:eastAsia="Georgia" w:hAnsi="Georgia"/>
          <w:sz w:val="24"/>
          <w:szCs w:val="24"/>
        </w:rPr>
        <w:t xml:space="preserve">We construct a family of connections Ã on principal SU(2)-bundles over compactified base manifolds, built from the Euler product decomposition of L-functions and twisted by Frobenius elements of the binary tetrahedral group 2T ⊂ SU(2). We prove four theorems establishing rigorous foundations: (1) the functional equation acts as an exact gauge transformation; (2) the U(1) and S² bundle factors decompose orthogonally; (3) the twisted connection is genuinely non-abelian via Chebotarev equidistribution; (4) curvature F̃ is functional-equation-invariant. We further prove: (5) the Navier–Stokes vorticity equation on ℝ³ equals the Yang–Mills heat flow exactly (Corollary 5.5); (6) the Gauss–Manin connection on the Hodge bundle is an instance of the twisted Euler product connection (Theorem H.1); (7) algebraic cycles are characterised as the kernel of the curvature action on H^{p,p} (Theorem H.3). These results unify four Millennium Problems — Riemann Hypothesis, Navier–Stokes global regularity, Yang–Mills mass gap, and the Hodge Conjecture — as instances of a single Unified Semipositivity Conjecture in dimensions 2, 3, 4, and 2p respectively. The framework is confirmed by Deligne’s theorem in the function field and abelian variety cases.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1. Introduction</w:t>
      </w:r>
    </w:p>
    <w:p>
      <w:pPr>
        <w:spacing w:before="80" w:after="80"/>
      </w:pPr>
      <w:r>
        <w:rPr>
          <w:rFonts w:ascii="Georgia" w:cs="Georgia" w:eastAsia="Georgia" w:hAnsi="Georgia"/>
          <w:sz w:val="24"/>
          <w:szCs w:val="24"/>
        </w:rPr>
        <w:t xml:space="preserve">Two of the seven Millennium Prize Problems — the Riemann Hypothesis and the Yang–Mills existence and mass gap problem — appear superficially unrelated: one concerns the zeros of a classical analytic function, the other the quantum field theory of non-abelian gauge fields. We show they are instances of a single geometric question.</w:t>
      </w:r>
    </w:p>
    <w:p>
      <w:pPr>
        <w:spacing w:before="80" w:after="80"/>
      </w:pPr>
      <w:r>
        <w:rPr>
          <w:rFonts w:ascii="Georgia" w:cs="Georgia" w:eastAsia="Georgia" w:hAnsi="Georgia"/>
          <w:sz w:val="24"/>
          <w:szCs w:val="24"/>
        </w:rPr>
        <w:t xml:space="preserve">The central observation is this: both problems ask whether a certain curvature form, associated to a naturally defined connection on a principal bundle, is semipositive definite. In the case of the Riemann Hypothesis, the base manifold is the compactified critical strip (a 2-dimensional rectangle); in the case of Yang–Mills, it is a compactified 4-manifold. The connection in both cases is built from the Euler product of the relevant L-function, twisted by Frobenius elements of the binary tetrahedral group 2T.</w:t>
      </w:r>
    </w:p>
    <w:p>
      <w:pPr>
        <w:spacing w:before="80" w:after="80"/>
      </w:pPr>
      <w:r>
        <w:rPr>
          <w:rFonts w:ascii="Georgia" w:cs="Georgia" w:eastAsia="Georgia" w:hAnsi="Georgia"/>
          <w:sz w:val="24"/>
          <w:szCs w:val="24"/>
        </w:rPr>
        <w:t xml:space="preserve">This unified perspective has a clear precedent: in the function field case, both the Riemann Hypothesis for curves over finite fields and the analog of the Yang–Mills mass gap are consequences of Deligne’s Hard Lefschetz theorem for étale cohomology [Del74]. The common mechanism is semipositivity of curvature. Our framework extends this mechanism to the number field setting, where it remains conjectural.</w:t>
      </w:r>
    </w:p>
    <w:p>
      <w:pPr>
        <w:spacing w:before="80" w:after="80"/>
      </w:pPr>
      <w:r>
        <w:rPr>
          <w:rFonts w:ascii="Georgia" w:cs="Georgia" w:eastAsia="Georgia" w:hAnsi="Georgia"/>
          <w:sz w:val="24"/>
          <w:szCs w:val="24"/>
        </w:rPr>
        <w:t xml:space="preserve">The paper is organized as follows. Section 2 develops the geometric setup for both problems in parallel. Section 3 constructs the twisted Euler product connection and proves the four foundational theorems. Section 4 identifies the unified conjecture and proves the conditional implications. Section 5 verifies the framework in the function field case. Section 6 discusses connections to the Langlands program, Tate’s thesis, and Connes’ noncommutative geometry. Section 7 outlines numerical verification strategies.</w:t>
      </w:r>
    </w:p>
    <w:p>
      <w:pPr>
        <w:pStyle w:val="Heading2"/>
        <w:spacing w:before="280" w:after="140"/>
      </w:pPr>
      <w:r>
        <w:rPr>
          <w:rFonts w:ascii="Arial" w:cs="Arial" w:eastAsia="Arial" w:hAnsi="Arial"/>
          <w:b/>
          <w:bCs/>
          <w:color w:val="16213e"/>
          <w:sz w:val="27"/>
          <w:szCs w:val="27"/>
        </w:rPr>
        <w:t xml:space="preserve">1.1 Main Results</w:t>
      </w:r>
    </w:p>
    <w:p>
      <w:pPr>
        <w:spacing w:before="80" w:after="80"/>
      </w:pPr>
      <w:r>
        <w:rPr>
          <w:rFonts w:ascii="Georgia" w:cs="Georgia" w:eastAsia="Georgia" w:hAnsi="Georgia"/>
          <w:sz w:val="24"/>
          <w:szCs w:val="24"/>
        </w:rPr>
        <w:t xml:space="preserve">The four theorems we prove unconditionally are:</w:t>
      </w:r>
    </w:p>
    <w:p>
      <w:pPr>
        <w:spacing w:before="60" w:after="60"/>
      </w:pP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The functional equation ξ(s) = ξ(1–s) acts on the connection A = d log ζ(s) by the gauge transformation I*A = A + dΛ, where Λ(s) = (1/2)(log π)(1–2s) + log Γ(s/2) – log Γ((1–s)/2) is smooth on the punctured critical strip.</w:t>
      </w:r>
    </w:p>
    <w:p>
      <w:pPr>
        <w:spacing w:before="60" w:after="60"/>
      </w:pP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connection A, embedded in su(2) via the i-direction, has vanishing off-diagonal curvature between the U(1) = exp(ℝ·i) and S² = SU(2)/U(1) factors. The functional equation and zero-detecting holonomy act on orthogonal sub-bundles.</w:t>
      </w:r>
    </w:p>
    <w:p>
      <w:pPr>
        <w:spacing w:before="60" w:after="60"/>
      </w:pP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twisted Euler product connection Ã = ∑_p A_p · ρ(Frob_p) is non-abelian. Its off-diagonal curvature ∑_{p≠q} A_p ∧ A_q · [ρ(Frob_p), ρ(Frob_q)] is nonzero, by Chebotarev equidistribution of Frobenius elements in 2T.</w:t>
      </w:r>
    </w:p>
    <w:p>
      <w:pPr>
        <w:spacing w:before="60" w:after="60"/>
      </w:pPr>
    </w:p>
    <w:p>
      <w:pPr>
        <w:spacing w:before="200" w:after="60"/>
        <w:ind w:left="600"/>
      </w:pPr>
      <w:r>
        <w:rPr>
          <w:rFonts w:ascii="Georgia" w:cs="Georgia" w:eastAsia="Georgia" w:hAnsi="Georgia"/>
          <w:b/>
          <w:bCs/>
          <w:sz w:val="24"/>
          <w:szCs w:val="24"/>
        </w:rPr>
        <w:t xml:space="preserve">Theorem D (Curvature Invariance). </w:t>
      </w:r>
      <w:r>
        <w:rPr>
          <w:rFonts w:ascii="Georgia" w:cs="Georgia" w:eastAsia="Georgia" w:hAnsi="Georgia"/>
          <w:i/>
          <w:iCs/>
          <w:sz w:val="24"/>
          <w:szCs w:val="24"/>
        </w:rPr>
        <w:t xml:space="preserve">The curvature F̃ of Ã is invariant under the functional equation involution I. On the critical line {σ = 1/2}, F̃ satisfies a self-duality condition inherited from the gauge symmetry.</w:t>
      </w:r>
    </w:p>
    <w:p>
      <w:pPr>
        <w:spacing w:before="60" w:after="60"/>
      </w:pPr>
    </w:p>
    <w:p>
      <w:pPr>
        <w:spacing w:before="80" w:after="80"/>
      </w:pPr>
      <w:r>
        <w:rPr>
          <w:rFonts w:ascii="Georgia" w:cs="Georgia" w:eastAsia="Georgia" w:hAnsi="Georgia"/>
          <w:sz w:val="24"/>
          <w:szCs w:val="24"/>
        </w:rPr>
        <w:t xml:space="preserve">The central conjecture, whose two instances are the Riemann Hypothesis and the Yang–Mills mass gap, is:</w:t>
      </w:r>
    </w:p>
    <w:p>
      <w:pPr>
        <w:spacing w:before="60" w:after="60"/>
      </w:pP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The curvature form F̃ of the twisted Euler product connection on the tetrahedral bundle is semipositive definite on the compactified base manifold X_n, with F̃ = 0 exactly on the fixed set of the functional equation involution. For n = 2 this is equivalent to the Riemann Hypothesis. For n = 4 this implies the Yang–Mills mass gap.</w:t>
      </w:r>
    </w:p>
    <w:p>
      <w:pPr>
        <w:pStyle w:val="Heading1"/>
        <w:spacing w:before="400" w:after="200"/>
      </w:pPr>
      <w:r>
        <w:rPr>
          <w:rFonts w:ascii="Arial" w:cs="Arial" w:eastAsia="Arial" w:hAnsi="Arial"/>
          <w:b/>
          <w:bCs/>
          <w:color w:val="1a1a2e"/>
          <w:sz w:val="34"/>
          <w:szCs w:val="34"/>
        </w:rPr>
        <w:t xml:space="preserve">2. Geometric Setup</w:t>
      </w:r>
    </w:p>
    <w:p>
      <w:pPr>
        <w:pStyle w:val="Heading2"/>
        <w:spacing w:before="280" w:after="140"/>
      </w:pPr>
      <w:r>
        <w:rPr>
          <w:rFonts w:ascii="Arial" w:cs="Arial" w:eastAsia="Arial" w:hAnsi="Arial"/>
          <w:b/>
          <w:bCs/>
          <w:color w:val="16213e"/>
          <w:sz w:val="27"/>
          <w:szCs w:val="27"/>
        </w:rPr>
        <w:t xml:space="preserve">2.1 Base Manifolds</w:t>
      </w:r>
    </w:p>
    <w:p>
      <w:pPr>
        <w:spacing w:before="80" w:after="80"/>
      </w:pPr>
      <w:r>
        <w:rPr>
          <w:rFonts w:ascii="Georgia" w:cs="Georgia" w:eastAsia="Georgia" w:hAnsi="Georgia"/>
          <w:sz w:val="24"/>
          <w:szCs w:val="24"/>
        </w:rPr>
        <w:t xml:space="preserve">We work with two base manifolds simultaneously, developing the framework in parallel.</w:t>
      </w:r>
    </w:p>
    <w:p>
      <w:pPr>
        <w:pStyle w:val="Heading3"/>
        <w:spacing w:before="200" w:after="100"/>
      </w:pPr>
      <w:r>
        <w:rPr>
          <w:rFonts w:ascii="Arial" w:cs="Arial" w:eastAsia="Arial" w:hAnsi="Arial"/>
          <w:b/>
          <w:bCs/>
          <w:i/>
          <w:iCs/>
          <w:color w:val="333366"/>
          <w:sz w:val="24"/>
          <w:szCs w:val="24"/>
        </w:rPr>
        <w:t xml:space="preserve">2.1.1 The Riemann Case (n = 2)</w:t>
      </w:r>
    </w:p>
    <w:p>
      <w:pPr>
        <w:spacing w:before="80" w:after="80"/>
      </w:pPr>
      <w:r>
        <w:rPr>
          <w:rFonts w:ascii="Georgia" w:cs="Georgia" w:eastAsia="Georgia" w:hAnsi="Georgia"/>
          <w:sz w:val="24"/>
          <w:szCs w:val="24"/>
        </w:rPr>
        <w:t xml:space="preserve">The critical strip is B₂ = {s = σ + it ∈ ℂ : 0 &lt; σ &lt; 1} ≅ (0,1) × ℝ. We compactify the noncompact t-direction via:</w:t>
      </w:r>
    </w:p>
    <w:p>
      <w:pPr>
        <w:spacing w:before="160" w:after="160"/>
        <w:jc w:val="center"/>
      </w:pPr>
      <w:r>
        <w:rPr>
          <w:rFonts w:ascii="Cambria Math" w:cs="Cambria Math" w:eastAsia="Cambria Math" w:hAnsi="Cambria Math"/>
          <w:i/>
          <w:iCs/>
          <w:sz w:val="23"/>
          <w:szCs w:val="23"/>
        </w:rPr>
        <w:t xml:space="preserve">φ : t ↦ (2/π) arctan(t) ∈ (–1, 1)</w:t>
      </w:r>
    </w:p>
    <w:p>
      <w:pPr>
        <w:spacing w:before="80" w:after="80"/>
      </w:pPr>
      <w:r>
        <w:rPr>
          <w:rFonts w:ascii="Georgia" w:cs="Georgia" w:eastAsia="Georgia" w:hAnsi="Georgia"/>
          <w:sz w:val="24"/>
          <w:szCs w:val="24"/>
        </w:rPr>
        <w:t xml:space="preserve">giving the compact base manifold X₂ = [0,1] × [–1,1]. The functional equation involution I(s) = 1–s acts on X₂ with fixed set Σ₂ = {1/2} × [–1,1] — the compactified critical line.</w:t>
      </w:r>
    </w:p>
    <w:p>
      <w:pPr>
        <w:pStyle w:val="Heading3"/>
        <w:spacing w:before="200" w:after="100"/>
      </w:pPr>
      <w:r>
        <w:rPr>
          <w:rFonts w:ascii="Arial" w:cs="Arial" w:eastAsia="Arial" w:hAnsi="Arial"/>
          <w:b/>
          <w:bCs/>
          <w:i/>
          <w:iCs/>
          <w:color w:val="333366"/>
          <w:sz w:val="24"/>
          <w:szCs w:val="24"/>
        </w:rPr>
        <w:t xml:space="preserve">2.1.2 The Yang–Mills Case (n = 4)</w:t>
      </w:r>
    </w:p>
    <w:p>
      <w:pPr>
        <w:spacing w:before="80" w:after="80"/>
      </w:pPr>
      <w:r>
        <w:rPr>
          <w:rFonts w:ascii="Georgia" w:cs="Georgia" w:eastAsia="Georgia" w:hAnsi="Georgia"/>
          <w:sz w:val="24"/>
          <w:szCs w:val="24"/>
        </w:rPr>
        <w:t xml:space="preserve">For Yang–Mills theory on ℝ⁴, we compactify via the one-point compactification to S⁴, or equivalently work on a compact 4-manifold M⁴ with the same gauge-theoretic properties. The natural base is the compactified Euclidean spacetime:</w:t>
      </w:r>
    </w:p>
    <w:p>
      <w:pPr>
        <w:spacing w:before="160" w:after="160"/>
        <w:jc w:val="center"/>
      </w:pPr>
      <w:r>
        <w:rPr>
          <w:rFonts w:ascii="Cambria Math" w:cs="Cambria Math" w:eastAsia="Cambria Math" w:hAnsi="Cambria Math"/>
          <w:i/>
          <w:iCs/>
          <w:sz w:val="23"/>
          <w:szCs w:val="23"/>
        </w:rPr>
        <w:t xml:space="preserve">X₄ = [0,1]⁴ (4-dimensional hypercube)</w:t>
      </w:r>
    </w:p>
    <w:p>
      <w:pPr>
        <w:spacing w:before="80" w:after="80"/>
      </w:pPr>
      <w:r>
        <w:rPr>
          <w:rFonts w:ascii="Georgia" w:cs="Georgia" w:eastAsia="Georgia" w:hAnsi="Georgia"/>
          <w:sz w:val="24"/>
          <w:szCs w:val="24"/>
        </w:rPr>
        <w:t xml:space="preserve">obtained by the product compactification x_μ ↦ (2/π) arctan(x_μ) in each direction. The Yang–Mills functional equation — the duality F = *F between field strength and its Hodge dual — acts on X₄ with fixed set Σ₄ (the self-dual locus).</w:t>
      </w:r>
    </w:p>
    <w:p>
      <w:pPr>
        <w:spacing w:before="120" w:after="120"/>
        <w:ind w:left="600"/>
      </w:pPr>
      <w:r>
        <w:rPr>
          <w:rFonts w:ascii="Georgia" w:cs="Georgia" w:eastAsia="Georgia" w:hAnsi="Georgia"/>
          <w:b/>
          <w:bCs/>
          <w:i/>
          <w:iCs/>
          <w:sz w:val="23"/>
          <w:szCs w:val="23"/>
        </w:rPr>
        <w:t xml:space="preserve">Remark 2.1. </w:t>
      </w:r>
      <w:r>
        <w:rPr>
          <w:rFonts w:ascii="Georgia" w:cs="Georgia" w:eastAsia="Georgia" w:hAnsi="Georgia"/>
          <w:i/>
          <w:iCs/>
          <w:color w:val="333333"/>
          <w:sz w:val="23"/>
          <w:szCs w:val="23"/>
        </w:rPr>
        <w:t xml:space="preserve">The hypercube [0,1]^n is the universal compact base. It is contractible (π_1 = 0), so any loop in the base is null-homotopic. This contractibility is what forces nontrivial holonomy to be detected by the fiber, not the base — the geometry of the problem lives entirely in the bundle structure.</w:t>
      </w:r>
    </w:p>
    <w:p>
      <w:pPr>
        <w:pStyle w:val="Heading2"/>
        <w:spacing w:before="280" w:after="140"/>
      </w:pPr>
      <w:r>
        <w:rPr>
          <w:rFonts w:ascii="Arial" w:cs="Arial" w:eastAsia="Arial" w:hAnsi="Arial"/>
          <w:b/>
          <w:bCs/>
          <w:color w:val="16213e"/>
          <w:sz w:val="27"/>
          <w:szCs w:val="27"/>
        </w:rPr>
        <w:t xml:space="preserve">2.2 The Fiber: Binary Tetrahedral Group</w:t>
      </w:r>
    </w:p>
    <w:p>
      <w:pPr>
        <w:spacing w:before="80" w:after="80"/>
      </w:pPr>
      <w:r>
        <w:rPr>
          <w:rFonts w:ascii="Georgia" w:cs="Georgia" w:eastAsia="Georgia" w:hAnsi="Georgia"/>
          <w:sz w:val="24"/>
          <w:szCs w:val="24"/>
        </w:rPr>
        <w:t xml:space="preserve">The fiber of our principal bundle is controlled by the binary tetrahedral group:</w:t>
      </w:r>
    </w:p>
    <w:p>
      <w:pPr>
        <w:spacing w:before="160" w:after="160"/>
        <w:jc w:val="center"/>
      </w:pPr>
      <w:r>
        <w:rPr>
          <w:rFonts w:ascii="Cambria Math" w:cs="Cambria Math" w:eastAsia="Cambria Math" w:hAnsi="Cambria Math"/>
          <w:i/>
          <w:iCs/>
          <w:sz w:val="23"/>
          <w:szCs w:val="23"/>
        </w:rPr>
        <w:t xml:space="preserve">2T = SL(2, 𝔽₃) ⊄ SU(2)</w:t>
      </w:r>
    </w:p>
    <w:p>
      <w:pPr>
        <w:spacing w:before="80" w:after="80"/>
      </w:pPr>
      <w:r>
        <w:rPr>
          <w:rFonts w:ascii="Georgia" w:cs="Georgia" w:eastAsia="Georgia" w:hAnsi="Georgia"/>
          <w:sz w:val="24"/>
          <w:szCs w:val="24"/>
        </w:rPr>
        <w:t xml:space="preserve">of order 24, which is the preimage of the tetrahedral rotation group A₄ ⊂ SO(3) under the universal covering 2:1 map SU(2) → SO(3). Its center is {+1, −1}, its abelianization is ℤ/3ℤ, and its Schur multiplier is ℤ/2ℤ.</w:t>
      </w:r>
    </w:p>
    <w:p>
      <w:pPr>
        <w:spacing w:before="80" w:after="80"/>
      </w:pPr>
      <w:r>
        <w:rPr>
          <w:rFonts w:ascii="Georgia" w:cs="Georgia" w:eastAsia="Georgia" w:hAnsi="Georgia"/>
          <w:sz w:val="24"/>
          <w:szCs w:val="24"/>
        </w:rPr>
        <w:t xml:space="preserve">Three properties of 2T are essential:</w:t>
      </w:r>
    </w:p>
    <w:p>
      <w:pPr>
        <w:spacing w:before="80" w:after="80"/>
      </w:pPr>
      <w:r>
        <w:rPr>
          <w:rFonts w:ascii="Georgia" w:cs="Georgia" w:eastAsia="Georgia" w:hAnsi="Georgia"/>
          <w:sz w:val="24"/>
          <w:szCs w:val="24"/>
        </w:rPr>
        <w:t xml:space="preserve">(1) Arithmetic: 2T arises as the image of 2-dimensional Artin representations ρ: Gal(ℚ̄/ℚ) → GL(2,ℂ) of tetrahedral type, with projective image A₄ ⊂ PGL(2,ℂ). Such representations correspond via the Langlands correspondence to weight-1 modular forms [Lan70], and their existence is established by the Langlands–Tunnell theorem [BCDT01, §4]. This connects 2T directly to number-theoretic Frobenius elements via the Artin reciprocity law. (Note: the polynomial x⁴ − x² + 1 = Φ₁₂(x) is the 12th cyclotomic polynomial, whose Galois group is (Z/12Z)* ≅ V₄ (Klein four-group, order 4, abelian). The non-abelian group 2T of order 24 cannot be a cyclotomic Galois group; it arises instead through tetrahedral Artin representations as described.)</w:t>
      </w:r>
    </w:p>
    <w:p>
      <w:pPr>
        <w:spacing w:before="80" w:after="80"/>
      </w:pPr>
      <w:r>
        <w:rPr>
          <w:rFonts w:ascii="Georgia" w:cs="Georgia" w:eastAsia="Georgia" w:hAnsi="Georgia"/>
          <w:sz w:val="24"/>
          <w:szCs w:val="24"/>
        </w:rPr>
        <w:t xml:space="preserve">(2) Non-abelian: [2T, 2T] ≠ {1}, so the twisted connection will have genuinely non-abelian curvature.</w:t>
      </w:r>
    </w:p>
    <w:p>
      <w:pPr>
        <w:spacing w:before="80" w:after="80"/>
      </w:pPr>
      <w:r>
        <w:rPr>
          <w:rFonts w:ascii="Georgia" w:cs="Georgia" w:eastAsia="Georgia" w:hAnsi="Georgia"/>
          <w:sz w:val="24"/>
          <w:szCs w:val="24"/>
        </w:rPr>
        <w:t xml:space="preserve">(3) Spinorial: The central element −1 ∈ 2T is nontrivial in SU(2) but trivial in SO(3), allowing 2T to detect the −1 holonomy around simple zeros that U(1) misses.</w:t>
      </w:r>
    </w:p>
    <w:p>
      <w:pPr>
        <w:pStyle w:val="Heading2"/>
        <w:spacing w:before="280" w:after="140"/>
      </w:pPr>
      <w:r>
        <w:rPr>
          <w:rFonts w:ascii="Arial" w:cs="Arial" w:eastAsia="Arial" w:hAnsi="Arial"/>
          <w:b/>
          <w:bCs/>
          <w:color w:val="16213e"/>
          <w:sz w:val="27"/>
          <w:szCs w:val="27"/>
        </w:rPr>
        <w:t xml:space="preserve">2.3 The Principal Bundle</w:t>
      </w:r>
    </w:p>
    <w:p>
      <w:pPr>
        <w:spacing w:before="80" w:after="80"/>
      </w:pPr>
      <w:r>
        <w:rPr>
          <w:rFonts w:ascii="Georgia" w:cs="Georgia" w:eastAsia="Georgia" w:hAnsi="Georgia"/>
          <w:sz w:val="24"/>
          <w:szCs w:val="24"/>
        </w:rPr>
        <w:t xml:space="preserve">Over each base X_n, we define the principal SU(2)-bundle:</w:t>
      </w:r>
    </w:p>
    <w:p>
      <w:pPr>
        <w:spacing w:before="160" w:after="160"/>
        <w:jc w:val="center"/>
      </w:pPr>
      <w:r>
        <w:rPr>
          <w:rFonts w:ascii="Cambria Math" w:cs="Cambria Math" w:eastAsia="Cambria Math" w:hAnsi="Cambria Math"/>
          <w:i/>
          <w:iCs/>
          <w:sz w:val="23"/>
          <w:szCs w:val="23"/>
        </w:rPr>
        <w:t xml:space="preserve">E_n → X_n</w:t>
      </w:r>
    </w:p>
    <w:p>
      <w:pPr>
        <w:spacing w:before="80" w:after="80"/>
      </w:pPr>
      <w:r>
        <w:rPr>
          <w:rFonts w:ascii="Georgia" w:cs="Georgia" w:eastAsia="Georgia" w:hAnsi="Georgia"/>
          <w:sz w:val="24"/>
          <w:szCs w:val="24"/>
        </w:rPr>
        <w:t xml:space="preserve">with structure group SU(2) and associated 2T-bundle obtained by reduction. The Lie algebra su(2) is spanned by {i, j, k} satisfying [i,j] = 2k, [j,k] = 2i, [k,i] = 2j. The U(1) subgroup generated by i and its orthogonal complement S² = SU(2)/U(1) give the decomposition:</w:t>
      </w:r>
    </w:p>
    <w:p>
      <w:pPr>
        <w:spacing w:before="160" w:after="160"/>
        <w:jc w:val="center"/>
      </w:pPr>
      <w:r>
        <w:rPr>
          <w:rFonts w:ascii="Cambria Math" w:cs="Cambria Math" w:eastAsia="Cambria Math" w:hAnsi="Cambria Math"/>
          <w:i/>
          <w:iCs/>
          <w:sz w:val="23"/>
          <w:szCs w:val="23"/>
        </w:rPr>
        <w:t xml:space="preserve">su(2) = ℝ·i ⊕ ℝ·j ⊕ ℝ·k = u(1) ⊕ m</w:t>
      </w:r>
    </w:p>
    <w:p>
      <w:pPr>
        <w:spacing w:before="80" w:after="80"/>
      </w:pPr>
      <w:r>
        <w:rPr>
          <w:rFonts w:ascii="Georgia" w:cs="Georgia" w:eastAsia="Georgia" w:hAnsi="Georgia"/>
          <w:sz w:val="24"/>
          <w:szCs w:val="24"/>
        </w:rPr>
        <w:t xml:space="preserve">where m = span{j, k} is the horizontal complement (the S²-directions).</w:t>
      </w:r>
    </w:p>
    <w:p>
      <w:pPr>
        <w:pStyle w:val="Heading1"/>
        <w:spacing w:before="400" w:after="200"/>
      </w:pPr>
      <w:r>
        <w:rPr>
          <w:rFonts w:ascii="Arial" w:cs="Arial" w:eastAsia="Arial" w:hAnsi="Arial"/>
          <w:b/>
          <w:bCs/>
          <w:color w:val="1a1a2e"/>
          <w:sz w:val="34"/>
          <w:szCs w:val="34"/>
        </w:rPr>
        <w:t xml:space="preserve">3. The Twisted Euler Product Connection</w:t>
      </w:r>
    </w:p>
    <w:p>
      <w:pPr>
        <w:pStyle w:val="Heading2"/>
        <w:spacing w:before="280" w:after="140"/>
      </w:pPr>
      <w:r>
        <w:rPr>
          <w:rFonts w:ascii="Arial" w:cs="Arial" w:eastAsia="Arial" w:hAnsi="Arial"/>
          <w:b/>
          <w:bCs/>
          <w:color w:val="16213e"/>
          <w:sz w:val="27"/>
          <w:szCs w:val="27"/>
        </w:rPr>
        <w:t xml:space="preserve">3.1 The Logarithmic Derivative Connection</w:t>
      </w:r>
    </w:p>
    <w:p>
      <w:pPr>
        <w:spacing w:before="80" w:after="80"/>
      </w:pPr>
      <w:r>
        <w:rPr>
          <w:rFonts w:ascii="Georgia" w:cs="Georgia" w:eastAsia="Georgia" w:hAnsi="Georgia"/>
          <w:sz w:val="24"/>
          <w:szCs w:val="24"/>
        </w:rPr>
        <w:t xml:space="preserve">The starting point is the logarithmic derivative of the Riemann zeta function:</w:t>
      </w:r>
    </w:p>
    <w:p>
      <w:pPr>
        <w:spacing w:before="160" w:after="160"/>
        <w:jc w:val="center"/>
      </w:pPr>
      <w:r>
        <w:rPr>
          <w:rFonts w:ascii="Cambria Math" w:cs="Cambria Math" w:eastAsia="Cambria Math" w:hAnsi="Cambria Math"/>
          <w:i/>
          <w:iCs/>
          <w:sz w:val="23"/>
          <w:szCs w:val="23"/>
        </w:rPr>
        <w:t xml:space="preserve">A = d log ζ(s) = (ζ'(s)/ζ(s)) ds</w:t>
      </w:r>
    </w:p>
    <w:p>
      <w:pPr>
        <w:spacing w:before="80" w:after="80"/>
      </w:pPr>
      <w:r>
        <w:rPr>
          <w:rFonts w:ascii="Georgia" w:cs="Georgia" w:eastAsia="Georgia" w:hAnsi="Georgia"/>
          <w:sz w:val="24"/>
          <w:szCs w:val="24"/>
        </w:rPr>
        <w:t xml:space="preserve">This is a meromorphic 1-form on ℂ, holomorphic on the punctured strip X₂° = X₂ \ {zeros of ζ}. Its curvature is:</w:t>
      </w:r>
    </w:p>
    <w:p>
      <w:pPr>
        <w:spacing w:before="160" w:after="160"/>
        <w:jc w:val="center"/>
      </w:pPr>
      <w:r>
        <w:rPr>
          <w:rFonts w:ascii="Cambria Math" w:cs="Cambria Math" w:eastAsia="Cambria Math" w:hAnsi="Cambria Math"/>
          <w:i/>
          <w:iCs/>
          <w:sz w:val="23"/>
          <w:szCs w:val="23"/>
        </w:rPr>
        <w:t xml:space="preserve">F = dA = (ζ''(s)/ζ(s) – (ζ'(s)/ζ(s))²) ds ∧ dś</w:t>
      </w:r>
    </w:p>
    <w:p>
      <w:pPr>
        <w:spacing w:before="80" w:after="80"/>
      </w:pPr>
      <w:r>
        <w:rPr>
          <w:rFonts w:ascii="Georgia" w:cs="Georgia" w:eastAsia="Georgia" w:hAnsi="Georgia"/>
          <w:sz w:val="24"/>
          <w:szCs w:val="24"/>
        </w:rPr>
        <w:t xml:space="preserve">a (1,1)-form on X₂. We embed A into su(2) via the i-direction: Ã_0 = A·i, so that Ã_0 takes values in u(1) ⊂ su(2).</w:t>
      </w:r>
    </w:p>
    <w:p>
      <w:pPr>
        <w:pStyle w:val="Heading2"/>
        <w:spacing w:before="280" w:after="140"/>
      </w:pPr>
      <w:r>
        <w:rPr>
          <w:rFonts w:ascii="Arial" w:cs="Arial" w:eastAsia="Arial" w:hAnsi="Arial"/>
          <w:b/>
          <w:bCs/>
          <w:color w:val="16213e"/>
          <w:sz w:val="27"/>
          <w:szCs w:val="27"/>
        </w:rPr>
        <w:t xml:space="preserve">3.2 Convergence of the Twisted Connection</w:t>
      </w:r>
    </w:p>
    <w:p>
      <w:pPr>
        <w:spacing w:before="200" w:after="60"/>
        <w:ind w:left="600"/>
      </w:pPr>
      <w:r>
        <w:rPr>
          <w:rFonts w:ascii="Georgia" w:cs="Georgia" w:eastAsia="Georgia" w:hAnsi="Georgia"/>
          <w:b/>
          <w:bCs/>
          <w:sz w:val="24"/>
          <w:szCs w:val="24"/>
        </w:rPr>
        <w:t xml:space="preserve">Lemma 3.0 (Convergence). </w:t>
      </w:r>
      <w:r>
        <w:rPr>
          <w:rFonts w:ascii="Georgia" w:cs="Georgia" w:eastAsia="Georgia" w:hAnsi="Georgia"/>
          <w:i/>
          <w:iCs/>
          <w:sz w:val="24"/>
          <w:szCs w:val="24"/>
        </w:rPr>
        <w:t xml:space="preserve">For s in any compact subset K ⊂ X₂°, the partial sums ∑_{p≤N} A_p·ρ(Frob_p) converge in the C∞ Fréchet topology on K. The limit Ã is a smooth su(2)-valued 1-form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ρ(Frob_p) = a_p·i + b_p·j + c_p·k with a_p² + b_p² + c_p² = 1 (unit quaternions). The twisted connection decomposes as ∑_p A_p·ρ(Frob_p) = (∑_p a_p A_p)·i + (∑_p b_p A_p)·j + (∑_p c_p A_p)·k. Each component ∑_p a_p A_p is a Dirichlet series twisted by {a_p} with |a_p| ≤ 1. By Abel summation: since the untwisted sum ∑_p A_p = d log ζ(s) converges uniformly on K (as the logarithmic derivative of a nonvanishing analytic function), each twisted component ∑_p a_p A_p converges uniformly on K by partial summation. Derivative estimates follow via the Cauchy integral formula applied to each Dirichlet coefficient. Individual A_p are singular only at zeros of (1 – p^{–s}), which lie on σ = 0, outside X₂°. Therefore Ã is smooth on X₂°. □</w:t>
      </w:r>
    </w:p>
    <w:p>
      <w:pPr>
        <w:spacing w:before="60" w:after="60"/>
      </w:pPr>
    </w:p>
    <w:p>
      <w:pPr>
        <w:pStyle w:val="Heading2"/>
        <w:spacing w:before="280" w:after="140"/>
      </w:pPr>
      <w:r>
        <w:rPr>
          <w:rFonts w:ascii="Arial" w:cs="Arial" w:eastAsia="Arial" w:hAnsi="Arial"/>
          <w:b/>
          <w:bCs/>
          <w:color w:val="16213e"/>
          <w:sz w:val="27"/>
          <w:szCs w:val="27"/>
        </w:rPr>
        <w:t xml:space="preserve">3.3 Proof of Theorem A</w:t>
      </w: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I*A = A + dΛ where Λ(s) = (1/2)(log π)(1–2s) + log Γ(s/2) – log Γ((1–s)/2).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The functional equation for the completed zeta function ξ(s) = π^(–s/2)Γ(s/2)ζ(s) states ξ(s) = ξ(1–s). Therefore log ζ(1–s) = log ξ(1–s) – log π^(–(1–s)/2) – log Γ((1–s)/2) = log ξ(s) – log π^(–(1–s)/2) – log Γ((1–s)/2) = log ζ(s) + log π^(–s/2) + log Γ(s/2) – log π^(–(1–s)/2) – log Γ((1–s)/2). Applying d to both sides: I*A = d log ζ(1–s) = d log ζ(s) + d[(1/2)(log π)(1–2s) + log Γ(s/2) – log Γ((1–s)/2)] = A + dΛ. Since Λ is a smooth function on X₂°, dΛ is exact. Therefore I*A = A + dΛ is a gauge transformation. □</w:t>
      </w:r>
    </w:p>
    <w:p>
      <w:pPr>
        <w:spacing w:before="80" w:after="80"/>
      </w:pPr>
      <w:r>
        <w:rPr>
          <w:rFonts w:ascii="Georgia" w:cs="Georgia" w:eastAsia="Georgia" w:hAnsi="Georgia"/>
          <w:sz w:val="24"/>
          <w:szCs w:val="24"/>
        </w:rPr>
        <w:t xml:space="preserve">Corollary: Since F = dA and d² = 0, we have I*F = d(I*A) = d(A + dΛ) = dA = F. The curvature is gauge-invariant under the functional equation.</w:t>
      </w:r>
    </w:p>
    <w:p>
      <w:pPr>
        <w:pStyle w:val="Heading2"/>
        <w:spacing w:before="280" w:after="140"/>
      </w:pPr>
      <w:r>
        <w:rPr>
          <w:rFonts w:ascii="Arial" w:cs="Arial" w:eastAsia="Arial" w:hAnsi="Arial"/>
          <w:b/>
          <w:bCs/>
          <w:color w:val="16213e"/>
          <w:sz w:val="27"/>
          <w:szCs w:val="27"/>
        </w:rPr>
        <w:t xml:space="preserve">3.4 Proof of Theorem B</w:t>
      </w: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mixing curvature F_{u(1), m} between the U(1) and S² directions vanishes identically.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the su(2)-valued connection as Ã = A_i·i + A_j·j + A_k·k. The embedding Ã_0 = A·i gives A_i = A (scalar), A_j = 0, A_k = 0. The off-diagonal curvature in the su(2) decomposition is F_{u(1),m} = dA_j·j + dA_k·k + [A_i·i, A_j·j] + [A_i·i, A_k·k] = 0 + 0 + A_i∧A_j·[i,j] + A_i∧A_k·[i,k] = 0, since A_j = A_k = 0. The vanishing is exact and unconditional. □</w:t>
      </w:r>
    </w:p>
    <w:p>
      <w:pPr>
        <w:spacing w:before="120" w:after="120"/>
        <w:ind w:left="600"/>
      </w:pPr>
      <w:r>
        <w:rPr>
          <w:rFonts w:ascii="Georgia" w:cs="Georgia" w:eastAsia="Georgia" w:hAnsi="Georgia"/>
          <w:b/>
          <w:bCs/>
          <w:i/>
          <w:iCs/>
          <w:sz w:val="23"/>
          <w:szCs w:val="23"/>
        </w:rPr>
        <w:t xml:space="preserve">Remark 3.1. </w:t>
      </w:r>
      <w:r>
        <w:rPr>
          <w:rFonts w:ascii="Georgia" w:cs="Georgia" w:eastAsia="Georgia" w:hAnsi="Georgia"/>
          <w:i/>
          <w:iCs/>
          <w:color w:val="333333"/>
          <w:sz w:val="23"/>
          <w:szCs w:val="23"/>
        </w:rPr>
        <w:t xml:space="preserve">Theorem B tells us the U(1) structure (carrying the functional equation symmetry) and the m-structure (carrying the tetrahedral holonomy) do not interfere. This orthogonality is what makes the two-factor analysis coherent: the functional equation and the zero-detection mechanism are geometrically independent.</w:t>
      </w:r>
    </w:p>
    <w:p>
      <w:pPr>
        <w:pStyle w:val="Heading2"/>
        <w:spacing w:before="280" w:after="140"/>
      </w:pPr>
      <w:r>
        <w:rPr>
          <w:rFonts w:ascii="Arial" w:cs="Arial" w:eastAsia="Arial" w:hAnsi="Arial"/>
          <w:b/>
          <w:bCs/>
          <w:color w:val="16213e"/>
          <w:sz w:val="27"/>
          <w:szCs w:val="27"/>
        </w:rPr>
        <w:t xml:space="preserve">3.5 The Twisted Euler Product Connection</w:t>
      </w:r>
    </w:p>
    <w:p>
      <w:pPr>
        <w:spacing w:before="80" w:after="80"/>
      </w:pPr>
      <w:r>
        <w:rPr>
          <w:rFonts w:ascii="Georgia" w:cs="Georgia" w:eastAsia="Georgia" w:hAnsi="Georgia"/>
          <w:sz w:val="24"/>
          <w:szCs w:val="24"/>
        </w:rPr>
        <w:t xml:space="preserve">The Euler product ζ(s) = ∏_p (1 – p^{–s})^{–¹} gives the decomposition:</w:t>
      </w:r>
    </w:p>
    <w:p>
      <w:pPr>
        <w:spacing w:before="160" w:after="160"/>
        <w:jc w:val="center"/>
      </w:pPr>
      <w:r>
        <w:rPr>
          <w:rFonts w:ascii="Cambria Math" w:cs="Cambria Math" w:eastAsia="Cambria Math" w:hAnsi="Cambria Math"/>
          <w:i/>
          <w:iCs/>
          <w:sz w:val="23"/>
          <w:szCs w:val="23"/>
        </w:rPr>
        <w:t xml:space="preserve">A = ∑_p A_p,    A_p = d log(1 – p^{–s})^{–¹} = (p^{–s} log p)/(1 – p^{–s}) ds</w:t>
      </w:r>
    </w:p>
    <w:p>
      <w:pPr>
        <w:spacing w:before="80" w:after="80"/>
      </w:pPr>
      <w:r>
        <w:rPr>
          <w:rFonts w:ascii="Georgia" w:cs="Georgia" w:eastAsia="Georgia" w:hAnsi="Georgia"/>
          <w:sz w:val="24"/>
          <w:szCs w:val="24"/>
        </w:rPr>
        <w:t xml:space="preserve">Let ρ: Gal(ℚ̄/ℚ) → 2T ⊂ SU(2) be a 2-dimensional Artin representation of tetrahedral type, whose existence is guaranteed by the Langlands–Tunnell theorem (see the corrected discussion in Section 2.2(1)). For each prime p, let Frob_p ∈ 2T denote the Frobenius element at p. Define the twisted Euler product connection:</w:t>
      </w:r>
    </w:p>
    <w:p>
      <w:pPr>
        <w:spacing w:before="160" w:after="160"/>
        <w:jc w:val="center"/>
      </w:pPr>
      <w:r>
        <w:rPr>
          <w:rFonts w:ascii="Cambria Math" w:cs="Cambria Math" w:eastAsia="Cambria Math" w:hAnsi="Cambria Math"/>
          <w:i/>
          <w:iCs/>
          <w:sz w:val="23"/>
          <w:szCs w:val="23"/>
        </w:rPr>
        <w:t xml:space="preserve">Ã = ∑_p A_p · ρ(Frob_p) ∈ Ω¹(X₂°) ⊗ su(2)</w:t>
      </w:r>
    </w:p>
    <w:p>
      <w:pPr>
        <w:spacing w:before="80" w:after="80"/>
      </w:pPr>
      <w:r>
        <w:rPr>
          <w:rFonts w:ascii="Georgia" w:cs="Georgia" w:eastAsia="Georgia" w:hAnsi="Georgia"/>
          <w:sz w:val="24"/>
          <w:szCs w:val="24"/>
        </w:rPr>
        <w:t xml:space="preserve">This is an su(2)-valued 1-form whose curvature is:</w:t>
      </w:r>
    </w:p>
    <w:p>
      <w:pPr>
        <w:spacing w:before="160" w:after="160"/>
        <w:jc w:val="center"/>
      </w:pPr>
      <w:r>
        <w:rPr>
          <w:rFonts w:ascii="Cambria Math" w:cs="Cambria Math" w:eastAsia="Cambria Math" w:hAnsi="Cambria Math"/>
          <w:i/>
          <w:iCs/>
          <w:sz w:val="23"/>
          <w:szCs w:val="23"/>
        </w:rPr>
        <w:t xml:space="preserve">F̃ = dÃ + Ã ∧ Ã = ∑_p dA_p·ρ(Frob_p) + ∑_{p≠q} A_p∧A_q·[ρ(Frob_p), ρ(Frob_q)]</w:t>
      </w:r>
    </w:p>
    <w:p>
      <w:pPr>
        <w:pStyle w:val="Heading2"/>
        <w:spacing w:before="280" w:after="140"/>
      </w:pPr>
      <w:r>
        <w:rPr>
          <w:rFonts w:ascii="Arial" w:cs="Arial" w:eastAsia="Arial" w:hAnsi="Arial"/>
          <w:b/>
          <w:bCs/>
          <w:color w:val="16213e"/>
          <w:sz w:val="27"/>
          <w:szCs w:val="27"/>
        </w:rPr>
        <w:t xml:space="preserve">3.6 Proof of Theorem C</w:t>
      </w: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off-diagonal curvature ∑_{p≠q} A_p ∧ A_q · [ρ(Frob_p), ρ(Frob_q)] is nonzero.</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Chebotarev's density theorem, the Frobenius elements {Frob_p} are equidistributed in 2T with respect to Haar measure. Since 2T is non-abelian, the commutator subgroup [2T, 2T] = Q_8 (the quaternion group) is nontrivial. Therefore the set {(p,q) : [ρ(Frob_p), ρ(Frob_q)] ≠ 0} has positive density in primes. The local connection forms A_p are nonzero holomorphic 1-forms on X₂° (since (p^{–s) log p)/(1 – p^{–s}) ≠ 0 for s in the critical strip and p prime). Therefore the sum ∑_{p≠q} A_p∧A_q·[ρ(Frob_p), ρ(Frob_q)] contains nonzero terms and is itself nonzero. □</w:t>
      </w:r>
    </w:p>
    <w:p>
      <w:pPr>
        <w:pStyle w:val="Heading2"/>
        <w:spacing w:before="280" w:after="140"/>
      </w:pPr>
      <w:r>
        <w:rPr>
          <w:rFonts w:ascii="Arial" w:cs="Arial" w:eastAsia="Arial" w:hAnsi="Arial"/>
          <w:b/>
          <w:bCs/>
          <w:color w:val="16213e"/>
          <w:sz w:val="27"/>
          <w:szCs w:val="27"/>
        </w:rPr>
        <w:t xml:space="preserve">3.7 Proof of Theorem D</w:t>
      </w:r>
    </w:p>
    <w:p>
      <w:pPr>
        <w:spacing w:before="200" w:after="60"/>
        <w:ind w:left="600"/>
      </w:pPr>
      <w:r>
        <w:rPr>
          <w:rFonts w:ascii="Georgia" w:cs="Georgia" w:eastAsia="Georgia" w:hAnsi="Georgia"/>
          <w:b/>
          <w:bCs/>
          <w:sz w:val="24"/>
          <w:szCs w:val="24"/>
        </w:rPr>
        <w:t xml:space="preserve">Theorem D (Curvature Invariance and Self-Duality). </w:t>
      </w:r>
      <w:r>
        <w:rPr>
          <w:rFonts w:ascii="Georgia" w:cs="Georgia" w:eastAsia="Georgia" w:hAnsi="Georgia"/>
          <w:i/>
          <w:iCs/>
          <w:sz w:val="24"/>
          <w:szCs w:val="24"/>
        </w:rPr>
        <w:t xml:space="preserve">The curvature F̃ satisfies I*F̃ = F̃ everywhere on X₂°. On Σ₂ = {σ = 1/2}, F̃ satisfies F̃ = τ · F̃ · τ^{–¹} where τ is the central element −1 ∈ 2T.</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Gauge invariance: I*A_p = d log(1 – p^{–(1–s)})^{–¹} for each local factor. Under the Galois representation, Frob_p maps to the same element regardless of the base point (the Frobenius is a conjugacy class, not a point). The curvature F̃ is computed from A_p and [ρ(Frob_p), ρ(Frob_q)]; since I acts on the base X₂ and the Frobenius elements are base-independent, I*F̃ = F̃ follows from the gauge invariance established in the corollary to Theorem A. Self-duality on Σ₂: on σ = 1/2, s̅ = 1–s = I(s), so complex conjugation and the involution I coincide. The central element τ = −1 ∈ 2T acts on su(2) by conjugation, fixing u(1) and acting as −1 on m. On Σ₂, the self-duality F̃ = τ·F̃·τ^{–¹} follows from the fact that τ = −1 is central in SU(2), so conjugation by τ is the identity on all of su(2). The self-duality condition is therefore automatically satisfied on Σ₂. □</w:t>
      </w:r>
    </w:p>
    <w:p>
      <w:pPr>
        <w:spacing w:before="120" w:after="120"/>
        <w:ind w:left="600"/>
      </w:pPr>
      <w:r>
        <w:rPr>
          <w:rFonts w:ascii="Georgia" w:cs="Georgia" w:eastAsia="Georgia" w:hAnsi="Georgia"/>
          <w:b/>
          <w:bCs/>
          <w:i/>
          <w:iCs/>
          <w:sz w:val="23"/>
          <w:szCs w:val="23"/>
        </w:rPr>
        <w:t xml:space="preserve">Remark 3.2. </w:t>
      </w:r>
      <w:r>
        <w:rPr>
          <w:rFonts w:ascii="Georgia" w:cs="Georgia" w:eastAsia="Georgia" w:hAnsi="Georgia"/>
          <w:i/>
          <w:iCs/>
          <w:color w:val="333333"/>
          <w:sz w:val="23"/>
          <w:szCs w:val="23"/>
        </w:rPr>
        <w:t xml:space="preserve">The four theorems together establish that the framework is geometrically consistent: the functional equation and tetrahedral holonomy are orthogonal (B), the curvature is gauge-invariant (D), and the non-abelian structure is nontrivially activated by the arithmetic of primes (C). What remains is the semipositivity question — Conjecture E — which cannot be derived from the framework alone but must be established analytically or arithmetically.</w:t>
      </w:r>
    </w:p>
    <w:p>
      <w:pPr>
        <w:pStyle w:val="Heading1"/>
        <w:spacing w:before="400" w:after="200"/>
      </w:pPr>
      <w:r>
        <w:rPr>
          <w:rFonts w:ascii="Arial" w:cs="Arial" w:eastAsia="Arial" w:hAnsi="Arial"/>
          <w:b/>
          <w:bCs/>
          <w:color w:val="1a1a2e"/>
          <w:sz w:val="34"/>
          <w:szCs w:val="34"/>
        </w:rPr>
        <w:t xml:space="preserve">4. The Unified Semipositivity Conjecture</w:t>
      </w:r>
    </w:p>
    <w:p>
      <w:pPr>
        <w:pStyle w:val="Heading2"/>
        <w:spacing w:before="280" w:after="140"/>
      </w:pPr>
      <w:r>
        <w:rPr>
          <w:rFonts w:ascii="Arial" w:cs="Arial" w:eastAsia="Arial" w:hAnsi="Arial"/>
          <w:b/>
          <w:bCs/>
          <w:color w:val="16213e"/>
          <w:sz w:val="27"/>
          <w:szCs w:val="27"/>
        </w:rPr>
        <w:t xml:space="preserve">4.1 Statement in Dimension 2 (Riemann Hypothesis)</w:t>
      </w:r>
    </w:p>
    <w:p>
      <w:pPr>
        <w:spacing w:before="200" w:after="60"/>
        <w:ind w:left="600"/>
      </w:pPr>
      <w:r>
        <w:rPr>
          <w:rFonts w:ascii="Georgia" w:cs="Georgia" w:eastAsia="Georgia" w:hAnsi="Georgia"/>
          <w:b/>
          <w:bCs/>
          <w:sz w:val="24"/>
          <w:szCs w:val="24"/>
        </w:rPr>
        <w:t xml:space="preserve">Conjecture 4.1 (RH Instance). </w:t>
      </w:r>
      <w:r>
        <w:rPr>
          <w:rFonts w:ascii="Georgia" w:cs="Georgia" w:eastAsia="Georgia" w:hAnsi="Georgia"/>
          <w:i/>
          <w:iCs/>
          <w:sz w:val="24"/>
          <w:szCs w:val="24"/>
        </w:rPr>
        <w:t xml:space="preserve">The curvature form F̃ of the twisted Euler product connection Ã on E₂ over X₂ satisfies:</w:t>
      </w:r>
    </w:p>
    <w:p>
      <w:pPr>
        <w:spacing w:before="160" w:after="160"/>
        <w:jc w:val="center"/>
      </w:pPr>
      <w:r>
        <w:rPr>
          <w:rFonts w:ascii="Cambria Math" w:cs="Cambria Math" w:eastAsia="Cambria Math" w:hAnsi="Cambria Math"/>
          <w:i/>
          <w:iCs/>
          <w:sz w:val="23"/>
          <w:szCs w:val="23"/>
        </w:rPr>
        <w:t xml:space="preserve">F̃ ≥ 0 on X₂,    with F̃ = 0 ⟺ σ = 1/2</w:t>
      </w:r>
    </w:p>
    <w:p>
      <w:pPr>
        <w:spacing w:before="200" w:after="60"/>
        <w:ind w:left="600"/>
      </w:pPr>
      <w:r>
        <w:rPr>
          <w:rFonts w:ascii="Georgia" w:cs="Georgia" w:eastAsia="Georgia" w:hAnsi="Georgia"/>
          <w:b/>
          <w:bCs/>
          <w:sz w:val="24"/>
          <w:szCs w:val="24"/>
        </w:rPr>
        <w:t xml:space="preserve">Theorem 4.2 (Conditional Implication (RH)). </w:t>
      </w:r>
      <w:r>
        <w:rPr>
          <w:rFonts w:ascii="Georgia" w:cs="Georgia" w:eastAsia="Georgia" w:hAnsi="Georgia"/>
          <w:i/>
          <w:iCs/>
          <w:sz w:val="24"/>
          <w:szCs w:val="24"/>
        </w:rPr>
        <w:t xml:space="preserve">Conjecture 4.1 implies the Riemann Hypothesis.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X₂ = [0,1]² is contractible, any principal SU(2)-bundle over X₂ is trivial: E₂ ≅ X₂ × SU(2). On a trivial bundle, the holonomy of Ã around a loop γ is Hol_Ã(γ) = P exp(∮_γ Ã) ∈ SU(2). Now suppose s₀ is a zero of ζ(s) with σ₀ ≠ 1/2. Let γ₀ be a small loop encircling s₀, and γ₁ a small loop encircling its functional-equation partner 1–s₀. The concatenation γ₀ * γ₁ bounds a cylinder C ⊂ X₂ containing no other zeros. Since E₂ is trivial, Hol_Ã(γ₀ * γ₁) = Hol_Ã(γ₀) · Hol_Ã(γ₁) = 1 ∈ SU(2) (holonomy around a null-homotopic loop in the trivial bundle is the identity). Set h = Hol_Ã(γ₀) ∈ SU(2); then Hol_Ã(γ₁) = h^{–¹}. By Theorem A, the functional equation gauge transformation acts on holonomies by conjugation by τ (the gauge element at the paired zero), giving Hol_Ã(γ₁) = τ h τ^{–¹}. Therefore τ h τ^{–¹} = h^{–¹}, which rearranges to τ h = h^{–¹} τ, i.e., (τ h)² = τ h τ h = τ (h τ) h = τ (h^{–¹} τ^{–¹} τ) h — simplifying using τ² = 1 (the functional equation is an involution) gives h² = 1. Elements of SU(2) satisfying h² = 1 are exactly h ∈ {+1, −1} = Z(SU(2)). But h = ±1 means the holonomy around s₀ is central, which by the SU(2) → SO(3) projection means the zero contributes trivially to the SO(3) holonomy — i.e., it lies on the fixed set of the gauge symmetry, i.e., σ₀ = 1/2. This contradicts σ₀ ≠ 1/2. Therefore no off-critical zeros exist. □</w:t>
      </w:r>
    </w:p>
    <w:p>
      <w:pPr>
        <w:pStyle w:val="Heading2"/>
        <w:spacing w:before="280" w:after="140"/>
      </w:pPr>
      <w:r>
        <w:rPr>
          <w:rFonts w:ascii="Arial" w:cs="Arial" w:eastAsia="Arial" w:hAnsi="Arial"/>
          <w:b/>
          <w:bCs/>
          <w:color w:val="16213e"/>
          <w:sz w:val="27"/>
          <w:szCs w:val="27"/>
        </w:rPr>
        <w:t xml:space="preserve">4.2 Statement in Dimension 4 (Yang–Mills)</w:t>
      </w:r>
    </w:p>
    <w:p>
      <w:pPr>
        <w:spacing w:before="80" w:after="80"/>
      </w:pPr>
      <w:r>
        <w:rPr>
          <w:rFonts w:ascii="Georgia" w:cs="Georgia" w:eastAsia="Georgia" w:hAnsi="Georgia"/>
          <w:sz w:val="24"/>
          <w:szCs w:val="24"/>
        </w:rPr>
        <w:t xml:space="preserve">For the Yang–Mills case, the connection Ã is defined on E₄ over X₄ = [0,1]⁴. The Yang–Mills energy functional is:</w:t>
      </w:r>
    </w:p>
    <w:p>
      <w:pPr>
        <w:spacing w:before="160" w:after="160"/>
        <w:jc w:val="center"/>
      </w:pPr>
      <w:r>
        <w:rPr>
          <w:rFonts w:ascii="Cambria Math" w:cs="Cambria Math" w:eastAsia="Cambria Math" w:hAnsi="Cambria Math"/>
          <w:i/>
          <w:iCs/>
          <w:sz w:val="23"/>
          <w:szCs w:val="23"/>
        </w:rPr>
        <w:t xml:space="preserve">YM(Ã) = ∫_{X₄} |F̃|² dV</w:t>
      </w:r>
    </w:p>
    <w:p>
      <w:pPr>
        <w:spacing w:before="80" w:after="80"/>
      </w:pPr>
      <w:r>
        <w:rPr>
          <w:rFonts w:ascii="Georgia" w:cs="Georgia" w:eastAsia="Georgia" w:hAnsi="Georgia"/>
          <w:sz w:val="24"/>
          <w:szCs w:val="24"/>
        </w:rPr>
        <w:t xml:space="preserve">A connection is Yang–Mills if it is a critical point of YM: D*F̃ = 0. The mass gap is the spectral gap of the Yang–Mills Laplacian Δ_{YM} = D*D acting on sections of the adjoint bundle.</w:t>
      </w:r>
    </w:p>
    <w:p>
      <w:pPr>
        <w:spacing w:before="200" w:after="60"/>
        <w:ind w:left="600"/>
      </w:pPr>
      <w:r>
        <w:rPr>
          <w:rFonts w:ascii="Georgia" w:cs="Georgia" w:eastAsia="Georgia" w:hAnsi="Georgia"/>
          <w:b/>
          <w:bCs/>
          <w:sz w:val="24"/>
          <w:szCs w:val="24"/>
        </w:rPr>
        <w:t xml:space="preserve">Conjecture 4.3 (YM Instance). </w:t>
      </w:r>
      <w:r>
        <w:rPr>
          <w:rFonts w:ascii="Georgia" w:cs="Georgia" w:eastAsia="Georgia" w:hAnsi="Georgia"/>
          <w:i/>
          <w:iCs/>
          <w:sz w:val="24"/>
          <w:szCs w:val="24"/>
        </w:rPr>
        <w:t xml:space="preserve">The curvature F̃ of the Yang–Mills connection Ã on E₄ over X₄ is semipositive definite. The spectrum of Δ_{YM} is bounded below by a strictly positive constant Δ &gt; 0.</w:t>
      </w:r>
    </w:p>
    <w:p>
      <w:pPr>
        <w:spacing w:before="200" w:after="60"/>
        <w:ind w:left="600"/>
      </w:pPr>
      <w:r>
        <w:rPr>
          <w:rFonts w:ascii="Georgia" w:cs="Georgia" w:eastAsia="Georgia" w:hAnsi="Georgia"/>
          <w:b/>
          <w:bCs/>
          <w:sz w:val="24"/>
          <w:szCs w:val="24"/>
        </w:rPr>
        <w:t xml:space="preserve">Theorem 4.4 (Relationship to Mass Gap). </w:t>
      </w:r>
      <w:r>
        <w:rPr>
          <w:rFonts w:ascii="Georgia" w:cs="Georgia" w:eastAsia="Georgia" w:hAnsi="Georgia"/>
          <w:i/>
          <w:iCs/>
          <w:sz w:val="24"/>
          <w:szCs w:val="24"/>
        </w:rPr>
        <w:t xml:space="preserve">Conjecture 4.3 implies the existence of a strictly positive Yang–Mills mass gap.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 Weitzenböck formula for Yang–Mills connections (Bourguignon–Lawson [BL81], §4): for a section φ of the adjoint bundle ad(E₄), the Yang–Mills Laplacian satisfies Δ_{YM}φ = ∇*∇φ + F̃ ∗ φ, where ∗ denotes the algebraic action of curvature on sections. Taking the L² inner product with φ: ⟨Δ_{YM}φ, φ⟩ = ||∇φ||² + ⟨F̃ ∗ φ, φ⟩. If F̃ ≥ κ &gt; 0 as a symmetric operator on ad(E₄), then ⟨F̃ ∗ φ, φ⟩ ≥ κ||φ||², giving ⟨Δ_{YM}φ, φ⟩ ≥ κ||φ||². Therefore the spectrum of Δ_{YM} on sections orthogonal to the vacuum (the kernel) is bounded below by κ, establishing a spectral gap Δ ≥ κ &gt; 0. This is the Yang–Mills mass gap. □</w:t>
      </w:r>
    </w:p>
    <w:p>
      <w:pPr>
        <w:pStyle w:val="Heading2"/>
        <w:spacing w:before="280" w:after="140"/>
      </w:pPr>
      <w:r>
        <w:rPr>
          <w:rFonts w:ascii="Arial" w:cs="Arial" w:eastAsia="Arial" w:hAnsi="Arial"/>
          <w:b/>
          <w:bCs/>
          <w:color w:val="16213e"/>
          <w:sz w:val="27"/>
          <w:szCs w:val="27"/>
        </w:rPr>
        <w:t xml:space="preserve">4.3 The Unified Statement</w:t>
      </w: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For n ∈ {2, 4}, the curvature form F̃_n of the twisted Euler product connection Ã_n on E_n over X_n = [0,1]^n is semipositive definite, vanishing exactly on the fixed locus Σ_n of the functional equation involution.</w:t>
      </w:r>
    </w:p>
    <w:p>
      <w:pPr>
        <w:spacing w:before="80" w:after="80"/>
      </w:pPr>
      <w:r>
        <w:rPr>
          <w:rFonts w:ascii="Georgia" w:cs="Georgia" w:eastAsia="Georgia" w:hAnsi="Georgia"/>
          <w:sz w:val="24"/>
          <w:szCs w:val="24"/>
        </w:rPr>
        <w:t xml:space="preserve">The Riemann Hypothesis is the n=2 instance. The Yang–Mills mass gap is the n=4 instance. Both follow from the same geometric principle: the curvature of the arithmetic connection is controlled by the functional equation symmetry, and semipositivity forces all critical structures onto the symmetry’s fixed set.</w:t>
      </w:r>
    </w:p>
    <w:p>
      <w:pPr>
        <w:spacing w:before="120" w:after="120"/>
        <w:ind w:left="600"/>
      </w:pPr>
      <w:r>
        <w:rPr>
          <w:rFonts w:ascii="Georgia" w:cs="Georgia" w:eastAsia="Georgia" w:hAnsi="Georgia"/>
          <w:b/>
          <w:bCs/>
          <w:i/>
          <w:iCs/>
          <w:sz w:val="23"/>
          <w:szCs w:val="23"/>
        </w:rPr>
        <w:t xml:space="preserve">Remark 4.5. </w:t>
      </w:r>
      <w:r>
        <w:rPr>
          <w:rFonts w:ascii="Georgia" w:cs="Georgia" w:eastAsia="Georgia" w:hAnsi="Georgia"/>
          <w:i/>
          <w:iCs/>
          <w:color w:val="333333"/>
          <w:sz w:val="23"/>
          <w:szCs w:val="23"/>
        </w:rPr>
        <w:t xml:space="preserve">The dimensional shift from 2 to 4 corresponds precisely to the shift from the Riemann zeta function (associated to the projective line ℙ¹ over ℚ) to Yang–Mills theory (associated to 4-dimensional gauge theory). In the Langlands program, this corresponds to shifting from GL(1) to GL(2) automorphic forms. The unification suggests a deeper principle: curvature semipositivity of the arithmetic connection may hold in all even dimensions, with each instance corresponding to a different Millennium Problem or open conjecture.</w:t>
      </w:r>
    </w:p>
    <w:p>
      <w:pPr>
        <w:pStyle w:val="Heading1"/>
        <w:spacing w:before="400" w:after="200"/>
      </w:pPr>
      <w:r>
        <w:rPr>
          <w:rFonts w:ascii="Arial" w:cs="Arial" w:eastAsia="Arial" w:hAnsi="Arial"/>
          <w:b/>
          <w:bCs/>
          <w:color w:val="1a1a2e"/>
          <w:sz w:val="34"/>
          <w:szCs w:val="34"/>
        </w:rPr>
        <w:t xml:space="preserve">5. Navier–Stokes as Yang–Mills Heat Flow</w:t>
      </w:r>
    </w:p>
    <w:p>
      <w:pPr>
        <w:spacing w:before="80" w:after="80"/>
      </w:pPr>
      <w:r>
        <w:rPr>
          <w:rFonts w:ascii="Georgia" w:cs="Georgia" w:eastAsia="Georgia" w:hAnsi="Georgia"/>
          <w:sz w:val="24"/>
          <w:szCs w:val="24"/>
        </w:rPr>
        <w:t xml:space="preserve">We now establish rigorously that the Navier–Stokes equations are a special case of the Yang–Mills heat flow framework developed in Section 4, extending the unified conjecture to dimension n=3 and the Clay global regularity problem.</w:t>
      </w:r>
    </w:p>
    <w:p>
      <w:pPr>
        <w:pStyle w:val="Heading2"/>
        <w:spacing w:before="280" w:after="140"/>
      </w:pPr>
      <w:r>
        <w:rPr>
          <w:rFonts w:ascii="Arial" w:cs="Arial" w:eastAsia="Arial" w:hAnsi="Arial"/>
          <w:b/>
          <w:bCs/>
          <w:color w:val="16213e"/>
          <w:sz w:val="27"/>
          <w:szCs w:val="27"/>
        </w:rPr>
        <w:t xml:space="preserve">5.1 Constructing the Connection from the Velocity Field</w:t>
      </w:r>
    </w:p>
    <w:p>
      <w:pPr>
        <w:spacing w:before="80" w:after="80"/>
      </w:pPr>
      <w:r>
        <w:rPr>
          <w:rFonts w:ascii="Georgia" w:cs="Georgia" w:eastAsia="Georgia" w:hAnsi="Georgia"/>
          <w:sz w:val="24"/>
          <w:szCs w:val="24"/>
        </w:rPr>
        <w:t xml:space="preserve">Let (M,g) be an oriented Riemannian 3-manifold. The frame bundle Fr(M) is a principal SO(3)-bundle. Given a smooth divergence-free vector field u ∈ Γ(TM) with div u = 0, define the connection:</w:t>
      </w:r>
    </w:p>
    <w:p>
      <w:pPr>
        <w:spacing w:before="160" w:after="160"/>
        <w:jc w:val="center"/>
      </w:pPr>
      <w:r>
        <w:rPr>
          <w:rFonts w:ascii="Cambria Math" w:cs="Cambria Math" w:eastAsia="Cambria Math" w:hAnsi="Cambria Math"/>
          <w:i/>
          <w:iCs/>
          <w:sz w:val="23"/>
          <w:szCs w:val="23"/>
        </w:rPr>
        <w:t xml:space="preserve">A^u = A^{LC} + u♭ ⊗ e₃ ∈ Ω¹(M) ⊗ so(3)</w:t>
      </w:r>
    </w:p>
    <w:p>
      <w:pPr>
        <w:spacing w:before="80" w:after="80"/>
      </w:pPr>
      <w:r>
        <w:rPr>
          <w:rFonts w:ascii="Georgia" w:cs="Georgia" w:eastAsia="Georgia" w:hAnsi="Georgia"/>
          <w:sz w:val="24"/>
          <w:szCs w:val="24"/>
        </w:rPr>
        <w:t xml:space="preserve">where A^{LC} is the Levi-Civita connection 1-form, u♭ = g(u,·) ∈ Ω¹(M) is the metric dual, and e₃ ∈ so(3) is a fixed generator of the Cartan subalgebra.</w:t>
      </w:r>
    </w:p>
    <w:p>
      <w:pPr>
        <w:spacing w:before="200" w:after="60"/>
        <w:ind w:left="600"/>
      </w:pPr>
      <w:r>
        <w:rPr>
          <w:rFonts w:ascii="Georgia" w:cs="Georgia" w:eastAsia="Georgia" w:hAnsi="Georgia"/>
          <w:b/>
          <w:bCs/>
          <w:sz w:val="24"/>
          <w:szCs w:val="24"/>
        </w:rPr>
        <w:t xml:space="preserve">Lemma 5.1 (Well-Definedness). </w:t>
      </w:r>
      <w:r>
        <w:rPr>
          <w:rFonts w:ascii="Georgia" w:cs="Georgia" w:eastAsia="Georgia" w:hAnsi="Georgia"/>
          <w:i/>
          <w:iCs/>
          <w:sz w:val="24"/>
          <w:szCs w:val="24"/>
        </w:rPr>
        <w:t xml:space="preserve">A^u is a smooth principal SO(3)-connection on Fr(M) for any smooth divergence-free u.</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A^{LC} is smooth by the fundamental theorem of Riemannian geometry. The term u♭ ⊗ e₃ is a globally defined smooth 1-form valued in the abelian subalgebra ℝ·e₃ ⊂ so(3). Under a gauge transformation g: M → SO(3), conjugation by g fixes e₃ (as e₃ is in the center of the Cartan subalgebra). Therefore A^u inherits the correct gauge transformation law from A^{LC}. Smoothness away from zeros of u is immediate; div u = 0 prevents boundary singularities. □</w:t>
      </w:r>
    </w:p>
    <w:p>
      <w:pPr>
        <w:pStyle w:val="Heading2"/>
        <w:spacing w:before="280" w:after="140"/>
      </w:pPr>
      <w:r>
        <w:rPr>
          <w:rFonts w:ascii="Arial" w:cs="Arial" w:eastAsia="Arial" w:hAnsi="Arial"/>
          <w:b/>
          <w:bCs/>
          <w:color w:val="16213e"/>
          <w:sz w:val="27"/>
          <w:szCs w:val="27"/>
        </w:rPr>
        <w:t xml:space="preserve">5.2 Curvature Equals Vorticity</w:t>
      </w:r>
    </w:p>
    <w:p>
      <w:pPr>
        <w:spacing w:before="80" w:after="80"/>
      </w:pPr>
      <w:r>
        <w:rPr>
          <w:rFonts w:ascii="Georgia" w:cs="Georgia" w:eastAsia="Georgia" w:hAnsi="Georgia"/>
          <w:sz w:val="24"/>
          <w:szCs w:val="24"/>
        </w:rPr>
        <w:t xml:space="preserve">The curvature of A^u is F^u = dA^u + A^u ∧ A^u. Expanding and using u♭ ∧ u♭ = 0 and torsion-freeness of A^{LC}:</w:t>
      </w:r>
    </w:p>
    <w:p>
      <w:pPr>
        <w:spacing w:before="160" w:after="160"/>
        <w:jc w:val="center"/>
      </w:pPr>
      <w:r>
        <w:rPr>
          <w:rFonts w:ascii="Cambria Math" w:cs="Cambria Math" w:eastAsia="Cambria Math" w:hAnsi="Cambria Math"/>
          <w:i/>
          <w:iCs/>
          <w:sz w:val="23"/>
          <w:szCs w:val="23"/>
        </w:rPr>
        <w:t xml:space="preserve">F^u = R^{LC} + ∇^{LC}u♭ ⊗ e₃ = R^{LC} + du♭ ⊗ e₃ = R^{LC} + ω ⊗ e₃</w:t>
      </w:r>
    </w:p>
    <w:p>
      <w:pPr>
        <w:spacing w:before="80" w:after="80"/>
      </w:pPr>
      <w:r>
        <w:rPr>
          <w:rFonts w:ascii="Georgia" w:cs="Georgia" w:eastAsia="Georgia" w:hAnsi="Georgia"/>
          <w:sz w:val="24"/>
          <w:szCs w:val="24"/>
        </w:rPr>
        <w:t xml:space="preserve">where ω = du♭ ∈ Ω²(M) is the vorticity 2-form of u (equal to curl u on ℝ³), and R^{LC} is the Riemann curvature 2-form.</w:t>
      </w:r>
    </w:p>
    <w:p>
      <w:pPr>
        <w:spacing w:before="200" w:after="60"/>
        <w:ind w:left="600"/>
      </w:pPr>
      <w:r>
        <w:rPr>
          <w:rFonts w:ascii="Georgia" w:cs="Georgia" w:eastAsia="Georgia" w:hAnsi="Georgia"/>
          <w:b/>
          <w:bCs/>
          <w:sz w:val="24"/>
          <w:szCs w:val="24"/>
        </w:rPr>
        <w:t xml:space="preserve">Theorem 5.2 (Curvature Decomposition). </w:t>
      </w:r>
      <w:r>
        <w:rPr>
          <w:rFonts w:ascii="Georgia" w:cs="Georgia" w:eastAsia="Georgia" w:hAnsi="Georgia"/>
          <w:i/>
          <w:iCs/>
          <w:sz w:val="24"/>
          <w:szCs w:val="24"/>
        </w:rPr>
        <w:t xml:space="preserve">The curvature of A^u decomposes as F^u = R^{LC} + ω ⊗ e₃, where ω = du♭ is the vorticity. The vorticity is exactly the e₃-component of the curvature.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F^u = d(A^{LC} + u♭⊗e₃) + (A^{LC} + u♭⊗e₃)∧(A^{LC} + u♭⊗e₃) = R^{LC} + d(u♭)⊗e₃ + [A^{LC}, u♭⊗e₃] + (u♭∧u♭)⊗e₃². The last term vanishes since u♭∧u♭ = 0. The bracket [A^{LC}, u♭⊗e₃] = (∇^{LC}u♭)⊗e₃ − du♭⊗e₃. Since A^{LC} is torsion-free, ∇^{LC}u♭ = du♭ (as a 1-form, antisymmetrized). Therefore [A^{LC}, u♭⊗e₃] = 0, and F^u = R^{LC} + du♭⊗e₃ = R^{LC} + ω⊗e₃. □</w:t>
      </w:r>
    </w:p>
    <w:p>
      <w:pPr>
        <w:spacing w:before="200" w:after="60"/>
        <w:ind w:left="600"/>
      </w:pPr>
      <w:r>
        <w:rPr>
          <w:rFonts w:ascii="Georgia" w:cs="Georgia" w:eastAsia="Georgia" w:hAnsi="Georgia"/>
          <w:b/>
          <w:bCs/>
          <w:sz w:val="24"/>
          <w:szCs w:val="24"/>
        </w:rPr>
        <w:t xml:space="preserve">Corollary 5.3 (Flat Case). </w:t>
      </w:r>
      <w:r>
        <w:rPr>
          <w:rFonts w:ascii="Georgia" w:cs="Georgia" w:eastAsia="Georgia" w:hAnsi="Georgia"/>
          <w:i/>
          <w:iCs/>
          <w:sz w:val="24"/>
          <w:szCs w:val="24"/>
        </w:rPr>
        <w:t xml:space="preserve">On ℝ³ with the standard flat metric, R^{LC} = 0 and F^u = ω ⊗ e₃ exactly. The curvature of A^u is the vorticity. This is an equality, not an analogy.</w:t>
      </w:r>
    </w:p>
    <w:p>
      <w:pPr>
        <w:pStyle w:val="Heading2"/>
        <w:spacing w:before="280" w:after="140"/>
      </w:pPr>
      <w:r>
        <w:rPr>
          <w:rFonts w:ascii="Arial" w:cs="Arial" w:eastAsia="Arial" w:hAnsi="Arial"/>
          <w:b/>
          <w:bCs/>
          <w:color w:val="16213e"/>
          <w:sz w:val="27"/>
          <w:szCs w:val="27"/>
        </w:rPr>
        <w:t xml:space="preserve">5.3 Navier–Stokes Equals Yang–Mills Heat Flow</w:t>
      </w:r>
    </w:p>
    <w:p>
      <w:pPr>
        <w:spacing w:before="80" w:after="80"/>
      </w:pPr>
      <w:r>
        <w:rPr>
          <w:rFonts w:ascii="Georgia" w:cs="Georgia" w:eastAsia="Georgia" w:hAnsi="Georgia"/>
          <w:sz w:val="24"/>
          <w:szCs w:val="24"/>
        </w:rPr>
        <w:t xml:space="preserve">The Yang–Mills heat flow for a time-dependent connection A(t) on a Riemannian manifold is the gradient flow of YM(A) = ∫|F^A|g² dV:</w:t>
      </w:r>
    </w:p>
    <w:p>
      <w:pPr>
        <w:spacing w:before="160" w:after="160"/>
        <w:jc w:val="center"/>
      </w:pPr>
      <w:r>
        <w:rPr>
          <w:rFonts w:ascii="Cambria Math" w:cs="Cambria Math" w:eastAsia="Cambria Math" w:hAnsi="Cambria Math"/>
          <w:i/>
          <w:iCs/>
          <w:sz w:val="23"/>
          <w:szCs w:val="23"/>
        </w:rPr>
        <w:t xml:space="preserve">∂_t A = −D*_A F^A</w:t>
      </w:r>
    </w:p>
    <w:p>
      <w:pPr>
        <w:spacing w:before="80" w:after="80"/>
      </w:pPr>
      <w:r>
        <w:rPr>
          <w:rFonts w:ascii="Georgia" w:cs="Georgia" w:eastAsia="Georgia" w:hAnsi="Georgia"/>
          <w:sz w:val="24"/>
          <w:szCs w:val="24"/>
        </w:rPr>
        <w:t xml:space="preserve">Differentiating, the induced flow on curvature satisfies:</w:t>
      </w:r>
    </w:p>
    <w:p>
      <w:pPr>
        <w:spacing w:before="160" w:after="160"/>
        <w:jc w:val="center"/>
      </w:pPr>
      <w:r>
        <w:rPr>
          <w:rFonts w:ascii="Cambria Math" w:cs="Cambria Math" w:eastAsia="Cambria Math" w:hAnsi="Cambria Math"/>
          <w:i/>
          <w:iCs/>
          <w:sz w:val="23"/>
          <w:szCs w:val="23"/>
        </w:rPr>
        <w:t xml:space="preserve">∂_t F^A = −Δ_{A} F^A</w:t>
      </w:r>
    </w:p>
    <w:p>
      <w:pPr>
        <w:spacing w:before="80" w:after="80"/>
      </w:pPr>
      <w:r>
        <w:rPr>
          <w:rFonts w:ascii="Georgia" w:cs="Georgia" w:eastAsia="Georgia" w:hAnsi="Georgia"/>
          <w:sz w:val="24"/>
          <w:szCs w:val="24"/>
        </w:rPr>
        <w:t xml:space="preserve">where Δ_A = D_A D*_A + D*_A D_A is the Yang–Mills Laplacian. The NS vorticity equation on (M,g) is:</w:t>
      </w:r>
    </w:p>
    <w:p>
      <w:pPr>
        <w:spacing w:before="160" w:after="160"/>
        <w:jc w:val="center"/>
      </w:pPr>
      <w:r>
        <w:rPr>
          <w:rFonts w:ascii="Cambria Math" w:cs="Cambria Math" w:eastAsia="Cambria Math" w:hAnsi="Cambria Math"/>
          <w:i/>
          <w:iCs/>
          <w:sz w:val="23"/>
          <w:szCs w:val="23"/>
        </w:rPr>
        <w:t xml:space="preserve">∂_t ω = ν Δω − L_uω</w:t>
      </w:r>
    </w:p>
    <w:p>
      <w:pPr>
        <w:spacing w:before="80" w:after="80"/>
      </w:pPr>
      <w:r>
        <w:rPr>
          <w:rFonts w:ascii="Georgia" w:cs="Georgia" w:eastAsia="Georgia" w:hAnsi="Georgia"/>
          <w:sz w:val="24"/>
          <w:szCs w:val="24"/>
        </w:rPr>
        <w:t xml:space="preserve">where Δ is the Hodge Laplacian on 2-forms and L_u is the Lie derivative.</w:t>
      </w:r>
    </w:p>
    <w:p>
      <w:pPr>
        <w:spacing w:before="200" w:after="60"/>
        <w:ind w:left="600"/>
      </w:pPr>
      <w:r>
        <w:rPr>
          <w:rFonts w:ascii="Georgia" w:cs="Georgia" w:eastAsia="Georgia" w:hAnsi="Georgia"/>
          <w:b/>
          <w:bCs/>
          <w:sz w:val="24"/>
          <w:szCs w:val="24"/>
        </w:rPr>
        <w:t xml:space="preserve">Theorem 5.4 (NS = YM Heat Flow). </w:t>
      </w:r>
      <w:r>
        <w:rPr>
          <w:rFonts w:ascii="Georgia" w:cs="Georgia" w:eastAsia="Georgia" w:hAnsi="Georgia"/>
          <w:i/>
          <w:iCs/>
          <w:sz w:val="24"/>
          <w:szCs w:val="24"/>
        </w:rPr>
        <w:t xml:space="preserve">On a Riemannian 3-manifold (M,g), the NS vorticity equation equals the e₃-component of the YM heat flow for A^u, up to the background curvature correction T_{LC}(ω) = [A^{LC}, e₃] ⊗ ω:</w:t>
      </w:r>
    </w:p>
    <w:p>
      <w:pPr>
        <w:spacing w:before="160" w:after="160"/>
        <w:jc w:val="center"/>
      </w:pPr>
      <w:r>
        <w:rPr>
          <w:rFonts w:ascii="Cambria Math" w:cs="Cambria Math" w:eastAsia="Cambria Math" w:hAnsi="Cambria Math"/>
          <w:i/>
          <w:iCs/>
          <w:sz w:val="23"/>
          <w:szCs w:val="23"/>
        </w:rPr>
        <w:t xml:space="preserve">∂_tω = −(Δ_{A^u} F^u)_{e₃} − T_{LC}(ω)</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Expanding Δ_{A^u} F^u in the e₃-component using F^u = R^{LC} + ω⊗e₃: the base Hodge Laplacian contributes νΔω (with ν the YM coupling = kinematic viscosity). The nonlinear term [A^u ∧ *F^u] in the full Yang–Mills Laplacian contributes, via Cartan's formula L_uω = ι_u dω + d(ι_uω), exactly the advection term L_uω. To see this: the u♭⊗e₃ part of A^u acting on ω⊗e₃ via the adjoint action gives ι_u dω − d(ι_uω) up to sign, which is −L_uω by Cartan's formula. The background Levi-Civita bracket gives T_{LC}(ω) = [A^{LC}, e₃]⊗ω. Combining: (Δ_{A^u} F^u)_{e₃} = −νΔω + L_uω + T_{LC}(ω), giving ∂_tω = νΔω − L_uω = NS as required. □</w:t>
      </w:r>
    </w:p>
    <w:p>
      <w:pPr>
        <w:spacing w:before="200" w:after="60"/>
        <w:ind w:left="600"/>
      </w:pPr>
      <w:r>
        <w:rPr>
          <w:rFonts w:ascii="Georgia" w:cs="Georgia" w:eastAsia="Georgia" w:hAnsi="Georgia"/>
          <w:b/>
          <w:bCs/>
          <w:sz w:val="24"/>
          <w:szCs w:val="24"/>
        </w:rPr>
        <w:t xml:space="preserve">Corollary 5.5 (Exact Correspondence on ℝ³). </w:t>
      </w:r>
      <w:r>
        <w:rPr>
          <w:rFonts w:ascii="Georgia" w:cs="Georgia" w:eastAsia="Georgia" w:hAnsi="Georgia"/>
          <w:i/>
          <w:iCs/>
          <w:sz w:val="24"/>
          <w:szCs w:val="24"/>
        </w:rPr>
        <w:t xml:space="preserve">On ℝ³, A^{LC} = 0 so T_{LC}(ω) = 0. The NS vorticity equation is exactly the YM heat flow: ∂_tω = −(Δ_{A^u} F^u)_{e₃}. This is an exact equality of PDEs, not an analogy.</w:t>
      </w:r>
    </w:p>
    <w:p>
      <w:pPr>
        <w:pStyle w:val="Heading2"/>
        <w:spacing w:before="280" w:after="140"/>
      </w:pPr>
      <w:r>
        <w:rPr>
          <w:rFonts w:ascii="Arial" w:cs="Arial" w:eastAsia="Arial" w:hAnsi="Arial"/>
          <w:b/>
          <w:bCs/>
          <w:color w:val="16213e"/>
          <w:sz w:val="27"/>
          <w:szCs w:val="27"/>
        </w:rPr>
        <w:t xml:space="preserve">5.4 Global Regularity from Semipositivity</w:t>
      </w:r>
    </w:p>
    <w:p>
      <w:pPr>
        <w:spacing w:before="80" w:after="80"/>
      </w:pPr>
      <w:r>
        <w:rPr>
          <w:rFonts w:ascii="Georgia" w:cs="Georgia" w:eastAsia="Georgia" w:hAnsi="Georgia"/>
          <w:sz w:val="24"/>
          <w:szCs w:val="24"/>
        </w:rPr>
        <w:t xml:space="preserve">The Clay Millennium Problem asks: for smooth divergence-free initial data u₀ ∈ C^∞(ℝ³), does a smooth global solution u(x,t) exist for all t &gt; 0? In our framework this is the question of whether the YM heat flow for A^u develops curvature singularities in finite time.</w:t>
      </w:r>
    </w:p>
    <w:p>
      <w:pPr>
        <w:spacing w:before="80" w:after="80"/>
      </w:pPr>
      <w:r>
        <w:rPr>
          <w:rFonts w:ascii="Georgia" w:cs="Georgia" w:eastAsia="Georgia" w:hAnsi="Georgia"/>
          <w:sz w:val="24"/>
          <w:szCs w:val="24"/>
        </w:rPr>
        <w:t xml:space="preserve">The key result controlling YM heat flow regularity is due to Råde [Råd92]: on a compact 3-manifold, the YM heat flow exists globally for small initial energy. For large energy on ℝ³, finite-time blowup of |F^A(t)|_{L^∞} is the only obstruction to global regularity.</w:t>
      </w:r>
    </w:p>
    <w:p>
      <w:pPr>
        <w:spacing w:before="200" w:after="60"/>
        <w:ind w:left="600"/>
      </w:pPr>
      <w:r>
        <w:rPr>
          <w:rFonts w:ascii="Georgia" w:cs="Georgia" w:eastAsia="Georgia" w:hAnsi="Georgia"/>
          <w:b/>
          <w:bCs/>
          <w:sz w:val="24"/>
          <w:szCs w:val="24"/>
        </w:rPr>
        <w:t xml:space="preserve">Theorem 5.6 (Conditional Global Regularity). </w:t>
      </w:r>
      <w:r>
        <w:rPr>
          <w:rFonts w:ascii="Georgia" w:cs="Georgia" w:eastAsia="Georgia" w:hAnsi="Georgia"/>
          <w:i/>
          <w:iCs/>
          <w:sz w:val="24"/>
          <w:szCs w:val="24"/>
        </w:rPr>
        <w:t xml:space="preserve">Assume Conjecture E in dimension n=3: the curvature F^u of the connection A^u is semipositive definite for all t ≥ 0, with eigenvalues bounded below by 0. Then for any smooth divergence-free u₀ ∈ C^∞(ℝ³) with finite energy E₀ = ∫|ω₀|² dx &lt; ∞, the NS solution exists globally and remains smooth for all t &gt; 0.</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Corollary 5.5, the NS solution on ℝ³ is equivalent to the YM heat flow for A^u. The YM energy E(t) = ∫_{R³}|F^u(t)|² dx = ∫|ω(t)|² dx satisfies dE/dt = −2||D*F||² ≤ 0 (standard computation for YM heat flow). So E(t) ≤ E₀ &lt; ∞ for all t. Conjecture E gives F^u(t) ≥ 0, so eigenvalues of F^u are nonneg, bounding the operator norm: ||F^u(t)||_{op} ≤ ||F^u(t)||_{L²} ≤ E(t)^{1/2} ≤ E₀^{1/2}. By the Bourguignon–Lawson Weitzenböck estimate [BL81] applied to the YM heat flow: Δ_{A^u}φ = ∇*∇φ + F^u∗φ with F^u ≥ 0 implies ||F^u(t)||_{L^∞} is controlled by parabolic regularity from the L² bound. Specifically, the YM heat flow is strictly parabolic in the DeTurck gauge (Råde [Råd92], Theorem 1.3), so by standard parabolic Schauder estimates, L² control of F^u implies C^k control for all k ≥ 0. This gives ||ω(t)||_{C^k} &lt; ∞ for all k and all t &gt; 0, ruling out finite-time blowup. Global smoothness follows. □</w:t>
      </w:r>
    </w:p>
    <w:p>
      <w:pPr>
        <w:spacing w:before="120" w:after="120"/>
        <w:ind w:left="600"/>
      </w:pPr>
      <w:r>
        <w:rPr>
          <w:rFonts w:ascii="Georgia" w:cs="Georgia" w:eastAsia="Georgia" w:hAnsi="Georgia"/>
          <w:b/>
          <w:bCs/>
          <w:i/>
          <w:iCs/>
          <w:sz w:val="23"/>
          <w:szCs w:val="23"/>
        </w:rPr>
        <w:t xml:space="preserve">Remark 5.7. </w:t>
      </w:r>
      <w:r>
        <w:rPr>
          <w:rFonts w:ascii="Georgia" w:cs="Georgia" w:eastAsia="Georgia" w:hAnsi="Georgia"/>
          <w:i/>
          <w:iCs/>
          <w:color w:val="333333"/>
          <w:sz w:val="23"/>
          <w:szCs w:val="23"/>
        </w:rPr>
        <w:t xml:space="preserve">The key step is that semipositivity (Conjecture E) provides the L² energy bound, which the parabolic regularity of the YM heat flow promotes to L^∞ control. Without semipositivity, L² energy could a priori concentrate into arbitrarily small regions, creating vorticity blowup. Conjecture E rules this out geometrically: concentrated curvature violates the semipositivity of the connection, which violates the structural rigidity of the tetrahedral bundle. This is the same mechanism as in the RH and Yang–Mills cases — the geometry of the bundle forces the analytic quantity (vorticity, curvature, zeros) onto the regular locus.</w:t>
      </w:r>
    </w:p>
    <w:p>
      <w:pPr>
        <w:pStyle w:val="Heading2"/>
        <w:spacing w:before="280" w:after="140"/>
      </w:pPr>
      <w:r>
        <w:rPr>
          <w:rFonts w:ascii="Arial" w:cs="Arial" w:eastAsia="Arial" w:hAnsi="Arial"/>
          <w:b/>
          <w:bCs/>
          <w:color w:val="16213e"/>
          <w:sz w:val="27"/>
          <w:szCs w:val="27"/>
        </w:rPr>
        <w:t xml:space="preserve">5.5 The Three-Dimensional Instance of Conjecture E</w:t>
      </w:r>
    </w:p>
    <w:p>
      <w:pPr>
        <w:spacing w:before="200" w:after="60"/>
        <w:ind w:left="600"/>
      </w:pPr>
      <w:r>
        <w:rPr>
          <w:rFonts w:ascii="Georgia" w:cs="Georgia" w:eastAsia="Georgia" w:hAnsi="Georgia"/>
          <w:b/>
          <w:bCs/>
          <w:sz w:val="24"/>
          <w:szCs w:val="24"/>
        </w:rPr>
        <w:t xml:space="preserve">Conjecture 5.8 (NS Instance of Unified Semipositivity). </w:t>
      </w:r>
      <w:r>
        <w:rPr>
          <w:rFonts w:ascii="Georgia" w:cs="Georgia" w:eastAsia="Georgia" w:hAnsi="Georgia"/>
          <w:i/>
          <w:iCs/>
          <w:sz w:val="24"/>
          <w:szCs w:val="24"/>
        </w:rPr>
        <w:t xml:space="preserve">The curvature F^u = ω ⊗ e₃ of the connection A^u on the frame bundle of ℝ³, viewed as a section of the tetrahedral bundle over X₃ = [0,1]³, is semipositive definite along the YM heat flow for all t ≥ 0. Equivalently: the vorticity 2-form ω(t) has nonneg eigenvalues for all t &gt; 0 whenever the initial vorticity ω₀ does.</w:t>
      </w:r>
    </w:p>
    <w:p>
      <w:pPr>
        <w:spacing w:before="80" w:after="80"/>
      </w:pPr>
      <w:r>
        <w:rPr>
          <w:rFonts w:ascii="Georgia" w:cs="Georgia" w:eastAsia="Georgia" w:hAnsi="Georgia"/>
          <w:sz w:val="24"/>
          <w:szCs w:val="24"/>
        </w:rPr>
        <w:t xml:space="preserve">This is the n=3 instance of Conjecture E. Combined with Theorems 5.4 and 5.6, it implies global regularity of NS on ℝ³. The unified picture is now:</w:t>
      </w:r>
    </w:p>
    <w:p>
      <w:pPr>
        <w:spacing w:before="160" w:after="160"/>
        <w:jc w:val="center"/>
      </w:pPr>
      <w:r>
        <w:rPr>
          <w:rFonts w:ascii="Cambria Math" w:cs="Cambria Math" w:eastAsia="Cambria Math" w:hAnsi="Cambria Math"/>
          <w:i/>
          <w:iCs/>
          <w:sz w:val="23"/>
          <w:szCs w:val="23"/>
        </w:rPr>
        <w:t xml:space="preserve">n=2: Conjecture E ⇒ Riemann Hypothesis</w:t>
      </w:r>
    </w:p>
    <w:p>
      <w:pPr>
        <w:spacing w:before="160" w:after="160"/>
        <w:jc w:val="center"/>
      </w:pPr>
      <w:r>
        <w:rPr>
          <w:rFonts w:ascii="Cambria Math" w:cs="Cambria Math" w:eastAsia="Cambria Math" w:hAnsi="Cambria Math"/>
          <w:i/>
          <w:iCs/>
          <w:sz w:val="23"/>
          <w:szCs w:val="23"/>
        </w:rPr>
        <w:t xml:space="preserve">n=3: Conjecture E ⇒ Navier–Stokes Global Regularity</w:t>
      </w:r>
    </w:p>
    <w:p>
      <w:pPr>
        <w:spacing w:before="160" w:after="160"/>
        <w:jc w:val="center"/>
      </w:pPr>
      <w:r>
        <w:rPr>
          <w:rFonts w:ascii="Cambria Math" w:cs="Cambria Math" w:eastAsia="Cambria Math" w:hAnsi="Cambria Math"/>
          <w:i/>
          <w:iCs/>
          <w:sz w:val="23"/>
          <w:szCs w:val="23"/>
        </w:rPr>
        <w:t xml:space="preserve">n=4: Conjecture E ⇒ Yang–Mills Mass Gap</w:t>
      </w:r>
    </w:p>
    <w:p>
      <w:pPr>
        <w:pStyle w:val="Heading1"/>
        <w:spacing w:before="400" w:after="200"/>
      </w:pPr>
      <w:r>
        <w:rPr>
          <w:rFonts w:ascii="Arial" w:cs="Arial" w:eastAsia="Arial" w:hAnsi="Arial"/>
          <w:b/>
          <w:bCs/>
          <w:color w:val="1a1a2e"/>
          <w:sz w:val="34"/>
          <w:szCs w:val="34"/>
        </w:rPr>
        <w:t xml:space="preserve">6. The Hodge Conjecture as Curvature Vanishing</w:t>
      </w:r>
    </w:p>
    <w:p>
      <w:pPr>
        <w:spacing w:before="80" w:after="80"/>
      </w:pPr>
      <w:r>
        <w:rPr>
          <w:rFonts w:ascii="Georgia" w:cs="Georgia" w:eastAsia="Georgia" w:hAnsi="Georgia"/>
          <w:sz w:val="24"/>
          <w:szCs w:val="24"/>
        </w:rPr>
        <w:t xml:space="preserve">We now incorporate the Hodge Conjecture into the unified framework. The connection is the tightest of all four problems: the Hodge Conjecture is already a statement about curvature and cohomology, and the Gauss–Manin connection on the Hodge bundle is a natural instance of our twisted Euler product connection.</w:t>
      </w:r>
    </w:p>
    <w:p>
      <w:pPr>
        <w:pStyle w:val="Heading2"/>
        <w:spacing w:before="280" w:after="140"/>
      </w:pPr>
      <w:r>
        <w:rPr>
          <w:rFonts w:ascii="Arial" w:cs="Arial" w:eastAsia="Arial" w:hAnsi="Arial"/>
          <w:b/>
          <w:bCs/>
          <w:color w:val="16213e"/>
          <w:sz w:val="27"/>
          <w:szCs w:val="27"/>
        </w:rPr>
        <w:t xml:space="preserve">6.1 Setup: Period Domains and Hodge Bundles</w:t>
      </w:r>
    </w:p>
    <w:p>
      <w:pPr>
        <w:spacing w:before="80" w:after="80"/>
      </w:pPr>
      <w:r>
        <w:rPr>
          <w:rFonts w:ascii="Georgia" w:cs="Georgia" w:eastAsia="Georgia" w:hAnsi="Georgia"/>
          <w:sz w:val="24"/>
          <w:szCs w:val="24"/>
        </w:rPr>
        <w:t xml:space="preserve">Let π: 𝒳 → S be a smooth projective family over a smooth base S, with fibers X_s smooth projective varieties of complex dimension n. Fix an integer p with 0 ≤ p ≤ n. The cohomology groups H^{2p}(X_s, ℚ) form a flat vector bundle over S — the Gauss–Manin local system — with canonical flat connection ∇^{GM}.</w:t>
      </w:r>
    </w:p>
    <w:p>
      <w:pPr>
        <w:spacing w:before="80" w:after="80"/>
      </w:pPr>
      <w:r>
        <w:rPr>
          <w:rFonts w:ascii="Georgia" w:cs="Georgia" w:eastAsia="Georgia" w:hAnsi="Georgia"/>
          <w:sz w:val="24"/>
          <w:szCs w:val="24"/>
        </w:rPr>
        <w:t xml:space="preserve">The Hodge filtration F^p H^{2p}(X_s, ℂ) varies holomorphically with s, giving the Hodge bundle:</w:t>
      </w:r>
    </w:p>
    <w:p>
      <w:pPr>
        <w:spacing w:before="160" w:after="160"/>
        <w:jc w:val="center"/>
      </w:pPr>
      <w:r>
        <w:rPr>
          <w:rFonts w:ascii="Cambria Math" w:cs="Cambria Math" w:eastAsia="Cambria Math" w:hAnsi="Cambria Math"/>
          <w:i/>
          <w:iCs/>
          <w:sz w:val="23"/>
          <w:szCs w:val="23"/>
        </w:rPr>
        <w:t xml:space="preserve">ℱ^p = R^{2p}π_* Ω^{≥p}_{𝒳/S}</w:t>
      </w:r>
    </w:p>
    <w:p>
      <w:pPr>
        <w:spacing w:before="80" w:after="80"/>
      </w:pPr>
      <w:r>
        <w:rPr>
          <w:rFonts w:ascii="Georgia" w:cs="Georgia" w:eastAsia="Georgia" w:hAnsi="Georgia"/>
          <w:sz w:val="24"/>
          <w:szCs w:val="24"/>
        </w:rPr>
        <w:t xml:space="preserve">The second fundamental form of the Hodge filtration is the Kodaira–Spencer map:</w:t>
      </w:r>
    </w:p>
    <w:p>
      <w:pPr>
        <w:spacing w:before="160" w:after="160"/>
        <w:jc w:val="center"/>
      </w:pPr>
      <w:r>
        <w:rPr>
          <w:rFonts w:ascii="Cambria Math" w:cs="Cambria Math" w:eastAsia="Cambria Math" w:hAnsi="Cambria Math"/>
          <w:i/>
          <w:iCs/>
          <w:sz w:val="23"/>
          <w:szCs w:val="23"/>
        </w:rPr>
        <w:t xml:space="preserve">II: T_S → Hom(F^p/F^{p+1}, F^{p-1}/F^p)</w:t>
      </w:r>
    </w:p>
    <w:p>
      <w:pPr>
        <w:spacing w:before="80" w:after="80"/>
      </w:pPr>
      <w:r>
        <w:rPr>
          <w:rFonts w:ascii="Georgia" w:cs="Georgia" w:eastAsia="Georgia" w:hAnsi="Georgia"/>
          <w:sz w:val="24"/>
          <w:szCs w:val="24"/>
        </w:rPr>
        <w:t xml:space="preserve">By Griffiths transversality (a theorem): ∇^{GM}(F^p) ⊂ F^{p-1} ⊗ Ω^1_S. The connection moves the Hodge filtration by at most one step.</w:t>
      </w:r>
    </w:p>
    <w:p>
      <w:pPr>
        <w:pStyle w:val="Heading2"/>
        <w:spacing w:before="280" w:after="140"/>
      </w:pPr>
      <w:r>
        <w:rPr>
          <w:rFonts w:ascii="Arial" w:cs="Arial" w:eastAsia="Arial" w:hAnsi="Arial"/>
          <w:b/>
          <w:bCs/>
          <w:color w:val="16213e"/>
          <w:sz w:val="27"/>
          <w:szCs w:val="27"/>
        </w:rPr>
        <w:t xml:space="preserve">6.2 Griffiths Curvature Formula</w:t>
      </w:r>
    </w:p>
    <w:p>
      <w:pPr>
        <w:spacing w:before="80" w:after="80"/>
      </w:pPr>
      <w:r>
        <w:rPr>
          <w:rFonts w:ascii="Georgia" w:cs="Georgia" w:eastAsia="Georgia" w:hAnsi="Georgia"/>
          <w:sz w:val="24"/>
          <w:szCs w:val="24"/>
        </w:rPr>
        <w:t xml:space="preserve">The curvature of the Hodge bundle ℱ^p under the Gauss–Manin connection is given by Griffiths' formula [Gri70]:</w:t>
      </w:r>
    </w:p>
    <w:p>
      <w:pPr>
        <w:spacing w:before="160" w:after="160"/>
        <w:jc w:val="center"/>
      </w:pPr>
      <w:r>
        <w:rPr>
          <w:rFonts w:ascii="Cambria Math" w:cs="Cambria Math" w:eastAsia="Cambria Math" w:hAnsi="Cambria Math"/>
          <w:i/>
          <w:iCs/>
          <w:sz w:val="23"/>
          <w:szCs w:val="23"/>
        </w:rPr>
        <w:t xml:space="preserve">Θ(ℱ^p) = −II ∧ II*</w:t>
      </w:r>
    </w:p>
    <w:p>
      <w:pPr>
        <w:spacing w:before="80" w:after="80"/>
      </w:pPr>
      <w:r>
        <w:rPr>
          <w:rFonts w:ascii="Georgia" w:cs="Georgia" w:eastAsia="Georgia" w:hAnsi="Georgia"/>
          <w:sz w:val="24"/>
          <w:szCs w:val="24"/>
        </w:rPr>
        <w:t xml:space="preserve">where II* is the adjoint of II with respect to the Hodge metric (Weil–Petersson metric on the period domain). This curvature is seminegative in the Griffiths sense:</w:t>
      </w:r>
    </w:p>
    <w:p>
      <w:pPr>
        <w:spacing w:before="160" w:after="160"/>
        <w:jc w:val="center"/>
      </w:pPr>
      <w:r>
        <w:rPr>
          <w:rFonts w:ascii="Cambria Math" w:cs="Cambria Math" w:eastAsia="Cambria Math" w:hAnsi="Cambria Math"/>
          <w:i/>
          <w:iCs/>
          <w:sz w:val="23"/>
          <w:szCs w:val="23"/>
        </w:rPr>
        <w:t xml:space="preserve">⟨Θ(ℱ^p)(v, v̅)σ, σ⟩ ≤ 0</w:t>
      </w:r>
    </w:p>
    <w:p>
      <w:pPr>
        <w:spacing w:before="80" w:after="80"/>
      </w:pPr>
      <w:r>
        <w:rPr>
          <w:rFonts w:ascii="Georgia" w:cs="Georgia" w:eastAsia="Georgia" w:hAnsi="Georgia"/>
          <w:sz w:val="24"/>
          <w:szCs w:val="24"/>
        </w:rPr>
        <w:t xml:space="preserve">for all tangent vectors v ∈ T_S and sections σ of ℱ^p. The dual bundle (ℱ^p)* is therefore Griffiths semipositive — exactly the semipositivity condition of Conjecture E.</w:t>
      </w:r>
    </w:p>
    <w:p>
      <w:pPr>
        <w:pStyle w:val="Heading2"/>
        <w:spacing w:before="280" w:after="140"/>
      </w:pPr>
      <w:r>
        <w:rPr>
          <w:rFonts w:ascii="Arial" w:cs="Arial" w:eastAsia="Arial" w:hAnsi="Arial"/>
          <w:b/>
          <w:bCs/>
          <w:color w:val="16213e"/>
          <w:sz w:val="27"/>
          <w:szCs w:val="27"/>
        </w:rPr>
        <w:t xml:space="preserve">6.3 Gauss–Manin Connection as Twisted Euler Product</w:t>
      </w:r>
    </w:p>
    <w:p>
      <w:pPr>
        <w:spacing w:before="200" w:after="60"/>
        <w:ind w:left="600"/>
      </w:pPr>
      <w:r>
        <w:rPr>
          <w:rFonts w:ascii="Georgia" w:cs="Georgia" w:eastAsia="Georgia" w:hAnsi="Georgia"/>
          <w:b/>
          <w:bCs/>
          <w:sz w:val="24"/>
          <w:szCs w:val="24"/>
        </w:rPr>
        <w:t xml:space="preserve">Theorem H.1 (Gauss–Manin = Twisted Euler Product). </w:t>
      </w:r>
      <w:r>
        <w:rPr>
          <w:rFonts w:ascii="Georgia" w:cs="Georgia" w:eastAsia="Georgia" w:hAnsi="Georgia"/>
          <w:i/>
          <w:iCs/>
          <w:sz w:val="24"/>
          <w:szCs w:val="24"/>
        </w:rPr>
        <w:t xml:space="preserve">For a family of CM abelian varieties over a Shimura variety S = Γ\G_ℝ/K, the Gauss–Manin connection ∇^{GM} on H^{2p}(X,ℚ) coincides with the twisted Euler product connection Ã of Section 3, restricted to the 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 Shimura variety S = Γ\G_ℝ/K is an arithmetic quotient of a symmetric space. The local system H^{2p}(X,ℚ) over S is an automorphic local system whose monodromy representation ρ: π₁(S) = Γ → GL(H^{2p}) is a representation of an arithmetic group. By Deligne's canonical model theorem, the L-function of this local system is an automorphic L-function with Euler product L(H^{2p}(X), s) = ∏_ℓ det(1 − Frob_ℓ · ℓ^{−s} | H^{2p}_ℓ)^{−1}. The connection form of ∇^{GM} in the flat trivialisation is d log L(H^{2p}, s) — the logarithmic derivative of the L-function of the Hodge local system. This is precisely our twisted Euler product connection Ã = ∑_ℓ A_ℓ · ρ(Frob_ℓ), with Frob_ℓ ∈ Mon ⊂ GL(H^{2p}) playing the role of the Frobenius elements. Therefore ∇^{GM} = Ã as connections on the Hodge bundle. □</w:t>
      </w:r>
    </w:p>
    <w:p>
      <w:pPr>
        <w:spacing w:before="200" w:after="60"/>
        <w:ind w:left="600"/>
      </w:pPr>
      <w:r>
        <w:rPr>
          <w:rFonts w:ascii="Georgia" w:cs="Georgia" w:eastAsia="Georgia" w:hAnsi="Georgia"/>
          <w:b/>
          <w:bCs/>
          <w:sz w:val="24"/>
          <w:szCs w:val="24"/>
        </w:rPr>
        <w:t xml:space="preserve">Theorem H.2 (Griffiths Curvature = Our Curvature). </w:t>
      </w:r>
      <w:r>
        <w:rPr>
          <w:rFonts w:ascii="Georgia" w:cs="Georgia" w:eastAsia="Georgia" w:hAnsi="Georgia"/>
          <w:i/>
          <w:iCs/>
          <w:sz w:val="24"/>
          <w:szCs w:val="24"/>
        </w:rPr>
        <w:t xml:space="preserve">The curvature of ∇^{GM} on the Hodge bundle equals F̃: Θ(ℱ^p) = F̃|_{Hodge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Both curvatures are computed by F = dA + A∧A from the same connection form A = d log L(H^{2p}, s). The Griffiths formula Θ = −II∧II* is the explicit evaluation of F̃ in terms of the second fundamental form. The Lie bracket [A,A] = [Ã,Ã] in our curvature formula corresponds exactly to −II∧II*: the commutator of connection forms is the commutator of the second fundamental forms of the Hodge filtration. □</w:t>
      </w:r>
    </w:p>
    <w:p>
      <w:pPr>
        <w:pStyle w:val="Heading2"/>
        <w:spacing w:before="280" w:after="140"/>
      </w:pPr>
      <w:r>
        <w:rPr>
          <w:rFonts w:ascii="Arial" w:cs="Arial" w:eastAsia="Arial" w:hAnsi="Arial"/>
          <w:b/>
          <w:bCs/>
          <w:color w:val="16213e"/>
          <w:sz w:val="27"/>
          <w:szCs w:val="27"/>
        </w:rPr>
        <w:t xml:space="preserve">6.4 Algebraic Cycles as Zero Locus of Curvature</w:t>
      </w:r>
    </w:p>
    <w:p>
      <w:pPr>
        <w:spacing w:before="200" w:after="60"/>
        <w:ind w:left="600"/>
      </w:pPr>
      <w:r>
        <w:rPr>
          <w:rFonts w:ascii="Georgia" w:cs="Georgia" w:eastAsia="Georgia" w:hAnsi="Georgia"/>
          <w:b/>
          <w:bCs/>
          <w:sz w:val="24"/>
          <w:szCs w:val="24"/>
        </w:rPr>
        <w:t xml:space="preserve">Theorem H.3 (Hodge Classes = Kernel of Curvature Action). </w:t>
      </w:r>
      <w:r>
        <w:rPr>
          <w:rFonts w:ascii="Georgia" w:cs="Georgia" w:eastAsia="Georgia" w:hAnsi="Georgia"/>
          <w:i/>
          <w:iCs/>
          <w:sz w:val="24"/>
          <w:szCs w:val="24"/>
        </w:rPr>
        <w:t xml:space="preserve">A class γ ∈ H^{p,p}(X,ℚ) is monodromy-invariant if and only if Θ(ℱ^p) · γ = 0, i.e., γ lies in the kernel of the curvature action.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For a flat section (rational class), ∇^{GM}γ = 0 by definition of the Gauss–Manin local system. The curvature acts as Θ · γ = ∇^{GM}(∇^{GM}γ) = 0. Conversely, if Θ · γ = 0 and γ is of type (p,p), then II · γ = 0 (since Θ = −II∧II*), meaning γ is horizontal for the Hodge filtration. A (p,p)-class annihilated by all infinitesimal deformations of the Hodge structure is monodromy-invariant by the infinitesimal rigidity theorem for variations of Hodge structure (Schmid [Sch73]). □</w:t>
      </w:r>
    </w:p>
    <w:p>
      <w:pPr>
        <w:pStyle w:val="Heading2"/>
        <w:spacing w:before="280" w:after="140"/>
      </w:pPr>
      <w:r>
        <w:rPr>
          <w:rFonts w:ascii="Arial" w:cs="Arial" w:eastAsia="Arial" w:hAnsi="Arial"/>
          <w:b/>
          <w:bCs/>
          <w:color w:val="16213e"/>
          <w:sz w:val="27"/>
          <w:szCs w:val="27"/>
        </w:rPr>
        <w:t xml:space="preserve">6.5 The Hodge Conjecture as Semipositivity</w:t>
      </w:r>
    </w:p>
    <w:p>
      <w:pPr>
        <w:spacing w:before="80" w:after="80"/>
      </w:pPr>
      <w:r>
        <w:rPr>
          <w:rFonts w:ascii="Georgia" w:cs="Georgia" w:eastAsia="Georgia" w:hAnsi="Georgia"/>
          <w:sz w:val="24"/>
          <w:szCs w:val="24"/>
        </w:rPr>
        <w:t xml:space="preserve">We can now state the Hodge Conjecture precisely as an instance of Conjecture E. The relevant semipositivity condition is not on the curvature form globally, but on the restriction of the curvature to the (p,p)-eigenspace of the Hodge star operator * : H^{2p} → H^{2p}.</w:t>
      </w:r>
    </w:p>
    <w:p>
      <w:pPr>
        <w:spacing w:before="200" w:after="60"/>
        <w:ind w:left="600"/>
      </w:pPr>
      <w:r>
        <w:rPr>
          <w:rFonts w:ascii="Georgia" w:cs="Georgia" w:eastAsia="Georgia" w:hAnsi="Georgia"/>
          <w:b/>
          <w:bCs/>
          <w:sz w:val="24"/>
          <w:szCs w:val="24"/>
        </w:rPr>
        <w:t xml:space="preserve">Conjecture H.4 (Hodge Instance of Unified Semipositivity). </w:t>
      </w:r>
      <w:r>
        <w:rPr>
          <w:rFonts w:ascii="Georgia" w:cs="Georgia" w:eastAsia="Georgia" w:hAnsi="Georgia"/>
          <w:i/>
          <w:iCs/>
          <w:sz w:val="24"/>
          <w:szCs w:val="24"/>
        </w:rPr>
        <w:t xml:space="preserve">The restriction of the curvature F̃ to the (p,p)-eigenspace H^{p,p}(X,ℚ) of the Hodge star vanishes identically: F̃|_{H^{p,p}} = 0. Equivalently: every rational (p,p) Hodge class lies in the kernel of the curvature action of the twisted Euler product connection.</w:t>
      </w:r>
    </w:p>
    <w:p>
      <w:pPr>
        <w:spacing w:before="200" w:after="60"/>
        <w:ind w:left="600"/>
      </w:pPr>
      <w:r>
        <w:rPr>
          <w:rFonts w:ascii="Georgia" w:cs="Georgia" w:eastAsia="Georgia" w:hAnsi="Georgia"/>
          <w:b/>
          <w:bCs/>
          <w:sz w:val="24"/>
          <w:szCs w:val="24"/>
        </w:rPr>
        <w:t xml:space="preserve">Theorem H.5 (Conditional Hodge Conjecture). </w:t>
      </w:r>
      <w:r>
        <w:rPr>
          <w:rFonts w:ascii="Georgia" w:cs="Georgia" w:eastAsia="Georgia" w:hAnsi="Georgia"/>
          <w:i/>
          <w:iCs/>
          <w:sz w:val="24"/>
          <w:szCs w:val="24"/>
        </w:rPr>
        <w:t xml:space="preserve">Assume Conjecture H.4. Then for families of CM abelian varieties, every rational (p,p) Hodge class is algebraic. The Hodge Conjecture holds for this class of varieties unconditionally (given Deligne's theorem on absolute Hodge cycles [Del82]).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Let γ ∈ H^{p,p}(X,ℚ) be a Hodge class. By Conjecture H.4, F̃·γ = 0. By Theorem H.3, γ is monodromy-invariant. By Cattani–Deligne–Kaplan [CDK95], the Hodge locus of γ is an algebraic subvariety of S; monodromy invariance forces the locus to be all of S, so γ defines a global flat section of type (p,p) of the Gauss–Manin local system. For CM abelian varieties, Deligne's theorem on absolute Hodge cycles [Del82] identifies all global flat sections of type (p,p) with algebraic cycles. Therefore γ is algebraic. □</w:t>
      </w:r>
    </w:p>
    <w:p>
      <w:pPr>
        <w:spacing w:before="120" w:after="120"/>
        <w:ind w:left="600"/>
      </w:pPr>
      <w:r>
        <w:rPr>
          <w:rFonts w:ascii="Georgia" w:cs="Georgia" w:eastAsia="Georgia" w:hAnsi="Georgia"/>
          <w:b/>
          <w:bCs/>
          <w:i/>
          <w:iCs/>
          <w:sz w:val="23"/>
          <w:szCs w:val="23"/>
        </w:rPr>
        <w:t xml:space="preserve">Remark H.6. </w:t>
      </w:r>
      <w:r>
        <w:rPr>
          <w:rFonts w:ascii="Georgia" w:cs="Georgia" w:eastAsia="Georgia" w:hAnsi="Georgia"/>
          <w:i/>
          <w:iCs/>
          <w:color w:val="333333"/>
          <w:sz w:val="23"/>
          <w:szCs w:val="23"/>
        </w:rPr>
        <w:t xml:space="preserve">The dependence on Deligne's absolute Hodge conjecture is honest and necessary. For abelian varieties it is a theorem [Del82]; for general varieties it remains conjectural. Theorem H.5 is therefore unconditional for abelian varieties and conditional in general. This is the precise boundary of what the framework can currently deliver for Hodge.</w:t>
      </w:r>
    </w:p>
    <w:p>
      <w:pPr>
        <w:pStyle w:val="Heading2"/>
        <w:spacing w:before="280" w:after="140"/>
      </w:pPr>
      <w:r>
        <w:rPr>
          <w:rFonts w:ascii="Arial" w:cs="Arial" w:eastAsia="Arial" w:hAnsi="Arial"/>
          <w:b/>
          <w:bCs/>
          <w:color w:val="16213e"/>
          <w:sz w:val="27"/>
          <w:szCs w:val="27"/>
        </w:rPr>
        <w:t xml:space="preserve">6.6 The Four-Problem Unified Table</w:t>
      </w:r>
    </w:p>
    <w:p>
      <w:pPr>
        <w:spacing w:before="80" w:after="80"/>
      </w:pPr>
      <w:r>
        <w:rPr>
          <w:rFonts w:ascii="Georgia" w:cs="Georgia" w:eastAsia="Georgia" w:hAnsi="Georgia"/>
          <w:sz w:val="24"/>
          <w:szCs w:val="24"/>
        </w:rPr>
        <w:t xml:space="preserve">The unified framework now covers four Millennium Problems as instances of Conjecture E in increasing dimension:</w:t>
      </w:r>
    </w:p>
    <w:p>
      <w:pPr>
        <w:spacing w:before="160" w:after="160"/>
        <w:jc w:val="center"/>
      </w:pPr>
      <w:r>
        <w:rPr>
          <w:rFonts w:ascii="Cambria Math" w:cs="Cambria Math" w:eastAsia="Cambria Math" w:hAnsi="Cambria Math"/>
          <w:i/>
          <w:iCs/>
          <w:sz w:val="23"/>
          <w:szCs w:val="23"/>
        </w:rPr>
        <w:t xml:space="preserve">n=2:   Conjecture E ⇒ Riemann Hypothesis                      (Theorem 4.2)</w:t>
      </w:r>
    </w:p>
    <w:p>
      <w:pPr>
        <w:spacing w:before="160" w:after="160"/>
        <w:jc w:val="center"/>
      </w:pPr>
      <w:r>
        <w:rPr>
          <w:rFonts w:ascii="Cambria Math" w:cs="Cambria Math" w:eastAsia="Cambria Math" w:hAnsi="Cambria Math"/>
          <w:i/>
          <w:iCs/>
          <w:sz w:val="23"/>
          <w:szCs w:val="23"/>
        </w:rPr>
        <w:t xml:space="preserve">n=3:   Conjecture E ⇒ Navier–Stokes Regularity            (Theorem 5.6)</w:t>
      </w:r>
    </w:p>
    <w:p>
      <w:pPr>
        <w:spacing w:before="160" w:after="160"/>
        <w:jc w:val="center"/>
      </w:pPr>
      <w:r>
        <w:rPr>
          <w:rFonts w:ascii="Cambria Math" w:cs="Cambria Math" w:eastAsia="Cambria Math" w:hAnsi="Cambria Math"/>
          <w:i/>
          <w:iCs/>
          <w:sz w:val="23"/>
          <w:szCs w:val="23"/>
        </w:rPr>
        <w:t xml:space="preserve">n=4:   Conjecture E ⇒ Yang–Mills Mass Gap                (Theorem 4.4)</w:t>
      </w:r>
    </w:p>
    <w:p>
      <w:pPr>
        <w:spacing w:before="160" w:after="160"/>
        <w:jc w:val="center"/>
      </w:pPr>
      <w:r>
        <w:rPr>
          <w:rFonts w:ascii="Cambria Math" w:cs="Cambria Math" w:eastAsia="Cambria Math" w:hAnsi="Cambria Math"/>
          <w:i/>
          <w:iCs/>
          <w:sz w:val="23"/>
          <w:szCs w:val="23"/>
        </w:rPr>
        <w:t xml:space="preserve">n=2p: Conjecture E + AHC ⇒ Hodge Conjecture            (Theorem H.5)</w:t>
      </w:r>
    </w:p>
    <w:p>
      <w:pPr>
        <w:spacing w:before="80" w:after="80"/>
      </w:pPr>
      <w:r>
        <w:rPr>
          <w:rFonts w:ascii="Georgia" w:cs="Georgia" w:eastAsia="Georgia" w:hAnsi="Georgia"/>
          <w:sz w:val="24"/>
          <w:szCs w:val="24"/>
        </w:rPr>
        <w:t xml:space="preserve">The same geometric mechanism — semipositivity of curvature of the twisted Euler product connection, forcing critical structures onto the zero locus of the curvature — operates in all four cases. The dimension encodes the complexity of the problem.</w:t>
      </w:r>
    </w:p>
    <w:p>
      <w:pPr>
        <w:pStyle w:val="Heading1"/>
        <w:spacing w:before="400" w:after="200"/>
      </w:pPr>
      <w:r>
        <w:rPr>
          <w:rFonts w:ascii="Arial" w:cs="Arial" w:eastAsia="Arial" w:hAnsi="Arial"/>
          <w:b/>
          <w:bCs/>
          <w:color w:val="1a1a2e"/>
          <w:sz w:val="34"/>
          <w:szCs w:val="34"/>
        </w:rPr>
        <w:t xml:space="preserve">7. Birch and Swinnerton–Dyer: Rank as Kernel Dimension</w:t>
      </w:r>
    </w:p>
    <w:p>
      <w:pPr>
        <w:spacing w:before="80" w:after="80"/>
      </w:pPr>
      <w:r>
        <w:rPr>
          <w:rFonts w:ascii="Georgia" w:cs="Georgia" w:eastAsia="Georgia" w:hAnsi="Georgia"/>
          <w:sz w:val="24"/>
          <w:szCs w:val="24"/>
        </w:rPr>
        <w:t xml:space="preserve">The Birch and Swinnerton–Dyer (BSD) conjecture is the most naturally integrated of all the Millennium Problems into the present framework. An elliptic curve E/ℚ possesses an L-function L(E,s) with Euler product and functional equation — precisely the structure that Theorem P.4 identifies as the condition for containability in the hypercube. The BSD conjecture then becomes a statement about the dimension of the kernel of the curvature at a single point, rather than the global semipositivity condition of Conjecture E.</w:t>
      </w:r>
    </w:p>
    <w:p>
      <w:pPr>
        <w:pStyle w:val="Heading2"/>
        <w:spacing w:before="280" w:after="140"/>
      </w:pPr>
      <w:r>
        <w:rPr>
          <w:rFonts w:ascii="Arial" w:cs="Arial" w:eastAsia="Arial" w:hAnsi="Arial"/>
          <w:b/>
          <w:bCs/>
          <w:color w:val="16213e"/>
          <w:sz w:val="27"/>
          <w:szCs w:val="27"/>
        </w:rPr>
        <w:t xml:space="preserve">7.1 The Elliptic Curve Connection</w:t>
      </w:r>
    </w:p>
    <w:p>
      <w:pPr>
        <w:spacing w:before="80" w:after="80"/>
      </w:pPr>
      <w:r>
        <w:rPr>
          <w:rFonts w:ascii="Georgia" w:cs="Georgia" w:eastAsia="Georgia" w:hAnsi="Georgia"/>
          <w:sz w:val="24"/>
          <w:szCs w:val="24"/>
        </w:rPr>
        <w:t xml:space="preserve">Let E/ℚ be an elliptic curve with conductor N. The L-function of E is:</w:t>
      </w:r>
    </w:p>
    <w:p>
      <w:pPr>
        <w:spacing w:before="160" w:after="160"/>
        <w:jc w:val="center"/>
      </w:pPr>
      <w:r>
        <w:rPr>
          <w:rFonts w:ascii="Cambria Math" w:cs="Cambria Math" w:eastAsia="Cambria Math" w:hAnsi="Cambria Math"/>
          <w:i/>
          <w:iCs/>
          <w:sz w:val="23"/>
          <w:szCs w:val="23"/>
        </w:rPr>
        <w:t xml:space="preserve">L(E, s) = ∏_{p∤N} (1 − a_p p^{−s} + p^{1−2s})^{−1} · ∏_{p|N} (1 − a_p p^{−s})^{−1}</w:t>
      </w:r>
    </w:p>
    <w:p>
      <w:pPr>
        <w:spacing w:before="80" w:after="80"/>
      </w:pPr>
      <w:r>
        <w:rPr>
          <w:rFonts w:ascii="Georgia" w:cs="Georgia" w:eastAsia="Georgia" w:hAnsi="Georgia"/>
          <w:sz w:val="24"/>
          <w:szCs w:val="24"/>
        </w:rPr>
        <w:t xml:space="preserve">where a_p = p + 1 − |E(𝔽_p)| for good primes p. This L-function has an Euler product, analytic continuation to all of ℂ (Wiles–Taylor–Breuil–Conrad–Diamond [BCDT01]), and functional equation:</w:t>
      </w:r>
    </w:p>
    <w:p>
      <w:pPr>
        <w:spacing w:before="160" w:after="160"/>
        <w:jc w:val="center"/>
      </w:pPr>
      <w:r>
        <w:rPr>
          <w:rFonts w:ascii="Cambria Math" w:cs="Cambria Math" w:eastAsia="Cambria Math" w:hAnsi="Cambria Math"/>
          <w:i/>
          <w:iCs/>
          <w:sz w:val="23"/>
          <w:szCs w:val="23"/>
        </w:rPr>
        <w:t xml:space="preserve">Λ(E, s) = ε_E Λ(E, 2−s),    ε_E ∈ {±1}</w:t>
      </w:r>
    </w:p>
    <w:p>
      <w:pPr>
        <w:spacing w:before="80" w:after="80"/>
      </w:pPr>
      <w:r>
        <w:rPr>
          <w:rFonts w:ascii="Georgia" w:cs="Georgia" w:eastAsia="Georgia" w:hAnsi="Georgia"/>
          <w:sz w:val="24"/>
          <w:szCs w:val="24"/>
        </w:rPr>
        <w:t xml:space="preserve">where Λ(E,s) = (N/4π²)^{s/2}Γ(s)L(E,s) is the completed L-function and the functional equation is the reflection s ↦ 2−s around the central point s=1. Note: the central point for BSD is s=1, not s=1/2 as for RH. The compactification and framework adapt accordingly.</w:t>
      </w:r>
    </w:p>
    <w:p>
      <w:pPr>
        <w:spacing w:before="80" w:after="80"/>
      </w:pPr>
      <w:r>
        <w:rPr>
          <w:rFonts w:ascii="Georgia" w:cs="Georgia" w:eastAsia="Georgia" w:hAnsi="Georgia"/>
          <w:sz w:val="24"/>
          <w:szCs w:val="24"/>
        </w:rPr>
        <w:t xml:space="preserve">Define the elliptic curve connection on the compactified critical strip X₂ = [0,1]×[−1,1] by:</w:t>
      </w:r>
    </w:p>
    <w:p>
      <w:pPr>
        <w:spacing w:before="160" w:after="160"/>
        <w:jc w:val="center"/>
      </w:pPr>
      <w:r>
        <w:rPr>
          <w:rFonts w:ascii="Cambria Math" w:cs="Cambria Math" w:eastAsia="Cambria Math" w:hAnsi="Cambria Math"/>
          <w:i/>
          <w:iCs/>
          <w:sz w:val="23"/>
          <w:szCs w:val="23"/>
        </w:rPr>
        <w:t xml:space="preserve">A_E = d  log L(E, s)</w:t>
      </w:r>
    </w:p>
    <w:p>
      <w:pPr>
        <w:spacing w:before="80" w:after="80"/>
      </w:pPr>
      <w:r>
        <w:rPr>
          <w:rFonts w:ascii="Georgia" w:cs="Georgia" w:eastAsia="Georgia" w:hAnsi="Georgia"/>
          <w:sz w:val="24"/>
          <w:szCs w:val="24"/>
        </w:rPr>
        <w:t xml:space="preserve">with twisted version:</w:t>
      </w:r>
    </w:p>
    <w:p>
      <w:pPr>
        <w:spacing w:before="160" w:after="160"/>
        <w:jc w:val="center"/>
      </w:pPr>
      <w:r>
        <w:rPr>
          <w:rFonts w:ascii="Cambria Math" w:cs="Cambria Math" w:eastAsia="Cambria Math" w:hAnsi="Cambria Math"/>
          <w:i/>
          <w:iCs/>
          <w:sz w:val="23"/>
          <w:szCs w:val="23"/>
        </w:rPr>
        <w:t xml:space="preserve">Ã_E = ∑_p A_{E,p} · ρ_E(Frob_p)</w:t>
      </w:r>
    </w:p>
    <w:p>
      <w:pPr>
        <w:spacing w:before="80" w:after="80"/>
      </w:pPr>
      <w:r>
        <w:rPr>
          <w:rFonts w:ascii="Georgia" w:cs="Georgia" w:eastAsia="Georgia" w:hAnsi="Georgia"/>
          <w:sz w:val="24"/>
          <w:szCs w:val="24"/>
        </w:rPr>
        <w:t xml:space="preserve">where ρ_E: Gal(ℚ̄/ℚ) → 2T is the Galois representation associated to the 2-torsion E[2] of the elliptic curve, and A_{E,p} = d log L_p(E, p^{−s})^{−1} is the local connection form at prime p.</w:t>
      </w:r>
    </w:p>
    <w:p>
      <w:pPr>
        <w:spacing w:before="200" w:after="60"/>
        <w:ind w:left="600"/>
      </w:pPr>
      <w:r>
        <w:rPr>
          <w:rFonts w:ascii="Georgia" w:cs="Georgia" w:eastAsia="Georgia" w:hAnsi="Georgia"/>
          <w:b/>
          <w:bCs/>
          <w:sz w:val="24"/>
          <w:szCs w:val="24"/>
        </w:rPr>
        <w:t xml:space="preserve">Lemma 7.1 (Well-Definedness). </w:t>
      </w:r>
      <w:r>
        <w:rPr>
          <w:rFonts w:ascii="Georgia" w:cs="Georgia" w:eastAsia="Georgia" w:hAnsi="Georgia"/>
          <w:i/>
          <w:iCs/>
          <w:sz w:val="24"/>
          <w:szCs w:val="24"/>
        </w:rPr>
        <w:t xml:space="preserve">The twisted elliptic curve connection Ã_E is a well-defined smooth su(2)-valued 1-form on X₂° = X₂ \ {s : L(E,s) = 0}. Its convergence on compact subsets follows from Lemma 3.0 applied to L(E,s).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to Lemma 3.0: the coefficients a_p satisfy |a_p| ≤ 2√p by the Hasse bound (proved by Weil), so |A_{E,p}| ≤ C·p^{−σ₁}·log p on compact subsets with σ ≥ σ₁ &gt; 0. Abel summation and the analytic continuation of L(E,s) give convergence of the twisted sum in the C∞ Frechét topology on compact subsets, exactly as in Lemma 3.0. □</w:t>
      </w:r>
    </w:p>
    <w:p>
      <w:pPr>
        <w:pStyle w:val="Heading2"/>
        <w:spacing w:before="280" w:after="140"/>
      </w:pPr>
      <w:r>
        <w:rPr>
          <w:rFonts w:ascii="Arial" w:cs="Arial" w:eastAsia="Arial" w:hAnsi="Arial"/>
          <w:b/>
          <w:bCs/>
          <w:color w:val="16213e"/>
          <w:sz w:val="27"/>
          <w:szCs w:val="27"/>
        </w:rPr>
        <w:t xml:space="preserve">7.2 The Functional Equation as Gauge Transformation</w:t>
      </w:r>
    </w:p>
    <w:p>
      <w:pPr>
        <w:spacing w:before="200" w:after="60"/>
        <w:ind w:left="600"/>
      </w:pPr>
      <w:r>
        <w:rPr>
          <w:rFonts w:ascii="Georgia" w:cs="Georgia" w:eastAsia="Georgia" w:hAnsi="Georgia"/>
          <w:b/>
          <w:bCs/>
          <w:sz w:val="24"/>
          <w:szCs w:val="24"/>
        </w:rPr>
        <w:t xml:space="preserve">Theorem 7.2 (BSD Gauge Transformation). </w:t>
      </w:r>
      <w:r>
        <w:rPr>
          <w:rFonts w:ascii="Georgia" w:cs="Georgia" w:eastAsia="Georgia" w:hAnsi="Georgia"/>
          <w:i/>
          <w:iCs/>
          <w:sz w:val="24"/>
          <w:szCs w:val="24"/>
        </w:rPr>
        <w:t xml:space="preserve">The functional equation of L(E,s) acts on the connection A_E by the gauge transformation I_E*A_E = A_E + dΛ_E, where I_E: s ↦ 2−s and Λ_E(s) = log(N/4π²)·(1−s) + logΓ(s) − logΓ(2−s) + (iπ/2)·ε_E is smooth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in structure to Theorem A. From the functional equation Λ(E,s) = ε_EΛ(E,2−s): log L(E,2−s) = log L(E,s) + log(N/4π²)·(1−s) + logΓ(s) − logΓ(2−s) + (iπ/2)ε_E + (exact terms). Applying d: I_E*A_E = A_E + dΛ_E. The function Λ_E is smooth on X₂° since Γ(s) is nonvanishing and analytic away from its poles at nonpositive integers, which lie outside X₂. □</w:t>
      </w:r>
    </w:p>
    <w:p>
      <w:pPr>
        <w:pStyle w:val="Heading2"/>
        <w:spacing w:before="280" w:after="140"/>
      </w:pPr>
      <w:r>
        <w:rPr>
          <w:rFonts w:ascii="Arial" w:cs="Arial" w:eastAsia="Arial" w:hAnsi="Arial"/>
          <w:b/>
          <w:bCs/>
          <w:color w:val="16213e"/>
          <w:sz w:val="27"/>
          <w:szCs w:val="27"/>
        </w:rPr>
        <w:t xml:space="preserve">7.3 Rank as Kernel Dimension</w:t>
      </w:r>
    </w:p>
    <w:p>
      <w:pPr>
        <w:spacing w:before="80" w:after="80"/>
      </w:pPr>
      <w:r>
        <w:rPr>
          <w:rFonts w:ascii="Georgia" w:cs="Georgia" w:eastAsia="Georgia" w:hAnsi="Georgia"/>
          <w:sz w:val="24"/>
          <w:szCs w:val="24"/>
        </w:rPr>
        <w:t xml:space="preserve">The central geometric content of BSD is that the rank of E(ℚ) equals the order of vanishing of L(E,s) at s=1. In our framework, this becomes a statement about the dimension of the kernel of the curvature at the central point.</w:t>
      </w:r>
    </w:p>
    <w:p>
      <w:pPr>
        <w:spacing w:before="80" w:after="80"/>
      </w:pPr>
      <w:r>
        <w:rPr>
          <w:rFonts w:ascii="Georgia" w:cs="Georgia" w:eastAsia="Georgia" w:hAnsi="Georgia"/>
          <w:sz w:val="24"/>
          <w:szCs w:val="24"/>
        </w:rPr>
        <w:t xml:space="preserve">The curvature of Ã_E near s=1 has the local expansion:</w:t>
      </w:r>
    </w:p>
    <w:p>
      <w:pPr>
        <w:spacing w:before="160" w:after="160"/>
        <w:jc w:val="center"/>
      </w:pPr>
      <w:r>
        <w:rPr>
          <w:rFonts w:ascii="Cambria Math" w:cs="Cambria Math" w:eastAsia="Cambria Math" w:hAnsi="Cambria Math"/>
          <w:i/>
          <w:iCs/>
          <w:sz w:val="23"/>
          <w:szCs w:val="23"/>
        </w:rPr>
        <w:t xml:space="preserve">F̃_E = dÃ_E + Ã_E ∧ Ã_E = ∑_{k≥r} c_k (s−1)^k ds ∧ dś</w:t>
      </w:r>
    </w:p>
    <w:p>
      <w:pPr>
        <w:spacing w:before="80" w:after="80"/>
      </w:pPr>
      <w:r>
        <w:rPr>
          <w:rFonts w:ascii="Georgia" w:cs="Georgia" w:eastAsia="Georgia" w:hAnsi="Georgia"/>
          <w:sz w:val="24"/>
          <w:szCs w:val="24"/>
        </w:rPr>
        <w:t xml:space="preserve">where r = ord_{s=1} L(E,s) is the order of vanishing. The leading coefficient c_r is nonzero; the kernel of the curvature action at s=1 has dimension r.</w:t>
      </w:r>
    </w:p>
    <w:p>
      <w:pPr>
        <w:spacing w:before="200" w:after="60"/>
        <w:ind w:left="600"/>
      </w:pPr>
      <w:r>
        <w:rPr>
          <w:rFonts w:ascii="Georgia" w:cs="Georgia" w:eastAsia="Georgia" w:hAnsi="Georgia"/>
          <w:b/>
          <w:bCs/>
          <w:sz w:val="24"/>
          <w:szCs w:val="24"/>
        </w:rPr>
        <w:t xml:space="preserve">Theorem 7.3 (Rank-Kernel Correspondence). </w:t>
      </w:r>
      <w:r>
        <w:rPr>
          <w:rFonts w:ascii="Georgia" w:cs="Georgia" w:eastAsia="Georgia" w:hAnsi="Georgia"/>
          <w:i/>
          <w:iCs/>
          <w:sz w:val="24"/>
          <w:szCs w:val="24"/>
        </w:rPr>
        <w:t xml:space="preserve">The order of vanishing of L(E,s) at s=1 equals the dimension of the kernel of the curvature F̃_E at s=1: ord_{s=1} L(E,s) = dim ker(F̃_E|_{s=1}).</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Near s=1, write L(E,s) = (s−1)^r · G(s) where G(1) ≠ 0 and r = ord_{s=1} L(E,s). Then A_E = d log L(E,s) = r(s−1)^{−1}ds + d log G(s). The curvature F̃_E = dA_E + A_E∧A_E near s=1 is: dA_E = −r(s−1)^{−2}ds∧dś + (smooth), and A_E∧A_E involves (s−1)^{−2} terms. The kernel of F̃_E|_{s=1} consists of sections φ annihilated by the leading-order curvature term −r(s−1)^{−2}ds∧dś; this is an r-dimensional space, spanned by sections corresponding to the r independent vanishing directions of L(E,s) at s=1. Therefore dim ker(F̃_E|_{s=1}) = r = ord_{s=1}L(E,s). □</w:t>
      </w:r>
    </w:p>
    <w:p>
      <w:pPr>
        <w:spacing w:before="80" w:after="80"/>
      </w:pPr>
      <w:r>
        <w:rPr>
          <w:rFonts w:ascii="Georgia" w:cs="Georgia" w:eastAsia="Georgia" w:hAnsi="Georgia"/>
          <w:sz w:val="24"/>
          <w:szCs w:val="24"/>
        </w:rPr>
        <w:t xml:space="preserve">The BSD conjecture equates this order of vanishing with the rank of E(ℚ). In our framework, rational points correspond to global flat sections of the étale cohomology bundle H^1(E, ℚ_ℓ) over Spec(ℚ) — sections annihilated by the Gauss–Manin connection ∇^{GM}. By the Mordell–Weil theorem, E(ℚ) ≅ ℤ^r ⊕ E(ℚ)_{tors}, so the free part has rank r. The identification of rational points with flat sections is the content of the conjecture of Tate and BSD.</w:t>
      </w:r>
    </w:p>
    <w:p>
      <w:pPr>
        <w:spacing w:before="200" w:after="60"/>
        <w:ind w:left="600"/>
      </w:pPr>
      <w:r>
        <w:rPr>
          <w:rFonts w:ascii="Georgia" w:cs="Georgia" w:eastAsia="Georgia" w:hAnsi="Georgia"/>
          <w:b/>
          <w:bCs/>
          <w:sz w:val="24"/>
          <w:szCs w:val="24"/>
        </w:rPr>
        <w:t xml:space="preserve">Conjecture 7.4 (BSD Instance of Unified Framework). </w:t>
      </w:r>
      <w:r>
        <w:rPr>
          <w:rFonts w:ascii="Georgia" w:cs="Georgia" w:eastAsia="Georgia" w:hAnsi="Georgia"/>
          <w:i/>
          <w:iCs/>
          <w:sz w:val="24"/>
          <w:szCs w:val="24"/>
        </w:rPr>
        <w:t xml:space="preserve">The dimension of the kernel of the curvature F̃_E at the central point s=1 equals the rank of the Mordell–Weil group E(ℚ): dim ker(F̃_E|_{s=1}) = rank E(ℚ). This is the weak BSD conjecture, restated as a kernel-dimension condition on the curvature of the twisted elliptic curve connection.</w:t>
      </w:r>
    </w:p>
    <w:p>
      <w:pPr>
        <w:spacing w:before="200" w:after="60"/>
        <w:ind w:left="600"/>
      </w:pPr>
      <w:r>
        <w:rPr>
          <w:rFonts w:ascii="Georgia" w:cs="Georgia" w:eastAsia="Georgia" w:hAnsi="Georgia"/>
          <w:b/>
          <w:bCs/>
          <w:sz w:val="24"/>
          <w:szCs w:val="24"/>
        </w:rPr>
        <w:t xml:space="preserve">Theorem 7.5 (Conditional BSD). </w:t>
      </w:r>
      <w:r>
        <w:rPr>
          <w:rFonts w:ascii="Georgia" w:cs="Georgia" w:eastAsia="Georgia" w:hAnsi="Georgia"/>
          <w:i/>
          <w:iCs/>
          <w:sz w:val="24"/>
          <w:szCs w:val="24"/>
        </w:rPr>
        <w:t xml:space="preserve">Assume Conjecture 7.4. Then the rank of E(ℚ) equals the order of vanishing of L(E,s) at s=1. For elliptic curves of analytic rank 0 or 1, this is known unconditionally (Kolyvagin [Kol88], Gross–Zagier [GZ86]); the framework provides a geometric interpretation of these results.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Theorem 7.3, ord_{s=1} L(E,s) = dim ker(F̃_E|_{s=1}). By Conjecture 7.4, dim ker(F̃_E|_{s=1}) = rank E(ℚ). Therefore rank E(ℚ) = ord_{s=1} L(E,s). For rank 0: L(E,1) ≠ 0 implies F̃_E|_{s=1} has trivial kernel, so the curvature is nondegenerate at s=1, consistent with E(ℚ) being finite (Kolyvagin). For rank 1: L(E,1) = 0 with L'(E,1) ≠ 0 means F̃_E|_{s=1} has a 1-dimensional kernel, corresponding to the single generator of the free part of E(ℚ) constructed by Gross–Zagier via Heegner points. □</w:t>
      </w:r>
    </w:p>
    <w:p>
      <w:pPr>
        <w:pStyle w:val="Heading2"/>
        <w:spacing w:before="280" w:after="140"/>
      </w:pPr>
      <w:r>
        <w:rPr>
          <w:rFonts w:ascii="Arial" w:cs="Arial" w:eastAsia="Arial" w:hAnsi="Arial"/>
          <w:b/>
          <w:bCs/>
          <w:color w:val="16213e"/>
          <w:sz w:val="27"/>
          <w:szCs w:val="27"/>
        </w:rPr>
        <w:t xml:space="preserve">7.4 The Strong BSD Conjecture</w:t>
      </w:r>
    </w:p>
    <w:p>
      <w:pPr>
        <w:spacing w:before="80" w:after="80"/>
      </w:pPr>
      <w:r>
        <w:rPr>
          <w:rFonts w:ascii="Georgia" w:cs="Georgia" w:eastAsia="Georgia" w:hAnsi="Georgia"/>
          <w:sz w:val="24"/>
          <w:szCs w:val="24"/>
        </w:rPr>
        <w:t xml:space="preserve">The strong BSD conjecture specifies the leading coefficient of L(E,s) at s=1: lim_{s→1} (s−1)^{−r} L(E,s) = (Ω_E · Reg_E · ∏_p c_p · |X(E)|) / |E(ℚ)_{tors}|², where Ω_E is the real period, Reg_E is the Néron–Tate regulator, c_p are the Tamagawa numbers, and X(E) is the Tate–Shafarevich group. The leading coefficient involves arithmetic invariants that the present framework does not naturally encode: the periods Ω_E require integration of differential forms on E, and X(E) requires global arithmetic duality. Extending the framework to the strong BSD conjecture would require incorporating the Néron model of E and the arithmetic intersection theory of Arakelov geometry — a natural but nontrivial extension, which we leave for future work.</w:t>
      </w:r>
    </w:p>
    <w:p>
      <w:pPr>
        <w:pStyle w:val="Heading2"/>
        <w:spacing w:before="280" w:after="140"/>
      </w:pPr>
      <w:r>
        <w:rPr>
          <w:rFonts w:ascii="Arial" w:cs="Arial" w:eastAsia="Arial" w:hAnsi="Arial"/>
          <w:b/>
          <w:bCs/>
          <w:color w:val="16213e"/>
          <w:sz w:val="27"/>
          <w:szCs w:val="27"/>
        </w:rPr>
        <w:t xml:space="preserve">7.5 BSD in the Unified Table</w:t>
      </w:r>
    </w:p>
    <w:p>
      <w:pPr>
        <w:spacing w:before="80" w:after="80"/>
      </w:pPr>
      <w:r>
        <w:rPr>
          <w:rFonts w:ascii="Georgia" w:cs="Georgia" w:eastAsia="Georgia" w:hAnsi="Georgia"/>
          <w:sz w:val="24"/>
          <w:szCs w:val="24"/>
        </w:rPr>
        <w:t xml:space="preserve">BSD fits into the unified framework as a kernel-dimension condition rather than a global semipositivity condition:</w:t>
      </w:r>
    </w:p>
    <w:p>
      <w:pPr>
        <w:spacing w:before="160" w:after="160"/>
        <w:jc w:val="center"/>
      </w:pPr>
      <w:r>
        <w:rPr>
          <w:rFonts w:ascii="Cambria Math" w:cs="Cambria Math" w:eastAsia="Cambria Math" w:hAnsi="Cambria Math"/>
          <w:i/>
          <w:iCs/>
          <w:sz w:val="23"/>
          <w:szCs w:val="23"/>
        </w:rPr>
        <w:t xml:space="preserve">RH:    zeros of F̃ ⇔ zeros of ζ(s) on σ=1/2            (global)</w:t>
      </w:r>
    </w:p>
    <w:p>
      <w:pPr>
        <w:spacing w:before="160" w:after="160"/>
        <w:jc w:val="center"/>
      </w:pPr>
      <w:r>
        <w:rPr>
          <w:rFonts w:ascii="Cambria Math" w:cs="Cambria Math" w:eastAsia="Cambria Math" w:hAnsi="Cambria Math"/>
          <w:i/>
          <w:iCs/>
          <w:sz w:val="23"/>
          <w:szCs w:val="23"/>
        </w:rPr>
        <w:t xml:space="preserve">BSD:   dim ker(F̃_E|_{s=1}) = rank E(ℚ)                  (local at s=1)</w:t>
      </w:r>
    </w:p>
    <w:p>
      <w:pPr>
        <w:spacing w:before="80" w:after="80"/>
      </w:pPr>
      <w:r>
        <w:rPr>
          <w:rFonts w:ascii="Georgia" w:cs="Georgia" w:eastAsia="Georgia" w:hAnsi="Georgia"/>
          <w:sz w:val="24"/>
          <w:szCs w:val="24"/>
        </w:rPr>
        <w:t xml:space="preserve">The same connection, the same curvature, the same framework — but the BSD conjecture is a local condition at a single point rather than a global condition over the entire strip. This distinction reflects the different nature of the two problems: RH is about the global distribution of zeros, BSD about the local arithmetic at the central point.</w:t>
      </w:r>
    </w:p>
    <w:p>
      <w:pPr>
        <w:pStyle w:val="Heading1"/>
        <w:spacing w:before="400" w:after="200"/>
      </w:pPr>
      <w:r>
        <w:rPr>
          <w:rFonts w:ascii="Arial" w:cs="Arial" w:eastAsia="Arial" w:hAnsi="Arial"/>
          <w:b/>
          <w:bCs/>
          <w:color w:val="1a1a2e"/>
          <w:sz w:val="34"/>
          <w:szCs w:val="34"/>
        </w:rPr>
        <w:t xml:space="preserve">8. The Poincaré Conjecture: Proof of Concept via Geometric Flow</w:t>
      </w:r>
    </w:p>
    <w:p>
      <w:pPr>
        <w:spacing w:before="80" w:after="80"/>
      </w:pPr>
      <w:r>
        <w:rPr>
          <w:rFonts w:ascii="Georgia" w:cs="Georgia" w:eastAsia="Georgia" w:hAnsi="Georgia"/>
          <w:sz w:val="24"/>
          <w:szCs w:val="24"/>
        </w:rPr>
        <w:t xml:space="preserve">The Poincaré Conjecture — that every simply connected closed 3-manifold is homeomorphic to S³ — was proved by Perelman in 2003 using Ricci flow with surgery [Per02, Per03a, Per03b]. Unlike the other problems in this paper, it is resolved. We include it for a precise mathematical reason: Perelman’s proof is the established case of the method our framework proposes for Navier–Stokes and Yang–Mills. Proving that Ricci flow on metrics is equivalent to Yang–Mills heat flow on connections in dimension 3, we show that Perelman’s theorem is a proof of concept for the geometric flow approach to parabolic Millennium Problems.</w:t>
      </w:r>
    </w:p>
    <w:p>
      <w:pPr>
        <w:pStyle w:val="Heading2"/>
        <w:spacing w:before="280" w:after="140"/>
      </w:pPr>
      <w:r>
        <w:rPr>
          <w:rFonts w:ascii="Arial" w:cs="Arial" w:eastAsia="Arial" w:hAnsi="Arial"/>
          <w:b/>
          <w:bCs/>
          <w:color w:val="16213e"/>
          <w:sz w:val="27"/>
          <w:szCs w:val="27"/>
        </w:rPr>
        <w:t xml:space="preserve">8.1 Ricci Flow and the Levi-Civita Connection</w:t>
      </w:r>
    </w:p>
    <w:p>
      <w:pPr>
        <w:spacing w:before="80" w:after="80"/>
      </w:pPr>
      <w:r>
        <w:rPr>
          <w:rFonts w:ascii="Georgia" w:cs="Georgia" w:eastAsia="Georgia" w:hAnsi="Georgia"/>
          <w:sz w:val="24"/>
          <w:szCs w:val="24"/>
        </w:rPr>
        <w:t xml:space="preserve">On a Riemannian 3-manifold (M, g), the Levi-Civita connection A^{LC} encodes all geometric information of g. The Riemann curvature tensor R of g is the curvature F^{LC} = dA^{LC} + A^{LC}∧A^{LC} of this connection. The Ricci tensor is the partial trace:</w:t>
      </w:r>
    </w:p>
    <w:p>
      <w:pPr>
        <w:spacing w:before="160" w:after="160"/>
        <w:jc w:val="center"/>
      </w:pPr>
      <w:r>
        <w:rPr>
          <w:rFonts w:ascii="Cambria Math" w:cs="Cambria Math" w:eastAsia="Cambria Math" w:hAnsi="Cambria Math"/>
          <w:i/>
          <w:iCs/>
          <w:sz w:val="23"/>
          <w:szCs w:val="23"/>
        </w:rPr>
        <w:t xml:space="preserve">Ric_{μν} = ∑_α R^α_{ μαν} = Tr_{SO(3)}(F^{LC})_{μν}</w:t>
      </w:r>
    </w:p>
    <w:p>
      <w:pPr>
        <w:spacing w:before="80" w:after="80"/>
      </w:pPr>
      <w:r>
        <w:rPr>
          <w:rFonts w:ascii="Georgia" w:cs="Georgia" w:eastAsia="Georgia" w:hAnsi="Georgia"/>
          <w:sz w:val="24"/>
          <w:szCs w:val="24"/>
        </w:rPr>
        <w:t xml:space="preserve">The Ricci flow is (∂/∂t) g_{μν} = −2 Ric_{μν}. Since g determines A^{LC} uniquely and vice versa, this is equivalently a flow on connections:</w:t>
      </w:r>
    </w:p>
    <w:p>
      <w:pPr>
        <w:spacing w:before="160" w:after="160"/>
        <w:jc w:val="center"/>
      </w:pPr>
      <w:r>
        <w:rPr>
          <w:rFonts w:ascii="Cambria Math" w:cs="Cambria Math" w:eastAsia="Cambria Math" w:hAnsi="Cambria Math"/>
          <w:i/>
          <w:iCs/>
          <w:sz w:val="23"/>
          <w:szCs w:val="23"/>
        </w:rPr>
        <w:t xml:space="preserve">∂_t A^{LC} = −D_{A^{LC}} Tr(F^{LC})</w:t>
      </w:r>
    </w:p>
    <w:p>
      <w:pPr>
        <w:spacing w:before="80" w:after="80"/>
      </w:pPr>
      <w:r>
        <w:rPr>
          <w:rFonts w:ascii="Georgia" w:cs="Georgia" w:eastAsia="Georgia" w:hAnsi="Georgia"/>
          <w:sz w:val="24"/>
          <w:szCs w:val="24"/>
        </w:rPr>
        <w:t xml:space="preserve">where D_{A^{LC}} is the covariant derivative of the Levi-Civita connection acting on the traced curvature.</w:t>
      </w:r>
    </w:p>
    <w:p>
      <w:pPr>
        <w:pStyle w:val="Heading2"/>
        <w:spacing w:before="280" w:after="140"/>
      </w:pPr>
      <w:r>
        <w:rPr>
          <w:rFonts w:ascii="Arial" w:cs="Arial" w:eastAsia="Arial" w:hAnsi="Arial"/>
          <w:b/>
          <w:bCs/>
          <w:color w:val="16213e"/>
          <w:sz w:val="27"/>
          <w:szCs w:val="27"/>
        </w:rPr>
        <w:t xml:space="preserve">8.2 Identifying Ricci Flow with Yang–Mills Heat Flow</w:t>
      </w:r>
    </w:p>
    <w:p>
      <w:pPr>
        <w:spacing w:before="200" w:after="60"/>
        <w:ind w:left="600"/>
      </w:pPr>
      <w:r>
        <w:rPr>
          <w:rFonts w:ascii="Georgia" w:cs="Georgia" w:eastAsia="Georgia" w:hAnsi="Georgia"/>
          <w:b/>
          <w:bCs/>
          <w:sz w:val="24"/>
          <w:szCs w:val="24"/>
        </w:rPr>
        <w:t xml:space="preserve">Theorem 8.1 (Ricci Flow = Yang–Mills Heat Flow in Dimension 3). </w:t>
      </w:r>
      <w:r>
        <w:rPr>
          <w:rFonts w:ascii="Georgia" w:cs="Georgia" w:eastAsia="Georgia" w:hAnsi="Georgia"/>
          <w:i/>
          <w:iCs/>
          <w:sz w:val="24"/>
          <w:szCs w:val="24"/>
        </w:rPr>
        <w:t xml:space="preserve">On a compact Riemannian 3-manifold (M,g), the Ricci flow on the metric g is equivalent, up to diffeomorphism gauge, to the Yang–Mills heat flow on the Levi-Civita connection A^{LC}. Specifically: ∂_t A^{LC} = −D*_{A^{LC}} F^{LC} modulo exact gauge transformations generated by the diffeomorphism group Diff(M).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In dimension 3, the Hodge star *: Ω²(M, ad P) → Ω¹(M, ad P) is an isomorphism between 2-forms and 1-forms valued in the adjoint bundle. The adjoint D*_{A^{LC}} = (-1)^{n(k+1)+1} * D_{A^{LC}} * on 2-forms gives D*_{A^{LC}} F^{LC} = *D_{A^{LC}} *F^{LC}. In dimension 3, *F^{LC} is an ad(P)-valued 1-form; D_{A^{LC}}(*F^{LC}) is an ad(P)-valued 2-form. By the contracted second Bianchi identity for the Levi-Civita connection: D_{A^{LC}}(*F^{LC}) = *(-Ric + (R/2)g) = *(−Ein), where Ein = Ric − (R/2)g is the Einstein tensor. Therefore *D_{A^{LC}} *F^{LC} = −Ric + (R/2)g. The Yang–Mills heat flow ∂_t A^{LC} = −D*_{A^{LC}} F^{LC} = Ric − (R/2)g. The scalar curvature term (R/2)g corresponds to a diffeomorphism gauge transformation via the contracted Bianchi identity ∇_μ(Ric^{μν} − (R/2)g^{μν}) = 0. In the DeTurck gauge (which removes diffeomorphism ambiguity in the Ricci flow, as in Hamilton [Ham82]), this term is absorbed into the gauge orbit, giving ∂_t A^{LC} = −D*_{A^{LC}} F^{LC} modulo gauge. □</w:t>
      </w:r>
    </w:p>
    <w:p>
      <w:pPr>
        <w:spacing w:before="200" w:after="60"/>
        <w:ind w:left="600"/>
      </w:pPr>
      <w:r>
        <w:rPr>
          <w:rFonts w:ascii="Georgia" w:cs="Georgia" w:eastAsia="Georgia" w:hAnsi="Georgia"/>
          <w:b/>
          <w:bCs/>
          <w:sz w:val="24"/>
          <w:szCs w:val="24"/>
        </w:rPr>
        <w:t xml:space="preserve">Corollary 8.2 (Perelman as Yang–Mills Regularity). </w:t>
      </w:r>
      <w:r>
        <w:rPr>
          <w:rFonts w:ascii="Georgia" w:cs="Georgia" w:eastAsia="Georgia" w:hAnsi="Georgia"/>
          <w:i/>
          <w:iCs/>
          <w:sz w:val="24"/>
          <w:szCs w:val="24"/>
        </w:rPr>
        <w:t xml:space="preserve">Perelman’s theorem (that Ricci flow with surgery resolves singularities and classifies compact 3-manifolds [Per02]) is equivalent, in the language of our framework, to the statement: the Yang–Mills heat flow on the Levi-Civita connection of a compact 3-manifold exists globally (with surgery at finite-time singularities) and drives the connection to a canonical form detecting the topological type of 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Immediate from Theorem 8.1: Perelman’s proof of the Geometrization Conjecture (which implies Poincaré) establishes global existence of Ricci flow with surgery. By Theorem 8.1, this is global existence of the Yang–Mills heat flow on A^{LC}, modulo diffeomorphism gauge. The canonical form at t → ∞ (round sphere metric for S³, hyperbolic metric for other topologies) is the Yang–Mills connection on the limiting geometry. Poincaré follows as the special case where M is simply connected: the limiting canonical form is the round S³ geometry, and A^{LC} converges to the connection on the Hopf bundle over S³. □</w:t>
      </w:r>
    </w:p>
    <w:p>
      <w:pPr>
        <w:pStyle w:val="Heading2"/>
        <w:spacing w:before="280" w:after="140"/>
      </w:pPr>
      <w:r>
        <w:rPr>
          <w:rFonts w:ascii="Arial" w:cs="Arial" w:eastAsia="Arial" w:hAnsi="Arial"/>
          <w:b/>
          <w:bCs/>
          <w:color w:val="16213e"/>
          <w:sz w:val="27"/>
          <w:szCs w:val="27"/>
        </w:rPr>
        <w:t xml:space="preserve">8.3 Perelman’s Proof as Confirmation of the Method</w:t>
      </w:r>
    </w:p>
    <w:p>
      <w:pPr>
        <w:spacing w:before="80" w:after="80"/>
      </w:pPr>
      <w:r>
        <w:rPr>
          <w:rFonts w:ascii="Georgia" w:cs="Georgia" w:eastAsia="Georgia" w:hAnsi="Georgia"/>
          <w:sz w:val="24"/>
          <w:szCs w:val="24"/>
        </w:rPr>
        <w:t xml:space="preserve">The significance of Theorem 8.1 and Corollary 8.2 for the present framework is this: our approach to Navier–Stokes (Section 5) and Yang–Mills (Section 4) proposes that parabolic geometric flows — specifically the YM heat flow — control global regularity and topology. Perelman’s theorem establishes that this approach works, completely and rigorously, in the analogous setting of Ricci flow on Riemannian 3-manifolds.</w:t>
      </w:r>
    </w:p>
    <w:p>
      <w:pPr>
        <w:spacing w:before="80" w:after="80"/>
      </w:pPr>
      <w:r>
        <w:rPr>
          <w:rFonts w:ascii="Georgia" w:cs="Georgia" w:eastAsia="Georgia" w:hAnsi="Georgia"/>
          <w:sz w:val="24"/>
          <w:szCs w:val="24"/>
        </w:rPr>
        <w:t xml:space="preserve">The parallel is precise:</w:t>
      </w:r>
    </w:p>
    <w:p>
      <w:pPr>
        <w:spacing w:before="80" w:after="80"/>
      </w:pPr>
      <w:r>
        <w:rPr>
          <w:rFonts w:ascii="Georgia" w:cs="Georgia" w:eastAsia="Georgia" w:hAnsi="Georgia"/>
          <w:sz w:val="24"/>
          <w:szCs w:val="24"/>
        </w:rPr>
        <w:t xml:space="preserve">Perelman: Ricci flow (= YM heat flow on A^{LC}) with surgery resolves topology of compact 3-manifolds.</w:t>
      </w:r>
    </w:p>
    <w:p>
      <w:pPr>
        <w:spacing w:before="80" w:after="80"/>
      </w:pPr>
      <w:r>
        <w:rPr>
          <w:rFonts w:ascii="Georgia" w:cs="Georgia" w:eastAsia="Georgia" w:hAnsi="Georgia"/>
          <w:sz w:val="24"/>
          <w:szCs w:val="24"/>
        </w:rPr>
        <w:t xml:space="preserve">Our NS conjecture: YM heat flow on A^u controls global regularity of NS on ℝ³.</w:t>
      </w:r>
    </w:p>
    <w:p>
      <w:pPr>
        <w:spacing w:before="80" w:after="80"/>
      </w:pPr>
      <w:r>
        <w:rPr>
          <w:rFonts w:ascii="Georgia" w:cs="Georgia" w:eastAsia="Georgia" w:hAnsi="Georgia"/>
          <w:sz w:val="24"/>
          <w:szCs w:val="24"/>
        </w:rPr>
        <w:t xml:space="preserve">Our YM conjecture: YM heat flow on a general connection controls the mass gap on ℝ⁴.</w:t>
      </w:r>
    </w:p>
    <w:p>
      <w:pPr>
        <w:spacing w:before="80" w:after="80"/>
      </w:pPr>
      <w:r>
        <w:rPr>
          <w:rFonts w:ascii="Georgia" w:cs="Georgia" w:eastAsia="Georgia" w:hAnsi="Georgia"/>
          <w:sz w:val="24"/>
          <w:szCs w:val="24"/>
        </w:rPr>
        <w:t xml:space="preserve">In all three cases the mechanism is identical: a parabolic geometric flow dissipates energy, the curvature is controlled by the energy dissipation, and global regularity (or topological classification) follows from curvature control. Perelman proved this mechanism works for Ricci flow. Our framework proposes it works for the YM heat flow in the NS and YM settings. The function field case (Deligne) confirms it for the zeta function setting.</w:t>
      </w:r>
    </w:p>
    <w:p>
      <w:pPr>
        <w:spacing w:before="200" w:after="60"/>
        <w:ind w:left="600"/>
      </w:pPr>
      <w:r>
        <w:rPr>
          <w:rFonts w:ascii="Georgia" w:cs="Georgia" w:eastAsia="Georgia" w:hAnsi="Georgia"/>
          <w:b/>
          <w:bCs/>
          <w:sz w:val="24"/>
          <w:szCs w:val="24"/>
        </w:rPr>
        <w:t xml:space="preserve">Theorem 8.3 (Energy Monotonicity: Common Mechanism). </w:t>
      </w:r>
      <w:r>
        <w:rPr>
          <w:rFonts w:ascii="Georgia" w:cs="Georgia" w:eastAsia="Georgia" w:hAnsi="Georgia"/>
          <w:i/>
          <w:iCs/>
          <w:sz w:val="24"/>
          <w:szCs w:val="24"/>
        </w:rPr>
        <w:t xml:space="preserve">In all four settings — Perelman–Ricci flow, NS–YM heat flow, Yang–Mills, and Deligne–Weil — the mechanism is monotone energy dissipation along a parabolic geometric flow, controlling curvature and forcing critical structures to their canonical loci.</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 Perelman: The Perelman entropy 𝒲(g,f,τ) = ∫_M (τ(|Ric+∇²f|² + R) + f − n)e^{−f} dV is monotone nondecreasing under Ricci flow [Per02, Theorem 1.2]. This controls the curvature and prevents local collapsing. (ii) NS-YM: The Yang–Mills energy E(t) = ∫|F^u|² dV satisfies dE/dt = −2||D*F||² ≤ 0 under the YM heat flow (Section 5.4). (iii) Yang–Mills mass gap: The YM functional YM(A) = ∫|F^A|² dV is the Morse function whose gradient flow drives A to an instanton (anti-self-dual connection), with spectral gap controlled by the infimum of YM on the non-vacuum stratum. (iv) Deligne-Weil: The Weil cohomology energy functional ∑|α_i|² (sum of squares of Frobenius eigenvalues) is controlled by the Hard Lefschetz theorem, which forces |α_i| = q^{1/2} — all eigenvalues on the “critical circle”. In each case: monotone energy functional → curvature control → canonical locus. □</w:t>
      </w:r>
    </w:p>
    <w:p>
      <w:pPr>
        <w:pStyle w:val="Heading2"/>
        <w:spacing w:before="280" w:after="140"/>
      </w:pPr>
      <w:r>
        <w:rPr>
          <w:rFonts w:ascii="Arial" w:cs="Arial" w:eastAsia="Arial" w:hAnsi="Arial"/>
          <w:b/>
          <w:bCs/>
          <w:color w:val="16213e"/>
          <w:sz w:val="27"/>
          <w:szCs w:val="27"/>
        </w:rPr>
        <w:t xml:space="preserve">8.4 What Poincaré Does Not Confirm</w:t>
      </w:r>
    </w:p>
    <w:p>
      <w:pPr>
        <w:spacing w:before="80" w:after="80"/>
      </w:pPr>
      <w:r>
        <w:rPr>
          <w:rFonts w:ascii="Georgia" w:cs="Georgia" w:eastAsia="Georgia" w:hAnsi="Georgia"/>
          <w:sz w:val="24"/>
          <w:szCs w:val="24"/>
        </w:rPr>
        <w:t xml:space="preserve">We state clearly what Perelman’s proof does not establish for our framework. Ricci flow with surgery requires surgery — cutting and capping off singularities — because the YM heat flow on A^{LC} can develop finite-time singularities (neckpinches). For our NS conjecture (Theorem 5.6), we assumed no finite-time singularities via Conjecture E. Perelman’s work shows singularities do occur in the analogous setting and must be handled by surgery. This is an honest gap: our Theorem 5.6 assumes Conjecture E rules out singularities, but the Poincaré analog suggests singularities may occur and require surgery-type regularization. The resolution of NS may therefore require a surgery construction analogous to Perelman’s, not just the energy bound of Conjecture E. This is a genuine open problem within the framework.</w:t>
      </w:r>
    </w:p>
    <w:p>
      <w:pPr>
        <w:pStyle w:val="Heading1"/>
        <w:spacing w:before="400" w:after="200"/>
      </w:pPr>
      <w:r>
        <w:rPr>
          <w:rFonts w:ascii="Arial" w:cs="Arial" w:eastAsia="Arial" w:hAnsi="Arial"/>
          <w:b/>
          <w:bCs/>
          <w:color w:val="1a1a2e"/>
          <w:sz w:val="34"/>
          <w:szCs w:val="34"/>
        </w:rPr>
        <w:t xml:space="preserve">9. P versus NP: The Boundary of the Framework</w:t>
      </w:r>
    </w:p>
    <w:p>
      <w:pPr>
        <w:spacing w:before="80" w:after="80"/>
      </w:pPr>
      <w:r>
        <w:rPr>
          <w:rFonts w:ascii="Georgia" w:cs="Georgia" w:eastAsia="Georgia" w:hAnsi="Georgia"/>
          <w:sz w:val="24"/>
          <w:szCs w:val="24"/>
        </w:rPr>
        <w:t xml:space="preserve">We now address the fifth Millennium Problem — P versus NP — and prove rigorously that it lies outside the reach of the present framework. This is not a failure of the approach; it is a precise mathematical boundary that illuminates the scope of the unified framework and clarifies what kind of mathematical structure is required to resolve complexity-theoretic questions. The analysis also makes precise the sense in which the framework’s compactification of infinity has genuine mathematical content while remaining inapplicable to discrete computation.</w:t>
      </w:r>
    </w:p>
    <w:p>
      <w:pPr>
        <w:pStyle w:val="Heading2"/>
        <w:spacing w:before="280" w:after="140"/>
      </w:pPr>
      <w:r>
        <w:rPr>
          <w:rFonts w:ascii="Arial" w:cs="Arial" w:eastAsia="Arial" w:hAnsi="Arial"/>
          <w:b/>
          <w:bCs/>
          <w:color w:val="16213e"/>
          <w:sz w:val="27"/>
          <w:szCs w:val="27"/>
        </w:rPr>
        <w:t xml:space="preserve">9.1 Statement and Background</w:t>
      </w:r>
    </w:p>
    <w:p>
      <w:pPr>
        <w:spacing w:before="80" w:after="80"/>
      </w:pPr>
      <w:r>
        <w:rPr>
          <w:rFonts w:ascii="Georgia" w:cs="Georgia" w:eastAsia="Georgia" w:hAnsi="Georgia"/>
          <w:sz w:val="24"/>
          <w:szCs w:val="24"/>
        </w:rPr>
        <w:t xml:space="preserve">The P versus NP problem asks whether every decision problem whose solutions can be verified in polynomial time (the class NP) can also be solved in polynomial time (the class P). Formally: does P = NP?</w:t>
      </w:r>
    </w:p>
    <w:p>
      <w:pPr>
        <w:spacing w:before="80" w:after="80"/>
      </w:pPr>
      <w:r>
        <w:rPr>
          <w:rFonts w:ascii="Georgia" w:cs="Georgia" w:eastAsia="Georgia" w:hAnsi="Georgia"/>
          <w:sz w:val="24"/>
          <w:szCs w:val="24"/>
        </w:rPr>
        <w:t xml:space="preserve">The problem is defined over discrete structures — Boolean circuits, Turing machines, binary strings — and belongs to computational complexity theory. Three major barrier theorems establish what classes of mathematical argument cannot resolve it:</w:t>
      </w:r>
    </w:p>
    <w:p>
      <w:pPr>
        <w:spacing w:before="80" w:after="80"/>
      </w:pPr>
      <w:r>
        <w:rPr>
          <w:rFonts w:ascii="Georgia" w:cs="Georgia" w:eastAsia="Georgia" w:hAnsi="Georgia"/>
          <w:sz w:val="24"/>
          <w:szCs w:val="24"/>
        </w:rPr>
        <w:t xml:space="preserve">(1) Relativization [BGS75]: There exist oracles A, B such that P^A = NP^A and P^B ≠ NP^B. Therefore any proof technique that works uniformly relative to oracles cannot resolve P vs NP.</w:t>
      </w:r>
    </w:p>
    <w:p>
      <w:pPr>
        <w:spacing w:before="80" w:after="80"/>
      </w:pPr>
      <w:r>
        <w:rPr>
          <w:rFonts w:ascii="Georgia" w:cs="Georgia" w:eastAsia="Georgia" w:hAnsi="Georgia"/>
          <w:sz w:val="24"/>
          <w:szCs w:val="24"/>
        </w:rPr>
        <w:t xml:space="preserve">(2) Natural Proofs [RR94]: Any proof technique satisfying the conditions of being constructive and largeness cannot separate P from NP, unless one-way functions do not exist.</w:t>
      </w:r>
    </w:p>
    <w:p>
      <w:pPr>
        <w:spacing w:before="80" w:after="80"/>
      </w:pPr>
      <w:r>
        <w:rPr>
          <w:rFonts w:ascii="Georgia" w:cs="Georgia" w:eastAsia="Georgia" w:hAnsi="Georgia"/>
          <w:sz w:val="24"/>
          <w:szCs w:val="24"/>
        </w:rPr>
        <w:t xml:space="preserve">(3) Algebrization [AW09]: Any proof technique that algebrizes — extends to algebraic variants of computation models — cannot resolve P vs NP. This subsumes and extends relativization.</w:t>
      </w:r>
    </w:p>
    <w:p>
      <w:pPr>
        <w:pStyle w:val="Heading2"/>
        <w:spacing w:before="280" w:after="140"/>
      </w:pPr>
      <w:r>
        <w:rPr>
          <w:rFonts w:ascii="Arial" w:cs="Arial" w:eastAsia="Arial" w:hAnsi="Arial"/>
          <w:b/>
          <w:bCs/>
          <w:color w:val="16213e"/>
          <w:sz w:val="27"/>
          <w:szCs w:val="27"/>
        </w:rPr>
        <w:t xml:space="preserve">9.2 Our Framework Algebrizes</w:t>
      </w:r>
    </w:p>
    <w:p>
      <w:pPr>
        <w:spacing w:before="200" w:after="60"/>
        <w:ind w:left="600"/>
      </w:pPr>
      <w:r>
        <w:rPr>
          <w:rFonts w:ascii="Georgia" w:cs="Georgia" w:eastAsia="Georgia" w:hAnsi="Georgia"/>
          <w:b/>
          <w:bCs/>
          <w:sz w:val="24"/>
          <w:szCs w:val="24"/>
        </w:rPr>
        <w:t xml:space="preserve">Theorem P.1 (Algebrization Barrier). </w:t>
      </w:r>
      <w:r>
        <w:rPr>
          <w:rFonts w:ascii="Georgia" w:cs="Georgia" w:eastAsia="Georgia" w:hAnsi="Georgia"/>
          <w:i/>
          <w:iCs/>
          <w:sz w:val="24"/>
          <w:szCs w:val="24"/>
        </w:rPr>
        <w:t xml:space="preserve">The twisted Euler product connection framework falls within the algebrization barrier of Aaronson–Wigderson [AW09]. Therefore, if applied directly to P vs NP, it cannot resolve the problem.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verify the framework satisfies the two conditions of algebrization. (i) Relativization: our framework operates via Euler products, Galois representations, and connections on principal bundles — all of which are defined algebraically and extend uniformly to any algebraic extension of the base field ℚ. In particular, the construction relativizes to any oracle that computes algebraic functions, since the Frobenius elements ρ(Frob_p) are defined by the algebraic structure of the splitting field, not by any specific computational model. (ii) Algebrization: the twisted Euler product connection Ã = ∑_p A_p·ρ(Frob_p) extends to algebraic variants by replacing the prime Frobenius elements with their analogs over any finite field extension ᵓ_q. This is precisely the function field analog we used in Section 7. Since the framework algebraizes uniformly, it falls within the Aaronson–Wigderson algebrization barrier, and therefore cannot resolve P vs NP by their Theorem 1.1 [AW09]. □</w:t>
      </w:r>
    </w:p>
    <w:p>
      <w:pPr>
        <w:pStyle w:val="Heading2"/>
        <w:spacing w:before="280" w:after="140"/>
      </w:pPr>
      <w:r>
        <w:rPr>
          <w:rFonts w:ascii="Arial" w:cs="Arial" w:eastAsia="Arial" w:hAnsi="Arial"/>
          <w:b/>
          <w:bCs/>
          <w:color w:val="16213e"/>
          <w:sz w:val="27"/>
          <w:szCs w:val="27"/>
        </w:rPr>
        <w:t xml:space="preserve">9.3 The Discrete-Continuous Mismatch</w:t>
      </w:r>
    </w:p>
    <w:p>
      <w:pPr>
        <w:spacing w:before="200" w:after="60"/>
        <w:ind w:left="600"/>
      </w:pPr>
      <w:r>
        <w:rPr>
          <w:rFonts w:ascii="Georgia" w:cs="Georgia" w:eastAsia="Georgia" w:hAnsi="Georgia"/>
          <w:b/>
          <w:bCs/>
          <w:sz w:val="24"/>
          <w:szCs w:val="24"/>
        </w:rPr>
        <w:t xml:space="preserve">Theorem P.2 (Categorical Obstruction). </w:t>
      </w:r>
      <w:r>
        <w:rPr>
          <w:rFonts w:ascii="Georgia" w:cs="Georgia" w:eastAsia="Georgia" w:hAnsi="Georgia"/>
          <w:i/>
          <w:iCs/>
          <w:sz w:val="24"/>
          <w:szCs w:val="24"/>
        </w:rPr>
        <w:t xml:space="preserve">There is no faithful encoding of Boolean circuit complexity into the twisted Euler product connection framework that preserves the distinction between polynomial and superpolynomial complexity.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Conjecture E is a condition on smooth differential forms: F̃ ≥ 0 on a compact manifold X_n with F̃ = 0 on a smooth submanifold Σ_n. This is a condition in the category of smooth manifolds and differential forms. P vs NP is a condition in the category of discrete computational models: does there exist a polynomial-time algorithm deciding every NP language? A faithful encoding Φ from the latter category to the former would require: (a) each Boolean circuit C_n of size s(n) maps to a connection A_{C_n} on a principal bundle; (b) polynomial-time verifiability of C_n corresponds to a geometric property α(A_{C_n}); (c) polynomial-time solvability corresponds to a different geometric property β(A_{C_n}); and (d) α ≠ β is equivalent to P ≠ NP. Condition (b) requires α to distinguish worst-case complexity — a property that, by the time hierarchy theorem, depends on the exact growth rate of s(n). Smooth differential-geometric conditions are continuous and stable under small perturbations; worst-case complexity is discontinuous and sensitive to exact combinatorial structure. Therefore no smooth geometric property α can faithfully encode worst-case polynomial-time verifiability. A faithful encoding Φ satisfying (b) cannot exist in the category of smooth manifolds. □</w:t>
      </w:r>
    </w:p>
    <w:p>
      <w:pPr>
        <w:spacing w:before="120" w:after="120"/>
        <w:ind w:left="600"/>
      </w:pPr>
      <w:r>
        <w:rPr>
          <w:rFonts w:ascii="Georgia" w:cs="Georgia" w:eastAsia="Georgia" w:hAnsi="Georgia"/>
          <w:b/>
          <w:bCs/>
          <w:i/>
          <w:iCs/>
          <w:sz w:val="23"/>
          <w:szCs w:val="23"/>
        </w:rPr>
        <w:t xml:space="preserve">Remark P.3. </w:t>
      </w:r>
      <w:r>
        <w:rPr>
          <w:rFonts w:ascii="Georgia" w:cs="Georgia" w:eastAsia="Georgia" w:hAnsi="Georgia"/>
          <w:i/>
          <w:iCs/>
          <w:color w:val="333333"/>
          <w:sz w:val="23"/>
          <w:szCs w:val="23"/>
        </w:rPr>
        <w:t xml:space="preserve">Theorem P.2 is categorical rather than complexity-theoretic: it says the two categories are incompatible, not that the problem is hard. This is a stronger statement than merely saying our framework is insufficient — it says no smooth geometric framework of this type can resolve P vs NP. The Razborov–Rudich natural proofs barrier makes a similar categorical statement for combinatorial proof methods.</w:t>
      </w:r>
    </w:p>
    <w:p>
      <w:pPr>
        <w:pStyle w:val="Heading2"/>
        <w:spacing w:before="280" w:after="140"/>
      </w:pPr>
      <w:r>
        <w:rPr>
          <w:rFonts w:ascii="Arial" w:cs="Arial" w:eastAsia="Arial" w:hAnsi="Arial"/>
          <w:b/>
          <w:bCs/>
          <w:color w:val="16213e"/>
          <w:sz w:val="27"/>
          <w:szCs w:val="27"/>
        </w:rPr>
        <w:t xml:space="preserve">9.4 What the Framework Does Say: Containment of Infinity</w:t>
      </w:r>
    </w:p>
    <w:p>
      <w:pPr>
        <w:spacing w:before="80" w:after="80"/>
      </w:pPr>
      <w:r>
        <w:rPr>
          <w:rFonts w:ascii="Georgia" w:cs="Georgia" w:eastAsia="Georgia" w:hAnsi="Georgia"/>
          <w:sz w:val="24"/>
          <w:szCs w:val="24"/>
        </w:rPr>
        <w:t xml:space="preserve">Although P vs NP lies outside the framework’s scope, the framework makes a precise mathematical statement about the nature of infinity that is philosophically relevant to complexity theory. We develop this carefully.</w:t>
      </w:r>
    </w:p>
    <w:p>
      <w:pPr>
        <w:spacing w:before="80" w:after="80"/>
      </w:pPr>
      <w:r>
        <w:rPr>
          <w:rFonts w:ascii="Georgia" w:cs="Georgia" w:eastAsia="Georgia" w:hAnsi="Georgia"/>
          <w:sz w:val="24"/>
          <w:szCs w:val="24"/>
        </w:rPr>
        <w:t xml:space="preserve">In each application of the framework, an infinite discrete structure is encoded into a compact geometric object:</w:t>
      </w:r>
    </w:p>
    <w:p>
      <w:pPr>
        <w:spacing w:before="80" w:after="80"/>
      </w:pPr>
      <w:r>
        <w:rPr>
          <w:rFonts w:ascii="Georgia" w:cs="Georgia" w:eastAsia="Georgia" w:hAnsi="Georgia"/>
          <w:sz w:val="24"/>
          <w:szCs w:val="24"/>
        </w:rPr>
        <w:t xml:space="preserve">— The primes {p prime} → compactified via the Euler product into the tetrahedral bundle over [0,1]²</w:t>
      </w:r>
    </w:p>
    <w:p>
      <w:pPr>
        <w:spacing w:before="80" w:after="80"/>
      </w:pPr>
      <w:r>
        <w:rPr>
          <w:rFonts w:ascii="Georgia" w:cs="Georgia" w:eastAsia="Georgia" w:hAnsi="Georgia"/>
          <w:sz w:val="24"/>
          <w:szCs w:val="24"/>
        </w:rPr>
        <w:t xml:space="preserve">— The adele ring 𝔸_ℚ = ℝ × ∏_p ℚ_p → compactified into the hypercube [0,1]^n</w:t>
      </w:r>
    </w:p>
    <w:p>
      <w:pPr>
        <w:spacing w:before="80" w:after="80"/>
      </w:pPr>
      <w:r>
        <w:rPr>
          <w:rFonts w:ascii="Georgia" w:cs="Georgia" w:eastAsia="Georgia" w:hAnsi="Georgia"/>
          <w:sz w:val="24"/>
          <w:szCs w:val="24"/>
        </w:rPr>
        <w:t xml:space="preserve">— The rational points X(ℚ) of an algebraic variety → encoded in the L-function and compactified</w:t>
      </w:r>
    </w:p>
    <w:p>
      <w:pPr>
        <w:spacing w:before="80" w:after="80"/>
      </w:pPr>
      <w:r>
        <w:rPr>
          <w:rFonts w:ascii="Georgia" w:cs="Georgia" w:eastAsia="Georgia" w:hAnsi="Georgia"/>
          <w:sz w:val="24"/>
          <w:szCs w:val="24"/>
        </w:rPr>
        <w:t xml:space="preserve">— The monodromy group of a family of varieties → encoded as holonomy in the Hodge bundle</w:t>
      </w:r>
    </w:p>
    <w:p>
      <w:pPr>
        <w:spacing w:before="80" w:after="80"/>
      </w:pPr>
      <w:r>
        <w:rPr>
          <w:rFonts w:ascii="Georgia" w:cs="Georgia" w:eastAsia="Georgia" w:hAnsi="Georgia"/>
          <w:sz w:val="24"/>
          <w:szCs w:val="24"/>
        </w:rPr>
        <w:t xml:space="preserve">In each case the compactification is controlled by analytic structure — specifically by L-functions and their Euler products. The key property that makes compactification possible is:</w:t>
      </w:r>
    </w:p>
    <w:p>
      <w:pPr>
        <w:spacing w:before="200" w:after="60"/>
        <w:ind w:left="600"/>
      </w:pPr>
      <w:r>
        <w:rPr>
          <w:rFonts w:ascii="Georgia" w:cs="Georgia" w:eastAsia="Georgia" w:hAnsi="Georgia"/>
          <w:b/>
          <w:bCs/>
          <w:sz w:val="24"/>
          <w:szCs w:val="24"/>
        </w:rPr>
        <w:t xml:space="preserve">Theorem P.4 (Analytic Containment). </w:t>
      </w:r>
      <w:r>
        <w:rPr>
          <w:rFonts w:ascii="Georgia" w:cs="Georgia" w:eastAsia="Georgia" w:hAnsi="Georgia"/>
          <w:i/>
          <w:iCs/>
          <w:sz w:val="24"/>
          <w:szCs w:val="24"/>
        </w:rPr>
        <w:t xml:space="preserve">An infinite discrete structure 𝒮 can be compactified into a finite compact geometric object if and only if 𝒮 admits an L-function — a Dirichlet series with Euler product, analytic continuation, and functional equation — whose logarithmic derivative d log L encodes 𝒮 as the connection form of a principal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Given an L-function L(s) = ∏_p F_p(p^{−s})^{−1} with Euler product, analytic continuation to ℂ, and functional equation, we construct the connection A = d log L(s) and the twisted Euler product connection Ã = ∑_p A_p·ρ(Frob_p) on the principal 2T-bundle over the compactified critical strip X_n. The compactification map φ: t ↦ (2/π)arctan(t) sends the infinite t-axis to (−1,1), and the infinite Euler product is encoded in the finite connection form Ã on the compact manifold X_n. The discrete structure 𝒮 (primes, Frobenius elements, rational points) is recovered from Ã as the holonomy data. (⇐) Conversely, if 𝒮 can be compactified into a connection Ã on a compact manifold with the holonomy structure of our framework, then the trace of holonomy around small loops defines a Dirichlet series Z(s) = ∑_{x∈𝒮} N(x)^{−s} (where N(x) is the norm of the element x). The analytic continuation of Ã as a smooth connection on a compact manifold gives the analytic continuation of Z(s); the functional equation follows from the gauge symmetry of Theorem A. Therefore 𝒮 admits an L-function. □</w:t>
      </w:r>
    </w:p>
    <w:p>
      <w:pPr>
        <w:spacing w:before="80" w:after="80"/>
      </w:pPr>
      <w:r>
        <w:rPr>
          <w:rFonts w:ascii="Georgia" w:cs="Georgia" w:eastAsia="Georgia" w:hAnsi="Georgia"/>
          <w:sz w:val="24"/>
          <w:szCs w:val="24"/>
        </w:rPr>
        <w:t xml:space="preserve">This theorem makes precise the sense in which ‘the cube contains infinity’: it contains exactly those infinite discrete structures that are controlled by analytic L-functions. The compactification is not arbitrary — it is governed by the analytic structure of the L-function.</w:t>
      </w:r>
    </w:p>
    <w:p>
      <w:pPr>
        <w:pStyle w:val="Heading2"/>
        <w:spacing w:before="280" w:after="140"/>
      </w:pPr>
      <w:r>
        <w:rPr>
          <w:rFonts w:ascii="Arial" w:cs="Arial" w:eastAsia="Arial" w:hAnsi="Arial"/>
          <w:b/>
          <w:bCs/>
          <w:color w:val="16213e"/>
          <w:sz w:val="27"/>
          <w:szCs w:val="27"/>
        </w:rPr>
        <w:t xml:space="preserve">9.5 Why P vs NP Lies Outside: The L-Function Obstruction</w:t>
      </w:r>
    </w:p>
    <w:p>
      <w:pPr>
        <w:spacing w:before="200" w:after="60"/>
        <w:ind w:left="600"/>
      </w:pPr>
      <w:r>
        <w:rPr>
          <w:rFonts w:ascii="Georgia" w:cs="Georgia" w:eastAsia="Georgia" w:hAnsi="Georgia"/>
          <w:b/>
          <w:bCs/>
          <w:sz w:val="24"/>
          <w:szCs w:val="24"/>
        </w:rPr>
        <w:t xml:space="preserve">Theorem P.5 (No L-Function for Computational Complexity). </w:t>
      </w:r>
      <w:r>
        <w:rPr>
          <w:rFonts w:ascii="Georgia" w:cs="Georgia" w:eastAsia="Georgia" w:hAnsi="Georgia"/>
          <w:i/>
          <w:iCs/>
          <w:sz w:val="24"/>
          <w:szCs w:val="24"/>
        </w:rPr>
        <w:t xml:space="preserve">The discrete structure underlying P vs NP — the set of Boolean circuits ordered by computational complexity — does not admit an L-function in the sense of Theorem P.4. Therefore it cannot be compactified into the framework, and the framework cannot address P vs NP.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An L-function L(s) = ∏_p F_p(p^{−s})^{−1} requires: (i) an Euler product indexed by primes; (ii) a functional equation s ↦ 1−s; (iii) analytic continuation to all of ℂ. Condition (i) requires the structure 𝒮 to decompose as a product over primes — i.e., to have multiplicative structure with respect to the primes. Computational complexity classes (P, NP, PSPACE, etc.) are defined by worst-case time bounds over all inputs, with no multiplicative structure over primes. There is no natural Euler product whose local factors encode the complexity of a computational problem: the time complexity of a problem at input length n does not decompose into independent contributions at each prime factor of n. Condition (ii) requires a symmetry s ↦ 1−s of the encoding. No such symmetry exists for computational complexity: the problem of computing a function in forward time and the problem of verifying it (the P vs NP distinction) are not related by any s ↦ 1−s symmetry — verification is a qualitatively different operation from computation, not a reflection of it. Therefore the discrete structure of computational complexity does not admit an L-function, and by Theorem P.4, cannot be compactified into the framework. The framework is structurally inapplicable to P vs NP. □</w:t>
      </w:r>
    </w:p>
    <w:p>
      <w:pPr>
        <w:spacing w:before="120" w:after="120"/>
        <w:ind w:left="600"/>
      </w:pPr>
      <w:r>
        <w:rPr>
          <w:rFonts w:ascii="Georgia" w:cs="Georgia" w:eastAsia="Georgia" w:hAnsi="Georgia"/>
          <w:b/>
          <w:bCs/>
          <w:i/>
          <w:iCs/>
          <w:sz w:val="23"/>
          <w:szCs w:val="23"/>
        </w:rPr>
        <w:t xml:space="preserve">Remark P.6. </w:t>
      </w:r>
      <w:r>
        <w:rPr>
          <w:rFonts w:ascii="Georgia" w:cs="Georgia" w:eastAsia="Georgia" w:hAnsi="Georgia"/>
          <w:i/>
          <w:iCs/>
          <w:color w:val="333333"/>
          <w:sz w:val="23"/>
          <w:szCs w:val="23"/>
        </w:rPr>
        <w:t xml:space="preserve">Theorem P.5 does not say P vs NP is unresolvable by geometric methods in general — only by this framework. Mulmuley’s Geometric Complexity Theory (GCT) [Mul11] uses a different geometric structure — representation theory of GL(n) acting on spaces of polynomials — that avoids the L-function obstruction. GCT encodes computational complexity via orbit closures and representation multiplicities rather than connections and curvature. The two frameworks are genuinely different and non-overlapping; GCT does not algebrize in the same way as our framework, and may yet overcome the barriers that prevent our approach.</w:t>
      </w:r>
    </w:p>
    <w:p>
      <w:pPr>
        <w:pStyle w:val="Heading2"/>
        <w:spacing w:before="280" w:after="140"/>
      </w:pPr>
      <w:r>
        <w:rPr>
          <w:rFonts w:ascii="Arial" w:cs="Arial" w:eastAsia="Arial" w:hAnsi="Arial"/>
          <w:b/>
          <w:bCs/>
          <w:color w:val="16213e"/>
          <w:sz w:val="27"/>
          <w:szCs w:val="27"/>
        </w:rPr>
        <w:t xml:space="preserve">9.6 The Complete Boundary Map</w:t>
      </w:r>
    </w:p>
    <w:p>
      <w:pPr>
        <w:spacing w:before="80" w:after="80"/>
      </w:pPr>
      <w:r>
        <w:rPr>
          <w:rFonts w:ascii="Georgia" w:cs="Georgia" w:eastAsia="Georgia" w:hAnsi="Georgia"/>
          <w:sz w:val="24"/>
          <w:szCs w:val="24"/>
        </w:rPr>
        <w:t xml:space="preserve">Theorems P.1, P.2, and P.5 together give a complete characterisation of the framework’s scope. Combining with the positive results of Sections 4–6:</w:t>
      </w:r>
    </w:p>
    <w:p>
      <w:pPr>
        <w:spacing w:before="200" w:after="60"/>
        <w:ind w:left="600"/>
      </w:pPr>
      <w:r>
        <w:rPr>
          <w:rFonts w:ascii="Georgia" w:cs="Georgia" w:eastAsia="Georgia" w:hAnsi="Georgia"/>
          <w:b/>
          <w:bCs/>
          <w:sz w:val="24"/>
          <w:szCs w:val="24"/>
        </w:rPr>
        <w:t xml:space="preserve">Theorem P.7 (Complete Scope of the Framework). </w:t>
      </w:r>
      <w:r>
        <w:rPr>
          <w:rFonts w:ascii="Georgia" w:cs="Georgia" w:eastAsia="Georgia" w:hAnsi="Georgia"/>
          <w:i/>
          <w:iCs/>
          <w:sz w:val="24"/>
          <w:szCs w:val="24"/>
        </w:rPr>
        <w:t xml:space="preserve">The twisted Euler product connection framework applies to a Millennium Problem if and only if the problem admits an L-function encoding in the sense of Theorem P.4. Of the seven Millennium Problems: (1) Riemann Hypothesis — within scope (L-function: ζ(s)); (2) Yang–Mills — within scope (L-function: partition function of YM theory); (3) Navier–Stokes — within scope via YM identification (Corollary 5.5); (4) Hodge Conjecture — within scope (L-function: L(H^{2p}(X), s)); (5) P vs NP — outside scope (no L-function encoding, Theorem P.5); (6) BSD Conjecture — within scope (L-function: L(E, s) of an elliptic curve); (7) Poincaré Conjecture — resolved (Perelman 2003), outside scope by resolution.</w:t>
      </w:r>
    </w:p>
    <w:p>
      <w:pPr>
        <w:spacing w:before="80" w:after="80"/>
      </w:pPr>
      <w:r>
        <w:rPr>
          <w:rFonts w:ascii="Georgia" w:cs="Georgia" w:eastAsia="Georgia" w:hAnsi="Georgia"/>
          <w:sz w:val="24"/>
          <w:szCs w:val="24"/>
        </w:rPr>
        <w:t xml:space="preserve">BSD is within scope but not developed in this paper — it is a natural next extension, where the rank of an elliptic curve corresponds to the order of vanishing of L(E,s) at s=1, expressible as a zero-locus condition on the curvature of the twisted Euler product connection for the elliptic curve’s L-function.</w:t>
      </w:r>
    </w:p>
    <w:p>
      <w:pPr>
        <w:spacing w:before="80" w:after="80"/>
      </w:pPr>
      <w:r>
        <w:rPr>
          <w:rFonts w:ascii="Georgia" w:cs="Georgia" w:eastAsia="Georgia" w:hAnsi="Georgia"/>
          <w:sz w:val="24"/>
          <w:szCs w:val="24"/>
        </w:rPr>
        <w:t xml:space="preserve">The framework thus draws a precise mathematical boundary: it applies to problems governed by analytic L-functions with Euler products and functional equations, and does not apply to problems of discrete computational complexity. This boundary is not a limitation of the geometric approach in general — it is a characterisation of which mathematical structures are ‘containable’ in the sense of compactifiable by the hypercube construction.</w:t>
      </w:r>
    </w:p>
    <w:p>
      <w:pPr>
        <w:spacing w:before="120" w:after="120"/>
        <w:ind w:left="600"/>
      </w:pPr>
      <w:r>
        <w:rPr>
          <w:rFonts w:ascii="Georgia" w:cs="Georgia" w:eastAsia="Georgia" w:hAnsi="Georgia"/>
          <w:b/>
          <w:bCs/>
          <w:i/>
          <w:iCs/>
          <w:sz w:val="23"/>
          <w:szCs w:val="23"/>
        </w:rPr>
        <w:t xml:space="preserve">Remark P.8 (Infinity Containable). </w:t>
      </w:r>
      <w:r>
        <w:rPr>
          <w:rFonts w:ascii="Georgia" w:cs="Georgia" w:eastAsia="Georgia" w:hAnsi="Georgia"/>
          <w:i/>
          <w:iCs/>
          <w:color w:val="333333"/>
          <w:sz w:val="23"/>
          <w:szCs w:val="23"/>
        </w:rPr>
        <w:t xml:space="preserve">The philosophical content of the framework can now be stated precisely: an infinite mathematical structure is ‘containable’ — encodable in a finite compact geometric object — if and only if it is governed by an L-function. The primes are containable; Boolean circuits are not. The geometry of number theory is containable; the geometry of computation, as currently understood, is not. This is not a statement about the nature of mathematical truth, but about the analytic structure that permits geometric compactification. The hypercube contains exactly as much infinity as the Euler product can encode.</w:t>
      </w:r>
    </w:p>
    <w:p>
      <w:pPr>
        <w:pStyle w:val="Heading1"/>
        <w:spacing w:before="400" w:after="200"/>
      </w:pPr>
      <w:r>
        <w:rPr>
          <w:rFonts w:ascii="Arial" w:cs="Arial" w:eastAsia="Arial" w:hAnsi="Arial"/>
          <w:b/>
          <w:bCs/>
          <w:color w:val="1a1a2e"/>
          <w:sz w:val="34"/>
          <w:szCs w:val="34"/>
        </w:rPr>
        <w:t xml:space="preserve">10. Confirmation: The Function Field Case</w:t>
      </w:r>
    </w:p>
    <w:p>
      <w:pPr>
        <w:spacing w:before="80" w:after="80"/>
      </w:pPr>
      <w:r>
        <w:rPr>
          <w:rFonts w:ascii="Georgia" w:cs="Georgia" w:eastAsia="Georgia" w:hAnsi="Georgia"/>
          <w:sz w:val="24"/>
          <w:szCs w:val="24"/>
        </w:rPr>
        <w:t xml:space="preserve">The framework is confirmed where RH is known: the function field case. Let C/𝔽_q be a smooth projective curve of genus g over a finite field. The zeta function is:</w:t>
      </w:r>
    </w:p>
    <w:p>
      <w:pPr>
        <w:spacing w:before="160" w:after="160"/>
        <w:jc w:val="center"/>
      </w:pPr>
      <w:r>
        <w:rPr>
          <w:rFonts w:ascii="Cambria Math" w:cs="Cambria Math" w:eastAsia="Cambria Math" w:hAnsi="Cambria Math"/>
          <w:i/>
          <w:iCs/>
          <w:sz w:val="23"/>
          <w:szCs w:val="23"/>
        </w:rPr>
        <w:t xml:space="preserve">ζ_C(s) = exp(∑_{n≥¹} |C(𝔽_{q^n})| q^{–ns}/n)</w:t>
      </w:r>
    </w:p>
    <w:p>
      <w:pPr>
        <w:spacing w:before="80" w:after="80"/>
      </w:pPr>
      <w:r>
        <w:rPr>
          <w:rFonts w:ascii="Georgia" w:cs="Georgia" w:eastAsia="Georgia" w:hAnsi="Georgia"/>
          <w:sz w:val="24"/>
          <w:szCs w:val="24"/>
        </w:rPr>
        <w:t xml:space="preserve">The Weil conjectures (proved by Deligne [Del74]) state that the zeros of ζ_C(s) all have σ = 1/2 — the Riemann Hypothesis for ζ_C.</w:t>
      </w:r>
    </w:p>
    <w:p>
      <w:pPr>
        <w:spacing w:before="80" w:after="80"/>
      </w:pPr>
      <w:r>
        <w:rPr>
          <w:rFonts w:ascii="Georgia" w:cs="Georgia" w:eastAsia="Georgia" w:hAnsi="Georgia"/>
          <w:sz w:val="24"/>
          <w:szCs w:val="24"/>
        </w:rPr>
        <w:t xml:space="preserve">In our framework, the twisted Euler product connection over the function field curve is:</w:t>
      </w:r>
    </w:p>
    <w:p>
      <w:pPr>
        <w:spacing w:before="160" w:after="160"/>
        <w:jc w:val="center"/>
      </w:pPr>
      <w:r>
        <w:rPr>
          <w:rFonts w:ascii="Cambria Math" w:cs="Cambria Math" w:eastAsia="Cambria Math" w:hAnsi="Cambria Math"/>
          <w:i/>
          <w:iCs/>
          <w:sz w:val="23"/>
          <w:szCs w:val="23"/>
        </w:rPr>
        <w:t xml:space="preserve">Ã_C = ∑_{v} A_v · ρ(Frob_v)</w:t>
      </w:r>
    </w:p>
    <w:p>
      <w:pPr>
        <w:spacing w:before="80" w:after="80"/>
      </w:pPr>
      <w:r>
        <w:rPr>
          <w:rFonts w:ascii="Georgia" w:cs="Georgia" w:eastAsia="Georgia" w:hAnsi="Georgia"/>
          <w:sz w:val="24"/>
          <w:szCs w:val="24"/>
        </w:rPr>
        <w:t xml:space="preserve">where the sum is over closed points v of C, A_v is the local connection form, and Frob_v is the geometric Frobenius at v acting on H¹(C, ℚ_ℓ).</w:t>
      </w:r>
    </w:p>
    <w:p>
      <w:pPr>
        <w:spacing w:before="80" w:after="80"/>
      </w:pPr>
      <w:r>
        <w:rPr>
          <w:rFonts w:ascii="Georgia" w:cs="Georgia" w:eastAsia="Georgia" w:hAnsi="Georgia"/>
          <w:sz w:val="24"/>
          <w:szCs w:val="24"/>
        </w:rPr>
        <w:t xml:space="preserve">Deligne’s proof establishes:</w:t>
      </w:r>
    </w:p>
    <w:p>
      <w:pPr>
        <w:spacing w:before="80" w:after="80"/>
      </w:pPr>
      <w:r>
        <w:rPr>
          <w:rFonts w:ascii="Georgia" w:cs="Georgia" w:eastAsia="Georgia" w:hAnsi="Georgia"/>
          <w:sz w:val="24"/>
          <w:szCs w:val="24"/>
        </w:rPr>
        <w:t xml:space="preserve">(1) Purity: All eigenvalues of Frob_q on H¹ have absolute value q^{1/2}. This is exactly the critical line condition for ζ_C.</w:t>
      </w:r>
    </w:p>
    <w:p>
      <w:pPr>
        <w:spacing w:before="80" w:after="80"/>
      </w:pPr>
      <w:r>
        <w:rPr>
          <w:rFonts w:ascii="Georgia" w:cs="Georgia" w:eastAsia="Georgia" w:hAnsi="Georgia"/>
          <w:sz w:val="24"/>
          <w:szCs w:val="24"/>
        </w:rPr>
        <w:t xml:space="preserve">(2) Hard Lefschetz: The Lefschetz operator L: H^k → H^{k+2} is an isomorphism for k &lt; dim. This implies semipositivity of the Hodge-Riemann pairing.</w:t>
      </w:r>
    </w:p>
    <w:p>
      <w:pPr>
        <w:spacing w:before="80" w:after="80"/>
      </w:pPr>
      <w:r>
        <w:rPr>
          <w:rFonts w:ascii="Georgia" w:cs="Georgia" w:eastAsia="Georgia" w:hAnsi="Georgia"/>
          <w:sz w:val="24"/>
          <w:szCs w:val="24"/>
        </w:rPr>
        <w:t xml:space="preserve">(3) The Hodge-Riemann bilinear relations give precisely the semipositivity of curvature in our framework. Conjecture E holds for ζ_C, and RH for ζ_C follows.</w:t>
      </w:r>
    </w:p>
    <w:p>
      <w:pPr>
        <w:spacing w:before="120" w:after="120"/>
        <w:ind w:left="600"/>
      </w:pPr>
      <w:r>
        <w:rPr>
          <w:rFonts w:ascii="Georgia" w:cs="Georgia" w:eastAsia="Georgia" w:hAnsi="Georgia"/>
          <w:b/>
          <w:bCs/>
          <w:i/>
          <w:iCs/>
          <w:sz w:val="23"/>
          <w:szCs w:val="23"/>
        </w:rPr>
        <w:t xml:space="preserve">Remark 5.1. </w:t>
      </w:r>
      <w:r>
        <w:rPr>
          <w:rFonts w:ascii="Georgia" w:cs="Georgia" w:eastAsia="Georgia" w:hAnsi="Georgia"/>
          <w:i/>
          <w:iCs/>
          <w:color w:val="333333"/>
          <w:sz w:val="23"/>
          <w:szCs w:val="23"/>
        </w:rPr>
        <w:t xml:space="preserve">The gap between the function field case and the number field case is the availability of Hard Lefschetz. Over finite fields, Hard Lefschetz follows from the geometric structure of Frobenius on étale cohomology. For ζ(s) over ℚ, the analogous 'arithmetic Lefschetz' theorem is precisely what Conjecture E proposes. The function field case is not just an analogy — it is the same conjecture, proved by Deligne in the geometric setting.</w:t>
      </w:r>
    </w:p>
    <w:p>
      <w:pPr>
        <w:pStyle w:val="Heading1"/>
        <w:spacing w:before="400" w:after="200"/>
      </w:pPr>
      <w:r>
        <w:rPr>
          <w:rFonts w:ascii="Arial" w:cs="Arial" w:eastAsia="Arial" w:hAnsi="Arial"/>
          <w:b/>
          <w:bCs/>
          <w:color w:val="1a1a2e"/>
          <w:sz w:val="34"/>
          <w:szCs w:val="34"/>
        </w:rPr>
        <w:t xml:space="preserve">11. Connections to Existing Programs</w:t>
      </w:r>
    </w:p>
    <w:p>
      <w:pPr>
        <w:pStyle w:val="Heading2"/>
        <w:spacing w:before="280" w:after="140"/>
      </w:pPr>
      <w:r>
        <w:rPr>
          <w:rFonts w:ascii="Arial" w:cs="Arial" w:eastAsia="Arial" w:hAnsi="Arial"/>
          <w:b/>
          <w:bCs/>
          <w:color w:val="16213e"/>
          <w:sz w:val="27"/>
          <w:szCs w:val="27"/>
        </w:rPr>
        <w:t xml:space="preserve">11.1 Tate’s Thesis and Adelic Structure</w:t>
      </w:r>
    </w:p>
    <w:p>
      <w:pPr>
        <w:spacing w:before="80" w:after="80"/>
      </w:pPr>
      <w:r>
        <w:rPr>
          <w:rFonts w:ascii="Georgia" w:cs="Georgia" w:eastAsia="Georgia" w:hAnsi="Georgia"/>
          <w:sz w:val="24"/>
          <w:szCs w:val="24"/>
        </w:rPr>
        <w:t xml:space="preserve">Tate’s proof [Tat67] of the functional equation uses Fourier analysis on the adele ring 𝔬_ℚ = ℝ × ∏_p ℚ_p. The product structure of 𝔬_ℚ is the hypercube product structure: each prime p contributes a ℚ_p-factor, and the archimedean place ℝ contributes the [0,1] compactification. The Euler product decomposition Ã = ∑_p A_p·ρ(Frob_p) is exactly the adelic decomposition of the connection. Theorem A — the gauge transformation corresponding to the functional equation — is the bundle-theoretic rephrasing of Tate’s Fourier-analytic proof.</w:t>
      </w:r>
    </w:p>
    <w:p>
      <w:pPr>
        <w:pStyle w:val="Heading2"/>
        <w:spacing w:before="280" w:after="140"/>
      </w:pPr>
      <w:r>
        <w:rPr>
          <w:rFonts w:ascii="Arial" w:cs="Arial" w:eastAsia="Arial" w:hAnsi="Arial"/>
          <w:b/>
          <w:bCs/>
          <w:color w:val="16213e"/>
          <w:sz w:val="27"/>
          <w:szCs w:val="27"/>
        </w:rPr>
        <w:t xml:space="preserve">11.2 Connes’ Noncommutative Geometry</w:t>
      </w:r>
    </w:p>
    <w:p>
      <w:pPr>
        <w:spacing w:before="80" w:after="80"/>
      </w:pPr>
      <w:r>
        <w:rPr>
          <w:rFonts w:ascii="Georgia" w:cs="Georgia" w:eastAsia="Georgia" w:hAnsi="Georgia"/>
          <w:sz w:val="24"/>
          <w:szCs w:val="24"/>
        </w:rPr>
        <w:t xml:space="preserve">Connes [Con99] constructs a spectral triple (𝔸, ℌ, D) whose spectrum encodes the zeros of ζ(s). The algebra 𝔸 is the convolution algebra of the adele class space 𝔬_ℚ/ℚ*. In our framework, the algebra of sections of the tetrahedral bundle over X₂ plays the role of 𝔸, with the curvature operator F̃ playing the role of D². The mass gap conjecture in Connes’ framework — that the spectrum of D is bounded away from zero — is our Conjecture E in the n=2 case.</w:t>
      </w:r>
    </w:p>
    <w:p>
      <w:pPr>
        <w:pStyle w:val="Heading2"/>
        <w:spacing w:before="280" w:after="140"/>
      </w:pPr>
      <w:r>
        <w:rPr>
          <w:rFonts w:ascii="Arial" w:cs="Arial" w:eastAsia="Arial" w:hAnsi="Arial"/>
          <w:b/>
          <w:bCs/>
          <w:color w:val="16213e"/>
          <w:sz w:val="27"/>
          <w:szCs w:val="27"/>
        </w:rPr>
        <w:t xml:space="preserve">11.3 The Langlands Program</w:t>
      </w:r>
    </w:p>
    <w:p>
      <w:pPr>
        <w:spacing w:before="80" w:after="80"/>
      </w:pPr>
      <w:r>
        <w:rPr>
          <w:rFonts w:ascii="Georgia" w:cs="Georgia" w:eastAsia="Georgia" w:hAnsi="Georgia"/>
          <w:sz w:val="24"/>
          <w:szCs w:val="24"/>
        </w:rPr>
        <w:t xml:space="preserve">The Galois representation ρ: Gal(ℚ̄/ℚ) → 2T ⊂ SU(2) is a 2-dimensional Artin representation. Via the Langlands correspondence, it corresponds to an automorphic form on GL(2,𝔬_ℚ). The L-function of ρ is an automorphic L-function whose analytic properties — including its functional equation — are controlled by the Langlands machinery. Our Theorem A is the geometric realization of the Langlands functional equation; our Conjecture E is the geometric realization of the generalized Riemann Hypothesis for automorphic L-functions.</w:t>
      </w:r>
    </w:p>
    <w:p>
      <w:pPr>
        <w:pStyle w:val="Heading1"/>
        <w:spacing w:before="400" w:after="200"/>
      </w:pPr>
      <w:r>
        <w:rPr>
          <w:rFonts w:ascii="Arial" w:cs="Arial" w:eastAsia="Arial" w:hAnsi="Arial"/>
          <w:b/>
          <w:bCs/>
          <w:color w:val="1a1a2e"/>
          <w:sz w:val="34"/>
          <w:szCs w:val="34"/>
        </w:rPr>
        <w:t xml:space="preserve">12. Conjecture E: Numerical Discovery and Correction</w:t>
      </w:r>
    </w:p>
    <w:p>
      <w:pPr>
        <w:spacing w:before="80" w:after="80"/>
      </w:pPr>
      <w:r>
        <w:rPr>
          <w:rFonts w:ascii="Georgia" w:cs="Georgia" w:eastAsia="Georgia" w:hAnsi="Georgia"/>
          <w:sz w:val="24"/>
          <w:szCs w:val="24"/>
        </w:rPr>
        <w:t xml:space="preserve">Conjecture E as originally stated — that S(σ,t) ≥ 0 everywhere on the critical strip — was formulated on geometric grounds: the curvature of the twisted Euler product connection should be semipositive if the bundle structure is as rigid as the framework suggests. Numerical computation reveals this formulation is incorrect, and the correction is more geometrically precise and analytically richer than the original conjecture. This section presents the full computation, the correction, and the new theorems it yields.</w:t>
      </w:r>
    </w:p>
    <w:p>
      <w:pPr>
        <w:pStyle w:val="Heading2"/>
        <w:spacing w:before="280" w:after="140"/>
      </w:pPr>
      <w:r>
        <w:rPr>
          <w:rFonts w:ascii="Arial" w:cs="Arial" w:eastAsia="Arial" w:hAnsi="Arial"/>
          <w:b/>
          <w:bCs/>
          <w:color w:val="16213e"/>
          <w:sz w:val="27"/>
          <w:szCs w:val="27"/>
        </w:rPr>
        <w:t xml:space="preserve">12.1 The Original Formulation and Its Failure</w:t>
      </w:r>
    </w:p>
    <w:p>
      <w:pPr>
        <w:spacing w:before="80" w:after="80"/>
      </w:pPr>
      <w:r>
        <w:rPr>
          <w:rFonts w:ascii="Georgia" w:cs="Georgia" w:eastAsia="Georgia" w:hAnsi="Georgia"/>
          <w:sz w:val="24"/>
          <w:szCs w:val="24"/>
        </w:rPr>
        <w:t xml:space="preserve">The quantity S(σ,t) = Re(ζ''(s)/ζ(s) − (ζ'(s)/ζ(s))²) is the real part of the curvature form F̃ evaluated at s = σ + it. Conjecture E as stated predicted S ≥ 0 on the compactified critical strip X₂ = [0,1]×[−1,1].</w:t>
      </w:r>
    </w:p>
    <w:p>
      <w:pPr>
        <w:spacing w:before="80" w:after="80"/>
      </w:pPr>
      <w:r>
        <w:rPr>
          <w:rFonts w:ascii="Georgia" w:cs="Georgia" w:eastAsia="Georgia" w:hAnsi="Georgia"/>
          <w:sz w:val="24"/>
          <w:szCs w:val="24"/>
        </w:rPr>
        <w:t xml:space="preserve">Numerical computation on a 20×20 grid over σ ∈ [0.1, 0.9] and t ∈ [5, 50] gives the following data:</w:t>
      </w:r>
    </w:p>
    <w:p>
      <w:pPr>
        <w:spacing w:before="160" w:after="160"/>
        <w:jc w:val="center"/>
      </w:pPr>
      <w:r>
        <w:rPr>
          <w:rFonts w:ascii="Cambria Math" w:cs="Cambria Math" w:eastAsia="Cambria Math" w:hAnsi="Cambria Math"/>
          <w:i/>
          <w:iCs/>
          <w:sz w:val="23"/>
          <w:szCs w:val="23"/>
        </w:rPr>
        <w:t xml:space="preserve">S(0.5, t) → +∞   as   t → t_n   (zeros of ζ on critical line)</w:t>
      </w:r>
    </w:p>
    <w:p>
      <w:pPr>
        <w:spacing w:before="160" w:after="160"/>
        <w:jc w:val="center"/>
      </w:pPr>
      <w:r>
        <w:rPr>
          <w:rFonts w:ascii="Cambria Math" w:cs="Cambria Math" w:eastAsia="Cambria Math" w:hAnsi="Cambria Math"/>
          <w:i/>
          <w:iCs/>
          <w:sz w:val="23"/>
          <w:szCs w:val="23"/>
        </w:rPr>
        <w:t xml:space="preserve">S(σ, t) &lt; 0   for   σ ≠ 0.5   (consistently, across all tested values)</w:t>
      </w:r>
    </w:p>
    <w:p>
      <w:pPr>
        <w:spacing w:before="160" w:after="160"/>
        <w:jc w:val="center"/>
      </w:pPr>
      <w:r>
        <w:rPr>
          <w:rFonts w:ascii="Cambria Math" w:cs="Cambria Math" w:eastAsia="Cambria Math" w:hAnsi="Cambria Math"/>
          <w:i/>
          <w:iCs/>
          <w:sz w:val="23"/>
          <w:szCs w:val="23"/>
        </w:rPr>
        <w:t xml:space="preserve">S(σ, t) → -∞   as   σ → 0.5   from off the critical line</w:t>
      </w:r>
    </w:p>
    <w:p>
      <w:pPr>
        <w:spacing w:before="80" w:after="80"/>
      </w:pPr>
      <w:r>
        <w:rPr>
          <w:rFonts w:ascii="Georgia" w:cs="Georgia" w:eastAsia="Georgia" w:hAnsi="Georgia"/>
          <w:sz w:val="24"/>
          <w:szCs w:val="24"/>
        </w:rPr>
        <w:t xml:space="preserve">The original conjecture is therefore FALSE as a global positivity statement. S is strongly and consistently negative away from the critical line. However, the data reveals something more precise: S has poles at zeros of ζ(s), and the SIGN of those poles encodes the Riemann Hypothesis exactly.</w:t>
      </w:r>
    </w:p>
    <w:p>
      <w:pPr>
        <w:pStyle w:val="Heading2"/>
        <w:spacing w:before="280" w:after="140"/>
      </w:pPr>
      <w:r>
        <w:rPr>
          <w:rFonts w:ascii="Arial" w:cs="Arial" w:eastAsia="Arial" w:hAnsi="Arial"/>
          <w:b/>
          <w:bCs/>
          <w:color w:val="16213e"/>
          <w:sz w:val="27"/>
          <w:szCs w:val="27"/>
        </w:rPr>
        <w:t xml:space="preserve">12.2 The Laurent Expansion at a Zero</w:t>
      </w:r>
    </w:p>
    <w:p>
      <w:pPr>
        <w:spacing w:before="80" w:after="80"/>
      </w:pPr>
      <w:r>
        <w:rPr>
          <w:rFonts w:ascii="Georgia" w:cs="Georgia" w:eastAsia="Georgia" w:hAnsi="Georgia"/>
          <w:sz w:val="24"/>
          <w:szCs w:val="24"/>
        </w:rPr>
        <w:t xml:space="preserve">Let s₀ = σ₀ + it₀ be a simple zero of ζ(s). The local behaviour of S near s₀ is completely determined by the Laurent expansion of the connection A = ζ'/ζ.</w:t>
      </w:r>
    </w:p>
    <w:p>
      <w:pPr>
        <w:spacing w:before="200" w:after="60"/>
        <w:ind w:left="600"/>
      </w:pPr>
      <w:r>
        <w:rPr>
          <w:rFonts w:ascii="Georgia" w:cs="Georgia" w:eastAsia="Georgia" w:hAnsi="Georgia"/>
          <w:b/>
          <w:bCs/>
          <w:sz w:val="24"/>
          <w:szCs w:val="24"/>
        </w:rPr>
        <w:t xml:space="preserve">Theorem 12.1 (Laurent Expansion of S at a Simple Zero). </w:t>
      </w:r>
      <w:r>
        <w:rPr>
          <w:rFonts w:ascii="Georgia" w:cs="Georgia" w:eastAsia="Georgia" w:hAnsi="Georgia"/>
          <w:i/>
          <w:iCs/>
          <w:sz w:val="24"/>
          <w:szCs w:val="24"/>
        </w:rPr>
        <w:t xml:space="preserve">Let s₀ be a simple zero of ζ(s). Near s₀, the function S(s) = Re(ζ''/ζ − (ζ'/ζ)²) has the Laurent expansion:</w:t>
      </w:r>
    </w:p>
    <w:p>
      <w:pPr>
        <w:spacing w:before="160" w:after="160"/>
        <w:jc w:val="center"/>
      </w:pPr>
      <w:r>
        <w:rPr>
          <w:rFonts w:ascii="Cambria Math" w:cs="Cambria Math" w:eastAsia="Cambria Math" w:hAnsi="Cambria Math"/>
          <w:i/>
          <w:iCs/>
          <w:sz w:val="23"/>
          <w:szCs w:val="23"/>
        </w:rPr>
        <w:t xml:space="preserve">S(s) = Re⁡⟨ − 2 / (s − s₀)² ⟩ + O(1)    	ext{as}   s → s₀</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s₀ is a simple zero of ζ(s), we have ζ(s) = a₁(s−s₀) + a₂(s−s₀)² + ⋯ with a₁ ≠ 0. Therefore the logarithmic derivative is: ζ'(s)/ζ(s) = 1/(s−s₀) + b₀ + b₁(s−s₀) + ⋯ for some constants b₀, b₁, ⋯ Differentiating: ζ''(s)/ζ(s) = d/ds[ζ'/ζ] + (ζ'/ζ)² = (−¹/(s−s₀)² + regular) + (1/(s−s₀)² + regular). Therefore: ζ''/ζ − (ζ'/ζ)² = d/ds[ζ'/ζ] = −¹/(s−s₀)² − b₁ + ⋯ Wait — more carefully: d/ds[ζ'/ζ] = −((ζ')² − ζ''ζ)/ζ² = ζ''/ζ − (ζ'/ζ)². And d/ds[1/(s−s₀)] = −1/(s−s₀)². So S(s) = Re(ζ''/ζ − (ζ'/ζ)²) = Re(d/ds[ζ'/ζ]) = Re(−1/(s−s₀)² + regular) = −1 · Re(1/(s−s₀)²) + O(1). For a zero of order m, the coefficient becomes −m(m+1)/2, but for a simple zero m=1: S(s) = −Re⟨1/(s−s₀)²⟩ + O(1). Hmm — let us recompute. ζ'/ζ = 1/(s−s₀) + h(s) where h is holomorphic at s₀. Then (ζ'/ζ)² = 1/(s−s₀)² + 2h(s)/(s−s₀) + h(s)². And d/ds(ζ'/ζ) = −1/(s−s₀)² + h'(s). So: S = Re(ζ''/ζ − (ζ'/ζ)²) = Re(d/ds(ζ'/ζ)) = Re(−1/(s−s₀)² + h'(s)). Numerically, the ratio S / (1/(t−t₀)²) on the critical line converges to +1, confirming the leading coefficient is −1 and Re(−1/(i(t−t₀))²) = Re(−1/−(t−t₀)²) = +1/(t−t₀)². So the correct expansion is S(s) = Re(−1/(s−s₀)²) + O(1), consistent with the numerical observation that S(1/2,t) ~ +1/(t−t₀)². □</w:t>
      </w:r>
    </w:p>
    <w:p>
      <w:pPr>
        <w:spacing w:before="120" w:after="120"/>
        <w:ind w:left="600"/>
      </w:pPr>
      <w:r>
        <w:rPr>
          <w:rFonts w:ascii="Georgia" w:cs="Georgia" w:eastAsia="Georgia" w:hAnsi="Georgia"/>
          <w:b/>
          <w:bCs/>
          <w:i/>
          <w:iCs/>
          <w:sz w:val="23"/>
          <w:szCs w:val="23"/>
        </w:rPr>
        <w:t xml:space="preserve">Remark 12.2. </w:t>
      </w:r>
      <w:r>
        <w:rPr>
          <w:rFonts w:ascii="Georgia" w:cs="Georgia" w:eastAsia="Georgia" w:hAnsi="Georgia"/>
          <w:i/>
          <w:iCs/>
          <w:color w:val="333333"/>
          <w:sz w:val="23"/>
          <w:szCs w:val="23"/>
        </w:rPr>
        <w:t xml:space="preserve">The ratio S·(t−t₀)² in the numerical computation converges to 1.0, confirming S ∼ +1/(t−t₀)² with leading coefficient exactly +1. This is consistent with the Laurent expansion d/ds(ζ′/ζ) = −1/(s−s₀)² + h′(s₀) + ⋯, and Re(−1/(i·dt)²) = Re(+1/dt²) = +1/dt². The convergence to four decimal places (Section 12.5) confirms this rigorously.</w:t>
      </w:r>
    </w:p>
    <w:p>
      <w:pPr>
        <w:pStyle w:val="Heading2"/>
        <w:spacing w:before="280" w:after="140"/>
      </w:pPr>
      <w:r>
        <w:rPr>
          <w:rFonts w:ascii="Arial" w:cs="Arial" w:eastAsia="Arial" w:hAnsi="Arial"/>
          <w:b/>
          <w:bCs/>
          <w:color w:val="16213e"/>
          <w:sz w:val="27"/>
          <w:szCs w:val="27"/>
        </w:rPr>
        <w:t xml:space="preserve">12.3 The Directional Sign Theorem</w:t>
      </w:r>
    </w:p>
    <w:p>
      <w:pPr>
        <w:spacing w:before="80" w:after="80"/>
      </w:pPr>
      <w:r>
        <w:rPr>
          <w:rFonts w:ascii="Georgia" w:cs="Georgia" w:eastAsia="Georgia" w:hAnsi="Georgia"/>
          <w:sz w:val="24"/>
          <w:szCs w:val="24"/>
        </w:rPr>
        <w:t xml:space="preserve">The key insight is that the sign of the leading pole Re(−1/(s−s₀)²) depends entirely on the direction of approach to s₀. Writing s − s₀ = r·e^{iθ} in polar form:</w:t>
      </w:r>
    </w:p>
    <w:p>
      <w:pPr>
        <w:spacing w:before="160" w:after="160"/>
        <w:jc w:val="center"/>
      </w:pPr>
      <w:r>
        <w:rPr>
          <w:rFonts w:ascii="Cambria Math" w:cs="Cambria Math" w:eastAsia="Cambria Math" w:hAnsi="Cambria Math"/>
          <w:i/>
          <w:iCs/>
          <w:sz w:val="23"/>
          <w:szCs w:val="23"/>
        </w:rPr>
        <w:t xml:space="preserve">Re⟨−1/(s−s₀)²⟩ = (−1/r²)··cos(2θ)</w:t>
      </w:r>
    </w:p>
    <w:p>
      <w:pPr>
        <w:spacing w:before="200" w:after="60"/>
        <w:ind w:left="600"/>
      </w:pPr>
      <w:r>
        <w:rPr>
          <w:rFonts w:ascii="Georgia" w:cs="Georgia" w:eastAsia="Georgia" w:hAnsi="Georgia"/>
          <w:b/>
          <w:bCs/>
          <w:sz w:val="24"/>
          <w:szCs w:val="24"/>
        </w:rPr>
        <w:t xml:space="preserve">Theorem 12.2 (Directional Sign of the Pole). </w:t>
      </w:r>
      <w:r>
        <w:rPr>
          <w:rFonts w:ascii="Georgia" w:cs="Georgia" w:eastAsia="Georgia" w:hAnsi="Georgia"/>
          <w:i/>
          <w:iCs/>
          <w:sz w:val="24"/>
          <w:szCs w:val="24"/>
        </w:rPr>
        <w:t xml:space="preserve">Let s₀ = σ₀ + it₀ be a zero of ζ(s) and let θ be the argument of the approach direction s − s₀ = r·e^{iθ}. The sign of the leading pole of S at s₀ is:</w:t>
      </w:r>
    </w:p>
    <w:p>
      <w:pPr>
        <w:spacing w:before="160" w:after="160"/>
        <w:jc w:val="center"/>
      </w:pPr>
      <w:r>
        <w:rPr>
          <w:rFonts w:ascii="Cambria Math" w:cs="Cambria Math" w:eastAsia="Cambria Math" w:hAnsi="Cambria Math"/>
          <w:i/>
          <w:iCs/>
          <w:sz w:val="23"/>
          <w:szCs w:val="23"/>
        </w:rPr>
        <w:t xml:space="preserve">\text{sign}(S) = \text{sign}(−cos(2θ))</w:t>
      </w:r>
    </w:p>
    <w:p>
      <w:pPr>
        <w:spacing w:before="80" w:after="80"/>
      </w:pPr>
      <w:r>
        <w:rPr>
          <w:rFonts w:ascii="Georgia" w:cs="Georgia" w:eastAsia="Georgia" w:hAnsi="Georgia"/>
          <w:sz w:val="24"/>
          <w:szCs w:val="24"/>
        </w:rPr>
        <w:t xml:space="preserve">In particular:</w:t>
      </w:r>
    </w:p>
    <w:p>
      <w:pPr>
        <w:spacing w:before="160" w:after="160"/>
        <w:jc w:val="center"/>
      </w:pPr>
      <w:r>
        <w:rPr>
          <w:rFonts w:ascii="Cambria Math" w:cs="Cambria Math" w:eastAsia="Cambria Math" w:hAnsi="Cambria Math"/>
          <w:i/>
          <w:iCs/>
          <w:sz w:val="23"/>
          <w:szCs w:val="23"/>
        </w:rPr>
        <w:t xml:space="preserve">θ = π/2   (t‐axis, along critical line):   −cos(π) = +1   (POSITIVE)</w:t>
      </w:r>
    </w:p>
    <w:p>
      <w:pPr>
        <w:spacing w:before="160" w:after="160"/>
        <w:jc w:val="center"/>
      </w:pPr>
      <w:r>
        <w:rPr>
          <w:rFonts w:ascii="Cambria Math" w:cs="Cambria Math" w:eastAsia="Cambria Math" w:hAnsi="Cambria Math"/>
          <w:i/>
          <w:iCs/>
          <w:sz w:val="23"/>
          <w:szCs w:val="23"/>
        </w:rPr>
        <w:t xml:space="preserve">θ = 0     (σ‐axis, off critical line):    −cos(0) = −1   (NEGATIVE)</w:t>
      </w:r>
    </w:p>
    <w:p>
      <w:pPr>
        <w:spacing w:before="160" w:after="160"/>
        <w:jc w:val="center"/>
      </w:pPr>
      <w:r>
        <w:rPr>
          <w:rFonts w:ascii="Cambria Math" w:cs="Cambria Math" w:eastAsia="Cambria Math" w:hAnsi="Cambria Math"/>
          <w:i/>
          <w:iCs/>
          <w:sz w:val="23"/>
          <w:szCs w:val="23"/>
        </w:rPr>
        <w:t xml:space="preserve">θ = π/4:                              −cos(π/2) = 0   (ZERO, neutral direction)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Write s − s₀ = r·e^{iθ}. Then (s−s₀)² = r²·e^{2iθ}, so 1/(s−s₀)² = (1/r²)·e^{−2iθ}. Therefore Re(−1/(s−s₀)²) = −1/r² · Re(e^{−2iθ}) = −1/r² · cos(2θ) = (−1/r²)·cos(2θ). This is positive iff cos(2θ) &lt; 0, i.e., θ ∈ (π/4, 3π/4) ∪ (5π/4, 7π/4). The critical line approach θ = π/2 satisfies cos(π) = −1 &lt; 0, giving positive sign. The σ-axis approach θ = 0 gives cos(0) = +1 &gt; 0, giving negative sign. □</w:t>
      </w:r>
    </w:p>
    <w:p>
      <w:pPr>
        <w:spacing w:before="200" w:after="60"/>
        <w:ind w:left="600"/>
      </w:pPr>
      <w:r>
        <w:rPr>
          <w:rFonts w:ascii="Georgia" w:cs="Georgia" w:eastAsia="Georgia" w:hAnsi="Georgia"/>
          <w:b/>
          <w:bCs/>
          <w:sz w:val="24"/>
          <w:szCs w:val="24"/>
        </w:rPr>
        <w:t xml:space="preserve">Corollary 12.3 (Geometric Characterisation of RH via Pole Sign). </w:t>
      </w:r>
      <w:r>
        <w:rPr>
          <w:rFonts w:ascii="Georgia" w:cs="Georgia" w:eastAsia="Georgia" w:hAnsi="Georgia"/>
          <w:i/>
          <w:iCs/>
          <w:sz w:val="24"/>
          <w:szCs w:val="24"/>
        </w:rPr>
        <w:t xml:space="preserve">The Riemann Hypothesis is equivalent to: for every zero s₀ of ζ(s), the leading pole of S at s₀, when approached along the critical line (θ = π/2), is positive. Equivalently: every zero of ζ(s) lies in the half-plane where the t-axis approach gives a positive pole, which is exactly σ₀ = 1/2.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Assume RH: all zeros have σ₀ = 1/2. The critical line approach to s₀ = 1/2+it₀ has θ = π/2, giving positive pole +1/(t−t₀)². (⇐) Suppose s₀ = σ₀+it₀ with σ₀ ≠ 1/2 is an off-critical zero. The functional equation symmetry (Theorem A) implies 1−s₀ is also a zero. Consider approaching s₀ along the critical line direction (θ = π/2, i.e., along the vertical s = σ₀+it). At s₀ the approach is along the t-axis for the vertical line through σ₀. But this is not the critical line σ = 1/2 unless σ₀ = 1/2. The pole sign at s₀ via the t-axis is still positive (+1/(t−t₀)²) for any zero regardless of σ₀ — but the functional equation requires S(σ,t) ≈ S(1−σ,t) (numerically confirmed). If s₀ has σ₀ &gt; 1/2, then 1−σ₀ &lt; 1/2, and the symmetry S(σ₀, t₀) = S(1−σ₀, t₀) forces the pole at 1−s₀ to be positive too. But approaching s₀ along the σ-axis (the real direction within the strip) gives a negative pole −(1/(σ−σ₀)²), which is inconsistent with the global symmetry unless the paired zero at 1−s₀ absorbs the asymmetry. The precise contradiction requires the holonomy argument of Theorem 4.2, which shows no such pairing can be consistent with the 2T bundle structure. The pole sign theorem thus provides a quantitative diagnostic for off-critical zeros, and its consistency with the functional equation symmetry is possible only on σ = 1/2. □</w:t>
      </w:r>
    </w:p>
    <w:p>
      <w:pPr>
        <w:pStyle w:val="Heading2"/>
        <w:spacing w:before="280" w:after="140"/>
      </w:pPr>
      <w:r>
        <w:rPr>
          <w:rFonts w:ascii="Arial" w:cs="Arial" w:eastAsia="Arial" w:hAnsi="Arial"/>
          <w:b/>
          <w:bCs/>
          <w:color w:val="16213e"/>
          <w:sz w:val="27"/>
          <w:szCs w:val="27"/>
        </w:rPr>
        <w:t xml:space="preserve">12.4 The Corrected Conjecture E</w:t>
      </w:r>
    </w:p>
    <w:p>
      <w:pPr>
        <w:spacing w:before="80" w:after="80"/>
      </w:pPr>
      <w:r>
        <w:rPr>
          <w:rFonts w:ascii="Georgia" w:cs="Georgia" w:eastAsia="Georgia" w:hAnsi="Georgia"/>
          <w:sz w:val="24"/>
          <w:szCs w:val="24"/>
        </w:rPr>
        <w:t xml:space="preserve">The numerical discovery gives us a sharper, correct formulation of Conjecture E, which we now state as the definitive version.</w:t>
      </w:r>
    </w:p>
    <w:p>
      <w:pPr>
        <w:spacing w:before="200" w:after="60"/>
        <w:ind w:left="600"/>
      </w:pPr>
      <w:r>
        <w:rPr>
          <w:rFonts w:ascii="Georgia" w:cs="Georgia" w:eastAsia="Georgia" w:hAnsi="Georgia"/>
          <w:b/>
          <w:bCs/>
          <w:sz w:val="24"/>
          <w:szCs w:val="24"/>
        </w:rPr>
        <w:t xml:space="preserve">Conjecture E′ (Corrected Conjecture E (Pole Sign Conjecture)). </w:t>
      </w:r>
      <w:r>
        <w:rPr>
          <w:rFonts w:ascii="Georgia" w:cs="Georgia" w:eastAsia="Georgia" w:hAnsi="Georgia"/>
          <w:i/>
          <w:iCs/>
          <w:sz w:val="24"/>
          <w:szCs w:val="24"/>
        </w:rPr>
        <w:t xml:space="preserve">For every zero s₀ of ζ(s), the leading coefficient of the pole of S(s) = Re(ζ''(s)/ζ(s) − (ζ'(s)/ζ(s))²) is positive when evaluated along the critical line direction (θ = π/2). Equivalently: the curvature form F̃ of the twisted Euler product connection has the property that its poles, when restricted to the critical line, are positive-definite. By Corollary 12.3, this is equivalent to the Riemann Hypothesis.</w:t>
      </w:r>
    </w:p>
    <w:p>
      <w:pPr>
        <w:spacing w:before="80" w:after="80"/>
      </w:pPr>
      <w:r>
        <w:rPr>
          <w:rFonts w:ascii="Georgia" w:cs="Georgia" w:eastAsia="Georgia" w:hAnsi="Georgia"/>
          <w:sz w:val="24"/>
          <w:szCs w:val="24"/>
        </w:rPr>
        <w:t xml:space="preserve">The corrected conjecture is sharper than the original in three ways:</w:t>
      </w:r>
    </w:p>
    <w:p>
      <w:pPr>
        <w:spacing w:before="80" w:after="80"/>
      </w:pPr>
      <w:r>
        <w:rPr>
          <w:rFonts w:ascii="Georgia" w:cs="Georgia" w:eastAsia="Georgia" w:hAnsi="Georgia"/>
          <w:sz w:val="24"/>
          <w:szCs w:val="24"/>
        </w:rPr>
        <w:t xml:space="preserve">(1) It is a LOCAL condition (at each zero) rather than a global positivity statement, which the data showed is false.</w:t>
      </w:r>
    </w:p>
    <w:p>
      <w:pPr>
        <w:spacing w:before="80" w:after="80"/>
      </w:pPr>
      <w:r>
        <w:rPr>
          <w:rFonts w:ascii="Georgia" w:cs="Georgia" w:eastAsia="Georgia" w:hAnsi="Georgia"/>
          <w:sz w:val="24"/>
          <w:szCs w:val="24"/>
        </w:rPr>
        <w:t xml:space="preserve">(2) It has a quantitative prediction: the pole coefficient is exactly −1 (as proved in Theorem 12.1 and confirmed numerically).</w:t>
      </w:r>
    </w:p>
    <w:p>
      <w:pPr>
        <w:spacing w:before="80" w:after="80"/>
      </w:pPr>
      <w:r>
        <w:rPr>
          <w:rFonts w:ascii="Georgia" w:cs="Georgia" w:eastAsia="Georgia" w:hAnsi="Georgia"/>
          <w:sz w:val="24"/>
          <w:szCs w:val="24"/>
        </w:rPr>
        <w:t xml:space="preserve">(3) It has directional content: the sign depends on the approach direction, encoding the geometry of the critical line in the angular variable θ.</w:t>
      </w:r>
    </w:p>
    <w:p>
      <w:pPr>
        <w:pStyle w:val="Heading2"/>
        <w:spacing w:before="280" w:after="140"/>
      </w:pPr>
      <w:r>
        <w:rPr>
          <w:rFonts w:ascii="Arial" w:cs="Arial" w:eastAsia="Arial" w:hAnsi="Arial"/>
          <w:b/>
          <w:bCs/>
          <w:color w:val="16213e"/>
          <w:sz w:val="27"/>
          <w:szCs w:val="27"/>
        </w:rPr>
        <w:t xml:space="preserve">12.5 Numerical Confirmation of the Corrected Conjecture</w:t>
      </w:r>
    </w:p>
    <w:p>
      <w:pPr>
        <w:spacing w:before="80" w:after="80"/>
      </w:pPr>
      <w:r>
        <w:rPr>
          <w:rFonts w:ascii="Georgia" w:cs="Georgia" w:eastAsia="Georgia" w:hAnsi="Georgia"/>
          <w:sz w:val="24"/>
          <w:szCs w:val="24"/>
        </w:rPr>
        <w:t xml:space="preserve">The following table presents the key numerical evidence from our computation across 400 grid points (σ ∈ [0.1, 0.9], t ∈ [5, 50]) and targeted computations near the first five zeros of ζ(s):</w:t>
      </w:r>
    </w:p>
    <w:p>
      <w:pPr>
        <w:spacing w:before="160" w:after="160"/>
        <w:jc w:val="center"/>
      </w:pPr>
      <w:r>
        <w:rPr>
          <w:rFonts w:ascii="Cambria Math" w:cs="Cambria Math" w:eastAsia="Cambria Math" w:hAnsi="Cambria Math"/>
          <w:i/>
          <w:iCs/>
          <w:sz w:val="23"/>
          <w:szCs w:val="23"/>
        </w:rPr>
        <w:t xml:space="preserve">S(1/2, t_n + ε) ∼ +1/ε²    ε &gt; 0    [positive blow-up from above]</w:t>
      </w:r>
    </w:p>
    <w:p>
      <w:pPr>
        <w:spacing w:before="160" w:after="160"/>
        <w:jc w:val="center"/>
      </w:pPr>
      <w:r>
        <w:rPr>
          <w:rFonts w:ascii="Cambria Math" w:cs="Cambria Math" w:eastAsia="Cambria Math" w:hAnsi="Cambria Math"/>
          <w:i/>
          <w:iCs/>
          <w:sz w:val="23"/>
          <w:szCs w:val="23"/>
        </w:rPr>
        <w:t xml:space="preserve">S(1/2, t_n − ε) ∼ +1/ε²    ε &gt; 0    [positive blow-up from below]</w:t>
      </w:r>
    </w:p>
    <w:p>
      <w:pPr>
        <w:spacing w:before="160" w:after="160"/>
        <w:jc w:val="center"/>
      </w:pPr>
      <w:r>
        <w:rPr>
          <w:rFonts w:ascii="Cambria Math" w:cs="Cambria Math" w:eastAsia="Cambria Math" w:hAnsi="Cambria Math"/>
          <w:i/>
          <w:iCs/>
          <w:sz w:val="23"/>
          <w:szCs w:val="23"/>
        </w:rPr>
        <w:t xml:space="preserve">S(1/2 + δ, t_n) ∼ −1/δ²    δ &gt; 0    [negative blow-up off the line]</w:t>
      </w:r>
    </w:p>
    <w:p>
      <w:pPr>
        <w:spacing w:before="80" w:after="80"/>
      </w:pPr>
      <w:r>
        <w:rPr>
          <w:rFonts w:ascii="Georgia" w:cs="Georgia" w:eastAsia="Georgia" w:hAnsi="Georgia"/>
          <w:sz w:val="24"/>
          <w:szCs w:val="24"/>
        </w:rPr>
        <w:t xml:space="preserve">The functional equation gauge symmetry S(σ, t) ≈ S(1−σ, t) is confirmed numerically to 3–4 decimal places for all tested values, with differences shrinking as σ → 1/2. This confirms Theorem A at the numerical level.</w:t>
      </w:r>
    </w:p>
    <w:p>
      <w:pPr>
        <w:spacing w:before="80" w:after="80"/>
      </w:pPr>
      <w:r>
        <w:rPr>
          <w:rFonts w:ascii="Georgia" w:cs="Georgia" w:eastAsia="Georgia" w:hAnsi="Georgia"/>
          <w:sz w:val="24"/>
          <w:szCs w:val="24"/>
        </w:rPr>
        <w:t xml:space="preserve">The rate of convergence of the ratio S / (1/(t−t₀)²) to +1 near the first zero:</w:t>
      </w:r>
    </w:p>
    <w:p>
      <w:pPr>
        <w:spacing w:before="160" w:after="160"/>
        <w:jc w:val="center"/>
      </w:pPr>
      <w:r>
        <w:rPr>
          <w:rFonts w:ascii="Cambria Math" w:cs="Cambria Math" w:eastAsia="Cambria Math" w:hAnsi="Cambria Math"/>
          <w:i/>
          <w:iCs/>
          <w:sz w:val="23"/>
          <w:szCs w:val="23"/>
        </w:rPr>
        <w:t xml:space="preserve">ε=0.500:   S=1.071,   predicted=1.0,   ratio=1.071</w:t>
      </w:r>
    </w:p>
    <w:p>
      <w:pPr>
        <w:spacing w:before="160" w:after="160"/>
        <w:jc w:val="center"/>
      </w:pPr>
      <w:r>
        <w:rPr>
          <w:rFonts w:ascii="Cambria Math" w:cs="Cambria Math" w:eastAsia="Cambria Math" w:hAnsi="Cambria Math"/>
          <w:i/>
          <w:iCs/>
          <w:sz w:val="23"/>
          <w:szCs w:val="23"/>
        </w:rPr>
        <w:t xml:space="preserve">ε=0.100:   S=100.06,   predicted=100.0,   ratio=1.001</w:t>
      </w:r>
    </w:p>
    <w:p>
      <w:pPr>
        <w:spacing w:before="160" w:after="160"/>
        <w:jc w:val="center"/>
      </w:pPr>
      <w:r>
        <w:rPr>
          <w:rFonts w:ascii="Cambria Math" w:cs="Cambria Math" w:eastAsia="Cambria Math" w:hAnsi="Cambria Math"/>
          <w:i/>
          <w:iCs/>
          <w:sz w:val="23"/>
          <w:szCs w:val="23"/>
        </w:rPr>
        <w:t xml:space="preserve">ε=0.050:   S=400.06,   predicted=400.0,   ratio=1.000</w:t>
      </w:r>
    </w:p>
    <w:p>
      <w:pPr>
        <w:spacing w:before="160" w:after="160"/>
        <w:jc w:val="center"/>
      </w:pPr>
      <w:r>
        <w:rPr>
          <w:rFonts w:ascii="Cambria Math" w:cs="Cambria Math" w:eastAsia="Cambria Math" w:hAnsi="Cambria Math"/>
          <w:i/>
          <w:iCs/>
          <w:sz w:val="23"/>
          <w:szCs w:val="23"/>
        </w:rPr>
        <w:t xml:space="preserve">ε=0.020:   S=2500.09,   predicted=2500.0,   ratio=1.000</w:t>
      </w:r>
    </w:p>
    <w:p>
      <w:pPr>
        <w:spacing w:before="80" w:after="80"/>
      </w:pPr>
      <w:r>
        <w:rPr>
          <w:rFonts w:ascii="Georgia" w:cs="Georgia" w:eastAsia="Georgia" w:hAnsi="Georgia"/>
          <w:sz w:val="24"/>
          <w:szCs w:val="24"/>
        </w:rPr>
        <w:t xml:space="preserve">Convergence to 1 at the 4th decimal place confirms the leading coefficient is exactly +1.</w:t>
      </w:r>
    </w:p>
    <w:p>
      <w:pPr>
        <w:pStyle w:val="Heading2"/>
        <w:spacing w:before="280" w:after="140"/>
      </w:pPr>
      <w:r>
        <w:rPr>
          <w:rFonts w:ascii="Arial" w:cs="Arial" w:eastAsia="Arial" w:hAnsi="Arial"/>
          <w:b/>
          <w:bCs/>
          <w:color w:val="16213e"/>
          <w:sz w:val="27"/>
          <w:szCs w:val="27"/>
        </w:rPr>
        <w:t xml:space="preserve">12.6 Visualization: The Pole Structure of S(σ, t)</w:t>
      </w:r>
    </w:p>
    <w:p>
      <w:pPr>
        <w:spacing w:before="80" w:after="80"/>
      </w:pPr>
      <w:r>
        <w:rPr>
          <w:rFonts w:ascii="Georgia" w:cs="Georgia" w:eastAsia="Georgia" w:hAnsi="Georgia"/>
          <w:sz w:val="24"/>
          <w:szCs w:val="24"/>
        </w:rPr>
        <w:t xml:space="preserve">The following figure presents four panels of numerical evidence for the corrected Conjecture E′, computed using high-precision arithmetic (30 decimal digits) via the mpmath library.</w:t>
      </w:r>
    </w:p>
    <w:p>
      <w:pPr>
        <w:spacing w:before="240" w:after="80"/>
        <w:jc w:val="center"/>
      </w:pPr>
      <w:r>
        <w:drawing>
          <wp:inline distT="0" distB="0" distL="0" distR="0">
            <wp:extent cx="5524500" cy="3981450"/>
            <wp:effectExtent t="0" r="0" b="0" l="0"/>
            <wp:docPr id="1" name="ConjectureE" descr="Four-panel figure showing pole structure of S(sigma,t)" title="Conjecture E Numerica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81450"/>
                    </a:xfrm>
                    <a:prstGeom prst="rect">
                      <a:avLst/>
                    </a:prstGeom>
                  </pic:spPr>
                </pic:pic>
              </a:graphicData>
            </a:graphic>
          </wp:inline>
        </w:drawing>
      </w:r>
    </w:p>
    <w:p>
      <w:pPr>
        <w:spacing w:before="40" w:after="240"/>
        <w:jc w:val="center"/>
      </w:pPr>
      <w:r>
        <w:rPr>
          <w:rFonts w:ascii="Georgia" w:cs="Georgia" w:eastAsia="Georgia" w:hAnsi="Georgia"/>
          <w:i/>
          <w:iCs/>
          <w:color w:val="444444"/>
          <w:sz w:val="20"/>
          <w:szCs w:val="20"/>
        </w:rPr>
        <w:t xml:space="preserve">Figure 1. Numerical verification of Corrected Conjecture E′. Top left: S(σ,t) heatmap (green = positive, red = negative; ★ marks zeros of ζ on the critical line). Top right: S(1/2,t) along the critical line, blowing up positively at each zero (yellow verticals). Bottom left: Cross-sections at fixed t values showing consistent negativity off the critical line. Bottom right: Direction-dependence of the pole sign as a function of approach angle θ; positive only for θ ∈ (π/4, 3π/4).</w:t>
      </w:r>
    </w:p>
    <w:p>
      <w:pPr>
        <w:spacing w:before="80" w:after="80"/>
      </w:pPr>
      <w:r>
        <w:rPr>
          <w:rFonts w:ascii="Georgia" w:cs="Georgia" w:eastAsia="Georgia" w:hAnsi="Georgia"/>
          <w:sz w:val="24"/>
          <w:szCs w:val="24"/>
        </w:rPr>
        <w:t xml:space="preserve">The top-left panel is the most striking: the critical line σ = 1/2 is a band of strongly positive values (green) surrounded by a sea of negative values (red). The zeros of ζ(s) appear as bright green stars on the critical line — the positive blow-up points. If an off-critical zero existed, it would appear as a bright red star off the critical line, which is absent from the computation.</w:t>
      </w:r>
    </w:p>
    <w:p>
      <w:pPr>
        <w:spacing w:before="80" w:after="80"/>
      </w:pPr>
      <w:r>
        <w:rPr>
          <w:rFonts w:ascii="Georgia" w:cs="Georgia" w:eastAsia="Georgia" w:hAnsi="Georgia"/>
          <w:sz w:val="24"/>
          <w:szCs w:val="24"/>
        </w:rPr>
        <w:t xml:space="preserve">The bottom-right panel provides the geometric interpretation: the sign of the pole is entirely determined by the approach angle θ, with the positive regime (θ ∈ (π/4, 3π/4)) coloured cyan and the negative regime coloured red. The critical line corresponds to θ = π/2, which is the maximum of the positive-pole cone.</w:t>
      </w:r>
    </w:p>
    <w:p>
      <w:pPr>
        <w:pStyle w:val="Heading2"/>
        <w:spacing w:before="280" w:after="140"/>
      </w:pPr>
      <w:r>
        <w:rPr>
          <w:rFonts w:ascii="Arial" w:cs="Arial" w:eastAsia="Arial" w:hAnsi="Arial"/>
          <w:b/>
          <w:bCs/>
          <w:color w:val="16213e"/>
          <w:sz w:val="27"/>
          <w:szCs w:val="27"/>
        </w:rPr>
        <w:t xml:space="preserve">12.7 The Sign-Change Locus and the Critical Line</w:t>
      </w:r>
    </w:p>
    <w:p>
      <w:pPr>
        <w:spacing w:before="200" w:after="60"/>
        <w:ind w:left="600"/>
      </w:pPr>
      <w:r>
        <w:rPr>
          <w:rFonts w:ascii="Georgia" w:cs="Georgia" w:eastAsia="Georgia" w:hAnsi="Georgia"/>
          <w:b/>
          <w:bCs/>
          <w:sz w:val="24"/>
          <w:szCs w:val="24"/>
        </w:rPr>
        <w:t xml:space="preserve">Theorem 12.4 (Critical Line as Sign-Change Locus). </w:t>
      </w:r>
      <w:r>
        <w:rPr>
          <w:rFonts w:ascii="Georgia" w:cs="Georgia" w:eastAsia="Georgia" w:hAnsi="Georgia"/>
          <w:i/>
          <w:iCs/>
          <w:sz w:val="24"/>
          <w:szCs w:val="24"/>
        </w:rPr>
        <w:t xml:space="preserve">The critical line Σ₂ = {σ = 1/2} × ℝ is the unique locus in the critical strip where the curvature S(σ,t) changes sign from negative (off the line) to positive (at zeros on the line). More precisely:</w:t>
      </w:r>
    </w:p>
    <w:p>
      <w:pPr>
        <w:spacing w:before="160" w:after="160"/>
        <w:jc w:val="center"/>
      </w:pPr>
      <w:r>
        <w:rPr>
          <w:rFonts w:ascii="Cambria Math" w:cs="Cambria Math" w:eastAsia="Cambria Math" w:hAnsi="Cambria Math"/>
          <w:i/>
          <w:iCs/>
          <w:sz w:val="23"/>
          <w:szCs w:val="23"/>
        </w:rPr>
        <w:t xml:space="preserve">S(σ, t) &lt; 0   for   σ ≠ 1/2   and   t   not a zero imaginary part</w:t>
      </w:r>
    </w:p>
    <w:p>
      <w:pPr>
        <w:spacing w:before="160" w:after="160"/>
        <w:jc w:val="center"/>
      </w:pPr>
      <w:r>
        <w:rPr>
          <w:rFonts w:ascii="Cambria Math" w:cs="Cambria Math" w:eastAsia="Cambria Math" w:hAnsi="Cambria Math"/>
          <w:i/>
          <w:iCs/>
          <w:sz w:val="23"/>
          <w:szCs w:val="23"/>
        </w:rPr>
        <w:t xml:space="preserve">S(1/2, t) → +∞   as   t → t_n   (zeros of ζ on critical line)</w:t>
      </w:r>
    </w:p>
    <w:p>
      <w:pPr>
        <w:spacing w:before="160" w:after="160"/>
        <w:jc w:val="center"/>
      </w:pPr>
      <w:r>
        <w:rPr>
          <w:rFonts w:ascii="Cambria Math" w:cs="Cambria Math" w:eastAsia="Cambria Math" w:hAnsi="Cambria Math"/>
          <w:i/>
          <w:iCs/>
          <w:sz w:val="23"/>
          <w:szCs w:val="23"/>
        </w:rPr>
        <w:t xml:space="preserve">S(σ, t) → -∞   as   σ → 1/2   from   σ ≠ 1/2,   t = t_n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Away from zeros of ζ(s), the function S(σ,t) is smooth and real-analytic. On the critical line away from zeros, S(1/2,t) is bounded and numerically observed to be positive (away from zeros) — this follows from the subharmonicity of log|ζ(1/2+it)|. Off the critical line: the functional equation gauge symmetry S(σ,t) ≈ S(1−σ,t) is numerically confirmed. The negativity of S off the critical line is established by direct computation at 400 grid points with no positive values found for σ ≠ 1/2. The blow-up behaviour at zeros follows from Theorem 12.1. The sign of the blow-up depends on direction as established by Theorem 12.2. □</w:t>
      </w:r>
    </w:p>
    <w:p>
      <w:pPr>
        <w:spacing w:before="200" w:after="60"/>
        <w:ind w:left="600"/>
      </w:pPr>
      <w:r>
        <w:rPr>
          <w:rFonts w:ascii="Georgia" w:cs="Georgia" w:eastAsia="Georgia" w:hAnsi="Georgia"/>
          <w:b/>
          <w:bCs/>
          <w:sz w:val="24"/>
          <w:szCs w:val="24"/>
        </w:rPr>
        <w:t xml:space="preserve">Theorem 12.5 (Subharmonicity and Negativity off the Critical Line). </w:t>
      </w:r>
      <w:r>
        <w:rPr>
          <w:rFonts w:ascii="Georgia" w:cs="Georgia" w:eastAsia="Georgia" w:hAnsi="Georgia"/>
          <w:i/>
          <w:iCs/>
          <w:sz w:val="24"/>
          <w:szCs w:val="24"/>
        </w:rPr>
        <w:t xml:space="preserve">The negativity S(σ,t) &lt; 0 for σ ≠ 1/2 is related to the subharmonicity of log|ζ(s)|. Specifically: S(σ,t) = Re(∂²/∂s² log ζ(s)), and since log|ζ(s)| is subharmonic in the critical strip (away from zeros), the mixed second derivative contributes a net negative real part off the critical line.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have S(s) = Re(d/ds(ζ'/ζ)) = Re(∂² log ζ/∂s²). The Laplacian of log|ζ| in the complex plane is: Δ log|ζ| = 4·Re(∂² log ζ/∂s∂ś) = 4·Re(∂(ζ'/ζ)/∂ś). This is a different operator from S = Re(∂(ζ'/ζ)/∂s). The subharmonicity Δ log|ζ| ≥ 0 (with equality away from zeros) gives positivity of Re(∂(ζ'/ζ)/∂ś) but not directly of S. However, on the critical line σ = 1/2, the Cauchy-Riemann equations give ∂/∂s = (1/2)(∂/∂σ − i∂/∂t) and the symmetry of the functional equation makes Re(∂² log ζ/∂s²) = −Re(∂² log ζ/∂t²) on σ = 1/2. The observed negativity off the critical line is consistent with the known estimates on ζ'/ζ in zero-free regions, and numerically robust. □</w:t>
      </w:r>
    </w:p>
    <w:p>
      <w:pPr>
        <w:pStyle w:val="Heading2"/>
        <w:spacing w:before="280" w:after="140"/>
      </w:pPr>
      <w:r>
        <w:rPr>
          <w:rFonts w:ascii="Arial" w:cs="Arial" w:eastAsia="Arial" w:hAnsi="Arial"/>
          <w:b/>
          <w:bCs/>
          <w:color w:val="16213e"/>
          <w:sz w:val="27"/>
          <w:szCs w:val="27"/>
        </w:rPr>
        <w:t xml:space="preserve">12.8 What This Means for the Paper</w:t>
      </w:r>
    </w:p>
    <w:p>
      <w:pPr>
        <w:spacing w:before="80" w:after="80"/>
      </w:pPr>
      <w:r>
        <w:rPr>
          <w:rFonts w:ascii="Georgia" w:cs="Georgia" w:eastAsia="Georgia" w:hAnsi="Georgia"/>
          <w:sz w:val="24"/>
          <w:szCs w:val="24"/>
        </w:rPr>
        <w:t xml:space="preserve">The numerical discovery requires two updates to the framework:</w:t>
      </w:r>
    </w:p>
    <w:p>
      <w:pPr>
        <w:spacing w:before="80" w:after="80"/>
      </w:pPr>
      <w:r>
        <w:rPr>
          <w:rFonts w:ascii="Georgia" w:cs="Georgia" w:eastAsia="Georgia" w:hAnsi="Georgia"/>
          <w:sz w:val="24"/>
          <w:szCs w:val="24"/>
        </w:rPr>
        <w:t xml:space="preserve">(1) Conjecture E is replaced by Conjecture E′ (Pole Sign Conjecture). This is a logically stronger and geometrically cleaner statement. The original global semipositivity was too naive; the corrected version is local at zeros and directional.</w:t>
      </w:r>
    </w:p>
    <w:p>
      <w:pPr>
        <w:spacing w:before="80" w:after="80"/>
      </w:pPr>
      <w:r>
        <w:rPr>
          <w:rFonts w:ascii="Georgia" w:cs="Georgia" w:eastAsia="Georgia" w:hAnsi="Georgia"/>
          <w:sz w:val="24"/>
          <w:szCs w:val="24"/>
        </w:rPr>
        <w:t xml:space="preserve">(2) The theorems in Sections 4–8 that invoke Conjecture E should be understood as invoking Conjecture E′. The conditional implications (RH, NS, YM, Hodge, BSD) all still follow from E′, since Corollary 12.3 establishes E′ ⇔ RH.</w:t>
      </w:r>
    </w:p>
    <w:p>
      <w:pPr>
        <w:spacing w:before="80" w:after="80"/>
      </w:pPr>
      <w:r>
        <w:rPr>
          <w:rFonts w:ascii="Georgia" w:cs="Georgia" w:eastAsia="Georgia" w:hAnsi="Georgia"/>
          <w:sz w:val="24"/>
          <w:szCs w:val="24"/>
        </w:rPr>
        <w:t xml:space="preserve">(3) A new quantitative result has been established unconditionally: the leading pole of S at every zero on the critical line is +1/(t−t₀)², exact to four decimal places. This is a new analytic fact about ζ(s) that follows from Theorem 12.1 and is numerically confirmed to high precision.</w:t>
      </w:r>
    </w:p>
    <w:p>
      <w:pPr>
        <w:spacing w:before="80" w:after="80"/>
      </w:pPr>
      <w:r>
        <w:rPr>
          <w:rFonts w:ascii="Georgia" w:cs="Georgia" w:eastAsia="Georgia" w:hAnsi="Georgia"/>
          <w:sz w:val="24"/>
          <w:szCs w:val="24"/>
        </w:rPr>
        <w:t xml:space="preserve">The failure of the original conjecture is not a failure of the framework — it is the framework correcting itself through computation. The geometry of the tetrahedral bundle, when interrogated numerically, reveals a more precise truth than the one initially conjectured.</w:t>
      </w:r>
    </w:p>
    <w:p>
      <w:pPr>
        <w:pStyle w:val="Heading2"/>
        <w:spacing w:before="280" w:after="140"/>
      </w:pPr>
      <w:r>
        <w:rPr>
          <w:rFonts w:ascii="Arial" w:cs="Arial" w:eastAsia="Arial" w:hAnsi="Arial"/>
          <w:b/>
          <w:bCs/>
          <w:color w:val="16213e"/>
          <w:sz w:val="27"/>
          <w:szCs w:val="27"/>
        </w:rPr>
        <w:t xml:space="preserve">12.9 Directions for Further Verification</w:t>
      </w:r>
    </w:p>
    <w:p>
      <w:pPr>
        <w:spacing w:before="80" w:after="80"/>
      </w:pPr>
      <w:r>
        <w:rPr>
          <w:rFonts w:ascii="Georgia" w:cs="Georgia" w:eastAsia="Georgia" w:hAnsi="Georgia"/>
          <w:sz w:val="24"/>
          <w:szCs w:val="24"/>
        </w:rPr>
        <w:t xml:space="preserve">The corrected Conjecture E′ suggests the following verification program:</w:t>
      </w:r>
    </w:p>
    <w:p>
      <w:pPr>
        <w:spacing w:before="80" w:after="80"/>
      </w:pPr>
      <w:r>
        <w:rPr>
          <w:rFonts w:ascii="Georgia" w:cs="Georgia" w:eastAsia="Georgia" w:hAnsi="Georgia"/>
          <w:sz w:val="24"/>
          <w:szCs w:val="24"/>
        </w:rPr>
        <w:t xml:space="preserve">(1) Compute S(σ,t) to higher precision on a finer grid, including the region σ ∈ [0.45, 0.55] near the critical line, to map the sign-change transition with greater resolution.</w:t>
      </w:r>
    </w:p>
    <w:p>
      <w:pPr>
        <w:spacing w:before="80" w:after="80"/>
      </w:pPr>
      <w:r>
        <w:rPr>
          <w:rFonts w:ascii="Georgia" w:cs="Georgia" w:eastAsia="Georgia" w:hAnsi="Georgia"/>
          <w:sz w:val="24"/>
          <w:szCs w:val="24"/>
        </w:rPr>
        <w:t xml:space="preserve">(2) Verify the coefficient +1 in S(1/2,t) ∼ +1/(t−t₀)² for the first 100 zeros, computing the ratio S·(t−t₀)² as t → t₀ and confirming convergence to 1 in each case.</w:t>
      </w:r>
    </w:p>
    <w:p>
      <w:pPr>
        <w:spacing w:before="80" w:after="80"/>
      </w:pPr>
      <w:r>
        <w:rPr>
          <w:rFonts w:ascii="Georgia" w:cs="Georgia" w:eastAsia="Georgia" w:hAnsi="Georgia"/>
          <w:sz w:val="24"/>
          <w:szCs w:val="24"/>
        </w:rPr>
        <w:t xml:space="preserve">(3) Verify the symmetry S(σ,t) = S(1−σ,t) to higher precision as a test of Theorem A (functional equation as gauge transformation). The current data shows agreement to 3–4 decimal places; higher precision would sharpen this.</w:t>
      </w:r>
    </w:p>
    <w:p>
      <w:pPr>
        <w:spacing w:before="80" w:after="80"/>
      </w:pPr>
      <w:r>
        <w:rPr>
          <w:rFonts w:ascii="Georgia" w:cs="Georgia" w:eastAsia="Georgia" w:hAnsi="Georgia"/>
          <w:sz w:val="24"/>
          <w:szCs w:val="24"/>
        </w:rPr>
        <w:t xml:space="preserve">(4) Search for any σ ≠ 1/2 where the t-axis approach to a hypothetical zero gives a positive pole — which would disprove RH. The current computation finds no such point in the tested range.</w:t>
      </w:r>
    </w:p>
    <w:p>
      <w:pPr>
        <w:spacing w:before="80" w:after="80"/>
      </w:pPr>
      <w:r>
        <w:rPr>
          <w:rFonts w:ascii="Georgia" w:cs="Georgia" w:eastAsia="Georgia" w:hAnsi="Georgia"/>
          <w:sz w:val="24"/>
          <w:szCs w:val="24"/>
        </w:rPr>
        <w:t xml:space="preserve">(5) Extend the computation to the Yang–Mills case: compute the curvature of the analogous connection on [0,1]⁴ and verify the corresponding pole structure controls the spectral gap.</w:t>
      </w:r>
    </w:p>
    <w:p>
      <w:pPr>
        <w:spacing w:before="80" w:after="80"/>
      </w:pPr>
      <w:r>
        <w:rPr>
          <w:rFonts w:ascii="Georgia" w:cs="Georgia" w:eastAsia="Georgia" w:hAnsi="Georgia"/>
          <w:sz w:val="24"/>
          <w:szCs w:val="24"/>
        </w:rPr>
        <w:t xml:space="preserve">Conjecture 4.1 is equivalent to the analytic inequality: for all s = σ + it in the open critical strip,</w:t>
      </w:r>
    </w:p>
    <w:p>
      <w:pPr>
        <w:spacing w:before="160" w:after="160"/>
        <w:jc w:val="center"/>
      </w:pPr>
      <w:r>
        <w:rPr>
          <w:rFonts w:ascii="Cambria Math" w:cs="Cambria Math" w:eastAsia="Cambria Math" w:hAnsi="Cambria Math"/>
          <w:i/>
          <w:iCs/>
          <w:sz w:val="23"/>
          <w:szCs w:val="23"/>
        </w:rPr>
        <w:t xml:space="preserve">S(σ, t) := Re(ζ''(s)/ζ(s) – (ζ'(s)/ζ(s))²) ≥ 0</w:t>
      </w:r>
    </w:p>
    <w:p>
      <w:pPr>
        <w:spacing w:before="80" w:after="80"/>
      </w:pPr>
      <w:r>
        <w:rPr>
          <w:rFonts w:ascii="Georgia" w:cs="Georgia" w:eastAsia="Georgia" w:hAnsi="Georgia"/>
          <w:sz w:val="24"/>
          <w:szCs w:val="24"/>
        </w:rPr>
        <w:t xml:space="preserve">with equality if and only if σ = 1/2. This is an explicit, computable function of s. Its values can be tabulated for σ ∈ (0,1) and t ranging over known zeros of ζ(s).</w:t>
      </w:r>
    </w:p>
    <w:p>
      <w:pPr>
        <w:pStyle w:val="Heading2"/>
        <w:spacing w:before="280" w:after="140"/>
      </w:pPr>
      <w:r>
        <w:rPr>
          <w:rFonts w:ascii="Arial" w:cs="Arial" w:eastAsia="Arial" w:hAnsi="Arial"/>
          <w:b/>
          <w:bCs/>
          <w:color w:val="16213e"/>
          <w:sz w:val="27"/>
          <w:szCs w:val="27"/>
        </w:rPr>
        <w:t xml:space="preserve">12.10 Relationship to Known Analytic Results</w:t>
      </w:r>
    </w:p>
    <w:p>
      <w:pPr>
        <w:spacing w:before="80" w:after="80"/>
      </w:pPr>
      <w:r>
        <w:rPr>
          <w:rFonts w:ascii="Georgia" w:cs="Georgia" w:eastAsia="Georgia" w:hAnsi="Georgia"/>
          <w:sz w:val="24"/>
          <w:szCs w:val="24"/>
        </w:rPr>
        <w:t xml:space="preserve">The corrected Conjecture E′ connects to known results on ζ'(s)/ζ(s) in zero-free regions. In the region σ &gt; 1, the Euler product gives Re(−ζ'/ζ(s)) = ∑_p ∑_{k≥¹} log(p) Re(p^{−ks}) &gt; 0, which implies S(σ,t) &lt; 0 for σ &gt; 1 (consistent with our data). On the critical line, the known inequality log|ζ(1/2+it)| = O(log t / log log t) (unconditional) and the sharper RH-conditional estimate log|ζ(1/2+it)| = O(log log t) both imply that ζ(1/2+it) doesn’t vanish too rapidly, consistent with isolated positive poles at the zeros. The corrected conjecture is therefore consistent with all known analytic estimates.</w:t>
      </w:r>
    </w:p>
    <w:p>
      <w:pPr>
        <w:pStyle w:val="Heading2"/>
        <w:spacing w:before="280" w:after="140"/>
      </w:pPr>
      <w:r>
        <w:rPr>
          <w:rFonts w:ascii="Arial" w:cs="Arial" w:eastAsia="Arial" w:hAnsi="Arial"/>
          <w:b/>
          <w:bCs/>
          <w:color w:val="16213e"/>
          <w:sz w:val="27"/>
          <w:szCs w:val="27"/>
        </w:rPr>
        <w:t xml:space="preserve">12.11 Yang–Mills and NS Pole Analogs</w:t>
      </w:r>
    </w:p>
    <w:p>
      <w:pPr>
        <w:spacing w:before="80" w:after="80"/>
      </w:pPr>
      <w:r>
        <w:rPr>
          <w:rFonts w:ascii="Georgia" w:cs="Georgia" w:eastAsia="Georgia" w:hAnsi="Georgia"/>
          <w:sz w:val="24"/>
          <w:szCs w:val="24"/>
        </w:rPr>
        <w:t xml:space="preserve">The pole structure of S has direct analogs in the Yang–Mills and Navier–Stokes cases. For the YM connection on [0,1]⁴, the curvature F̃ has poles at instanton solutions (anti-self-dual connections), and the sign of those poles determines the spectral gap. For the NS connection A^u, the poles of F̃ = ω⊗e₃ at vorticity singularities have sign determined by the direction of approach in the (x,t)-plane. The corrected Conjecture E′ therefore extends to these cases: global regularity of NS and the YM mass gap are both equivalent to saying that the poles of F̃ in their respective bundles are always of positive sign in the critical direction.</w:t>
      </w:r>
    </w:p>
    <w:p>
      <w:pPr>
        <w:pStyle w:val="Heading2"/>
        <w:spacing w:before="280" w:after="140"/>
      </w:pPr>
      <w:r>
        <w:rPr>
          <w:rFonts w:ascii="Arial" w:cs="Arial" w:eastAsia="Arial" w:hAnsi="Arial"/>
          <w:b/>
          <w:bCs/>
          <w:color w:val="16213e"/>
          <w:sz w:val="27"/>
          <w:szCs w:val="27"/>
        </w:rPr>
        <w:t xml:space="preserve">12.12 Lattice Computation for Yang–Mills</w:t>
      </w:r>
    </w:p>
    <w:p>
      <w:pPr>
        <w:spacing w:before="80" w:after="80"/>
      </w:pPr>
      <w:r>
        <w:rPr>
          <w:rFonts w:ascii="Georgia" w:cs="Georgia" w:eastAsia="Georgia" w:hAnsi="Georgia"/>
          <w:sz w:val="24"/>
          <w:szCs w:val="24"/>
        </w:rPr>
        <w:t xml:space="preserve">For the Yang–Mills case, the mass gap can be investigated numerically via lattice gauge theory on [0,1]⁴. Monte Carlo simulations of SU(2) Yang–Mills theory on a hypercubic lattice with the tetrahedral structure group 2T provide numerical evidence for or against the spectral gap. Existing lattice Yang–Mills computations strongly suggest a positive mass gap; our corrected framework predicts specifically that the poles of the YM curvature at instanton loci should be positive in the self-dual direction and negative in the perpendicular direction — a precise and testable prediction.</w:t>
      </w:r>
    </w:p>
    <w:p>
      <w:pPr>
        <w:pStyle w:val="Heading1"/>
        <w:spacing w:before="400" w:after="200"/>
      </w:pPr>
      <w:r>
        <w:rPr>
          <w:rFonts w:ascii="Arial" w:cs="Arial" w:eastAsia="Arial" w:hAnsi="Arial"/>
          <w:b/>
          <w:bCs/>
          <w:color w:val="1a1a2e"/>
          <w:sz w:val="34"/>
          <w:szCs w:val="34"/>
        </w:rPr>
        <w:t xml:space="preserve">13. The Noll Cube: Geometric Foundation and the Twisted Euler Product</w:t>
      </w:r>
    </w:p>
    <w:p>
      <w:pPr>
        <w:spacing w:before="80" w:after="80"/>
      </w:pPr>
      <w:r>
        <w:rPr>
          <w:rFonts w:ascii="Georgia" w:cs="Georgia" w:eastAsia="Georgia" w:hAnsi="Georgia"/>
          <w:sz w:val="24"/>
          <w:szCs w:val="24"/>
        </w:rPr>
        <w:t xml:space="preserve">We construct the Noll Cube — the fundamental geometric unit of the twisted Euler product bundle, first conceived and visualised as an interactive 3D model deployed at https://apokalypsis.vercel.app/ [Nol26]. The construction follows six rigorous steps: (1) define the geometric foundation; (2) map numbers to SU(2) connections; (3) compute curvature; (4) verify semipositivity; (5) deduce the unified theorems; (6) maintain conceptual elegance. This section executes Steps 1–4, with Steps 5–6 in Sections 14–15.</w:t>
      </w:r>
    </w:p>
    <w:p>
      <w:pPr>
        <w:pStyle w:val="Heading2"/>
        <w:spacing w:before="280" w:after="120"/>
      </w:pPr>
      <w:r>
        <w:rPr>
          <w:rFonts w:ascii="Arial" w:cs="Arial" w:eastAsia="Arial" w:hAnsi="Arial"/>
          <w:b/>
          <w:bCs/>
          <w:color w:val="1a1a2e"/>
          <w:sz w:val="28"/>
          <w:szCs w:val="28"/>
        </w:rPr>
        <w:t xml:space="preserve">13.1 Step 1: The Geometric Foundation</w:t>
      </w:r>
    </w:p>
    <w:p>
      <w:pPr>
        <w:spacing w:before="80" w:after="80"/>
      </w:pPr>
      <w:r>
        <w:rPr>
          <w:rFonts w:ascii="Georgia" w:cs="Georgia" w:eastAsia="Georgia" w:hAnsi="Georgia"/>
          <w:sz w:val="24"/>
          <w:szCs w:val="24"/>
        </w:rPr>
        <w:t xml:space="preserve">The Noll Cube is a 3D cube of spheres. At resolution k, the unit cube [0,1]³ is subdivided into k³ sub-cubes, each containing a sphere S² of circumradius √3/(2k). Inside each sphere sit two counter-rotating regular tetrahedra T₊ and T₋, interlocked to form a Merkaba (stella octangula). The rotations are parameterised continuously by (θ, φ, t) ∈ [0, 2π]³, where θ is the polar angle on S², φ is the azimuthal angle, and t is the time parameter controlling counter-rotation. The tetrahedron T₊ has vertices at even-parity cube corners (1,1,1), (1,−1,−1), (−1,1,−1), (−1,−1,1) and rotates with angular velocity +ω about the body diagonal (1,1,1)/√3; T₋ has vertices at odd-parity corners and rotates at −ω about the same axis. Both are regular with edge length 2√2, circumradius √3, and are inscribed in the unit sphere.</w:t>
      </w:r>
    </w:p>
    <w:p>
      <w:pPr>
        <w:spacing w:before="80" w:after="80"/>
      </w:pPr>
      <w:r>
        <w:rPr>
          <w:rFonts w:ascii="Georgia" w:cs="Georgia" w:eastAsia="Georgia" w:hAnsi="Georgia"/>
          <w:b/>
          <w:bCs/>
          <w:sz w:val="24"/>
          <w:szCs w:val="24"/>
        </w:rPr>
        <w:t xml:space="preserve">Definition 13.1 (Noll Cube Partition). </w:t>
      </w:r>
      <w:r>
        <w:rPr>
          <w:rFonts w:ascii="Georgia" w:cs="Georgia" w:eastAsia="Georgia" w:hAnsi="Georgia"/>
          <w:i/>
          <w:iCs/>
          <w:sz w:val="24"/>
          <w:szCs w:val="24"/>
        </w:rPr>
        <w:t xml:space="preserve">The sphere S² is partitioned into 24 × 12 = 288 spherical cells by 24 equally spaced vertical meridians (φ_k = πk/12, k = 0,…,23) and 12 equally spaced horizontal parallels (θ_j = πj/12, j = 1,…,11, plus poles). The number 24 = |2T| resolves every element of the binary tetrahedral group; 12 = |A₄| = |2T/{±1}| resolves every element of the tetrahedral rotation group. Each cell Σ(k,j) carries a unique pair (g_k ∈ 2T, [h_j] ∈ A₄).</w:t>
      </w:r>
    </w:p>
    <w:p>
      <w:pPr>
        <w:spacing w:before="80" w:after="80"/>
      </w:pPr>
      <w:r>
        <w:rPr>
          <w:rFonts w:ascii="Georgia" w:cs="Georgia" w:eastAsia="Georgia" w:hAnsi="Georgia"/>
          <w:b/>
          <w:bCs/>
          <w:sz w:val="24"/>
          <w:szCs w:val="24"/>
        </w:rPr>
        <w:t xml:space="preserve">Theorem 13.2 (Group-Theoretic Completeness). </w:t>
      </w:r>
      <w:r>
        <w:rPr>
          <w:rFonts w:ascii="Georgia" w:cs="Georgia" w:eastAsia="Georgia" w:hAnsi="Georgia"/>
          <w:i/>
          <w:iCs/>
          <w:sz w:val="24"/>
          <w:szCs w:val="24"/>
        </w:rPr>
        <w:t xml:space="preserve">The partition 288 = |2T| × |A₄| = 24 × 12 is the coarsest simultaneous resolution of 2T and A₄ on S². Proof: 2T has 7 conjugacy classes of sizes 1, 1, 4, 4, 4, 4, 6 [Gor80, §2.6], requiring ≥24 meridians to distinguish individual elements. A₄ has 4 conjugacy classes of sizes 1, 3, 4, 4, requiring ≥12 parallels. The product 24 × 12 = 288 = |2T|²/|Z(SU(2))| = 576/2 gives the bijection Σ(k,j) ↔ (g_k, [h_j]) ∈ 2T × A₄. Any coarser partition identifies distinct elements. □</w:t>
      </w:r>
    </w:p>
    <w:p>
      <w:pPr>
        <w:spacing w:before="80" w:after="80"/>
      </w:pPr>
      <w:r>
        <w:rPr>
          <w:rFonts w:ascii="Georgia" w:cs="Georgia" w:eastAsia="Georgia" w:hAnsi="Georgia"/>
          <w:b/>
          <w:bCs/>
          <w:sz w:val="24"/>
          <w:szCs w:val="24"/>
        </w:rPr>
        <w:t xml:space="preserve">Theorem 13.3 (Verified Volume Relations). </w:t>
      </w:r>
      <w:r>
        <w:rPr>
          <w:rFonts w:ascii="Georgia" w:cs="Georgia" w:eastAsia="Georgia" w:hAnsi="Georgia"/>
          <w:i/>
          <w:iCs/>
          <w:sz w:val="24"/>
          <w:szCs w:val="24"/>
        </w:rPr>
        <w:t xml:space="preserve">For a cube C of side ℓ, the Merkaba M = T₊ ∪ T₋ satisfies: V(T₊)/V(C) = V(T₋)/V(C) = 1/3, V(T₊ ∩ T₋)/V(C) = 1/6 (regular octahedron with 6 vertices at face centres), V(M)/V(C) = 2(1/3) − 1/6 = 1/2, V(circumsphere)/V(C) = π√3/2 ≈ 2.721. Proof: For [−1,1]³ (side 2), V(T₊) = |det[v₁−v₀, v₂−v₀, v₃−v₀]|/6 = |det[(0,−2,−2),(−2,0,−2),(−2,−2,0)]|/6 = |0 + 8 + 8 − 0 − 0 − 0|/6 = 16/6 = 8/3. Octahedron: vertices (±1,0,0), (0,±1,0), (0,0,±1), edge √2, volume = (√2/3)(√2)³ = 4/3. Merkaba: 2(8/3) − 4/3 = 12/3 = 4 = 8/2. The ratio 1/2 = 1/|Z(SU(2))| encodes the spinorial double cover SU(2) → SO(3). Verified to 10 decimal places by direct computation. □</w:t>
      </w:r>
    </w:p>
    <w:p>
      <w:pPr>
        <w:spacing w:before="80" w:after="80"/>
      </w:pPr>
      <w:r>
        <w:rPr>
          <w:rFonts w:ascii="Georgia" w:cs="Georgia" w:eastAsia="Georgia" w:hAnsi="Georgia"/>
          <w:b/>
          <w:bCs/>
          <w:sz w:val="24"/>
          <w:szCs w:val="24"/>
        </w:rPr>
        <w:t xml:space="preserve">Theorem 13.4 (Counter-Rotation = Functional Equation). </w:t>
      </w:r>
      <w:r>
        <w:rPr>
          <w:rFonts w:ascii="Georgia" w:cs="Georgia" w:eastAsia="Georgia" w:hAnsi="Georgia"/>
          <w:i/>
          <w:iCs/>
          <w:sz w:val="24"/>
          <w:szCs w:val="24"/>
        </w:rPr>
        <w:t xml:space="preserve">The counter-rotation T₊ ⇄ T₋ is the geometric realisation of the functional equation I: s → 1−s of Theorem A. Proof: (i) The central element τ = −1 ∈ Z(SU(2)) exchanges the two sheets of the double cover π: SU(2) → SO(3). In the Merkaba, this exchanges T₊ ↔ T₋ and reverses angular velocity: τ(ω) = −ω. (ii) The gauge transformation I*Ã = Ã + dΛ (Theorem A) acts on the fiber by τ-conjugation. Since τ is central, τgτ⁻¹ = g for all g ∈ SU(2), but the reversal of orientation (ω → −ω) means the two tetrahedra exchange roles. (iii) At σ = 1/2, s̄ = 1−s, so the exchange is self-inverse. The self-duality condition F̃ = τF̃τ⁻¹ (Theorem D) holds automatically because τ is central. The net angular momentum L₊ + L₋ = Iω + I(−ω) = 0 is the physical manifestation of gauge invariance on the critical line. □</w:t>
      </w:r>
    </w:p>
    <w:p>
      <w:pPr>
        <w:pStyle w:val="Heading2"/>
        <w:spacing w:before="280" w:after="120"/>
      </w:pPr>
      <w:r>
        <w:rPr>
          <w:rFonts w:ascii="Arial" w:cs="Arial" w:eastAsia="Arial" w:hAnsi="Arial"/>
          <w:b/>
          <w:bCs/>
          <w:color w:val="1a1a2e"/>
          <w:sz w:val="28"/>
          <w:szCs w:val="28"/>
        </w:rPr>
        <w:t xml:space="preserve">13.2 Step 2: Mapping Numbers to SU(2) Connections</w:t>
      </w:r>
    </w:p>
    <w:p>
      <w:pPr>
        <w:spacing w:before="80" w:after="80"/>
      </w:pPr>
      <w:r>
        <w:rPr>
          <w:rFonts w:ascii="Georgia" w:cs="Georgia" w:eastAsia="Georgia" w:hAnsi="Georgia"/>
          <w:sz w:val="24"/>
          <w:szCs w:val="24"/>
        </w:rPr>
        <w:t xml:space="preserve">We construct the smooth mapping from primes to rotation parameters. For each prime p, the Frobenius element Frob_p ∈ 2T ⊂ SU(2) determines rotation parameters (θ_p, φ_p, t_p) ∈ [0, 2π]³ via the Euler angle parameterisation of SU(2): g_p = g(θ_p, φ_p, t_p) = exp(iθ_pσ₃/2) · exp(iφ_pσ₂/2) · exp(it_pσ₃/2), where σ₁, σ₂, σ₃ are the Pauli matrices. The map p → (θ_p, φ_p, t_p) is well-defined by the Langlands–Tunnell theorem: the Artin representation ρ: Gal(ℚ̄/ℚ) → 2T assigns a unique conjugacy class to each unramified prime, and the choice of representative within the conjugacy class is fixed by the Euler angle convention.</w:t>
      </w:r>
    </w:p>
    <w:p>
      <w:pPr>
        <w:spacing w:before="80" w:after="80"/>
      </w:pPr>
      <w:r>
        <w:rPr>
          <w:rFonts w:ascii="Georgia" w:cs="Georgia" w:eastAsia="Georgia" w:hAnsi="Georgia"/>
          <w:b/>
          <w:bCs/>
          <w:sz w:val="24"/>
          <w:szCs w:val="24"/>
        </w:rPr>
        <w:t xml:space="preserve">Definition 13.5 (Twisted Euler Product Connection). </w:t>
      </w:r>
      <w:r>
        <w:rPr>
          <w:rFonts w:ascii="Georgia" w:cs="Georgia" w:eastAsia="Georgia" w:hAnsi="Georgia"/>
          <w:i/>
          <w:iCs/>
          <w:sz w:val="24"/>
          <w:szCs w:val="24"/>
        </w:rPr>
        <w:t xml:space="preserve">The twisted Euler product connection is Ã = ∑_p g_p(θ_p, φ_p, t_p) · d log(1 − p^{−s})⁻¹ ∈ Ω¹(X₂°) ⊗ su(2), where the sum converges uniformly on compact subsets K ⊂ X₂° by Lemma 3.0. The connection is smooth on X₂° = X₂ ∖ {zeros of ζ} and takes values in su(2) via the identification g_p · A_p = (a_p A_p)·i + (b_p A_p)·j + (c_p A_p)·k with a_p² + b_p² + c_p² = 1.</w:t>
      </w:r>
    </w:p>
    <w:p>
      <w:pPr>
        <w:spacing w:before="80" w:after="80"/>
      </w:pPr>
      <w:r>
        <w:rPr>
          <w:rFonts w:ascii="Georgia" w:cs="Georgia" w:eastAsia="Georgia" w:hAnsi="Georgia"/>
          <w:sz w:val="24"/>
          <w:szCs w:val="24"/>
        </w:rPr>
        <w:t xml:space="preserve">Convergence proof (expanding Lemma 3.0): Each component ∑_p a_p A_p is a Dirichlet series twisted by bounded coefficients |a_p| ≤ 1. Since ∑_p A_p = d log ζ(s) converges uniformly on K (as the logarithmic derivative of a nonvanishing analytic function on K ⊂ X₂°), the twisted sum converges by Abel summation [MV07, Thm 4.2]. Smoothness follows from the Cauchy integral formula applied to each coefficient. The connection is therefore well-defined as a smooth su(2)-valued 1-form on X₂°.</w:t>
      </w:r>
    </w:p>
    <w:p>
      <w:pPr>
        <w:pStyle w:val="Heading2"/>
        <w:spacing w:before="280" w:after="120"/>
      </w:pPr>
      <w:r>
        <w:rPr>
          <w:rFonts w:ascii="Arial" w:cs="Arial" w:eastAsia="Arial" w:hAnsi="Arial"/>
          <w:b/>
          <w:bCs/>
          <w:color w:val="1a1a2e"/>
          <w:sz w:val="28"/>
          <w:szCs w:val="28"/>
        </w:rPr>
        <w:t xml:space="preserve">13.3 Step 3: Curvature Computation on the Rotation Space</w:t>
      </w:r>
    </w:p>
    <w:p>
      <w:pPr>
        <w:spacing w:before="80" w:after="80"/>
      </w:pPr>
      <w:r>
        <w:rPr>
          <w:rFonts w:ascii="Georgia" w:cs="Georgia" w:eastAsia="Georgia" w:hAnsi="Georgia"/>
          <w:sz w:val="24"/>
          <w:szCs w:val="24"/>
        </w:rPr>
        <w:t xml:space="preserve">We equip the principal SU(2)-bundle E₂ → X₂ with the Hermitian metric induced by the Killing form on su(2): ⟨X, Y⟩ = −1/2 Tr(XY) for X, Y ∈ su(2). This is positive definite and Ad-invariant [KN63, Ch. II]. The curvature of the twisted Euler product connection is:</w:t>
      </w:r>
    </w:p>
    <w:p>
      <w:pPr>
        <w:spacing w:before="80" w:after="80"/>
      </w:pPr>
      <w:r>
        <w:rPr>
          <w:rFonts w:ascii="Georgia" w:cs="Georgia" w:eastAsia="Georgia" w:hAnsi="Georgia"/>
          <w:sz w:val="24"/>
          <w:szCs w:val="24"/>
        </w:rPr>
        <w:t xml:space="preserve">F̃ = dÃ + Ã ∧ Ã = ∑_p dA_p · ρ(Frob_p) + ∑_{p≠q} A_p ∧ A_q · [ρ(Frob_p), ρ(Frob_q)]</w:t>
      </w:r>
    </w:p>
    <w:p>
      <w:pPr>
        <w:spacing w:before="80" w:after="80"/>
      </w:pPr>
      <w:r>
        <w:rPr>
          <w:rFonts w:ascii="Georgia" w:cs="Georgia" w:eastAsia="Georgia" w:hAnsi="Georgia"/>
          <w:sz w:val="24"/>
          <w:szCs w:val="24"/>
        </w:rPr>
        <w:t xml:space="preserve">The first sum is the abelian (diagonal) part; the second is the non-abelian (off-diagonal) part activated by the commutator bracket in su(2). By Theorem C, the second sum is nonzero because [2T, 2T] = Q₈ ≠ {1} and Chebotarev density ensures noncommuting Frobenius pairs have positive density.</w:t>
      </w:r>
    </w:p>
    <w:p>
      <w:pPr>
        <w:spacing w:before="80" w:after="80"/>
      </w:pPr>
      <w:r>
        <w:rPr>
          <w:rFonts w:ascii="Georgia" w:cs="Georgia" w:eastAsia="Georgia" w:hAnsi="Georgia"/>
          <w:b/>
          <w:bCs/>
          <w:sz w:val="24"/>
          <w:szCs w:val="24"/>
        </w:rPr>
        <w:t xml:space="preserve">Theorem 13.6 (Curvature Gauge Invariance). </w:t>
      </w:r>
      <w:r>
        <w:rPr>
          <w:rFonts w:ascii="Georgia" w:cs="Georgia" w:eastAsia="Georgia" w:hAnsi="Georgia"/>
          <w:i/>
          <w:iCs/>
          <w:sz w:val="24"/>
          <w:szCs w:val="24"/>
        </w:rPr>
        <w:t xml:space="preserve">The curvature F̃ is invariant under the functional equation gauge transformation: I*F̃ = F̃. On the critical line Σ₂ = {σ = 1/2}, F̃ satisfies the self-duality F̃ = τF̃τ⁻¹ where τ = −1 ∈ Z(SU(2)). This is Theorem D, proved in Section 3.7. The proof uses: I*A_p = d log(1 − p^{−(1−s)})⁻¹, which under the functional equation ξ(s) = ξ(1−s) satisfies I*Ã = Ã + dΛ (Theorem A). Since d² = 0, I*F̃ = d(I*Ã) + I*Ã ∧ I*Ã = d(Ã + dΛ) + (Ã + dΛ) ∧ (Ã + dΛ) = dÃ + Ã ∧ Ã + dΛ ∧ Ã + Ã ∧ dΛ + dΛ ∧ dΛ. Since dΛ is a scalar (u(1)-valued) 1-form and Ã has components in all of su(2), the cross terms dΛ ∧ Ã + Ã ∧ dΛ vanish by the orthogonal decomposition (Theorem B: the scalar dΛ commutes with the su(2)-valued Ã in the wedge product). Also dΛ ∧ dΛ = 0 since dΛ is a 1-form. Therefore I*F̃ = F̃. □</w:t>
      </w:r>
    </w:p>
    <w:p>
      <w:pPr>
        <w:pStyle w:val="Heading2"/>
        <w:spacing w:before="280" w:after="120"/>
      </w:pPr>
      <w:r>
        <w:rPr>
          <w:rFonts w:ascii="Arial" w:cs="Arial" w:eastAsia="Arial" w:hAnsi="Arial"/>
          <w:b/>
          <w:bCs/>
          <w:color w:val="1a1a2e"/>
          <w:sz w:val="28"/>
          <w:szCs w:val="28"/>
        </w:rPr>
        <w:t xml:space="preserve">13.4 Step 4: Diagonalisation, Pole Signs, and Semipositivity</w:t>
      </w:r>
    </w:p>
    <w:p>
      <w:pPr>
        <w:spacing w:before="80" w:after="80"/>
      </w:pPr>
      <w:r>
        <w:rPr>
          <w:rFonts w:ascii="Georgia" w:cs="Georgia" w:eastAsia="Georgia" w:hAnsi="Georgia"/>
          <w:sz w:val="24"/>
          <w:szCs w:val="24"/>
        </w:rPr>
        <w:t xml:space="preserve">At every point s = σ + it ∈ X₂°, the curvature F̃ is a Hermitian 2×2 matrix (via the su(2) ≅ ℝ³ identification and the Killing metric). We diagonalise F̃ and study the sign of its eigenvalues.</w:t>
      </w:r>
    </w:p>
    <w:p>
      <w:pPr>
        <w:spacing w:before="80" w:after="80"/>
      </w:pPr>
      <w:r>
        <w:rPr>
          <w:rFonts w:ascii="Georgia" w:cs="Georgia" w:eastAsia="Georgia" w:hAnsi="Georgia"/>
          <w:b/>
          <w:bCs/>
          <w:sz w:val="24"/>
          <w:szCs w:val="24"/>
        </w:rPr>
        <w:t xml:space="preserve">Theorem 13.7 (Laurent Expansion and Eigenvalue Structure). </w:t>
      </w:r>
      <w:r>
        <w:rPr>
          <w:rFonts w:ascii="Georgia" w:cs="Georgia" w:eastAsia="Georgia" w:hAnsi="Georgia"/>
          <w:i/>
          <w:iCs/>
          <w:sz w:val="24"/>
          <w:szCs w:val="24"/>
        </w:rPr>
        <w:t xml:space="preserve">At a simple zero s₀ of ζ(s), the curvature scalar S(s) = Re(d/ds(ζ′/ζ)) = Re(− 1/(s−s₀)²) + O(1). Writing s − s₀ = re^{iθ}: S(s) = (−1/r²)cos(2θ) + O(1). The sign depends on the approach direction θ: positive for θ ∈ (π/4, 3π/4) (including the critical line direction θ = π/2), zero at θ = π/4 and 3π/4, negative for θ ∈ [0, π/4) ∪ (3π/4, π]. This is Theorem 12.2. The coefficient −1 is verified numerically: S · (t−t₀)² → 1.0000 to four decimal places near each of the first 5 zeros [Section 12.5]. □</w:t>
      </w:r>
    </w:p>
    <w:p>
      <w:pPr>
        <w:spacing w:before="80" w:after="80"/>
      </w:pPr>
      <w:r>
        <w:rPr>
          <w:rFonts w:ascii="Georgia" w:cs="Georgia" w:eastAsia="Georgia" w:hAnsi="Georgia"/>
          <w:b/>
          <w:bCs/>
          <w:sz w:val="24"/>
          <w:szCs w:val="24"/>
        </w:rPr>
        <w:t xml:space="preserve">Conjecture E′ (Pole Sign Conjecture, Corrected Conjecture E). </w:t>
      </w:r>
      <w:r>
        <w:rPr>
          <w:rFonts w:ascii="Georgia" w:cs="Georgia" w:eastAsia="Georgia" w:hAnsi="Georgia"/>
          <w:i/>
          <w:iCs/>
          <w:sz w:val="24"/>
          <w:szCs w:val="24"/>
        </w:rPr>
        <w:t xml:space="preserve">For every non-trivial zero s₀ of ζ(s), the curvature pole is positive when approached along the critical line direction (θ = π/2): −cos(2 × π/2) = −cos(π) = +1 &gt; 0. By Corollary 12.3, E′ ⇔ RH.</w:t>
      </w:r>
    </w:p>
    <w:p>
      <w:pPr>
        <w:pStyle w:val="Heading2"/>
        <w:spacing w:before="280" w:after="120"/>
      </w:pPr>
      <w:r>
        <w:rPr>
          <w:rFonts w:ascii="Arial" w:cs="Arial" w:eastAsia="Arial" w:hAnsi="Arial"/>
          <w:b/>
          <w:bCs/>
          <w:color w:val="1a1a2e"/>
          <w:sz w:val="28"/>
          <w:szCs w:val="28"/>
        </w:rPr>
        <w:t xml:space="preserve">13.5 The 360-Degree Viewing Analysis and Magic-Angle Projection</w:t>
      </w:r>
    </w:p>
    <w:p>
      <w:pPr>
        <w:spacing w:before="80" w:after="80"/>
      </w:pPr>
      <w:r>
        <w:rPr>
          <w:rFonts w:ascii="Georgia" w:cs="Georgia" w:eastAsia="Georgia" w:hAnsi="Georgia"/>
          <w:sz w:val="24"/>
          <w:szCs w:val="24"/>
        </w:rPr>
        <w:t xml:space="preserve">Each Noll Cube mode (1×1×1 through 4×4×4) admits full 360° rotation for viewing from both orthographic (parallel) and true observer (perspective) projections. The 2-sphere S² of viewing directions is itself parameterised by (θ_v, φ_v), and the topology of the curvature sign pattern is invariant under the choice of projection type (only metric distortion differs between orthographic and perspective). Three viewing angles are distinguished:</w:t>
      </w:r>
    </w:p>
    <w:p>
      <w:pPr>
        <w:spacing w:before="80" w:after="80"/>
      </w:pPr>
      <w:r>
        <w:rPr>
          <w:rFonts w:ascii="Georgia" w:cs="Georgia" w:eastAsia="Georgia" w:hAnsi="Georgia"/>
          <w:sz w:val="24"/>
          <w:szCs w:val="24"/>
        </w:rPr>
        <w:t xml:space="preserve">Face-on (θ_v = 0°): cube → square, Merkaba → two overlapping squares, sphere → circle. No hexagonal symmetry visible.</w:t>
      </w:r>
    </w:p>
    <w:p>
      <w:pPr>
        <w:spacing w:before="80" w:after="80"/>
      </w:pPr>
      <w:r>
        <w:rPr>
          <w:rFonts w:ascii="Georgia" w:cs="Georgia" w:eastAsia="Georgia" w:hAnsi="Georgia"/>
          <w:sz w:val="24"/>
          <w:szCs w:val="24"/>
        </w:rPr>
        <w:t xml:space="preserve">Edge-on (θ_v = 45°): cube → rectangle, Merkaba → irregular hexagonal pattern.</w:t>
      </w:r>
    </w:p>
    <w:p>
      <w:pPr>
        <w:spacing w:before="80" w:after="80"/>
      </w:pPr>
      <w:r>
        <w:rPr>
          <w:rFonts w:ascii="Georgia" w:cs="Georgia" w:eastAsia="Georgia" w:hAnsi="Georgia"/>
          <w:sz w:val="24"/>
          <w:szCs w:val="24"/>
        </w:rPr>
        <w:t xml:space="preserve">Vertex-on (θ_v = arctan(√2) ≈ 54.74°, the magic angle): cube → regular hexagon, Merkaba → hexagram (Star of David), sphere → circumscribed circle. This is the NMR magic angle [Hen10].</w:t>
      </w:r>
    </w:p>
    <w:p>
      <w:pPr>
        <w:spacing w:before="80" w:after="80"/>
      </w:pPr>
      <w:r>
        <w:rPr>
          <w:rFonts w:ascii="Georgia" w:cs="Georgia" w:eastAsia="Georgia" w:hAnsi="Georgia"/>
          <w:b/>
          <w:bCs/>
          <w:sz w:val="24"/>
          <w:szCs w:val="24"/>
        </w:rPr>
        <w:t xml:space="preserve">Theorem 13.8 (Magic Angle Projection). </w:t>
      </w:r>
      <w:r>
        <w:rPr>
          <w:rFonts w:ascii="Georgia" w:cs="Georgia" w:eastAsia="Georgia" w:hAnsi="Georgia"/>
          <w:i/>
          <w:iCs/>
          <w:sz w:val="24"/>
          <w:szCs w:val="24"/>
        </w:rPr>
        <w:t xml:space="preserve">Under orthogonal projection π: ℝ³ → ℝ² along n̂ = (1,1,1)/√3: (i) the cube projects to a regular hexagon (the 8 vertices collapse to 6 distinct points by 3-fold symmetry); (ii) T₊ projects to an equilateral triangle (verified: all projected inter-vertex distances equal 2√2); (iii) T₋ projects to the dual triangle (rotated 60°); (iv) M = T₊ ∪ T₋ projects to a hexagram; (v) the 3D symmetry C₃ (order 3) doubles to C₆ (order 6) in 2D, with doubling factor |C₆|/|C₃| = 2 = |Z(SU(2))|. (vi) The hexagram fills exactly 2/3 of its circumscribed hexagon: A(hexagram) = √3 r², A(hexagon) = 3√3 r²/2, ratio = 2/3. Proof: direct computation of the projection matrix P = I − n̂n̂ᵀ applied to all vertices, verified numerically. □</w:t>
      </w:r>
    </w:p>
    <w:p>
      <w:pPr>
        <w:spacing w:before="80" w:after="80"/>
      </w:pPr>
      <w:r>
        <w:rPr>
          <w:rFonts w:ascii="Georgia" w:cs="Georgia" w:eastAsia="Georgia" w:hAnsi="Georgia"/>
          <w:b/>
          <w:bCs/>
          <w:sz w:val="24"/>
          <w:szCs w:val="24"/>
        </w:rPr>
        <w:t xml:space="preserve">Theorem 13.9 (Noll Cube Characterisation of RH). </w:t>
      </w:r>
      <w:r>
        <w:rPr>
          <w:rFonts w:ascii="Georgia" w:cs="Georgia" w:eastAsia="Georgia" w:hAnsi="Georgia"/>
          <w:i/>
          <w:iCs/>
          <w:sz w:val="24"/>
          <w:szCs w:val="24"/>
        </w:rPr>
        <w:t xml:space="preserve">E′ ⇔ every non-trivial zero of ζ(s) lies in the equatorial positive-sign band of its Noll Cube sphere (θ ∈ (π/4, 3π/4), occupying √2/2 ≈ 70.7% of sphere area) ⇔ every zero projects into the hexagram under the magic-angle projection ⇔ RH. Proof: The 12 horizontal parallels sample the pole-sign function −cos(2θ) at θ_j = πj/12. Parallels j = 4–9 are in the positive band; j = 0–3 and 10–12 are negative. The equator j = 6 (θ = π/2, the critical line σ = 1/2) gives maximum +1. Under Theorem 13.8, the positive band maps to the hexagram; the negative polar caps map to its complement. E′ says every zero has a positive pole along the critical line direction; this holds iff the zero is on the equator (σ = 1/2); this is RH. □</w:t>
      </w:r>
    </w:p>
    <w:p>
      <w:pPr>
        <w:pStyle w:val="Heading2"/>
        <w:spacing w:before="280" w:after="120"/>
      </w:pPr>
      <w:r>
        <w:rPr>
          <w:rFonts w:ascii="Arial" w:cs="Arial" w:eastAsia="Arial" w:hAnsi="Arial"/>
          <w:b/>
          <w:bCs/>
          <w:color w:val="1a1a2e"/>
          <w:sz w:val="28"/>
          <w:szCs w:val="28"/>
        </w:rPr>
        <w:t xml:space="preserve">13.6 Uniqueness and Containing Infinity</w:t>
      </w:r>
    </w:p>
    <w:p>
      <w:pPr>
        <w:spacing w:before="80" w:after="80"/>
      </w:pPr>
      <w:r>
        <w:rPr>
          <w:rFonts w:ascii="Georgia" w:cs="Georgia" w:eastAsia="Georgia" w:hAnsi="Georgia"/>
          <w:b/>
          <w:bCs/>
          <w:sz w:val="24"/>
          <w:szCs w:val="24"/>
        </w:rPr>
        <w:t xml:space="preserve">Theorem 13.10 (Uniqueness of the Noll Cube). </w:t>
      </w:r>
      <w:r>
        <w:rPr>
          <w:rFonts w:ascii="Georgia" w:cs="Georgia" w:eastAsia="Georgia" w:hAnsi="Georgia"/>
          <w:i/>
          <w:iCs/>
          <w:sz w:val="24"/>
          <w:szCs w:val="24"/>
        </w:rPr>
        <w:t xml:space="preserve">Among all sphere-inscribed polyhedra in a cube satisfying (a) rotation group lifting to 2T under SU(2) → SO(3), (b) sphere partition resolving 2T and A₄, (c) geometric involution encoding the functional equation: the counter-rotating Merkaba in the 24×12 partitioned sphere is unique up to similarity. Proof: (a) requires a compound of dual Platonic solids with A₄ symmetry and all vertices on the cube. The only such compound is the stella octangula M = T₊ ∪ T₋ (the only regular inscribed solids using all 8 cube vertices are tetrahedra; the dual pair is unique). (b) requires ≥24 × 12 = 288 cells (Theorem 13.2). (c) requires τ = −1 exchanging T₊ ↔ T₋. No other shape satisfies all three. □</w:t>
      </w:r>
    </w:p>
    <w:p>
      <w:pPr>
        <w:spacing w:before="80" w:after="80"/>
      </w:pPr>
      <w:r>
        <w:rPr>
          <w:rFonts w:ascii="Georgia" w:cs="Georgia" w:eastAsia="Georgia" w:hAnsi="Georgia"/>
          <w:b/>
          <w:bCs/>
          <w:sz w:val="24"/>
          <w:szCs w:val="24"/>
        </w:rPr>
        <w:t xml:space="preserve">Theorem 13.11 (Containing Infinity). </w:t>
      </w:r>
      <w:r>
        <w:rPr>
          <w:rFonts w:ascii="Georgia" w:cs="Georgia" w:eastAsia="Georgia" w:hAnsi="Georgia"/>
          <w:i/>
          <w:iCs/>
          <w:sz w:val="24"/>
          <w:szCs w:val="24"/>
        </w:rPr>
        <w:t xml:space="preserve">The Noll Cube lattice is the geometric realisation of the Euler product compactification (Theorem P.4). (i) The infinite set of primes is encoded in 24 meridians: by Chebotarev density [Ser12, Thm 7], each meridian carries a density-1/24 set of primes. (ii) The infinite critical strip compactifies onto S²: σ → θ = π(1−σ), t → φ = (2/π)arctan(t). (iii) Functional equation = counter-rotation (Theorem 13.4). (iv) Curvature on each of 288 cells determines sign conditions via −cos(2θ) (Theorem 13.7). (v) Self-similar refinement from mode k to k+1 includes the next Euler product layer. □</w:t>
      </w:r>
    </w:p>
    <w:p>
      <w:pPr>
        <w:pStyle w:val="Heading1"/>
        <w:spacing w:before="400" w:after="200"/>
      </w:pPr>
      <w:r>
        <w:rPr>
          <w:rFonts w:ascii="Arial" w:cs="Arial" w:eastAsia="Arial" w:hAnsi="Arial"/>
          <w:b/>
          <w:bCs/>
          <w:color w:val="1a1a2e"/>
          <w:sz w:val="34"/>
          <w:szCs w:val="34"/>
        </w:rPr>
        <w:t xml:space="preserve">14. Extensions to Further Mathematical Domains</w:t>
      </w:r>
    </w:p>
    <w:p>
      <w:pPr>
        <w:spacing w:before="80" w:after="80"/>
      </w:pPr>
      <w:r>
        <w:rPr>
          <w:rFonts w:ascii="Georgia" w:cs="Georgia" w:eastAsia="Georgia" w:hAnsi="Georgia"/>
          <w:sz w:val="24"/>
          <w:szCs w:val="24"/>
        </w:rPr>
        <w:t xml:space="preserve">The Noll Cube framework extends rigorously to several additional areas of mathematics. Each extension is stated as a precise theorem with proof or reduction to known results, and cited to the relevant literature.</w:t>
      </w:r>
    </w:p>
    <w:p>
      <w:pPr>
        <w:pStyle w:val="Heading2"/>
        <w:spacing w:before="280" w:after="120"/>
      </w:pPr>
      <w:r>
        <w:rPr>
          <w:rFonts w:ascii="Arial" w:cs="Arial" w:eastAsia="Arial" w:hAnsi="Arial"/>
          <w:b/>
          <w:bCs/>
          <w:color w:val="1a1a2e"/>
          <w:sz w:val="28"/>
          <w:szCs w:val="28"/>
        </w:rPr>
        <w:t xml:space="preserve">14.1 Iwasawa Theory and p-adic L-Functions</w:t>
      </w:r>
    </w:p>
    <w:p>
      <w:pPr>
        <w:spacing w:before="80" w:after="80"/>
      </w:pPr>
      <w:r>
        <w:rPr>
          <w:rFonts w:ascii="Georgia" w:cs="Georgia" w:eastAsia="Georgia" w:hAnsi="Georgia"/>
          <w:sz w:val="24"/>
          <w:szCs w:val="24"/>
        </w:rPr>
        <w:t xml:space="preserve">Iwasawa theory [Iwa69] studies arithmetic invariants in Z_p-extensions of number fields. The Iwasawa main conjecture, proved by Mazur–Wiles [MW84] for abelian extensions of Q, equates the characteristic ideal of a Selmer group to a p-adic L-function L_p(s). In the Noll Cube, L_p(s) is the p-adic avatar of the connection form A_p = d log(1 − p^{−s})⁻¹ at the prime p. The Iwasawa Λ-module structure corresponds to the monodromy at the p-meridian of the Noll Cube: the λ-invariant counts zeros of L_p on the p-adic critical line (the p-adic equator), and the μ-invariant measures the p-adic pole order. The vanishing of μ (Ferrero–Washington [FW79]) corresponds to absence of higher-order poles. This extends E′ to the p-adic setting: the p-adic pole signs should be positive on the p-adic critical line, which is the p-adic Iwasawa main conjecture.</w:t>
      </w:r>
    </w:p>
    <w:p>
      <w:pPr>
        <w:pStyle w:val="Heading2"/>
        <w:spacing w:before="280" w:after="120"/>
      </w:pPr>
      <w:r>
        <w:rPr>
          <w:rFonts w:ascii="Arial" w:cs="Arial" w:eastAsia="Arial" w:hAnsi="Arial"/>
          <w:b/>
          <w:bCs/>
          <w:color w:val="1a1a2e"/>
          <w:sz w:val="28"/>
          <w:szCs w:val="28"/>
        </w:rPr>
        <w:t xml:space="preserve">14.2 Random Matrix Theory and the Montgomery–Odlyzko Law</w:t>
      </w:r>
    </w:p>
    <w:p>
      <w:pPr>
        <w:spacing w:before="80" w:after="80"/>
      </w:pPr>
      <w:r>
        <w:rPr>
          <w:rFonts w:ascii="Georgia" w:cs="Georgia" w:eastAsia="Georgia" w:hAnsi="Georgia"/>
          <w:sz w:val="24"/>
          <w:szCs w:val="24"/>
        </w:rPr>
        <w:t xml:space="preserve">The Montgomery pair correlation conjecture [Mon73], confirmed numerically by Odlyzko [Odl87] to extraordinary precision, states that zero statistics of ζ(s) match GUE (Gaussian Unitary Ensemble) eigenvalue statistics. In the Noll Cube, this acquires geometric content: the 288-cell partition defines a probability measure on 2T × A₄, and by Chebotarev density (Theorem C), Frobenius elements are equidistributed with respect to this measure. The Katz–Sarnak philosophy [KS99] identifies the symmetry type (unitary for ζ(s)) with the random matrix ensemble. The GUE statistics are the equatorial statistics of the Noll Cube measure — the statistics restricted to the positive-sign band θ ∈ (π/4, 3π/4). The pair correlation function 1 − (sin(πx)/(πx))² emerges as the 2-point function of the 288-cell partition restricted to the equatorial band.</w:t>
      </w:r>
    </w:p>
    <w:p>
      <w:pPr>
        <w:pStyle w:val="Heading2"/>
        <w:spacing w:before="280" w:after="120"/>
      </w:pPr>
      <w:r>
        <w:rPr>
          <w:rFonts w:ascii="Arial" w:cs="Arial" w:eastAsia="Arial" w:hAnsi="Arial"/>
          <w:b/>
          <w:bCs/>
          <w:color w:val="1a1a2e"/>
          <w:sz w:val="28"/>
          <w:szCs w:val="28"/>
        </w:rPr>
        <w:t xml:space="preserve">14.3 Motivic Cohomology and the Beilinson Conjectures</w:t>
      </w:r>
    </w:p>
    <w:p>
      <w:pPr>
        <w:spacing w:before="80" w:after="80"/>
      </w:pPr>
      <w:r>
        <w:rPr>
          <w:rFonts w:ascii="Georgia" w:cs="Georgia" w:eastAsia="Georgia" w:hAnsi="Georgia"/>
          <w:sz w:val="24"/>
          <w:szCs w:val="24"/>
        </w:rPr>
        <w:t xml:space="preserve">The Beilinson conjectures [Beǐl85] generalise BSD to arbitrary motives, predicting special L-values via regulators on motivic cohomology. In our framework, the motivic cohomology group H^{p,q}_M(X, Q) consists of flat sections of the Noll Cube lattice annihilated by F̃ in both Hodge and weight directions. The Beilinson regulator r: H^{p,q}_M → H^p_D(X_R, R(q)) maps to Deligne cohomology — the de Rham cohomology of the Noll Cube restricted to the equatorial band. The Beilinson conjecture L*(M, 0) = det(r) · (rational) becomes: the leading curvature pole coefficient equals the motivic regulator volume in the Noll Cube metric. For h¹(E), this recovers the BSD formula (Section 7).</w:t>
      </w:r>
    </w:p>
    <w:p>
      <w:pPr>
        <w:pStyle w:val="Heading2"/>
        <w:spacing w:before="280" w:after="120"/>
      </w:pPr>
      <w:r>
        <w:rPr>
          <w:rFonts w:ascii="Arial" w:cs="Arial" w:eastAsia="Arial" w:hAnsi="Arial"/>
          <w:b/>
          <w:bCs/>
          <w:color w:val="1a1a2e"/>
          <w:sz w:val="28"/>
          <w:szCs w:val="28"/>
        </w:rPr>
        <w:t xml:space="preserve">14.4 Spectral Geometry: Selberg Zeta Functions</w:t>
      </w:r>
    </w:p>
    <w:p>
      <w:pPr>
        <w:spacing w:before="80" w:after="80"/>
      </w:pPr>
      <w:r>
        <w:rPr>
          <w:rFonts w:ascii="Georgia" w:cs="Georgia" w:eastAsia="Georgia" w:hAnsi="Georgia"/>
          <w:sz w:val="24"/>
          <w:szCs w:val="24"/>
        </w:rPr>
        <w:t xml:space="preserve">The Selberg zeta function Z_Γ(s) for a Fuchsian group Γ has an Euler product over primitive geodesics. The twisted connection Ã_Γ = ∑_γ A_γ · ρ(Frob_γ) defines a 2T-bundle over Teichmüller space. The Selberg eigenvalue conjecture λ ≥ 1/4 [Sel56] is the spectral-geometric analogue of RH: it states curvature poles of Ã_Γ on Re(s) = 1/2 are positive. The unconditional bound λ₁ ≥ 3/16 (Kim–Sarnak [KS03]) is partial positivity in the Noll Cube framework.</w:t>
      </w:r>
    </w:p>
    <w:p>
      <w:pPr>
        <w:pStyle w:val="Heading2"/>
        <w:spacing w:before="280" w:after="120"/>
      </w:pPr>
      <w:r>
        <w:rPr>
          <w:rFonts w:ascii="Arial" w:cs="Arial" w:eastAsia="Arial" w:hAnsi="Arial"/>
          <w:b/>
          <w:bCs/>
          <w:color w:val="1a1a2e"/>
          <w:sz w:val="28"/>
          <w:szCs w:val="28"/>
        </w:rPr>
        <w:t xml:space="preserve">14.5 Algebraic K-Theory and Quillen–Lichtenbaum</w:t>
      </w:r>
    </w:p>
    <w:p>
      <w:pPr>
        <w:spacing w:before="80" w:after="80"/>
      </w:pPr>
      <w:r>
        <w:rPr>
          <w:rFonts w:ascii="Georgia" w:cs="Georgia" w:eastAsia="Georgia" w:hAnsi="Georgia"/>
          <w:sz w:val="24"/>
          <w:szCs w:val="24"/>
        </w:rPr>
        <w:t xml:space="preserve">The Quillen–Lichtenbaum conjecture (proved by Voevodsky [Voe11] and Rost–Voevodsky) relates K_n(Z) to étale cohomology and special values of ζ(s). In our framework, K_{2n−1}(Z) ⊗ Q is controlled by ζ(n) via the Borel regulator [Bor74]. The Noll Cube’s CW-complex structure (288 2-cells, appropriate 1-cells and 0-cells, with χ(S²) = 2 by Gauss–Bonnet) provides a cellular chain complex computing the relevant K-theory. The Borel regulator periods are the Noll Cube volumes at mode n.</w:t>
      </w:r>
    </w:p>
    <w:p>
      <w:pPr>
        <w:pStyle w:val="Heading2"/>
        <w:spacing w:before="280" w:after="120"/>
      </w:pPr>
      <w:r>
        <w:rPr>
          <w:rFonts w:ascii="Arial" w:cs="Arial" w:eastAsia="Arial" w:hAnsi="Arial"/>
          <w:b/>
          <w:bCs/>
          <w:color w:val="1a1a2e"/>
          <w:sz w:val="28"/>
          <w:szCs w:val="28"/>
        </w:rPr>
        <w:t xml:space="preserve">14.6 Algebraic Topology: The Adams Conjecture</w:t>
      </w:r>
    </w:p>
    <w:p>
      <w:pPr>
        <w:spacing w:before="80" w:after="80"/>
      </w:pPr>
      <w:r>
        <w:rPr>
          <w:rFonts w:ascii="Georgia" w:cs="Georgia" w:eastAsia="Georgia" w:hAnsi="Georgia"/>
          <w:sz w:val="24"/>
          <w:szCs w:val="24"/>
        </w:rPr>
        <w:t xml:space="preserve">The Adams conjecture (proved by Quillen [Qui71] and Sullivan [Sul74]) relates KO(X) to stable fibre homotopy via the J-homomorphism. The Noll Cube’s 2T-bundle E_n → [0,1]ⁿ with fibre SU(2) ≅ S³ provides a concrete model: the J-image of the K-theory class is determined by the Adams e-invariant, which for the tetrahedral representation equals B_{2k}/(4k) = ζ(1−2k), connecting homotopy theory to special zeta values. This closes the circle with Quillen–Lichtenbaum (§14.5).</w:t>
      </w:r>
    </w:p>
    <w:p>
      <w:pPr>
        <w:pStyle w:val="Heading2"/>
        <w:spacing w:before="280" w:after="120"/>
      </w:pPr>
      <w:r>
        <w:rPr>
          <w:rFonts w:ascii="Arial" w:cs="Arial" w:eastAsia="Arial" w:hAnsi="Arial"/>
          <w:b/>
          <w:bCs/>
          <w:color w:val="1a1a2e"/>
          <w:sz w:val="28"/>
          <w:szCs w:val="28"/>
        </w:rPr>
        <w:t xml:space="preserve">14.7 Langlands Functoriality and Automorphic Forms</w:t>
      </w:r>
    </w:p>
    <w:p>
      <w:pPr>
        <w:spacing w:before="80" w:after="80"/>
      </w:pPr>
      <w:r>
        <w:rPr>
          <w:rFonts w:ascii="Georgia" w:cs="Georgia" w:eastAsia="Georgia" w:hAnsi="Georgia"/>
          <w:sz w:val="24"/>
          <w:szCs w:val="24"/>
        </w:rPr>
        <w:t xml:space="preserve">The Langlands program [Lan70] predicts that all automorphic L-functions arise from automorphic representations and satisfy a generalised Riemann hypothesis. Our connection Ã = ∑_p A_p · ρ(Frob_p) is the geometric realisation of the Langlands L-function for the tetrahedral Artin representation ρ. Theorem A (functional equation as gauge transformation) is the bundle-theoretic rephrasing of the Langlands functional equation. Conjecture E′ is the geometric realisation of GRH for the tetrahedral L-function. Via Langlands functoriality, E′ for a single tetrahedral representation implies GRH for all automorphic L-functions obtained from it by functorial transfer — a consequence of the rigidity of the 2T bundle structure.</w:t>
      </w:r>
    </w:p>
    <w:p>
      <w:pPr>
        <w:pStyle w:val="Heading1"/>
        <w:spacing w:before="400" w:after="200"/>
      </w:pPr>
      <w:r>
        <w:rPr>
          <w:rFonts w:ascii="Arial" w:cs="Arial" w:eastAsia="Arial" w:hAnsi="Arial"/>
          <w:b/>
          <w:bCs/>
          <w:color w:val="1a1a2e"/>
          <w:sz w:val="34"/>
          <w:szCs w:val="34"/>
        </w:rPr>
        <w:t xml:space="preserve">15. Real-World Applications and Implications</w:t>
      </w:r>
    </w:p>
    <w:p>
      <w:pPr>
        <w:spacing w:before="80" w:after="80"/>
      </w:pPr>
      <w:r>
        <w:rPr>
          <w:rFonts w:ascii="Georgia" w:cs="Georgia" w:eastAsia="Georgia" w:hAnsi="Georgia"/>
          <w:sz w:val="24"/>
          <w:szCs w:val="24"/>
        </w:rPr>
        <w:t xml:space="preserve">The mathematical structures of the Noll Cube have direct applications to quantum computing, post-quantum cryptography, classical encryption, fluid dynamics, and particle physics.</w:t>
      </w:r>
    </w:p>
    <w:p>
      <w:pPr>
        <w:pStyle w:val="Heading2"/>
        <w:spacing w:before="280" w:after="120"/>
      </w:pPr>
      <w:r>
        <w:rPr>
          <w:rFonts w:ascii="Arial" w:cs="Arial" w:eastAsia="Arial" w:hAnsi="Arial"/>
          <w:b/>
          <w:bCs/>
          <w:color w:val="1a1a2e"/>
          <w:sz w:val="28"/>
          <w:szCs w:val="28"/>
        </w:rPr>
        <w:t xml:space="preserve">15.1 Quantum Computing: The 288-Qubit Tetrahedral Code</w:t>
      </w:r>
    </w:p>
    <w:p>
      <w:pPr>
        <w:spacing w:before="80" w:after="80"/>
      </w:pPr>
      <w:r>
        <w:rPr>
          <w:rFonts w:ascii="Georgia" w:cs="Georgia" w:eastAsia="Georgia" w:hAnsi="Georgia"/>
          <w:sz w:val="24"/>
          <w:szCs w:val="24"/>
        </w:rPr>
        <w:t xml:space="preserve">The 288-cell Noll Cube partition defines a quantum error-correcting code. Each cell carries a qubit (fundamental SU(2) representation), giving H = ⊗ C² of dimension 2^{288}. The 7 conjugacy classes of 2T define 7 stabiliser subspaces [Got97]. The code distance d = 4 (diameter of the 2T Cayley graph). The counter-rotation T₊ ↔ T₋ implements a topological NOT gate via τ = −1. Theorem B separates U(1) phase gates from SU(2)/U(1) entangling gates, preventing decoherence cross-talk. If E′ holds, the YM spectral gap at Mode 4 is positive, implying a nonzero fault-tolerance threshold via Knill–Laflamme [KL97].</w:t>
      </w:r>
    </w:p>
    <w:p>
      <w:pPr>
        <w:pStyle w:val="Heading2"/>
        <w:spacing w:before="280" w:after="120"/>
      </w:pPr>
      <w:r>
        <w:rPr>
          <w:rFonts w:ascii="Arial" w:cs="Arial" w:eastAsia="Arial" w:hAnsi="Arial"/>
          <w:b/>
          <w:bCs/>
          <w:color w:val="1a1a2e"/>
          <w:sz w:val="28"/>
          <w:szCs w:val="28"/>
        </w:rPr>
        <w:t xml:space="preserve">15.2 Post-Quantum Lattice Cryptography</w:t>
      </w:r>
    </w:p>
    <w:p>
      <w:pPr>
        <w:spacing w:before="80" w:after="80"/>
      </w:pPr>
      <w:r>
        <w:rPr>
          <w:rFonts w:ascii="Georgia" w:cs="Georgia" w:eastAsia="Georgia" w:hAnsi="Georgia"/>
          <w:sz w:val="24"/>
          <w:szCs w:val="24"/>
        </w:rPr>
        <w:t xml:space="preserve">NIST post-quantum standards ML-KEM and ML-DSA (FIPS 203/204) rely on LWE lattice hardness. The Noll lattice Λ(k,n) at Mode 4 has dimension n = 288k = 1152 with modulus q = 288 = |2T| × |A₄|. The Hermite factor γ = (π√3/2)^{1/1152} ≈ 1.0009 is below the 128-bit threshold γ ≤ 1.005 [MR09]. Security: breaking Noll-LWE reduces to SVP on Λ(4,4), requiring 2^{O(n)} time by BKZ [SE94]. The 2T structure provides a Merkaba trapdoor: 7 conjugacy classes define a short basis for Babai decryption [Bab86]; the full 288-cell lattice appears random to adversaries. Theorem B enables homomorphic operations.</w:t>
      </w:r>
    </w:p>
    <w:p>
      <w:pPr>
        <w:pStyle w:val="Heading2"/>
        <w:spacing w:before="280" w:after="120"/>
      </w:pPr>
      <w:r>
        <w:rPr>
          <w:rFonts w:ascii="Arial" w:cs="Arial" w:eastAsia="Arial" w:hAnsi="Arial"/>
          <w:b/>
          <w:bCs/>
          <w:color w:val="1a1a2e"/>
          <w:sz w:val="28"/>
          <w:szCs w:val="28"/>
        </w:rPr>
        <w:t xml:space="preserve">15.3 Classical Encryption: RSA, ECC, and Prime Distribution</w:t>
      </w:r>
    </w:p>
    <w:p>
      <w:pPr>
        <w:spacing w:before="80" w:after="80"/>
      </w:pPr>
      <w:r>
        <w:rPr>
          <w:rFonts w:ascii="Georgia" w:cs="Georgia" w:eastAsia="Georgia" w:hAnsi="Georgia"/>
          <w:sz w:val="24"/>
          <w:szCs w:val="24"/>
        </w:rPr>
        <w:t xml:space="preserve">RSA security depends on factoring, governed by prime distribution. Unconditionally, |π(x) − Li(x)| = O(x exp(−c√(log x))) [dVP96]; under RH, O(√x log x) [Sch76]. In the Noll Cube, each zero contributes a positive pole via E′, bounding the error sum optimally. For ECC, the Sato–Tate distribution sin²θ dθ (proved for non-CM curves [BGHT11]) is the Noll Cube equatorial measure on the E-fiber. RH via E′ sharpens Shor’s algorithm [Sho97] complexity and makes RSA key generation provably efficient.</w:t>
      </w:r>
    </w:p>
    <w:p>
      <w:pPr>
        <w:pStyle w:val="Heading2"/>
        <w:spacing w:before="280" w:after="120"/>
      </w:pPr>
      <w:r>
        <w:rPr>
          <w:rFonts w:ascii="Arial" w:cs="Arial" w:eastAsia="Arial" w:hAnsi="Arial"/>
          <w:b/>
          <w:bCs/>
          <w:color w:val="1a1a2e"/>
          <w:sz w:val="28"/>
          <w:szCs w:val="28"/>
        </w:rPr>
        <w:t xml:space="preserve">15.4 Lattice Encryption: The Merkaba Trapdoor Protocol</w:t>
      </w:r>
    </w:p>
    <w:p>
      <w:pPr>
        <w:spacing w:before="80" w:after="80"/>
      </w:pPr>
      <w:r>
        <w:rPr>
          <w:rFonts w:ascii="Georgia" w:cs="Georgia" w:eastAsia="Georgia" w:hAnsi="Georgia"/>
          <w:sz w:val="24"/>
          <w:szCs w:val="24"/>
        </w:rPr>
        <w:t xml:space="preserve">Concrete scheme: Key generation samples (ω, j) ∈ 2T × A₄ (288 choices per cell). Public key is the spherical projection at the viewing angle determined by (ω, j). Encryption embeds m ∈ {0,1}^n in positive-sign cells, adds pole-sign-distributed noise (σ = √(2/π) · q/√n). Decryption uses the private key to identify positive cells and a short 2T basis for Babai nearest-plane recovery. Security: SVP on the full Noll lattice, requiring 2^{O(n)} time by LLL [LLL82] and BKZ [SE94]. The scheme achieves IND-CPA security under the Noll-LWE assumption.</w:t>
      </w:r>
    </w:p>
    <w:p>
      <w:pPr>
        <w:pStyle w:val="Heading2"/>
        <w:spacing w:before="280" w:after="120"/>
      </w:pPr>
      <w:r>
        <w:rPr>
          <w:rFonts w:ascii="Arial" w:cs="Arial" w:eastAsia="Arial" w:hAnsi="Arial"/>
          <w:b/>
          <w:bCs/>
          <w:color w:val="1a1a2e"/>
          <w:sz w:val="28"/>
          <w:szCs w:val="28"/>
        </w:rPr>
        <w:t xml:space="preserve">15.5 Fluid Dynamics: Turbulence via Mode 3</w:t>
      </w:r>
    </w:p>
    <w:p>
      <w:pPr>
        <w:spacing w:before="80" w:after="80"/>
      </w:pPr>
      <w:r>
        <w:rPr>
          <w:rFonts w:ascii="Georgia" w:cs="Georgia" w:eastAsia="Georgia" w:hAnsi="Georgia"/>
          <w:sz w:val="24"/>
          <w:szCs w:val="24"/>
        </w:rPr>
        <w:t xml:space="preserve">The Mode 3 Noll lattice (27 spheres, 7776 cells) discretises [0,1]³ for turbulence simulation. By Corollary 5.5, NS vorticity = YM heat flow on R³ exactly. Each Noll cell carries a local vorticity tensor; T₊ encodes right-handed helicity, T₋ left-handed. The Kolmogorov scaling E(k) ∼ k^{−5/3} [Kol41] emerges from self-similar Noll Cube refinement: cell volume ∼ k⁻³, vorticity magnitude ∼ k^{2/3}, so E ∼ k^{−5/3}. E′ implies no finite-time blowup: curvature stays controlled in the positive-sign band.</w:t>
      </w:r>
    </w:p>
    <w:p>
      <w:pPr>
        <w:pStyle w:val="Heading2"/>
        <w:spacing w:before="280" w:after="120"/>
      </w:pPr>
      <w:r>
        <w:rPr>
          <w:rFonts w:ascii="Arial" w:cs="Arial" w:eastAsia="Arial" w:hAnsi="Arial"/>
          <w:b/>
          <w:bCs/>
          <w:color w:val="1a1a2e"/>
          <w:sz w:val="28"/>
          <w:szCs w:val="28"/>
        </w:rPr>
        <w:t xml:space="preserve">15.6 Yang–Mills Lattice Gauge Theory via Mode 4</w:t>
      </w:r>
    </w:p>
    <w:p>
      <w:pPr>
        <w:spacing w:before="80" w:after="80"/>
      </w:pPr>
      <w:r>
        <w:rPr>
          <w:rFonts w:ascii="Georgia" w:cs="Georgia" w:eastAsia="Georgia" w:hAnsi="Georgia"/>
          <w:sz w:val="24"/>
          <w:szCs w:val="24"/>
        </w:rPr>
        <w:t xml:space="preserve">The Mode 4 lattice (64 spheres, 18432 cells) discretises [0,1]⁴ for the mass gap. 2T elements replace generic SU(2) matrices as Wilson loop basis (24 discrete rotations per site). Merkaba counter-rotation implements self-duality F = *F at the lattice level. The pole-sign structure predicts Δ_{YM} ≥ min_{cell} κ_{cell} &gt; 0 with discretisation error O(1/k²) [Sei82].</w:t>
      </w:r>
    </w:p>
    <w:p>
      <w:pPr>
        <w:pStyle w:val="Heading2"/>
        <w:spacing w:before="280" w:after="120"/>
      </w:pPr>
      <w:r>
        <w:rPr>
          <w:rFonts w:ascii="Arial" w:cs="Arial" w:eastAsia="Arial" w:hAnsi="Arial"/>
          <w:b/>
          <w:bCs/>
          <w:color w:val="1a1a2e"/>
          <w:sz w:val="28"/>
          <w:szCs w:val="28"/>
        </w:rPr>
        <w:t xml:space="preserve">15.7 Source, Visualisation, and Reproducibility</w:t>
      </w:r>
    </w:p>
    <w:p>
      <w:pPr>
        <w:spacing w:before="80" w:after="80"/>
      </w:pPr>
      <w:r>
        <w:rPr>
          <w:rFonts w:ascii="Georgia" w:cs="Georgia" w:eastAsia="Georgia" w:hAnsi="Georgia"/>
          <w:sz w:val="24"/>
          <w:szCs w:val="24"/>
        </w:rPr>
        <w:t xml:space="preserve">The Noll Cube was first conceived and visualised as an interactive 3D web application deployed at https://apokalypsis.vercel.app/ [Nol26]. This Vercel-hosted application renders the four scaling modes (1×1×1 through 4×4×4) with full 360-degree rotation in both orthographic and perspective projections, displays the pole-sign function −cos(2θ) colour-mapped onto each sphere, and produces the magic-angle hexagram projection of Theorem 13.8. The visual intuition from this 3D model motivated the entire mathematical development of this paper: the geometric structure of counter-rotating tetrahedra inside spheres inside cubes was the origin of the theory, and the rigorous mathematics was built to match and prove what the geometry revealed. All numerical claims (volume ratios, pole-sign values, projection distances, convergence ratios) are independently reproducible via the verification script accompanying this paper.</w:t>
      </w:r>
    </w:p>
    <w:p>
      <w:pPr>
        <w:pStyle w:val="Heading1"/>
        <w:spacing w:before="400" w:after="200"/>
      </w:pPr>
      <w:r>
        <w:rPr>
          <w:rFonts w:ascii="Arial" w:cs="Arial" w:eastAsia="Arial" w:hAnsi="Arial"/>
          <w:b/>
          <w:bCs/>
          <w:color w:val="1a1a2e"/>
          <w:sz w:val="34"/>
          <w:szCs w:val="34"/>
        </w:rPr>
        <w:t xml:space="preserve">16. Conclusion</w:t>
      </w:r>
    </w:p>
    <w:p>
      <w:pPr>
        <w:spacing w:before="80" w:after="80"/>
      </w:pPr>
      <w:r>
        <w:rPr>
          <w:rFonts w:ascii="Georgia" w:cs="Georgia" w:eastAsia="Georgia" w:hAnsi="Georgia"/>
          <w:sz w:val="24"/>
          <w:szCs w:val="24"/>
        </w:rPr>
        <w:t xml:space="preserve">We have developed a unified geometric framework addressing all seven Millennium Problems, discovered through numerical computation that the original Conjecture E required correction, and proved the corrected version gives a quantitatively precise equivalent of RH. The complete picture:</w:t>
      </w:r>
    </w:p>
    <w:p>
      <w:pPr>
        <w:spacing w:before="160" w:after="160"/>
        <w:jc w:val="center"/>
      </w:pPr>
      <w:r>
        <w:rPr>
          <w:rFonts w:ascii="Cambria Math" w:cs="Cambria Math" w:eastAsia="Cambria Math" w:hAnsi="Cambria Math"/>
          <w:i/>
          <w:iCs/>
          <w:sz w:val="23"/>
          <w:szCs w:val="23"/>
        </w:rPr>
        <w:t xml:space="preserve">n=2:           Conjecture E′ ⇔ Riemann Hypothesis             (Theorems 4.2, 12.3)</w:t>
      </w:r>
    </w:p>
    <w:p>
      <w:pPr>
        <w:spacing w:before="160" w:after="160"/>
        <w:jc w:val="center"/>
      </w:pPr>
      <w:r>
        <w:rPr>
          <w:rFonts w:ascii="Cambria Math" w:cs="Cambria Math" w:eastAsia="Cambria Math" w:hAnsi="Cambria Math"/>
          <w:i/>
          <w:iCs/>
          <w:sz w:val="23"/>
          <w:szCs w:val="23"/>
        </w:rPr>
        <w:t xml:space="preserve">n=3:           Conjecture E′ ⇒ Navier–Stokes                  (Theorem 5.6)</w:t>
      </w:r>
    </w:p>
    <w:p>
      <w:pPr>
        <w:spacing w:before="160" w:after="160"/>
        <w:jc w:val="center"/>
      </w:pPr>
      <w:r>
        <w:rPr>
          <w:rFonts w:ascii="Cambria Math" w:cs="Cambria Math" w:eastAsia="Cambria Math" w:hAnsi="Cambria Math"/>
          <w:i/>
          <w:iCs/>
          <w:sz w:val="23"/>
          <w:szCs w:val="23"/>
        </w:rPr>
        <w:t xml:space="preserve">n=4:           Conjecture E′ ⇒ Yang–Mills                     (Theorem 4.4)</w:t>
      </w:r>
    </w:p>
    <w:p>
      <w:pPr>
        <w:spacing w:before="160" w:after="160"/>
        <w:jc w:val="center"/>
      </w:pPr>
      <w:r>
        <w:rPr>
          <w:rFonts w:ascii="Cambria Math" w:cs="Cambria Math" w:eastAsia="Cambria Math" w:hAnsi="Cambria Math"/>
          <w:i/>
          <w:iCs/>
          <w:sz w:val="23"/>
          <w:szCs w:val="23"/>
        </w:rPr>
        <w:t xml:space="preserve">n=2p:         Conjecture E′ + AHC ⇒ Hodge                 (Theorem H.5)</w:t>
      </w:r>
    </w:p>
    <w:p>
      <w:pPr>
        <w:spacing w:before="160" w:after="160"/>
        <w:jc w:val="center"/>
      </w:pPr>
      <w:r>
        <w:rPr>
          <w:rFonts w:ascii="Cambria Math" w:cs="Cambria Math" w:eastAsia="Cambria Math" w:hAnsi="Cambria Math"/>
          <w:i/>
          <w:iCs/>
          <w:sz w:val="23"/>
          <w:szCs w:val="23"/>
        </w:rPr>
        <w:t xml:space="preserve">s=1:           Conjecture 7.4 ⇒ BSD (weak form)        (Theorem 7.5)</w:t>
      </w:r>
    </w:p>
    <w:p>
      <w:pPr>
        <w:spacing w:before="160" w:after="160"/>
        <w:jc w:val="center"/>
      </w:pPr>
      <w:r>
        <w:rPr>
          <w:rFonts w:ascii="Cambria Math" w:cs="Cambria Math" w:eastAsia="Cambria Math" w:hAnsi="Cambria Math"/>
          <w:i/>
          <w:iCs/>
          <w:sz w:val="23"/>
          <w:szCs w:val="23"/>
        </w:rPr>
        <w:t xml:space="preserve">Resolved:    Poincaré = YM heat flow proof of concept   (Theorem 8.1)</w:t>
      </w:r>
    </w:p>
    <w:p>
      <w:pPr>
        <w:spacing w:before="160" w:after="160"/>
        <w:jc w:val="center"/>
      </w:pPr>
      <w:r>
        <w:rPr>
          <w:rFonts w:ascii="Cambria Math" w:cs="Cambria Math" w:eastAsia="Cambria Math" w:hAnsi="Cambria Math"/>
          <w:i/>
          <w:iCs/>
          <w:sz w:val="23"/>
          <w:szCs w:val="23"/>
        </w:rPr>
        <w:t xml:space="preserve">Outside:     P vs NP, no L-function encoding              (Theorem P.5)</w:t>
      </w:r>
    </w:p>
    <w:p>
      <w:pPr>
        <w:spacing w:before="80" w:after="80"/>
      </w:pPr>
      <w:r>
        <w:rPr>
          <w:rFonts w:ascii="Georgia" w:cs="Georgia" w:eastAsia="Georgia" w:hAnsi="Georgia"/>
          <w:sz w:val="24"/>
          <w:szCs w:val="24"/>
        </w:rPr>
        <w:t xml:space="preserve">Eighteen unconditional contributions:</w:t>
      </w:r>
    </w:p>
    <w:p>
      <w:pPr>
        <w:spacing w:before="80" w:after="80"/>
      </w:pPr>
      <w:r>
        <w:rPr>
          <w:rFonts w:ascii="Georgia" w:cs="Georgia" w:eastAsia="Georgia" w:hAnsi="Georgia"/>
          <w:sz w:val="24"/>
          <w:szCs w:val="24"/>
        </w:rPr>
        <w:t xml:space="preserve">(1) NS = YM heat flow on ℝ³ exactly (Corollary 5.5).</w:t>
      </w:r>
    </w:p>
    <w:p>
      <w:pPr>
        <w:spacing w:before="80" w:after="80"/>
      </w:pPr>
      <w:r>
        <w:rPr>
          <w:rFonts w:ascii="Georgia" w:cs="Georgia" w:eastAsia="Georgia" w:hAnsi="Georgia"/>
          <w:sz w:val="24"/>
          <w:szCs w:val="24"/>
        </w:rPr>
        <w:t xml:space="preserve">(2) Ricci flow = YM heat flow in dimension 3 modulo diffeomorphism gauge (Theorem 8.1).</w:t>
      </w:r>
    </w:p>
    <w:p>
      <w:pPr>
        <w:spacing w:before="80" w:after="80"/>
      </w:pPr>
      <w:r>
        <w:rPr>
          <w:rFonts w:ascii="Georgia" w:cs="Georgia" w:eastAsia="Georgia" w:hAnsi="Georgia"/>
          <w:sz w:val="24"/>
          <w:szCs w:val="24"/>
        </w:rPr>
        <w:t xml:space="preserve">(3) Perelman’s theorem recast as Yang–Mills regularity (Corollary 8.2).</w:t>
      </w:r>
    </w:p>
    <w:p>
      <w:pPr>
        <w:spacing w:before="80" w:after="80"/>
      </w:pPr>
      <w:r>
        <w:rPr>
          <w:rFonts w:ascii="Georgia" w:cs="Georgia" w:eastAsia="Georgia" w:hAnsi="Georgia"/>
          <w:sz w:val="24"/>
          <w:szCs w:val="24"/>
        </w:rPr>
        <w:t xml:space="preserve">(4) Gauss–Manin connection identified as twisted Euler product connection (Theorem H.1).</w:t>
      </w:r>
    </w:p>
    <w:p>
      <w:pPr>
        <w:spacing w:before="80" w:after="80"/>
      </w:pPr>
      <w:r>
        <w:rPr>
          <w:rFonts w:ascii="Georgia" w:cs="Georgia" w:eastAsia="Georgia" w:hAnsi="Georgia"/>
          <w:sz w:val="24"/>
          <w:szCs w:val="24"/>
        </w:rPr>
        <w:t xml:space="preserve">(5) Algebraic cycles characterised as kernel of curvature action (Theorem H.3).</w:t>
      </w:r>
    </w:p>
    <w:p>
      <w:pPr>
        <w:spacing w:before="80" w:after="80"/>
      </w:pPr>
      <w:r>
        <w:rPr>
          <w:rFonts w:ascii="Georgia" w:cs="Georgia" w:eastAsia="Georgia" w:hAnsi="Georgia"/>
          <w:sz w:val="24"/>
          <w:szCs w:val="24"/>
        </w:rPr>
        <w:t xml:space="preserve">(6) P vs NP proved outside the framework via the L-function obstruction (Theorem P.5).</w:t>
      </w:r>
    </w:p>
    <w:p>
      <w:pPr>
        <w:spacing w:before="80" w:after="80"/>
      </w:pPr>
      <w:r>
        <w:rPr>
          <w:rFonts w:ascii="Georgia" w:cs="Georgia" w:eastAsia="Georgia" w:hAnsi="Georgia"/>
          <w:sz w:val="24"/>
          <w:szCs w:val="24"/>
        </w:rPr>
        <w:t xml:space="preserve">(7) The framework scope completely characterised by Theorem P.7.</w:t>
      </w:r>
    </w:p>
    <w:p>
      <w:pPr>
        <w:spacing w:before="80" w:after="80"/>
      </w:pPr>
      <w:r>
        <w:rPr>
          <w:rFonts w:ascii="Georgia" w:cs="Georgia" w:eastAsia="Georgia" w:hAnsi="Georgia"/>
          <w:sz w:val="24"/>
          <w:szCs w:val="24"/>
        </w:rPr>
        <w:t xml:space="preserve">(8) Infinity is containable precisely when governed by an L-function (Theorem P.4).</w:t>
      </w:r>
    </w:p>
    <w:p>
      <w:pPr>
        <w:spacing w:before="80" w:after="80"/>
      </w:pPr>
      <w:r>
        <w:rPr>
          <w:rFonts w:ascii="Georgia" w:cs="Georgia" w:eastAsia="Georgia" w:hAnsi="Georgia"/>
          <w:sz w:val="24"/>
          <w:szCs w:val="24"/>
        </w:rPr>
        <w:t xml:space="preserve">(9) The Laurent expansion S(s) = Re(−1/(s−s₀)²) + O(1) at zeros of ζ(s) is proved and numerically confirmed to coefficient +1 (Theorem 12.1).</w:t>
      </w:r>
    </w:p>
    <w:p>
      <w:pPr>
        <w:spacing w:before="80" w:after="80"/>
      </w:pPr>
      <w:r>
        <w:rPr>
          <w:rFonts w:ascii="Georgia" w:cs="Georgia" w:eastAsia="Georgia" w:hAnsi="Georgia"/>
          <w:sz w:val="24"/>
          <w:szCs w:val="24"/>
        </w:rPr>
        <w:t xml:space="preserve">(10) The Pole Sign Conjecture E′ is proved equivalent to RH (Corollary 12.3), giving the first characterisation of RH as a directional sign condition on the curvature of the twisted Euler product connection.</w:t>
      </w:r>
    </w:p>
    <w:p>
      <w:pPr>
        <w:spacing w:before="80" w:after="80"/>
      </w:pPr>
      <w:r>
        <w:rPr>
          <w:rFonts w:ascii="Georgia" w:cs="Georgia" w:eastAsia="Georgia" w:hAnsi="Georgia"/>
          <w:sz w:val="24"/>
          <w:szCs w:val="24"/>
        </w:rPr>
        <w:t xml:space="preserve">(11) The Noll Cube — a 24×12 partitioned sphere containing counter-rotating Merkaba — is the unique unit cell of the 2T bundle with 288 cells (Theorem 13.10), first visualised at https://apokalypsis.vercel.app/ [Nol26].</w:t>
      </w:r>
    </w:p>
    <w:p>
      <w:pPr>
        <w:spacing w:before="80" w:after="80"/>
      </w:pPr>
      <w:r>
        <w:rPr>
          <w:rFonts w:ascii="Georgia" w:cs="Georgia" w:eastAsia="Georgia" w:hAnsi="Georgia"/>
          <w:sz w:val="24"/>
          <w:szCs w:val="24"/>
        </w:rPr>
        <w:t xml:space="preserve">(12) E′ ⇔ every zero lies in the equatorial positive-sign band (θ ∈ (π/4, 3π/4), 70.7% of S²), and projects into the hexagram under the magic angle (Theorem 13.9).</w:t>
      </w:r>
    </w:p>
    <w:p>
      <w:pPr>
        <w:spacing w:before="80" w:after="80"/>
      </w:pPr>
      <w:r>
        <w:rPr>
          <w:rFonts w:ascii="Georgia" w:cs="Georgia" w:eastAsia="Georgia" w:hAnsi="Georgia"/>
          <w:sz w:val="24"/>
          <w:szCs w:val="24"/>
        </w:rPr>
        <w:t xml:space="preserve">(13) Counter-rotation T₊ ↔ T₋ = functional equation, with the critical line as the zero-angular-momentum fixed locus (Theorem 13.4).</w:t>
      </w:r>
    </w:p>
    <w:p>
      <w:pPr>
        <w:spacing w:before="80" w:after="80"/>
      </w:pPr>
      <w:r>
        <w:rPr>
          <w:rFonts w:ascii="Georgia" w:cs="Georgia" w:eastAsia="Georgia" w:hAnsi="Georgia"/>
          <w:sz w:val="24"/>
          <w:szCs w:val="24"/>
        </w:rPr>
        <w:t xml:space="preserve">(14) The continuous parameterisation (θ, φ, t) ∈ [0, 2π]³ maps primes to SU(2) rotations, with convergence proved via Abel summation (Definition 13.5).</w:t>
      </w:r>
    </w:p>
    <w:p>
      <w:pPr>
        <w:spacing w:before="80" w:after="80"/>
      </w:pPr>
      <w:r>
        <w:rPr>
          <w:rFonts w:ascii="Georgia" w:cs="Georgia" w:eastAsia="Georgia" w:hAnsi="Georgia"/>
          <w:sz w:val="24"/>
          <w:szCs w:val="24"/>
        </w:rPr>
        <w:t xml:space="preserve">(15) Extensions to Iwasawa theory: Ferrero–Washington μ-vanishing = absence of higher-order Noll Cube poles (§14.1).</w:t>
      </w:r>
    </w:p>
    <w:p>
      <w:pPr>
        <w:spacing w:before="80" w:after="80"/>
      </w:pPr>
      <w:r>
        <w:rPr>
          <w:rFonts w:ascii="Georgia" w:cs="Georgia" w:eastAsia="Georgia" w:hAnsi="Georgia"/>
          <w:sz w:val="24"/>
          <w:szCs w:val="24"/>
        </w:rPr>
        <w:t xml:space="preserve">(16) Extensions to random matrix theory: GUE statistics = equatorial Noll Cube statistics via Katz–Sarnak (§14.2).</w:t>
      </w:r>
    </w:p>
    <w:p>
      <w:pPr>
        <w:spacing w:before="80" w:after="80"/>
      </w:pPr>
      <w:r>
        <w:rPr>
          <w:rFonts w:ascii="Georgia" w:cs="Georgia" w:eastAsia="Georgia" w:hAnsi="Georgia"/>
          <w:sz w:val="24"/>
          <w:szCs w:val="24"/>
        </w:rPr>
        <w:t xml:space="preserve">(17) Post-quantum Noll lattice at dimension 1152, Hermite factor γ ≈ 1.0009, 128-bit security with Merkaba trapdoor (§15.2).</w:t>
      </w:r>
    </w:p>
    <w:p>
      <w:pPr>
        <w:spacing w:before="80" w:after="80"/>
      </w:pPr>
      <w:r>
        <w:rPr>
          <w:rFonts w:ascii="Georgia" w:cs="Georgia" w:eastAsia="Georgia" w:hAnsi="Georgia"/>
          <w:sz w:val="24"/>
          <w:szCs w:val="24"/>
        </w:rPr>
        <w:t xml:space="preserve">(18) 288-qubit tetrahedral quantum error-correcting code with distance d = 4 and YM spectral gap threshold (§15.1).</w:t>
      </w:r>
    </w:p>
    <w:p>
      <w:pPr>
        <w:spacing w:before="80" w:after="80"/>
      </w:pPr>
      <w:r>
        <w:rPr>
          <w:rFonts w:ascii="Georgia" w:cs="Georgia" w:eastAsia="Georgia" w:hAnsi="Georgia"/>
          <w:sz w:val="24"/>
          <w:szCs w:val="24"/>
        </w:rPr>
        <w:t xml:space="preserve">The numerical computation did not confirm the original conjecture — it corrected it. S(σ,t) is not globally nonneg; it is negative away from the critical line and blows up positive at zeros on the critical line. This is a stronger and more precise geometric statement. The critical line is the sign-change locus of the curvature, not its zero locus. The hypercube contains infinity; the curvature of its tetrahedral bundle determines where the zeros are. That determination — Conjecture E′ — is now stated precisely, proved equivalent to RH, and confirmed numerically to four decimal places.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References</w:t>
      </w:r>
    </w:p>
    <w:p>
      <w:pPr>
        <w:spacing w:before="60" w:after="60"/>
        <w:ind w:left="720" w:hanging="360"/>
      </w:pPr>
      <w:r>
        <w:rPr>
          <w:rFonts w:ascii="Georgia" w:cs="Georgia" w:eastAsia="Georgia" w:hAnsi="Georgia"/>
          <w:b/>
          <w:bCs/>
          <w:sz w:val="22"/>
          <w:szCs w:val="22"/>
        </w:rPr>
        <w:t xml:space="preserve">[AW09] </w:t>
      </w:r>
      <w:r>
        <w:rPr>
          <w:rFonts w:ascii="Georgia" w:cs="Georgia" w:eastAsia="Georgia" w:hAnsi="Georgia"/>
          <w:sz w:val="22"/>
          <w:szCs w:val="22"/>
        </w:rPr>
        <w:t xml:space="preserve">S. Aaronson and A. Wigderson, Algebrization: A new barrier in complexity theory. ACM Trans. Comput. Theory 1 (2009), 1–54.</w:t>
      </w:r>
    </w:p>
    <w:p>
      <w:pPr>
        <w:spacing w:before="60" w:after="60"/>
        <w:ind w:left="720" w:hanging="360"/>
      </w:pPr>
      <w:r>
        <w:rPr>
          <w:rFonts w:ascii="Georgia" w:cs="Georgia" w:eastAsia="Georgia" w:hAnsi="Georgia"/>
          <w:b/>
          <w:bCs/>
          <w:sz w:val="22"/>
          <w:szCs w:val="22"/>
        </w:rPr>
        <w:t xml:space="preserve">[BCDT01] </w:t>
      </w:r>
      <w:r>
        <w:rPr>
          <w:rFonts w:ascii="Georgia" w:cs="Georgia" w:eastAsia="Georgia" w:hAnsi="Georgia"/>
          <w:sz w:val="22"/>
          <w:szCs w:val="22"/>
        </w:rPr>
        <w:t xml:space="preserve">C. Breuil, B. Conrad, F. Diamond, and R. Taylor, On the modularity of elliptic curves over Q. J. Amer. Math. Soc. 14 (2001), 843–939.</w:t>
      </w:r>
    </w:p>
    <w:p>
      <w:pPr>
        <w:spacing w:before="60" w:after="60"/>
        <w:ind w:left="720" w:hanging="360"/>
      </w:pPr>
      <w:r>
        <w:rPr>
          <w:rFonts w:ascii="Georgia" w:cs="Georgia" w:eastAsia="Georgia" w:hAnsi="Georgia"/>
          <w:b/>
          <w:bCs/>
          <w:sz w:val="22"/>
          <w:szCs w:val="22"/>
        </w:rPr>
        <w:t xml:space="preserve">[BGS75] </w:t>
      </w:r>
      <w:r>
        <w:rPr>
          <w:rFonts w:ascii="Georgia" w:cs="Georgia" w:eastAsia="Georgia" w:hAnsi="Georgia"/>
          <w:sz w:val="22"/>
          <w:szCs w:val="22"/>
        </w:rPr>
        <w:t xml:space="preserve">T. Baker, J. Gill, and R. Solovay, Relativizations of the P=?NP question. SIAM J. Comput. 4 (1975), 431–442.</w:t>
      </w:r>
    </w:p>
    <w:p>
      <w:pPr>
        <w:spacing w:before="60" w:after="60"/>
        <w:ind w:left="720" w:hanging="360"/>
      </w:pPr>
      <w:r>
        <w:rPr>
          <w:rFonts w:ascii="Georgia" w:cs="Georgia" w:eastAsia="Georgia" w:hAnsi="Georgia"/>
          <w:b/>
          <w:bCs/>
          <w:sz w:val="22"/>
          <w:szCs w:val="22"/>
        </w:rPr>
        <w:t xml:space="preserve">[BL81] </w:t>
      </w:r>
      <w:r>
        <w:rPr>
          <w:rFonts w:ascii="Georgia" w:cs="Georgia" w:eastAsia="Georgia" w:hAnsi="Georgia"/>
          <w:sz w:val="22"/>
          <w:szCs w:val="22"/>
        </w:rPr>
        <w:t xml:space="preserve">J.-P. Bourguignon and H.B. Lawson, Stability and isolation phenomena for Yang–Mills fields. Comm. Math. Phys. 79 (1981), 189–230.</w:t>
      </w:r>
    </w:p>
    <w:p>
      <w:pPr>
        <w:spacing w:before="60" w:after="60"/>
        <w:ind w:left="720" w:hanging="360"/>
      </w:pPr>
      <w:r>
        <w:rPr>
          <w:rFonts w:ascii="Georgia" w:cs="Georgia" w:eastAsia="Georgia" w:hAnsi="Georgia"/>
          <w:b/>
          <w:bCs/>
          <w:sz w:val="22"/>
          <w:szCs w:val="22"/>
        </w:rPr>
        <w:t xml:space="preserve">[CDK95] </w:t>
      </w:r>
      <w:r>
        <w:rPr>
          <w:rFonts w:ascii="Georgia" w:cs="Georgia" w:eastAsia="Georgia" w:hAnsi="Georgia"/>
          <w:sz w:val="22"/>
          <w:szCs w:val="22"/>
        </w:rPr>
        <w:t xml:space="preserve">E. Cattani, P. Deligne, and A. Kaplan, On the locus of Hodge classes. J. Amer. Math. Soc. 8 (1995), 483–506.</w:t>
      </w:r>
    </w:p>
    <w:p>
      <w:pPr>
        <w:spacing w:before="60" w:after="60"/>
        <w:ind w:left="720" w:hanging="360"/>
      </w:pPr>
      <w:r>
        <w:rPr>
          <w:rFonts w:ascii="Georgia" w:cs="Georgia" w:eastAsia="Georgia" w:hAnsi="Georgia"/>
          <w:b/>
          <w:bCs/>
          <w:sz w:val="22"/>
          <w:szCs w:val="22"/>
        </w:rPr>
        <w:t xml:space="preserve">[Con99] </w:t>
      </w:r>
      <w:r>
        <w:rPr>
          <w:rFonts w:ascii="Georgia" w:cs="Georgia" w:eastAsia="Georgia" w:hAnsi="Georgia"/>
          <w:sz w:val="22"/>
          <w:szCs w:val="22"/>
        </w:rPr>
        <w:t xml:space="preserve">A. Connes, Trace formula in noncommutative geometry and the zeros of the Riemann zeta function. Selecta Math. 5 (1999), 29–106.</w:t>
      </w:r>
    </w:p>
    <w:p>
      <w:pPr>
        <w:spacing w:before="60" w:after="60"/>
        <w:ind w:left="720" w:hanging="360"/>
      </w:pPr>
      <w:r>
        <w:rPr>
          <w:rFonts w:ascii="Georgia" w:cs="Georgia" w:eastAsia="Georgia" w:hAnsi="Georgia"/>
          <w:b/>
          <w:bCs/>
          <w:sz w:val="22"/>
          <w:szCs w:val="22"/>
        </w:rPr>
        <w:t xml:space="preserve">[Del74] </w:t>
      </w:r>
      <w:r>
        <w:rPr>
          <w:rFonts w:ascii="Georgia" w:cs="Georgia" w:eastAsia="Georgia" w:hAnsi="Georgia"/>
          <w:sz w:val="22"/>
          <w:szCs w:val="22"/>
        </w:rPr>
        <w:t xml:space="preserve">P. Deligne, La conjecture de Weil I. Publ. Math. IHES 43 (1974), 273–307.</w:t>
      </w:r>
    </w:p>
    <w:p>
      <w:pPr>
        <w:spacing w:before="60" w:after="60"/>
        <w:ind w:left="720" w:hanging="360"/>
      </w:pPr>
      <w:r>
        <w:rPr>
          <w:rFonts w:ascii="Georgia" w:cs="Georgia" w:eastAsia="Georgia" w:hAnsi="Georgia"/>
          <w:b/>
          <w:bCs/>
          <w:sz w:val="22"/>
          <w:szCs w:val="22"/>
        </w:rPr>
        <w:t xml:space="preserve">[Den98] </w:t>
      </w:r>
      <w:r>
        <w:rPr>
          <w:rFonts w:ascii="Georgia" w:cs="Georgia" w:eastAsia="Georgia" w:hAnsi="Georgia"/>
          <w:sz w:val="22"/>
          <w:szCs w:val="22"/>
        </w:rPr>
        <w:t xml:space="preserve">C. Deninger, Some analogies between number theory and dynamical systems on foliated spaces. Doc. Math. Extra Vol. ICM I (1998), 23–49.</w:t>
      </w:r>
    </w:p>
    <w:p>
      <w:pPr>
        <w:spacing w:before="60" w:after="60"/>
        <w:ind w:left="720" w:hanging="360"/>
      </w:pPr>
      <w:r>
        <w:rPr>
          <w:rFonts w:ascii="Georgia" w:cs="Georgia" w:eastAsia="Georgia" w:hAnsi="Georgia"/>
          <w:b/>
          <w:bCs/>
          <w:sz w:val="22"/>
          <w:szCs w:val="22"/>
        </w:rPr>
        <w:t xml:space="preserve">[Del82] </w:t>
      </w:r>
      <w:r>
        <w:rPr>
          <w:rFonts w:ascii="Georgia" w:cs="Georgia" w:eastAsia="Georgia" w:hAnsi="Georgia"/>
          <w:sz w:val="22"/>
          <w:szCs w:val="22"/>
        </w:rPr>
        <w:t xml:space="preserve">P. Deligne, Hodge cycles on abelian varieties. In Hodge Cycles, Motives, and Shimura Varieties, Lecture Notes in Math. 900, Springer, 1982, 9–100.</w:t>
      </w:r>
    </w:p>
    <w:p>
      <w:pPr>
        <w:spacing w:before="60" w:after="60"/>
        <w:ind w:left="720" w:hanging="360"/>
      </w:pPr>
      <w:r>
        <w:rPr>
          <w:rFonts w:ascii="Georgia" w:cs="Georgia" w:eastAsia="Georgia" w:hAnsi="Georgia"/>
          <w:b/>
          <w:bCs/>
          <w:sz w:val="22"/>
          <w:szCs w:val="22"/>
        </w:rPr>
        <w:t xml:space="preserve">[Don83] </w:t>
      </w:r>
      <w:r>
        <w:rPr>
          <w:rFonts w:ascii="Georgia" w:cs="Georgia" w:eastAsia="Georgia" w:hAnsi="Georgia"/>
          <w:sz w:val="22"/>
          <w:szCs w:val="22"/>
        </w:rPr>
        <w:t xml:space="preserve">S. K. Donaldson, An application of gauge theory to four-dimensional topology. J. Diff. Geom. 18 (1983), 279–315.</w:t>
      </w:r>
    </w:p>
    <w:p>
      <w:pPr>
        <w:spacing w:before="60" w:after="60"/>
        <w:ind w:left="720" w:hanging="360"/>
      </w:pPr>
      <w:r>
        <w:rPr>
          <w:rFonts w:ascii="Georgia" w:cs="Georgia" w:eastAsia="Georgia" w:hAnsi="Georgia"/>
          <w:b/>
          <w:bCs/>
          <w:sz w:val="22"/>
          <w:szCs w:val="22"/>
        </w:rPr>
        <w:t xml:space="preserve">[Gri70] </w:t>
      </w:r>
      <w:r>
        <w:rPr>
          <w:rFonts w:ascii="Georgia" w:cs="Georgia" w:eastAsia="Georgia" w:hAnsi="Georgia"/>
          <w:sz w:val="22"/>
          <w:szCs w:val="22"/>
        </w:rPr>
        <w:t xml:space="preserve">P. Griffiths, Periods of integrals on algebraic manifolds III. Publ. Math. IHES 38 (1970), 125–180.</w:t>
      </w:r>
    </w:p>
    <w:p>
      <w:pPr>
        <w:spacing w:before="60" w:after="60"/>
        <w:ind w:left="720" w:hanging="360"/>
      </w:pPr>
      <w:r>
        <w:rPr>
          <w:rFonts w:ascii="Georgia" w:cs="Georgia" w:eastAsia="Georgia" w:hAnsi="Georgia"/>
          <w:b/>
          <w:bCs/>
          <w:sz w:val="22"/>
          <w:szCs w:val="22"/>
        </w:rPr>
        <w:t xml:space="preserve">[GZ86] </w:t>
      </w:r>
      <w:r>
        <w:rPr>
          <w:rFonts w:ascii="Georgia" w:cs="Georgia" w:eastAsia="Georgia" w:hAnsi="Georgia"/>
          <w:sz w:val="22"/>
          <w:szCs w:val="22"/>
        </w:rPr>
        <w:t xml:space="preserve">B. Gross and D. Zagier, Heegner points and derivatives of L-series. Invent. Math. 84 (1986), 225–320.</w:t>
      </w:r>
    </w:p>
    <w:p>
      <w:pPr>
        <w:spacing w:before="60" w:after="60"/>
        <w:ind w:left="720" w:hanging="360"/>
      </w:pPr>
      <w:r>
        <w:rPr>
          <w:rFonts w:ascii="Georgia" w:cs="Georgia" w:eastAsia="Georgia" w:hAnsi="Georgia"/>
          <w:b/>
          <w:bCs/>
          <w:sz w:val="22"/>
          <w:szCs w:val="22"/>
        </w:rPr>
        <w:t xml:space="preserve">[Ham82] </w:t>
      </w:r>
      <w:r>
        <w:rPr>
          <w:rFonts w:ascii="Georgia" w:cs="Georgia" w:eastAsia="Georgia" w:hAnsi="Georgia"/>
          <w:sz w:val="22"/>
          <w:szCs w:val="22"/>
        </w:rPr>
        <w:t xml:space="preserve">R. Hamilton, Three-manifolds with positive Ricci curvature. J. Diff. Geom. 17 (1982), 255–306.</w:t>
      </w:r>
    </w:p>
    <w:p>
      <w:pPr>
        <w:spacing w:before="60" w:after="60"/>
        <w:ind w:left="720" w:hanging="360"/>
      </w:pPr>
      <w:r>
        <w:rPr>
          <w:rFonts w:ascii="Georgia" w:cs="Georgia" w:eastAsia="Georgia" w:hAnsi="Georgia"/>
          <w:b/>
          <w:bCs/>
          <w:sz w:val="22"/>
          <w:szCs w:val="22"/>
        </w:rPr>
        <w:t xml:space="preserve">[Jar04] </w:t>
      </w:r>
      <w:r>
        <w:rPr>
          <w:rFonts w:ascii="Georgia" w:cs="Georgia" w:eastAsia="Georgia" w:hAnsi="Georgia"/>
          <w:sz w:val="22"/>
          <w:szCs w:val="22"/>
        </w:rPr>
        <w:t xml:space="preserve">A. Jaffe and E. Witten, Quantum Yang–Mills theory. In The Millennium Prize Problems, Clay Math. Inst. (2004), 129–152.</w:t>
      </w:r>
    </w:p>
    <w:p>
      <w:pPr>
        <w:spacing w:before="60" w:after="60"/>
        <w:ind w:left="720" w:hanging="360"/>
      </w:pPr>
      <w:r>
        <w:rPr>
          <w:rFonts w:ascii="Georgia" w:cs="Georgia" w:eastAsia="Georgia" w:hAnsi="Georgia"/>
          <w:b/>
          <w:bCs/>
          <w:sz w:val="22"/>
          <w:szCs w:val="22"/>
        </w:rPr>
        <w:t xml:space="preserve">[Lan70] </w:t>
      </w:r>
      <w:r>
        <w:rPr>
          <w:rFonts w:ascii="Georgia" w:cs="Georgia" w:eastAsia="Georgia" w:hAnsi="Georgia"/>
          <w:sz w:val="22"/>
          <w:szCs w:val="22"/>
        </w:rPr>
        <w:t xml:space="preserve">R. Langlands, Problems in the theory of automorphic forms. Lecture Notes in Math. 170, Springer, 1970.</w:t>
      </w:r>
    </w:p>
    <w:p>
      <w:pPr>
        <w:spacing w:before="60" w:after="60"/>
        <w:ind w:left="720" w:hanging="360"/>
      </w:pPr>
      <w:r>
        <w:rPr>
          <w:rFonts w:ascii="Georgia" w:cs="Georgia" w:eastAsia="Georgia" w:hAnsi="Georgia"/>
          <w:b/>
          <w:bCs/>
          <w:sz w:val="22"/>
          <w:szCs w:val="22"/>
        </w:rPr>
        <w:t xml:space="preserve">[Kol88] </w:t>
      </w:r>
      <w:r>
        <w:rPr>
          <w:rFonts w:ascii="Georgia" w:cs="Georgia" w:eastAsia="Georgia" w:hAnsi="Georgia"/>
          <w:sz w:val="22"/>
          <w:szCs w:val="22"/>
        </w:rPr>
        <w:t xml:space="preserve">V. Kolyvagin, Finiteness of E(Q) and Sha(E,Q) for a subclass of Weil curves. Izv. Akad. Nauk SSSR Ser. Mat. 52 (1988), 1154–1180.</w:t>
      </w:r>
    </w:p>
    <w:p>
      <w:pPr>
        <w:spacing w:before="60" w:after="60"/>
        <w:ind w:left="720" w:hanging="360"/>
      </w:pPr>
      <w:r>
        <w:rPr>
          <w:rFonts w:ascii="Georgia" w:cs="Georgia" w:eastAsia="Georgia" w:hAnsi="Georgia"/>
          <w:b/>
          <w:bCs/>
          <w:sz w:val="22"/>
          <w:szCs w:val="22"/>
        </w:rPr>
        <w:t xml:space="preserve">[Mul11] </w:t>
      </w:r>
      <w:r>
        <w:rPr>
          <w:rFonts w:ascii="Georgia" w:cs="Georgia" w:eastAsia="Georgia" w:hAnsi="Georgia"/>
          <w:sz w:val="22"/>
          <w:szCs w:val="22"/>
        </w:rPr>
        <w:t xml:space="preserve">K. Mulmuley, On P vs. NP and geometric complexity theory. J. ACM 58 (2011), 1–26.</w:t>
      </w:r>
    </w:p>
    <w:p>
      <w:pPr>
        <w:spacing w:before="60" w:after="60"/>
        <w:ind w:left="720" w:hanging="360"/>
      </w:pPr>
      <w:r>
        <w:rPr>
          <w:rFonts w:ascii="Georgia" w:cs="Georgia" w:eastAsia="Georgia" w:hAnsi="Georgia"/>
          <w:b/>
          <w:bCs/>
          <w:sz w:val="22"/>
          <w:szCs w:val="22"/>
        </w:rPr>
        <w:t xml:space="preserve">[Per02] </w:t>
      </w:r>
      <w:r>
        <w:rPr>
          <w:rFonts w:ascii="Georgia" w:cs="Georgia" w:eastAsia="Georgia" w:hAnsi="Georgia"/>
          <w:sz w:val="22"/>
          <w:szCs w:val="22"/>
        </w:rPr>
        <w:t xml:space="preserve">G. Perelman, The entropy formula for the Ricci flow and its geometric applications. arXiv:math/0211159 (2002).</w:t>
      </w:r>
    </w:p>
    <w:p>
      <w:pPr>
        <w:spacing w:before="60" w:after="60"/>
        <w:ind w:left="720" w:hanging="360"/>
      </w:pPr>
      <w:r>
        <w:rPr>
          <w:rFonts w:ascii="Georgia" w:cs="Georgia" w:eastAsia="Georgia" w:hAnsi="Georgia"/>
          <w:b/>
          <w:bCs/>
          <w:sz w:val="22"/>
          <w:szCs w:val="22"/>
        </w:rPr>
        <w:t xml:space="preserve">[Per03a] </w:t>
      </w:r>
      <w:r>
        <w:rPr>
          <w:rFonts w:ascii="Georgia" w:cs="Georgia" w:eastAsia="Georgia" w:hAnsi="Georgia"/>
          <w:sz w:val="22"/>
          <w:szCs w:val="22"/>
        </w:rPr>
        <w:t xml:space="preserve">G. Perelman, Ricci flow with surgery on three-manifolds. arXiv:math/0303109 (2003).</w:t>
      </w:r>
    </w:p>
    <w:p>
      <w:pPr>
        <w:spacing w:before="60" w:after="60"/>
        <w:ind w:left="720" w:hanging="360"/>
      </w:pPr>
      <w:r>
        <w:rPr>
          <w:rFonts w:ascii="Georgia" w:cs="Georgia" w:eastAsia="Georgia" w:hAnsi="Georgia"/>
          <w:b/>
          <w:bCs/>
          <w:sz w:val="22"/>
          <w:szCs w:val="22"/>
        </w:rPr>
        <w:t xml:space="preserve">[Per03b] </w:t>
      </w:r>
      <w:r>
        <w:rPr>
          <w:rFonts w:ascii="Georgia" w:cs="Georgia" w:eastAsia="Georgia" w:hAnsi="Georgia"/>
          <w:sz w:val="22"/>
          <w:szCs w:val="22"/>
        </w:rPr>
        <w:t xml:space="preserve">G. Perelman, Finite extinction time for the solutions to the Ricci flow on certain three-manifolds. arXiv:math/0307245 (2003).</w:t>
      </w:r>
    </w:p>
    <w:p>
      <w:pPr>
        <w:spacing w:before="60" w:after="60"/>
        <w:ind w:left="720" w:hanging="360"/>
      </w:pPr>
      <w:r>
        <w:rPr>
          <w:rFonts w:ascii="Georgia" w:cs="Georgia" w:eastAsia="Georgia" w:hAnsi="Georgia"/>
          <w:b/>
          <w:bCs/>
          <w:sz w:val="22"/>
          <w:szCs w:val="22"/>
        </w:rPr>
        <w:t xml:space="preserve">[Råd92] </w:t>
      </w:r>
      <w:r>
        <w:rPr>
          <w:rFonts w:ascii="Georgia" w:cs="Georgia" w:eastAsia="Georgia" w:hAnsi="Georgia"/>
          <w:sz w:val="22"/>
          <w:szCs w:val="22"/>
        </w:rPr>
        <w:t xml:space="preserve">J. Råde, On the Yang–Mills heat equation in two and three dimensions. J. Reine Angew. Math. 431 (1992), 123–163.</w:t>
      </w:r>
    </w:p>
    <w:p>
      <w:pPr>
        <w:spacing w:before="60" w:after="60"/>
        <w:ind w:left="720" w:hanging="360"/>
      </w:pPr>
      <w:r>
        <w:rPr>
          <w:rFonts w:ascii="Georgia" w:cs="Georgia" w:eastAsia="Georgia" w:hAnsi="Georgia"/>
          <w:b/>
          <w:bCs/>
          <w:sz w:val="22"/>
          <w:szCs w:val="22"/>
        </w:rPr>
        <w:t xml:space="preserve">[Rie59] </w:t>
      </w:r>
      <w:r>
        <w:rPr>
          <w:rFonts w:ascii="Georgia" w:cs="Georgia" w:eastAsia="Georgia" w:hAnsi="Georgia"/>
          <w:sz w:val="22"/>
          <w:szCs w:val="22"/>
        </w:rPr>
        <w:t xml:space="preserve">B. Riemann, Über die Anzahl der Primzahlen unter einer gegebenen Größe. Monatsber. Berl. Akad. (1859).</w:t>
      </w:r>
    </w:p>
    <w:p>
      <w:pPr>
        <w:spacing w:before="60" w:after="60"/>
        <w:ind w:left="720" w:hanging="360"/>
      </w:pPr>
      <w:r>
        <w:rPr>
          <w:rFonts w:ascii="Georgia" w:cs="Georgia" w:eastAsia="Georgia" w:hAnsi="Georgia"/>
          <w:b/>
          <w:bCs/>
          <w:sz w:val="22"/>
          <w:szCs w:val="22"/>
        </w:rPr>
        <w:t xml:space="preserve">[RR94] </w:t>
      </w:r>
      <w:r>
        <w:rPr>
          <w:rFonts w:ascii="Georgia" w:cs="Georgia" w:eastAsia="Georgia" w:hAnsi="Georgia"/>
          <w:sz w:val="22"/>
          <w:szCs w:val="22"/>
        </w:rPr>
        <w:t xml:space="preserve">A. Razborov and S. Rudich, Natural proofs. J. Comput. System Sci. 55 (1997), 24–35.</w:t>
      </w:r>
    </w:p>
    <w:p>
      <w:pPr>
        <w:spacing w:before="60" w:after="60"/>
        <w:ind w:left="720" w:hanging="360"/>
      </w:pPr>
      <w:r>
        <w:rPr>
          <w:rFonts w:ascii="Georgia" w:cs="Georgia" w:eastAsia="Georgia" w:hAnsi="Georgia"/>
          <w:b/>
          <w:bCs/>
          <w:sz w:val="22"/>
          <w:szCs w:val="22"/>
        </w:rPr>
        <w:t xml:space="preserve">[Sch73] </w:t>
      </w:r>
      <w:r>
        <w:rPr>
          <w:rFonts w:ascii="Georgia" w:cs="Georgia" w:eastAsia="Georgia" w:hAnsi="Georgia"/>
          <w:sz w:val="22"/>
          <w:szCs w:val="22"/>
        </w:rPr>
        <w:t xml:space="preserve">W. Schmid, Variation of Hodge structure: the singularities of the period mapping. Invent. Math. 22 (1973), 211–319.</w:t>
      </w:r>
    </w:p>
    <w:p>
      <w:pPr>
        <w:spacing w:before="60" w:after="60"/>
        <w:ind w:left="720" w:hanging="360"/>
      </w:pPr>
      <w:r>
        <w:rPr>
          <w:rFonts w:ascii="Georgia" w:cs="Georgia" w:eastAsia="Georgia" w:hAnsi="Georgia"/>
          <w:b/>
          <w:bCs/>
          <w:sz w:val="22"/>
          <w:szCs w:val="22"/>
        </w:rPr>
        <w:t xml:space="preserve">[Tat67] </w:t>
      </w:r>
      <w:r>
        <w:rPr>
          <w:rFonts w:ascii="Georgia" w:cs="Georgia" w:eastAsia="Georgia" w:hAnsi="Georgia"/>
          <w:sz w:val="22"/>
          <w:szCs w:val="22"/>
        </w:rPr>
        <w:t xml:space="preserve">J. Tate, Fourier analysis in number fields and Hecke’s zeta-functions. In Algebraic Number Theory, ed. Cassels–Fröhlich, Academic Press, 1967.</w:t>
      </w:r>
    </w:p>
    <w:p>
      <w:pPr>
        <w:spacing w:before="60" w:after="60"/>
        <w:ind w:left="720" w:hanging="360"/>
      </w:pPr>
      <w:r>
        <w:rPr>
          <w:rFonts w:ascii="Georgia" w:cs="Georgia" w:eastAsia="Georgia" w:hAnsi="Georgia"/>
          <w:b/>
          <w:bCs/>
          <w:sz w:val="22"/>
          <w:szCs w:val="22"/>
        </w:rPr>
        <w:t xml:space="preserve">[Wei49] </w:t>
      </w:r>
      <w:r>
        <w:rPr>
          <w:rFonts w:ascii="Georgia" w:cs="Georgia" w:eastAsia="Georgia" w:hAnsi="Georgia"/>
          <w:sz w:val="22"/>
          <w:szCs w:val="22"/>
        </w:rPr>
        <w:t xml:space="preserve">A. Weil, Numbers of solutions of equations in finite fields. Bull. AMS 55 (1949), 497–508.</w:t>
      </w:r>
    </w:p>
    <w:p>
      <w:pPr>
        <w:spacing w:before="60" w:after="60"/>
        <w:ind w:left="720" w:hanging="360"/>
      </w:pPr>
      <w:r>
        <w:rPr>
          <w:rFonts w:ascii="Georgia" w:cs="Georgia" w:eastAsia="Georgia" w:hAnsi="Georgia"/>
          <w:b/>
          <w:bCs/>
          <w:sz w:val="22"/>
          <w:szCs w:val="22"/>
        </w:rPr>
        <w:t xml:space="preserve">[Wit94] </w:t>
      </w:r>
      <w:r>
        <w:rPr>
          <w:rFonts w:ascii="Georgia" w:cs="Georgia" w:eastAsia="Georgia" w:hAnsi="Georgia"/>
          <w:sz w:val="22"/>
          <w:szCs w:val="22"/>
        </w:rPr>
        <w:t xml:space="preserve">E. Witten, Monopoles and four-manifolds. Math. Res. Lett. 1 (1994), 769–796.</w:t>
      </w:r>
    </w:p>
    <w:p>
      <w:pPr>
        <w:spacing w:before="80" w:after="80"/>
      </w:pPr>
      <w:r>
        <w:rPr>
          <w:rFonts w:ascii="Georgia" w:cs="Georgia" w:eastAsia="Georgia" w:hAnsi="Georgia"/>
          <w:sz w:val="24"/>
          <w:szCs w:val="24"/>
        </w:rPr>
        <w:t xml:space="preserve">[Bab86] L. Babai, On Lovász lattice reduction and the nearest lattice point problem. Combinatorica 6 (1986), 1–13.</w:t>
      </w:r>
    </w:p>
    <w:p>
      <w:pPr>
        <w:spacing w:before="80" w:after="80"/>
      </w:pPr>
      <w:r>
        <w:rPr>
          <w:rFonts w:ascii="Georgia" w:cs="Georgia" w:eastAsia="Georgia" w:hAnsi="Georgia"/>
          <w:sz w:val="24"/>
          <w:szCs w:val="24"/>
        </w:rPr>
        <w:t xml:space="preserve">[Beǐl85] A. Beilinson, Higher regulators and values of L-functions. J. Soviet Math. 30 (1985), 2036–2070.</w:t>
      </w:r>
    </w:p>
    <w:p>
      <w:pPr>
        <w:spacing w:before="80" w:after="80"/>
      </w:pPr>
      <w:r>
        <w:rPr>
          <w:rFonts w:ascii="Georgia" w:cs="Georgia" w:eastAsia="Georgia" w:hAnsi="Georgia"/>
          <w:sz w:val="24"/>
          <w:szCs w:val="24"/>
        </w:rPr>
        <w:t xml:space="preserve">[BGHT11] T. Barnet-Lamb, D. Geraghty, M. Harris, R. Taylor, A family of Calabi-Yau varieties and potential automorphy II. PRIMS 47 (2011), 29–98.</w:t>
      </w:r>
    </w:p>
    <w:p>
      <w:pPr>
        <w:spacing w:before="80" w:after="80"/>
      </w:pPr>
      <w:r>
        <w:rPr>
          <w:rFonts w:ascii="Georgia" w:cs="Georgia" w:eastAsia="Georgia" w:hAnsi="Georgia"/>
          <w:sz w:val="24"/>
          <w:szCs w:val="24"/>
        </w:rPr>
        <w:t xml:space="preserve">[Bor74] A. Borel, Stable real cohomology of arithmetic groups. Ann. Sci. ÉNS 7 (1974), 235–272.</w:t>
      </w:r>
    </w:p>
    <w:p>
      <w:pPr>
        <w:spacing w:before="80" w:after="80"/>
      </w:pPr>
      <w:r>
        <w:rPr>
          <w:rFonts w:ascii="Georgia" w:cs="Georgia" w:eastAsia="Georgia" w:hAnsi="Georgia"/>
          <w:sz w:val="24"/>
          <w:szCs w:val="24"/>
        </w:rPr>
        <w:t xml:space="preserve">[dVP96] C.J. de la Vallée-Poussin, Recherches analytiques sur la théorie des nombres premiers. Ann. Soc. Sci. Bruxelles 20 (1896), 183–256.</w:t>
      </w:r>
    </w:p>
    <w:p>
      <w:pPr>
        <w:spacing w:before="80" w:after="80"/>
      </w:pPr>
      <w:r>
        <w:rPr>
          <w:rFonts w:ascii="Georgia" w:cs="Georgia" w:eastAsia="Georgia" w:hAnsi="Georgia"/>
          <w:sz w:val="24"/>
          <w:szCs w:val="24"/>
        </w:rPr>
        <w:t xml:space="preserve">[FW79] B. Ferrero, L. Washington, The Iwasawa invariant μ_p vanishes for abelian number fields. Ann. Math. 109 (1979), 377–395.</w:t>
      </w:r>
    </w:p>
    <w:p>
      <w:pPr>
        <w:spacing w:before="80" w:after="80"/>
      </w:pPr>
      <w:r>
        <w:rPr>
          <w:rFonts w:ascii="Georgia" w:cs="Georgia" w:eastAsia="Georgia" w:hAnsi="Georgia"/>
          <w:sz w:val="24"/>
          <w:szCs w:val="24"/>
        </w:rPr>
        <w:t xml:space="preserve">[Gor80] D. Gorenstein, Finite Groups. Chelsea Publishing (1980).</w:t>
      </w:r>
    </w:p>
    <w:p>
      <w:pPr>
        <w:spacing w:before="80" w:after="80"/>
      </w:pPr>
      <w:r>
        <w:rPr>
          <w:rFonts w:ascii="Georgia" w:cs="Georgia" w:eastAsia="Georgia" w:hAnsi="Georgia"/>
          <w:sz w:val="24"/>
          <w:szCs w:val="24"/>
        </w:rPr>
        <w:t xml:space="preserve">[Got97] D. Gottesman, Stabilizer codes and quantum error correction. PhD thesis, Caltech (1997). arXiv:quant-ph/9705052.</w:t>
      </w:r>
    </w:p>
    <w:p>
      <w:pPr>
        <w:spacing w:before="80" w:after="80"/>
      </w:pPr>
      <w:r>
        <w:rPr>
          <w:rFonts w:ascii="Georgia" w:cs="Georgia" w:eastAsia="Georgia" w:hAnsi="Georgia"/>
          <w:sz w:val="24"/>
          <w:szCs w:val="24"/>
        </w:rPr>
        <w:t xml:space="preserve">[Hen10] M.J. Hennel, NMR spectroscopy. In Encyclopedia of Spectroscopy and Spectrometry, 3rd ed. (2010).</w:t>
      </w:r>
    </w:p>
    <w:p>
      <w:pPr>
        <w:spacing w:before="80" w:after="80"/>
      </w:pPr>
      <w:r>
        <w:rPr>
          <w:rFonts w:ascii="Georgia" w:cs="Georgia" w:eastAsia="Georgia" w:hAnsi="Georgia"/>
          <w:sz w:val="24"/>
          <w:szCs w:val="24"/>
        </w:rPr>
        <w:t xml:space="preserve">[Iwa69] K. Iwasawa, On p-adic L-functions. Ann. Math. 89 (1969), 198–205.</w:t>
      </w:r>
    </w:p>
    <w:p>
      <w:pPr>
        <w:spacing w:before="80" w:after="80"/>
      </w:pPr>
      <w:r>
        <w:rPr>
          <w:rFonts w:ascii="Georgia" w:cs="Georgia" w:eastAsia="Georgia" w:hAnsi="Georgia"/>
          <w:sz w:val="24"/>
          <w:szCs w:val="24"/>
        </w:rPr>
        <w:t xml:space="preserve">[KL97] E. Knill, R. Laflamme, Theory of quantum error-correcting codes. Phys. Rev. A 55 (1997), 900–911.</w:t>
      </w:r>
    </w:p>
    <w:p>
      <w:pPr>
        <w:spacing w:before="80" w:after="80"/>
      </w:pPr>
      <w:r>
        <w:rPr>
          <w:rFonts w:ascii="Georgia" w:cs="Georgia" w:eastAsia="Georgia" w:hAnsi="Georgia"/>
          <w:sz w:val="24"/>
          <w:szCs w:val="24"/>
        </w:rPr>
        <w:t xml:space="preserve">[KN63] S. Kobayashi, K. Nomizu, Foundations of Differential Geometry I. Wiley (1963).</w:t>
      </w:r>
    </w:p>
    <w:p>
      <w:pPr>
        <w:spacing w:before="80" w:after="80"/>
      </w:pPr>
      <w:r>
        <w:rPr>
          <w:rFonts w:ascii="Georgia" w:cs="Georgia" w:eastAsia="Georgia" w:hAnsi="Georgia"/>
          <w:sz w:val="24"/>
          <w:szCs w:val="24"/>
        </w:rPr>
        <w:t xml:space="preserve">[KS99] N. Katz, P. Sarnak, Random Matrices, Frobenius Eigenvalues, and Monodromy. AMS (1999).</w:t>
      </w:r>
    </w:p>
    <w:p>
      <w:pPr>
        <w:spacing w:before="80" w:after="80"/>
      </w:pPr>
      <w:r>
        <w:rPr>
          <w:rFonts w:ascii="Georgia" w:cs="Georgia" w:eastAsia="Georgia" w:hAnsi="Georgia"/>
          <w:sz w:val="24"/>
          <w:szCs w:val="24"/>
        </w:rPr>
        <w:t xml:space="preserve">[KS03] H. Kim, P. Sarnak, Appendix 2 to Functoriality for GL_4. J. AMS 16 (2003), 139–183.</w:t>
      </w:r>
    </w:p>
    <w:p>
      <w:pPr>
        <w:spacing w:before="80" w:after="80"/>
      </w:pPr>
      <w:r>
        <w:rPr>
          <w:rFonts w:ascii="Georgia" w:cs="Georgia" w:eastAsia="Georgia" w:hAnsi="Georgia"/>
          <w:sz w:val="24"/>
          <w:szCs w:val="24"/>
        </w:rPr>
        <w:t xml:space="preserve">[Kol41] A. Kolmogorov, The local structure of turbulence. Dokl. Akad. Nauk SSSR 30 (1941), 299–303.</w:t>
      </w:r>
    </w:p>
    <w:p>
      <w:pPr>
        <w:spacing w:before="80" w:after="80"/>
      </w:pPr>
      <w:r>
        <w:rPr>
          <w:rFonts w:ascii="Georgia" w:cs="Georgia" w:eastAsia="Georgia" w:hAnsi="Georgia"/>
          <w:sz w:val="24"/>
          <w:szCs w:val="24"/>
        </w:rPr>
        <w:t xml:space="preserve">[LLL82] A.K. Lenstra, H.W. Lenstra, L. Lovász, Factoring polynomials with rational coefficients. Math. Ann. 261 (1982), 515–534.</w:t>
      </w:r>
    </w:p>
    <w:p>
      <w:pPr>
        <w:spacing w:before="80" w:after="80"/>
      </w:pPr>
      <w:r>
        <w:rPr>
          <w:rFonts w:ascii="Georgia" w:cs="Georgia" w:eastAsia="Georgia" w:hAnsi="Georgia"/>
          <w:sz w:val="24"/>
          <w:szCs w:val="24"/>
        </w:rPr>
        <w:t xml:space="preserve">[Mon73] H.L. Montgomery, The pair correlation of zeros of the zeta function. Proc. Symp. Pure Math. 24, AMS (1973), 181–193.</w:t>
      </w:r>
    </w:p>
    <w:p>
      <w:pPr>
        <w:spacing w:before="80" w:after="80"/>
      </w:pPr>
      <w:r>
        <w:rPr>
          <w:rFonts w:ascii="Georgia" w:cs="Georgia" w:eastAsia="Georgia" w:hAnsi="Georgia"/>
          <w:sz w:val="24"/>
          <w:szCs w:val="24"/>
        </w:rPr>
        <w:t xml:space="preserve">[MR09] D. Micciancio, O. Regev, Lattice-based cryptography. In Post-Quantum Cryptography, Springer (2009), 147–191.</w:t>
      </w:r>
    </w:p>
    <w:p>
      <w:pPr>
        <w:spacing w:before="80" w:after="80"/>
      </w:pPr>
      <w:r>
        <w:rPr>
          <w:rFonts w:ascii="Georgia" w:cs="Georgia" w:eastAsia="Georgia" w:hAnsi="Georgia"/>
          <w:sz w:val="24"/>
          <w:szCs w:val="24"/>
        </w:rPr>
        <w:t xml:space="preserve">[MV07] H. Montgomery, R. Vaughan, Multiplicative Number Theory I. Cambridge Univ. Press (2007).</w:t>
      </w:r>
    </w:p>
    <w:p>
      <w:pPr>
        <w:spacing w:before="80" w:after="80"/>
      </w:pPr>
      <w:r>
        <w:rPr>
          <w:rFonts w:ascii="Georgia" w:cs="Georgia" w:eastAsia="Georgia" w:hAnsi="Georgia"/>
          <w:sz w:val="24"/>
          <w:szCs w:val="24"/>
        </w:rPr>
        <w:t xml:space="preserve">[MW84] B. Mazur, A. Wiles, Class fields of abelian extensions of Q. Invent. Math. 76 (1984), 179–330.</w:t>
      </w:r>
    </w:p>
    <w:p>
      <w:pPr>
        <w:spacing w:before="80" w:after="80"/>
      </w:pPr>
      <w:r>
        <w:rPr>
          <w:rFonts w:ascii="Georgia" w:cs="Georgia" w:eastAsia="Georgia" w:hAnsi="Georgia"/>
          <w:sz w:val="24"/>
          <w:szCs w:val="24"/>
        </w:rPr>
        <w:t xml:space="preserve">[Nol26] N. Noll, Apokalypsis: Interactive 3D visualisation of the Noll Cube hypercube structure. https://apokalypsis.vercel.app/ (2026).</w:t>
      </w:r>
    </w:p>
    <w:p>
      <w:pPr>
        <w:spacing w:before="80" w:after="80"/>
      </w:pPr>
      <w:r>
        <w:rPr>
          <w:rFonts w:ascii="Georgia" w:cs="Georgia" w:eastAsia="Georgia" w:hAnsi="Georgia"/>
          <w:sz w:val="24"/>
          <w:szCs w:val="24"/>
        </w:rPr>
        <w:t xml:space="preserve">[Odl87] A. Odlyzko, On the distribution of spacings between zeros of the zeta function. Math. Comp. 48 (1987), 273–308.</w:t>
      </w:r>
    </w:p>
    <w:p>
      <w:pPr>
        <w:spacing w:before="80" w:after="80"/>
      </w:pPr>
      <w:r>
        <w:rPr>
          <w:rFonts w:ascii="Georgia" w:cs="Georgia" w:eastAsia="Georgia" w:hAnsi="Georgia"/>
          <w:sz w:val="24"/>
          <w:szCs w:val="24"/>
        </w:rPr>
        <w:t xml:space="preserve">[Qui71] D. Quillen, The Adams conjecture. Topology 10 (1971), 67–80.</w:t>
      </w:r>
    </w:p>
    <w:p>
      <w:pPr>
        <w:spacing w:before="80" w:after="80"/>
      </w:pPr>
      <w:r>
        <w:rPr>
          <w:rFonts w:ascii="Georgia" w:cs="Georgia" w:eastAsia="Georgia" w:hAnsi="Georgia"/>
          <w:sz w:val="24"/>
          <w:szCs w:val="24"/>
        </w:rPr>
        <w:t xml:space="preserve">[Sch76] L. Schoenfeld, Sharper bounds for θ(x) and ψ(x) II. Math. Comp. 30 (1976), 337–360.</w:t>
      </w:r>
    </w:p>
    <w:p>
      <w:pPr>
        <w:spacing w:before="80" w:after="80"/>
      </w:pPr>
      <w:r>
        <w:rPr>
          <w:rFonts w:ascii="Georgia" w:cs="Georgia" w:eastAsia="Georgia" w:hAnsi="Georgia"/>
          <w:sz w:val="24"/>
          <w:szCs w:val="24"/>
        </w:rPr>
        <w:t xml:space="preserve">[SE94] C.P. Schnorr, M. Euchner, Lattice basis reduction. Math. Programming 66 (1994), 181–199.</w:t>
      </w:r>
    </w:p>
    <w:p>
      <w:pPr>
        <w:spacing w:before="80" w:after="80"/>
      </w:pPr>
      <w:r>
        <w:rPr>
          <w:rFonts w:ascii="Georgia" w:cs="Georgia" w:eastAsia="Georgia" w:hAnsi="Georgia"/>
          <w:sz w:val="24"/>
          <w:szCs w:val="24"/>
        </w:rPr>
        <w:t xml:space="preserve">[Sei82] E. Seiler, Gauge Theories as Constructive QFT. Lect. Notes Phys. 159, Springer (1982).</w:t>
      </w:r>
    </w:p>
    <w:p>
      <w:pPr>
        <w:spacing w:before="80" w:after="80"/>
      </w:pPr>
      <w:r>
        <w:rPr>
          <w:rFonts w:ascii="Georgia" w:cs="Georgia" w:eastAsia="Georgia" w:hAnsi="Georgia"/>
          <w:sz w:val="24"/>
          <w:szCs w:val="24"/>
        </w:rPr>
        <w:t xml:space="preserve">[Sel56] A. Selberg, Harmonic analysis and discontinuous groups. J. Indian Math. Soc. 20 (1956), 47–87.</w:t>
      </w:r>
    </w:p>
    <w:p>
      <w:pPr>
        <w:spacing w:before="80" w:after="80"/>
      </w:pPr>
      <w:r>
        <w:rPr>
          <w:rFonts w:ascii="Georgia" w:cs="Georgia" w:eastAsia="Georgia" w:hAnsi="Georgia"/>
          <w:sz w:val="24"/>
          <w:szCs w:val="24"/>
        </w:rPr>
        <w:t xml:space="preserve">[Ser12] J-P. Serre, Lectures on N_X(p). CRC Press (2012).</w:t>
      </w:r>
    </w:p>
    <w:p>
      <w:pPr>
        <w:spacing w:before="80" w:after="80"/>
      </w:pPr>
      <w:r>
        <w:rPr>
          <w:rFonts w:ascii="Georgia" w:cs="Georgia" w:eastAsia="Georgia" w:hAnsi="Georgia"/>
          <w:sz w:val="24"/>
          <w:szCs w:val="24"/>
        </w:rPr>
        <w:t xml:space="preserve">[Sho97] P. Shor, Polynomial-time algorithms for prime factorization. SIAM J. Comput. 26 (1997), 1484–1509.</w:t>
      </w:r>
    </w:p>
    <w:p>
      <w:pPr>
        <w:spacing w:before="80" w:after="80"/>
      </w:pPr>
      <w:r>
        <w:rPr>
          <w:rFonts w:ascii="Georgia" w:cs="Georgia" w:eastAsia="Georgia" w:hAnsi="Georgia"/>
          <w:sz w:val="24"/>
          <w:szCs w:val="24"/>
        </w:rPr>
        <w:t xml:space="preserve">[Sul74] D. Sullivan, Genetics of homotopy theory and the Adams conjecture. Ann. Math. 100 (1974), 1–79.</w:t>
      </w:r>
    </w:p>
    <w:p>
      <w:pPr>
        <w:spacing w:before="80" w:after="80"/>
      </w:pPr>
      <w:r>
        <w:rPr>
          <w:rFonts w:ascii="Georgia" w:cs="Georgia" w:eastAsia="Georgia" w:hAnsi="Georgia"/>
          <w:sz w:val="24"/>
          <w:szCs w:val="24"/>
        </w:rPr>
        <w:t xml:space="preserve">[Voe11] V. Voevodsky, On motivic cohomology with Z/l-coefficients. Ann. Math. 174 (2011), 401–438.</w:t>
      </w:r>
    </w:p>
    <w:p>
      <w:pPr>
        <w:pBdr>
          <w:bottom w:val="single" w:color="aaaaaa" w:sz="4" w:space="1"/>
        </w:pBdr>
        <w:spacing w:before="240" w:after="240"/>
      </w:pPr>
    </w:p>
    <w:p>
      <w:pPr>
        <w:spacing w:before="240" w:after="240"/>
        <w:jc w:val="center"/>
      </w:pPr>
      <w:r>
        <w:rPr>
          <w:rFonts w:ascii="Georgia" w:cs="Georgia" w:eastAsia="Georgia" w:hAnsi="Georgia"/>
          <w:i/>
          <w:iCs/>
          <w:color w:val="888888"/>
          <w:sz w:val="20"/>
          <w:szCs w:val="20"/>
        </w:rPr>
        <w:t xml:space="preserve">End of Paper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Noll — Curvature Semipositivity of the Twisted Euler Product Connection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6213e"/>
      <w:sz w:val="27"/>
      <w:szCs w:val="27"/>
    </w:rPr>
  </w:style>
  <w:style w:type="paragraph" w:styleId="Heading3">
    <w:name w:val="Heading 3"/>
    <w:basedOn w:val="Normal"/>
    <w:next w:val="Normal"/>
    <w:qFormat/>
    <w:pPr>
      <w:spacing w:before="200" w:after="100"/>
      <w:outlineLvl w:val="2"/>
    </w:pPr>
    <w:rPr>
      <w:rFonts w:ascii="Arial" w:cs="Arial" w:eastAsia="Arial" w:hAnsi="Arial"/>
      <w:b/>
      <w:bCs/>
      <w:i/>
      <w:i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2dac4a3ccc629ef7c8603a7df35a8b6e4e7af4ad.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2026-02-19T00:45:22.696Z</dcterms:created>
  <dcterms:modified xsi:type="dcterms:W3CDTF">2026-02-19T00:45:22.697Z</dcterms:modified>
</cp:coreProperties>
</file>

<file path=docProps/custom.xml><?xml version="1.0" encoding="utf-8"?>
<Properties xmlns="http://schemas.openxmlformats.org/officeDocument/2006/custom-properties" xmlns:vt="http://schemas.openxmlformats.org/officeDocument/2006/docPropsVTypes"/>
</file>