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486" w:rsidRPr="00FC4A7A" w:rsidRDefault="00FC4A7A" w:rsidP="00FC4A7A">
      <w:pPr>
        <w:spacing w:after="0" w:line="240" w:lineRule="auto"/>
        <w:contextualSpacing/>
        <w:rPr>
          <w:b/>
          <w:lang w:val="en-US"/>
        </w:rPr>
      </w:pPr>
      <w:r>
        <w:rPr>
          <w:lang w:val="en-US"/>
        </w:rPr>
        <w:t xml:space="preserve">       </w:t>
      </w:r>
      <w:r w:rsidR="00B54486" w:rsidRPr="00FC4A7A">
        <w:rPr>
          <w:b/>
          <w:lang w:val="en-US"/>
        </w:rPr>
        <w:t>Accessing Data Upload Section: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>1. Navigate to the application's main menu.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>2. Select "DATA" from the menu options.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>3. Choose "DATA UPLOAD" from the dropdown menu.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</w:p>
    <w:p w:rsidR="00B54486" w:rsidRPr="00FC4A7A" w:rsidRDefault="00B54486" w:rsidP="00B54486">
      <w:pPr>
        <w:spacing w:after="0" w:line="240" w:lineRule="auto"/>
        <w:ind w:left="360"/>
        <w:contextualSpacing/>
        <w:rPr>
          <w:b/>
          <w:lang w:val="en-US"/>
        </w:rPr>
      </w:pPr>
      <w:r w:rsidRPr="00FC4A7A">
        <w:rPr>
          <w:b/>
          <w:lang w:val="en-US"/>
        </w:rPr>
        <w:t>Uploading Data: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>4. Within the Data Upload section, locate the upload options: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 xml:space="preserve">   a. **IOL RECORD**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 xml:space="preserve">   b. **CUSTOMER_CONTACT_DATA**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 xml:space="preserve">   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>5. Ensure the Excel file to be uploaded matches the appropriate extension type.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 xml:space="preserve">   - Accepted Excel extension: `.xlsx`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 xml:space="preserve">   - Date format </w:t>
      </w:r>
      <w:r w:rsidR="005E1067">
        <w:rPr>
          <w:lang w:val="en-US"/>
        </w:rPr>
        <w:t>within the Excel: **YYYY/MM/DD</w:t>
      </w:r>
      <w:bookmarkStart w:id="0" w:name="_GoBack"/>
      <w:bookmarkEnd w:id="0"/>
      <w:r w:rsidRPr="00B54486">
        <w:rPr>
          <w:lang w:val="en-US"/>
        </w:rPr>
        <w:t>**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</w:p>
    <w:p w:rsidR="00B54486" w:rsidRPr="00FC4A7A" w:rsidRDefault="00B54486" w:rsidP="00B54486">
      <w:pPr>
        <w:spacing w:after="0" w:line="240" w:lineRule="auto"/>
        <w:ind w:left="360"/>
        <w:contextualSpacing/>
        <w:rPr>
          <w:b/>
          <w:lang w:val="en-US"/>
        </w:rPr>
      </w:pPr>
      <w:r w:rsidRPr="00FC4A7A">
        <w:rPr>
          <w:b/>
          <w:lang w:val="en-US"/>
        </w:rPr>
        <w:t>Upload Process: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>6. Once the file is uploaded, the system will take some time to read the data based on the file's size. This duration may vary.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</w:p>
    <w:p w:rsidR="00B54486" w:rsidRPr="00FC4A7A" w:rsidRDefault="00B54486" w:rsidP="00B54486">
      <w:pPr>
        <w:spacing w:after="0" w:line="240" w:lineRule="auto"/>
        <w:ind w:left="360"/>
        <w:contextualSpacing/>
        <w:rPr>
          <w:b/>
          <w:lang w:val="en-US"/>
        </w:rPr>
      </w:pPr>
      <w:r w:rsidRPr="00FC4A7A">
        <w:rPr>
          <w:b/>
          <w:lang w:val="en-US"/>
        </w:rPr>
        <w:t>Upload Status: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>7. After data reading completion, you'll be redirected to the "Upload Status" window.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>8. Within this window, find the options: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 xml:space="preserve">   - **COMMIT**: Saves the uploaded file to the code base directory F: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 xml:space="preserve">   - **CANCEL**: Disregards the uploaded file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>9. Upon clicking **COMMIT**, the following details are logged and saved in the UPLOAD Folder: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 xml:space="preserve">   - Session data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 xml:space="preserve">   - User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 xml:space="preserve">   - Timestamp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 xml:space="preserve">   - Uploaded Excel type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 xml:space="preserve">   - Session ID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 xml:space="preserve">   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>10. Post-commit, you'll return to the Data Upload page, where the updated value will reflect in the table.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 xml:space="preserve">    - The table displays the order of uploads, including the AppUser (e.g., admin), date, and upload type.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FC4A7A">
        <w:rPr>
          <w:b/>
          <w:lang w:val="en-US"/>
        </w:rPr>
        <w:t>Pushing Data to Databases</w:t>
      </w:r>
      <w:r w:rsidRPr="00B54486">
        <w:rPr>
          <w:lang w:val="en-US"/>
        </w:rPr>
        <w:t>: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>11. If your name is visible in the table, it implies a successful upload initiation, awaiting data push into MSSQL and PSQL DBs.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>12. Click the blue button named **UPDATE DATA SET** to push files from directory F: into the respective databases.</w:t>
      </w:r>
    </w:p>
    <w:p w:rsid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 xml:space="preserve">    - The system automatically filters any duplicate values using the findDuplicates program.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>
        <w:rPr>
          <w:lang w:val="en-US"/>
        </w:rPr>
        <w:t>The Duplicates can be found in DATA&gt;DUPLICATES</w:t>
      </w:r>
      <w:r w:rsidR="00FC4A7A">
        <w:rPr>
          <w:lang w:val="en-US"/>
        </w:rPr>
        <w:t xml:space="preserve"> </w:t>
      </w:r>
    </w:p>
    <w:p w:rsidR="00B54486" w:rsidRPr="00FC4A7A" w:rsidRDefault="00FC4A7A" w:rsidP="00FC4A7A">
      <w:pPr>
        <w:spacing w:after="0" w:line="240" w:lineRule="auto"/>
        <w:contextualSpacing/>
        <w:rPr>
          <w:b/>
          <w:lang w:val="en-US"/>
        </w:rPr>
      </w:pPr>
      <w:r>
        <w:rPr>
          <w:lang w:val="en-US"/>
        </w:rPr>
        <w:t xml:space="preserve">       </w:t>
      </w:r>
      <w:r w:rsidR="00B54486" w:rsidRPr="00FC4A7A">
        <w:rPr>
          <w:b/>
          <w:lang w:val="en-US"/>
        </w:rPr>
        <w:t>Additional Notes: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>13. Refreshing data in MSSQL, user data, and session records are updated in the Upload History folder.</w:t>
      </w:r>
    </w:p>
    <w:p w:rsidR="00B54486" w:rsidRPr="00B54486" w:rsidRDefault="00B54486" w:rsidP="00B54486">
      <w:pPr>
        <w:spacing w:after="0" w:line="240" w:lineRule="auto"/>
        <w:ind w:left="360"/>
        <w:contextualSpacing/>
        <w:rPr>
          <w:lang w:val="en-US"/>
        </w:rPr>
      </w:pPr>
      <w:r w:rsidRPr="00B54486">
        <w:rPr>
          <w:lang w:val="en-US"/>
        </w:rPr>
        <w:t>14. Ensure correct login credentials; failure to enter a name before logging in will mark the user as Undefined due to default authentication routing absence.</w:t>
      </w:r>
    </w:p>
    <w:p w:rsidR="00B54486" w:rsidRPr="00FC4A7A" w:rsidRDefault="00FC4A7A" w:rsidP="00FC4A7A">
      <w:pPr>
        <w:spacing w:after="0" w:line="240" w:lineRule="auto"/>
        <w:contextualSpacing/>
        <w:rPr>
          <w:rFonts w:ascii="Arial Narrow" w:hAnsi="Arial Narrow"/>
          <w:b/>
          <w:lang w:val="en-US"/>
        </w:rPr>
      </w:pPr>
      <w:r>
        <w:rPr>
          <w:lang w:val="en-US"/>
        </w:rPr>
        <w:t xml:space="preserve">       </w:t>
      </w:r>
      <w:r w:rsidR="00B54486" w:rsidRPr="00FC4A7A">
        <w:rPr>
          <w:rFonts w:ascii="Arial Narrow" w:hAnsi="Arial Narrow"/>
          <w:b/>
          <w:color w:val="FF0000"/>
          <w:lang w:val="en-US"/>
        </w:rPr>
        <w:t>Important Warnings:</w:t>
      </w:r>
    </w:p>
    <w:p w:rsidR="00FC4A7A" w:rsidRPr="00FC4A7A" w:rsidRDefault="00FC4A7A" w:rsidP="00FC4A7A">
      <w:pPr>
        <w:spacing w:after="0" w:line="240" w:lineRule="auto"/>
        <w:contextualSpacing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      </w:t>
      </w:r>
      <w:r w:rsidRPr="00FC4A7A">
        <w:rPr>
          <w:rFonts w:ascii="Arial Narrow" w:hAnsi="Arial Narrow"/>
          <w:lang w:val="en-US"/>
        </w:rPr>
        <w:t xml:space="preserve">Inaccurate date </w:t>
      </w:r>
      <w:r w:rsidR="00F44500">
        <w:rPr>
          <w:rFonts w:ascii="Arial Narrow" w:hAnsi="Arial Narrow"/>
          <w:lang w:val="en-US"/>
        </w:rPr>
        <w:t>formats (other than YYYY/MM/DD</w:t>
      </w:r>
      <w:r w:rsidRPr="00FC4A7A">
        <w:rPr>
          <w:rFonts w:ascii="Arial Narrow" w:hAnsi="Arial Narrow"/>
          <w:lang w:val="en-US"/>
        </w:rPr>
        <w:t>) may disrupt the Backend-server functionality.</w:t>
      </w:r>
    </w:p>
    <w:p w:rsidR="00B54486" w:rsidRPr="00AF51D7" w:rsidRDefault="00FC4A7A" w:rsidP="00AF51D7">
      <w:pPr>
        <w:spacing w:after="0" w:line="240" w:lineRule="auto"/>
        <w:contextualSpacing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      </w:t>
      </w:r>
      <w:r w:rsidRPr="00FC4A7A">
        <w:rPr>
          <w:rFonts w:ascii="Arial Narrow" w:hAnsi="Arial Narrow"/>
          <w:lang w:val="en-US"/>
        </w:rPr>
        <w:t>File types other than .xlsx won't be accepted for upload.</w:t>
      </w:r>
    </w:p>
    <w:sectPr w:rsidR="00B54486" w:rsidRPr="00AF51D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CC8" w:rsidRDefault="00A75CC8" w:rsidP="00B54486">
      <w:pPr>
        <w:spacing w:after="0" w:line="240" w:lineRule="auto"/>
      </w:pPr>
      <w:r>
        <w:separator/>
      </w:r>
    </w:p>
  </w:endnote>
  <w:endnote w:type="continuationSeparator" w:id="0">
    <w:p w:rsidR="00A75CC8" w:rsidRDefault="00A75CC8" w:rsidP="00B5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CC8" w:rsidRDefault="00A75CC8" w:rsidP="00B54486">
      <w:pPr>
        <w:spacing w:after="0" w:line="240" w:lineRule="auto"/>
      </w:pPr>
      <w:r>
        <w:separator/>
      </w:r>
    </w:p>
  </w:footnote>
  <w:footnote w:type="continuationSeparator" w:id="0">
    <w:p w:rsidR="00A75CC8" w:rsidRDefault="00A75CC8" w:rsidP="00B54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486" w:rsidRPr="00AF51D7" w:rsidRDefault="00B54486" w:rsidP="00AF51D7">
    <w:pPr>
      <w:spacing w:after="0" w:line="240" w:lineRule="auto"/>
      <w:contextualSpacing/>
      <w:rPr>
        <w:rFonts w:ascii="Arial Black" w:hAnsi="Arial Black"/>
        <w:sz w:val="28"/>
        <w:szCs w:val="28"/>
        <w:u w:val="single"/>
        <w:lang w:val="en-US"/>
      </w:rPr>
    </w:pPr>
    <w:r w:rsidRPr="00FC4A7A">
      <w:rPr>
        <w:rFonts w:ascii="Arial Black" w:hAnsi="Arial Black"/>
        <w:sz w:val="28"/>
        <w:szCs w:val="28"/>
        <w:u w:val="single"/>
        <w:lang w:val="en-US"/>
      </w:rPr>
      <w:t>TRAC Documentation: Data Upload Process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71314"/>
    <w:multiLevelType w:val="hybridMultilevel"/>
    <w:tmpl w:val="16CCF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72886"/>
    <w:multiLevelType w:val="hybridMultilevel"/>
    <w:tmpl w:val="B7B66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12E5B"/>
    <w:multiLevelType w:val="hybridMultilevel"/>
    <w:tmpl w:val="09264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889A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E4470DC">
      <w:start w:val="5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069DA"/>
    <w:multiLevelType w:val="hybridMultilevel"/>
    <w:tmpl w:val="269A3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543A1"/>
    <w:multiLevelType w:val="hybridMultilevel"/>
    <w:tmpl w:val="90E047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86"/>
    <w:rsid w:val="000C3B1D"/>
    <w:rsid w:val="0017549E"/>
    <w:rsid w:val="005E1067"/>
    <w:rsid w:val="008D1931"/>
    <w:rsid w:val="00942F7A"/>
    <w:rsid w:val="00A75CC8"/>
    <w:rsid w:val="00AF51D7"/>
    <w:rsid w:val="00B54486"/>
    <w:rsid w:val="00F44500"/>
    <w:rsid w:val="00FC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0FA88-DDEA-40EA-A675-690EE226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486"/>
  </w:style>
  <w:style w:type="paragraph" w:styleId="Footer">
    <w:name w:val="footer"/>
    <w:basedOn w:val="Normal"/>
    <w:link w:val="FooterChar"/>
    <w:uiPriority w:val="99"/>
    <w:unhideWhenUsed/>
    <w:rsid w:val="00B54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60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0016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45673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920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61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271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458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565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309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625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511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082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BB319-06AF-4C70-A9F6-95E29B6C2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</dc:creator>
  <cp:keywords/>
  <dc:description/>
  <cp:lastModifiedBy>Unique</cp:lastModifiedBy>
  <cp:revision>4</cp:revision>
  <dcterms:created xsi:type="dcterms:W3CDTF">2023-11-21T13:06:00Z</dcterms:created>
  <dcterms:modified xsi:type="dcterms:W3CDTF">2023-11-21T13:28:00Z</dcterms:modified>
</cp:coreProperties>
</file>