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2780" w:rsidRDefault="0000000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JARED BUTLER</w:t>
      </w:r>
    </w:p>
    <w:p w14:paraId="00000003" w14:textId="4363E990" w:rsidR="002A2780" w:rsidRDefault="00000000" w:rsidP="00CB629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jaredbtlrjob@gmail.com • (214) 957-3507 • </w:t>
      </w:r>
      <w:hyperlink r:id="rId6">
        <w:r>
          <w:rPr>
            <w:color w:val="0000FF"/>
            <w:u w:val="single"/>
          </w:rPr>
          <w:t>https://chromeoverload.github.io/</w:t>
        </w:r>
      </w:hyperlink>
    </w:p>
    <w:p w14:paraId="00000004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5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GEORGIA INSTITUTE OF TECHNOLOGY, College of Computing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Atlanta, Georgia</w:t>
      </w:r>
    </w:p>
    <w:p w14:paraId="00000006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sz w:val="21"/>
          <w:szCs w:val="21"/>
        </w:rPr>
        <w:t xml:space="preserve">Bachelor of Science in Computer Science </w:t>
      </w:r>
      <w:r>
        <w:rPr>
          <w:b/>
          <w:sz w:val="21"/>
          <w:szCs w:val="21"/>
        </w:rPr>
        <w:tab/>
        <w:t>GPA</w:t>
      </w:r>
      <w:r>
        <w:rPr>
          <w:sz w:val="21"/>
          <w:szCs w:val="21"/>
        </w:rPr>
        <w:t>: 3.43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i/>
          <w:sz w:val="21"/>
          <w:szCs w:val="21"/>
        </w:rPr>
        <w:t xml:space="preserve">August 2018 – May 2022 </w:t>
      </w:r>
    </w:p>
    <w:p w14:paraId="00000007" w14:textId="77777777" w:rsidR="002A27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Threads: People &amp; Media</w:t>
      </w:r>
    </w:p>
    <w:p w14:paraId="00000008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SKILLS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9" w14:textId="763ED620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Languages: </w:t>
      </w:r>
      <w:r>
        <w:rPr>
          <w:sz w:val="21"/>
          <w:szCs w:val="21"/>
        </w:rPr>
        <w:t>JavaScript, Typescript, HTML, CSS, Ruby, SQL, C#,</w:t>
      </w:r>
      <w:r w:rsidR="003F0A75">
        <w:rPr>
          <w:sz w:val="21"/>
          <w:szCs w:val="21"/>
        </w:rPr>
        <w:t xml:space="preserve"> R,</w:t>
      </w:r>
      <w:r>
        <w:rPr>
          <w:sz w:val="21"/>
          <w:szCs w:val="21"/>
        </w:rPr>
        <w:t xml:space="preserve"> Java, Google Scripts</w:t>
      </w:r>
    </w:p>
    <w:p w14:paraId="0000000A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Libraries:</w:t>
      </w:r>
      <w:r>
        <w:rPr>
          <w:sz w:val="21"/>
          <w:szCs w:val="21"/>
        </w:rPr>
        <w:t xml:space="preserve"> React-Redux, Node.js, Material-UI, Ruby on Rails, D3.js, Bootstrap, CucumberJS, Axios, Ruby Sinatra, Processing</w:t>
      </w:r>
    </w:p>
    <w:p w14:paraId="0000000B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Software: </w:t>
      </w:r>
      <w:r>
        <w:rPr>
          <w:sz w:val="21"/>
          <w:szCs w:val="21"/>
        </w:rPr>
        <w:t>JavaFX, MySQL, Unity, MongoDB, Android Studio, Chrome OS Development</w:t>
      </w:r>
    </w:p>
    <w:p w14:paraId="0000000C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Relevant Courses:</w:t>
      </w:r>
      <w:r>
        <w:rPr>
          <w:sz w:val="21"/>
          <w:szCs w:val="21"/>
        </w:rPr>
        <w:t xml:space="preserve"> Objects &amp; Design, Data Structures &amp; Algorithms, Intro to Database Systems, User Interface Design, Media Device Architecture, Mobile &amp; Ubiquitous Computing, Computer Graphics, Intro to Information Visualization, Open Data w/ R</w:t>
      </w:r>
    </w:p>
    <w:p w14:paraId="0000000D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E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OfficeSpace Software (OSS)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Alpharetta, Georgia</w:t>
      </w:r>
    </w:p>
    <w:p w14:paraId="0000000F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>Software Engineer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June 2022-October 2022</w:t>
      </w:r>
    </w:p>
    <w:p w14:paraId="00000010" w14:textId="77777777" w:rsidR="002A2780" w:rsidRDefault="00000000">
      <w:pPr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Worked on multiple layers of OSS’s flagship application, including React frontend design, Ruby on Rails endpoint structure, and test automation in Ruby and Typescript, as a member of two full-stack teams</w:t>
      </w:r>
    </w:p>
    <w:p w14:paraId="00000011" w14:textId="77777777" w:rsidR="002A2780" w:rsidRDefault="00000000">
      <w:pPr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Developed, and assisted with designing and testing, the first components for a new network integration feature</w:t>
      </w:r>
    </w:p>
    <w:p w14:paraId="00000012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Reinsurance Group of America (RGA)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St. Louis, Missouri</w:t>
      </w:r>
    </w:p>
    <w:p w14:paraId="00000013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>IT Intern—Client Collaboration Services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2021</w:t>
      </w:r>
    </w:p>
    <w:p w14:paraId="00000014" w14:textId="77777777" w:rsidR="002A2780" w:rsidRDefault="00000000">
      <w:pPr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Deployed migrations as a member of a team managing a major overhaul of RGA’s internal file manipulation service</w:t>
      </w:r>
    </w:p>
    <w:p w14:paraId="00000015" w14:textId="77777777" w:rsidR="002A2780" w:rsidRDefault="00000000">
      <w:pPr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Increased migration deployment rate by 13% from June to July; scored a 48/50 on final presentation of work</w:t>
      </w:r>
    </w:p>
    <w:p w14:paraId="00000016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>IT Intern—Underwriting Solutions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2020 – Fall 2020</w:t>
      </w:r>
    </w:p>
    <w:p w14:paraId="00000017" w14:textId="77777777" w:rsidR="002A27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</w:t>
      </w:r>
      <w:r>
        <w:rPr>
          <w:sz w:val="21"/>
          <w:szCs w:val="21"/>
        </w:rPr>
        <w:t>signed and de</w:t>
      </w:r>
      <w:r>
        <w:rPr>
          <w:color w:val="000000"/>
          <w:sz w:val="21"/>
          <w:szCs w:val="21"/>
        </w:rPr>
        <w:t>veloped a React-Redux web app and Node.JS-based API for interacting with and updating internal databases for more than 20 offices across the globe;</w:t>
      </w:r>
      <w:r>
        <w:rPr>
          <w:sz w:val="21"/>
          <w:szCs w:val="21"/>
        </w:rPr>
        <w:t xml:space="preserve"> scored a 49/50 on final presentation of summer work</w:t>
      </w:r>
    </w:p>
    <w:p w14:paraId="00000018" w14:textId="77777777" w:rsidR="002A2780" w:rsidRDefault="00000000">
      <w:pPr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Also developed automated tests for internal .NET applications using CucumberJS &amp; WinAppDriver</w:t>
      </w:r>
    </w:p>
    <w:p w14:paraId="00000019" w14:textId="77777777" w:rsidR="002A27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Created the winning visualization dashboard, as a part of a team of interns, for the summer’s Tableau Hackathon hosted in collaboration with the St. Louis Area Food Bank, </w:t>
      </w:r>
      <w:r>
        <w:rPr>
          <w:sz w:val="21"/>
          <w:szCs w:val="21"/>
        </w:rPr>
        <w:t>which provided data-based insights about where to send food</w:t>
      </w:r>
    </w:p>
    <w:p w14:paraId="0000001A" w14:textId="69E7D584" w:rsidR="002A2780" w:rsidRDefault="006360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Participated in the</w:t>
      </w:r>
      <w:r w:rsidR="00000000">
        <w:rPr>
          <w:color w:val="000000"/>
          <w:sz w:val="21"/>
          <w:szCs w:val="21"/>
        </w:rPr>
        <w:t xml:space="preserve"> intern group that scored the most points overall from presentations and events throughout the summer</w:t>
      </w:r>
    </w:p>
    <w:p w14:paraId="0000001B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PROJECTS  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1C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“Self-Service Dashboard”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1D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>Intern Project at Reinsurance Group of America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2020</w:t>
      </w:r>
    </w:p>
    <w:p w14:paraId="0000001E" w14:textId="62E4A406" w:rsidR="002A27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Developed the company’s first-ever React app, </w:t>
      </w:r>
      <w:r>
        <w:rPr>
          <w:color w:val="000000"/>
          <w:sz w:val="21"/>
          <w:szCs w:val="21"/>
        </w:rPr>
        <w:t>a two-</w:t>
      </w:r>
      <w:r w:rsidR="007E08F1">
        <w:rPr>
          <w:color w:val="000000"/>
          <w:sz w:val="21"/>
          <w:szCs w:val="21"/>
        </w:rPr>
        <w:t>layer</w:t>
      </w:r>
      <w:r>
        <w:rPr>
          <w:color w:val="000000"/>
          <w:sz w:val="21"/>
          <w:szCs w:val="21"/>
        </w:rPr>
        <w:t xml:space="preserve"> web app that allows Business Analysts to update entries in separate internal databases simultaneously</w:t>
      </w:r>
      <w:r w:rsidR="007E08F1">
        <w:rPr>
          <w:color w:val="000000"/>
          <w:sz w:val="21"/>
          <w:szCs w:val="21"/>
        </w:rPr>
        <w:t xml:space="preserve">, </w:t>
      </w:r>
      <w:r w:rsidR="007E08F1" w:rsidRPr="007E08F1">
        <w:rPr>
          <w:color w:val="000000"/>
          <w:sz w:val="21"/>
          <w:szCs w:val="21"/>
        </w:rPr>
        <w:t>as a project to help RGA acclimate to the modern React ecosystem</w:t>
      </w:r>
    </w:p>
    <w:p w14:paraId="0000001F" w14:textId="77777777" w:rsidR="002A27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UI layer consists of a React-Redux application, with viewing/updating interfaces for the user, that ferries update requests to the backend layer using Axios</w:t>
      </w:r>
    </w:p>
    <w:p w14:paraId="00000020" w14:textId="77777777" w:rsidR="002A27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Backend layer, a Node.js app, exposes API routes for those requests, transforms them into Sharepoint REST calls</w:t>
      </w:r>
      <w:r>
        <w:rPr>
          <w:sz w:val="21"/>
          <w:szCs w:val="21"/>
        </w:rPr>
        <w:t xml:space="preserve"> or </w:t>
      </w:r>
      <w:r>
        <w:rPr>
          <w:color w:val="000000"/>
          <w:sz w:val="21"/>
          <w:szCs w:val="21"/>
        </w:rPr>
        <w:t>OracleDB SQL statements, retrieves Vault passwords for those databases, and executes them asynchronously</w:t>
      </w:r>
    </w:p>
    <w:p w14:paraId="00000021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“Course Critique”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22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Student Government Association </w:t>
      </w:r>
      <w:r>
        <w:rPr>
          <w:i/>
          <w:sz w:val="21"/>
          <w:szCs w:val="21"/>
        </w:rPr>
        <w:t>–</w:t>
      </w:r>
      <w:r>
        <w:rPr>
          <w:b/>
          <w:i/>
          <w:sz w:val="21"/>
          <w:szCs w:val="21"/>
        </w:rPr>
        <w:t xml:space="preserve"> IT Board Project</w:t>
      </w:r>
      <w:r>
        <w:rPr>
          <w:b/>
          <w:i/>
          <w:sz w:val="21"/>
          <w:szCs w:val="21"/>
        </w:rPr>
        <w:tab/>
        <w:t xml:space="preserve">                                                     </w:t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Fall 2020 – Spring 2021</w:t>
      </w:r>
    </w:p>
    <w:p w14:paraId="00000023" w14:textId="77777777" w:rsidR="002A27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Developed new features as a member of the SGA IT Board’s Course Critique Team, which manages Georgia Tech’s official grade-reporting web application used by GT’s student body of more than 40,000 undergraduates and graduates</w:t>
      </w:r>
    </w:p>
    <w:p w14:paraId="00000024" w14:textId="77777777" w:rsidR="002A27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Helped build the new second iteration of Course Critique, which is built on React-Redux and incorporates modern features such as a dark mode, responsive mobile table views, and integration with RateMyProfessor</w:t>
      </w:r>
    </w:p>
    <w:p w14:paraId="00000025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26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North Avenue Review Magazine (NAR)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27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Editor-in-Chief                                                     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Spring 2021 – Spring 2022</w:t>
      </w:r>
    </w:p>
    <w:p w14:paraId="00000028" w14:textId="77777777" w:rsidR="002A2780" w:rsidRDefault="00000000">
      <w:pPr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Oversaw NAR’s top-level workflow, including printing schedules, finances, and collaboration with other organizations</w:t>
      </w:r>
    </w:p>
    <w:p w14:paraId="00000029" w14:textId="77777777" w:rsidR="002A2780" w:rsidRDefault="00000000">
      <w:pPr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Continued to personally manage the website, tweaking its design and structure while developing innovative new online-exclusive content in light of Covid and NAR’s new virtual work environment</w:t>
      </w:r>
    </w:p>
    <w:p w14:paraId="0000002A" w14:textId="77777777" w:rsidR="002A2780" w:rsidRDefault="0000000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Marketing Editor &amp; Website Manager                                             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  <w:t xml:space="preserve">         </w:t>
      </w:r>
      <w:r>
        <w:rPr>
          <w:i/>
          <w:sz w:val="21"/>
          <w:szCs w:val="21"/>
        </w:rPr>
        <w:t>September 2018 – Fall 2020</w:t>
      </w:r>
    </w:p>
    <w:p w14:paraId="0000002B" w14:textId="77777777" w:rsidR="002A27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Pioneered the Marketing Editor position, overseeing an overhaul of and new design for digital and marketing presence</w:t>
      </w:r>
    </w:p>
    <w:p w14:paraId="0000002C" w14:textId="6A5EF438" w:rsidR="002A27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Maintained</w:t>
      </w:r>
      <w:r>
        <w:rPr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 xml:space="preserve">NAR’s </w:t>
      </w:r>
      <w:r>
        <w:rPr>
          <w:color w:val="000000"/>
          <w:sz w:val="21"/>
          <w:szCs w:val="21"/>
        </w:rPr>
        <w:t>website, built on Ruby Sinatra, with API connections to Amazon S3 and Mailchimp</w:t>
      </w:r>
    </w:p>
    <w:p w14:paraId="57CC08EB" w14:textId="6CBC6D7B" w:rsidR="003D085B" w:rsidRPr="003D085B" w:rsidRDefault="003D085B" w:rsidP="003D0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Led a digital marketing campaign for a new writing event, the Write-a-thon, helping to gather new readership and submissions for upcoming issues</w:t>
      </w:r>
    </w:p>
    <w:sectPr w:rsidR="003D085B" w:rsidRPr="003D085B" w:rsidSect="003D085B">
      <w:pgSz w:w="12240" w:h="15840"/>
      <w:pgMar w:top="576" w:right="576" w:bottom="576" w:left="72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90B"/>
    <w:multiLevelType w:val="multilevel"/>
    <w:tmpl w:val="002CDB4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D507869"/>
    <w:multiLevelType w:val="multilevel"/>
    <w:tmpl w:val="7084EC6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105834A7"/>
    <w:multiLevelType w:val="multilevel"/>
    <w:tmpl w:val="685267E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1BC91FE7"/>
    <w:multiLevelType w:val="multilevel"/>
    <w:tmpl w:val="1F3A402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3E726781"/>
    <w:multiLevelType w:val="multilevel"/>
    <w:tmpl w:val="221031F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786C1EE4"/>
    <w:multiLevelType w:val="multilevel"/>
    <w:tmpl w:val="B6649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3838261">
    <w:abstractNumId w:val="0"/>
  </w:num>
  <w:num w:numId="2" w16cid:durableId="1865439114">
    <w:abstractNumId w:val="1"/>
  </w:num>
  <w:num w:numId="3" w16cid:durableId="542407989">
    <w:abstractNumId w:val="4"/>
  </w:num>
  <w:num w:numId="4" w16cid:durableId="1419519595">
    <w:abstractNumId w:val="3"/>
  </w:num>
  <w:num w:numId="5" w16cid:durableId="1147087505">
    <w:abstractNumId w:val="5"/>
  </w:num>
  <w:num w:numId="6" w16cid:durableId="1467308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80"/>
    <w:rsid w:val="002023C4"/>
    <w:rsid w:val="002A2780"/>
    <w:rsid w:val="003D085B"/>
    <w:rsid w:val="003F0A75"/>
    <w:rsid w:val="005D55F0"/>
    <w:rsid w:val="0063608F"/>
    <w:rsid w:val="007E08F1"/>
    <w:rsid w:val="00C9149B"/>
    <w:rsid w:val="00C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BD00"/>
  <w15:docId w15:val="{B9AB1A9E-42C4-4590-A1D6-ED020133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13"/>
    <w:rPr>
      <w:lang w:eastAsia="pt-BR"/>
    </w:rPr>
  </w:style>
  <w:style w:type="paragraph" w:styleId="Heading1">
    <w:name w:val="heading 1"/>
    <w:basedOn w:val="Normal"/>
    <w:next w:val="Normal"/>
    <w:uiPriority w:val="9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0413"/>
    <w:pPr>
      <w:keepNext/>
      <w:outlineLvl w:val="2"/>
    </w:pPr>
    <w:rPr>
      <w:rFonts w:ascii="Arial" w:hAnsi="Arial" w:cs="Arial"/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3B6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01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A53E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3E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3E17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3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3E17"/>
    <w:rPr>
      <w:b/>
      <w:bCs/>
      <w:lang w:eastAsia="pt-BR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character" w:styleId="FollowedHyperlink">
    <w:name w:val="FollowedHyperlink"/>
    <w:basedOn w:val="DefaultParagraphFont"/>
    <w:semiHidden/>
    <w:unhideWhenUsed/>
    <w:rsid w:val="00427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romeoverloa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aZfQRY+NlGWhCXo/py4DsG/bA==">AMUW2mXA4+wJrPWXIr3R8SzLnO44IF+rnLA/KTFqWrVRe6A9fFKC+hPQSg0KpZghClz4zaSYN33eGgDIATAwsOpVy8M2QrVs3+hi9cVUgnjpAQ5o5wlJuV8=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Jared Butler</cp:lastModifiedBy>
  <cp:revision>10</cp:revision>
  <dcterms:created xsi:type="dcterms:W3CDTF">2020-09-03T22:13:00Z</dcterms:created>
  <dcterms:modified xsi:type="dcterms:W3CDTF">2022-11-03T03:16:00Z</dcterms:modified>
</cp:coreProperties>
</file>