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EDC" w:rsidRPr="007A0EDC" w:rsidRDefault="007A0EDC" w:rsidP="007A0EDC">
      <w:pPr>
        <w:jc w:val="center"/>
        <w:rPr>
          <w:rFonts w:ascii="Times New Roman" w:hAnsi="Times New Roman" w:cs="Times New Roman"/>
          <w:sz w:val="28"/>
          <w:szCs w:val="28"/>
          <w:lang w:val="en-IE"/>
        </w:rPr>
      </w:pPr>
      <w:r w:rsidRPr="007A0EDC">
        <w:rPr>
          <w:rFonts w:ascii="Times New Roman" w:hAnsi="Times New Roman" w:cs="Times New Roman"/>
          <w:sz w:val="28"/>
          <w:szCs w:val="28"/>
          <w:lang w:val="en-IE"/>
        </w:rPr>
        <w:t xml:space="preserve">On the use of the Old Irish indefinite pronoun </w:t>
      </w:r>
      <w:proofErr w:type="spellStart"/>
      <w:r w:rsidRPr="007A0EDC">
        <w:rPr>
          <w:rFonts w:ascii="Times New Roman" w:hAnsi="Times New Roman" w:cs="Times New Roman"/>
          <w:i/>
          <w:sz w:val="28"/>
          <w:szCs w:val="28"/>
          <w:lang w:val="en-IE"/>
        </w:rPr>
        <w:t>nech</w:t>
      </w:r>
      <w:proofErr w:type="spellEnd"/>
      <w:r w:rsidRPr="007A0EDC">
        <w:rPr>
          <w:rFonts w:ascii="Times New Roman" w:hAnsi="Times New Roman" w:cs="Times New Roman"/>
          <w:i/>
          <w:sz w:val="28"/>
          <w:szCs w:val="28"/>
          <w:lang w:val="en-IE"/>
        </w:rPr>
        <w:t xml:space="preserve"> </w:t>
      </w:r>
      <w:proofErr w:type="spellStart"/>
      <w:r w:rsidRPr="007A0EDC">
        <w:rPr>
          <w:rFonts w:ascii="Times New Roman" w:hAnsi="Times New Roman" w:cs="Times New Roman"/>
          <w:i/>
          <w:sz w:val="28"/>
          <w:szCs w:val="28"/>
          <w:lang w:val="en-IE"/>
        </w:rPr>
        <w:t>ní</w:t>
      </w:r>
      <w:proofErr w:type="spellEnd"/>
    </w:p>
    <w:p w:rsidR="00BA05B1" w:rsidRDefault="00BA05B1" w:rsidP="00BD26A8">
      <w:p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 w:rsidRPr="007A0EDC">
        <w:rPr>
          <w:rFonts w:ascii="Times New Roman" w:hAnsi="Times New Roman" w:cs="Times New Roman"/>
          <w:sz w:val="24"/>
          <w:szCs w:val="24"/>
          <w:lang w:val="en-IE"/>
        </w:rPr>
        <w:t xml:space="preserve">In this paper, I would like to address a number of issues related to the use of the Old Irish indefinite pronoun </w:t>
      </w:r>
      <w:proofErr w:type="spellStart"/>
      <w:r w:rsidRPr="007A0EDC">
        <w:rPr>
          <w:rFonts w:ascii="Times New Roman" w:hAnsi="Times New Roman" w:cs="Times New Roman"/>
          <w:i/>
          <w:sz w:val="24"/>
          <w:szCs w:val="24"/>
          <w:lang w:val="en-IE"/>
        </w:rPr>
        <w:t>nech</w:t>
      </w:r>
      <w:proofErr w:type="spellEnd"/>
      <w:r w:rsidRPr="007A0EDC">
        <w:rPr>
          <w:rFonts w:ascii="Times New Roman" w:hAnsi="Times New Roman" w:cs="Times New Roman"/>
          <w:i/>
          <w:sz w:val="24"/>
          <w:szCs w:val="24"/>
          <w:lang w:val="en-IE"/>
        </w:rPr>
        <w:t xml:space="preserve"> </w:t>
      </w:r>
      <w:proofErr w:type="spellStart"/>
      <w:r w:rsidRPr="007A0EDC">
        <w:rPr>
          <w:rFonts w:ascii="Times New Roman" w:hAnsi="Times New Roman" w:cs="Times New Roman"/>
          <w:i/>
          <w:sz w:val="24"/>
          <w:szCs w:val="24"/>
          <w:lang w:val="en-IE"/>
        </w:rPr>
        <w:t>ní</w:t>
      </w:r>
      <w:proofErr w:type="spellEnd"/>
      <w:r w:rsidRPr="007A0EDC">
        <w:rPr>
          <w:rFonts w:ascii="Times New Roman" w:hAnsi="Times New Roman" w:cs="Times New Roman"/>
          <w:sz w:val="24"/>
          <w:szCs w:val="24"/>
          <w:lang w:val="en-IE"/>
        </w:rPr>
        <w:t xml:space="preserve"> in the corpus provided by the main collections of glosses attested in </w:t>
      </w:r>
      <w:r w:rsidR="007A0EDC">
        <w:rPr>
          <w:rFonts w:ascii="Times New Roman" w:hAnsi="Times New Roman" w:cs="Times New Roman"/>
          <w:sz w:val="24"/>
          <w:szCs w:val="24"/>
          <w:lang w:val="en-IE"/>
        </w:rPr>
        <w:t xml:space="preserve">the </w:t>
      </w:r>
      <w:r w:rsidRPr="007A0EDC">
        <w:rPr>
          <w:rFonts w:ascii="Times New Roman" w:hAnsi="Times New Roman" w:cs="Times New Roman"/>
          <w:sz w:val="24"/>
          <w:szCs w:val="24"/>
          <w:lang w:val="en-IE"/>
        </w:rPr>
        <w:t xml:space="preserve">contemporaneous manuscripts. Due to the quality and quantity of the involved texts, </w:t>
      </w:r>
      <w:proofErr w:type="spellStart"/>
      <w:r w:rsidRPr="007A0EDC">
        <w:rPr>
          <w:rFonts w:ascii="Times New Roman" w:hAnsi="Times New Roman" w:cs="Times New Roman"/>
          <w:sz w:val="24"/>
          <w:szCs w:val="24"/>
          <w:lang w:val="en-IE"/>
        </w:rPr>
        <w:t>W</w:t>
      </w:r>
      <w:r w:rsidR="001D58B3">
        <w:rPr>
          <w:rFonts w:ascii="Times New Roman" w:hAnsi="Times New Roman" w:cs="Times New Roman"/>
          <w:sz w:val="24"/>
          <w:szCs w:val="24"/>
          <w:lang w:val="en-IE"/>
        </w:rPr>
        <w:t>b</w:t>
      </w:r>
      <w:proofErr w:type="spellEnd"/>
      <w:r w:rsidRPr="007A0EDC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E943E5">
        <w:rPr>
          <w:rFonts w:ascii="Times New Roman" w:hAnsi="Times New Roman" w:cs="Times New Roman"/>
          <w:sz w:val="24"/>
          <w:szCs w:val="24"/>
          <w:lang w:val="en-IE"/>
        </w:rPr>
        <w:t xml:space="preserve">(c. 160 cases) </w:t>
      </w:r>
      <w:r w:rsidRPr="007A0EDC">
        <w:rPr>
          <w:rFonts w:ascii="Times New Roman" w:hAnsi="Times New Roman" w:cs="Times New Roman"/>
          <w:sz w:val="24"/>
          <w:szCs w:val="24"/>
          <w:lang w:val="en-IE"/>
        </w:rPr>
        <w:t xml:space="preserve">and Ml </w:t>
      </w:r>
      <w:r w:rsidR="00E943E5">
        <w:rPr>
          <w:rFonts w:ascii="Times New Roman" w:hAnsi="Times New Roman" w:cs="Times New Roman"/>
          <w:sz w:val="24"/>
          <w:szCs w:val="24"/>
          <w:lang w:val="en-IE"/>
        </w:rPr>
        <w:t xml:space="preserve">(c. 250 cases) </w:t>
      </w:r>
      <w:r w:rsidRPr="007A0EDC">
        <w:rPr>
          <w:rFonts w:ascii="Times New Roman" w:hAnsi="Times New Roman" w:cs="Times New Roman"/>
          <w:sz w:val="24"/>
          <w:szCs w:val="24"/>
          <w:lang w:val="en-IE"/>
        </w:rPr>
        <w:t xml:space="preserve">are </w:t>
      </w:r>
      <w:r w:rsidR="001D58B3">
        <w:rPr>
          <w:rFonts w:ascii="Times New Roman" w:hAnsi="Times New Roman" w:cs="Times New Roman"/>
          <w:sz w:val="24"/>
          <w:szCs w:val="24"/>
          <w:lang w:val="en-IE"/>
        </w:rPr>
        <w:t>e</w:t>
      </w:r>
      <w:r w:rsidRPr="007A0EDC">
        <w:rPr>
          <w:rFonts w:ascii="Times New Roman" w:hAnsi="Times New Roman" w:cs="Times New Roman"/>
          <w:sz w:val="24"/>
          <w:szCs w:val="24"/>
          <w:lang w:val="en-IE"/>
        </w:rPr>
        <w:t xml:space="preserve">specially valuable in </w:t>
      </w:r>
      <w:proofErr w:type="gramStart"/>
      <w:r w:rsidRPr="007A0EDC">
        <w:rPr>
          <w:rFonts w:ascii="Times New Roman" w:hAnsi="Times New Roman" w:cs="Times New Roman"/>
          <w:sz w:val="24"/>
          <w:szCs w:val="24"/>
          <w:lang w:val="en-IE"/>
        </w:rPr>
        <w:t>this</w:t>
      </w:r>
      <w:proofErr w:type="gramEnd"/>
      <w:r w:rsidRPr="007A0EDC">
        <w:rPr>
          <w:rFonts w:ascii="Times New Roman" w:hAnsi="Times New Roman" w:cs="Times New Roman"/>
          <w:sz w:val="24"/>
          <w:szCs w:val="24"/>
          <w:lang w:val="en-IE"/>
        </w:rPr>
        <w:t xml:space="preserve"> regard; </w:t>
      </w:r>
      <w:r w:rsidR="001D58B3">
        <w:rPr>
          <w:rFonts w:ascii="Times New Roman" w:hAnsi="Times New Roman" w:cs="Times New Roman"/>
          <w:sz w:val="24"/>
          <w:szCs w:val="24"/>
          <w:lang w:val="en-IE"/>
        </w:rPr>
        <w:t xml:space="preserve">less so the </w:t>
      </w:r>
      <w:proofErr w:type="spellStart"/>
      <w:r w:rsidRPr="007A0EDC">
        <w:rPr>
          <w:rFonts w:ascii="Times New Roman" w:hAnsi="Times New Roman" w:cs="Times New Roman"/>
          <w:sz w:val="24"/>
          <w:szCs w:val="24"/>
          <w:lang w:val="en-IE"/>
        </w:rPr>
        <w:t>S</w:t>
      </w:r>
      <w:r w:rsidR="001D58B3">
        <w:rPr>
          <w:rFonts w:ascii="Times New Roman" w:hAnsi="Times New Roman" w:cs="Times New Roman"/>
          <w:sz w:val="24"/>
          <w:szCs w:val="24"/>
          <w:lang w:val="en-IE"/>
        </w:rPr>
        <w:t>g</w:t>
      </w:r>
      <w:proofErr w:type="spellEnd"/>
      <w:r w:rsidRPr="007A0EDC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E943E5">
        <w:rPr>
          <w:rFonts w:ascii="Times New Roman" w:hAnsi="Times New Roman" w:cs="Times New Roman"/>
          <w:sz w:val="24"/>
          <w:szCs w:val="24"/>
          <w:lang w:val="en-IE"/>
        </w:rPr>
        <w:t xml:space="preserve">(c. 27 cases) </w:t>
      </w:r>
      <w:r w:rsidR="001D58B3">
        <w:rPr>
          <w:rFonts w:ascii="Times New Roman" w:hAnsi="Times New Roman" w:cs="Times New Roman"/>
          <w:sz w:val="24"/>
          <w:szCs w:val="24"/>
          <w:lang w:val="en-IE"/>
        </w:rPr>
        <w:t>evidence.</w:t>
      </w:r>
      <w:r w:rsidRPr="007A0EDC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7A0EDC">
        <w:rPr>
          <w:rFonts w:ascii="Times New Roman" w:hAnsi="Times New Roman" w:cs="Times New Roman"/>
          <w:sz w:val="24"/>
          <w:szCs w:val="24"/>
          <w:lang w:val="en-IE"/>
        </w:rPr>
        <w:t xml:space="preserve">The different value of these collections is much the same as in the case of the use of the neuter singular demonstrative pronouns </w:t>
      </w:r>
      <w:proofErr w:type="spellStart"/>
      <w:r w:rsidR="007A0EDC" w:rsidRPr="007A0EDC">
        <w:rPr>
          <w:rFonts w:ascii="Times New Roman" w:hAnsi="Times New Roman" w:cs="Times New Roman"/>
          <w:i/>
          <w:sz w:val="24"/>
          <w:szCs w:val="24"/>
          <w:lang w:val="en-IE"/>
        </w:rPr>
        <w:t>aní</w:t>
      </w:r>
      <w:proofErr w:type="spellEnd"/>
      <w:r w:rsidR="007A0EDC">
        <w:rPr>
          <w:rFonts w:ascii="Times New Roman" w:hAnsi="Times New Roman" w:cs="Times New Roman"/>
          <w:sz w:val="24"/>
          <w:szCs w:val="24"/>
          <w:lang w:val="en-IE"/>
        </w:rPr>
        <w:t xml:space="preserve"> and </w:t>
      </w:r>
      <w:proofErr w:type="spellStart"/>
      <w:r w:rsidR="007A0EDC" w:rsidRPr="007A0EDC">
        <w:rPr>
          <w:rFonts w:ascii="Times New Roman" w:hAnsi="Times New Roman" w:cs="Times New Roman"/>
          <w:i/>
          <w:sz w:val="24"/>
          <w:szCs w:val="24"/>
          <w:lang w:val="en-IE"/>
        </w:rPr>
        <w:t>a</w:t>
      </w:r>
      <w:r w:rsidR="007A0EDC" w:rsidRPr="007A0EDC">
        <w:rPr>
          <w:rFonts w:ascii="Times New Roman" w:hAnsi="Times New Roman" w:cs="Times New Roman"/>
          <w:sz w:val="24"/>
          <w:szCs w:val="24"/>
          <w:vertAlign w:val="superscript"/>
          <w:lang w:val="en-IE"/>
        </w:rPr>
        <w:t>N</w:t>
      </w:r>
      <w:proofErr w:type="spellEnd"/>
      <w:r w:rsidR="007A0EDC">
        <w:rPr>
          <w:rFonts w:ascii="Times New Roman" w:hAnsi="Times New Roman" w:cs="Times New Roman"/>
          <w:sz w:val="24"/>
          <w:szCs w:val="24"/>
          <w:lang w:val="en-IE"/>
        </w:rPr>
        <w:t xml:space="preserve">, which are characterized by the fact that they constitute a NP together with the relative clause which regularly follows. </w:t>
      </w:r>
      <w:r w:rsidR="00F5178C">
        <w:rPr>
          <w:rFonts w:ascii="Times New Roman" w:hAnsi="Times New Roman" w:cs="Times New Roman"/>
          <w:sz w:val="24"/>
          <w:szCs w:val="24"/>
          <w:lang w:val="en-IE"/>
        </w:rPr>
        <w:t>One</w:t>
      </w:r>
      <w:bookmarkStart w:id="0" w:name="_GoBack"/>
      <w:bookmarkEnd w:id="0"/>
      <w:r w:rsidR="00F5178C">
        <w:rPr>
          <w:rFonts w:ascii="Times New Roman" w:hAnsi="Times New Roman" w:cs="Times New Roman"/>
          <w:sz w:val="24"/>
          <w:szCs w:val="24"/>
          <w:lang w:val="en-IE"/>
        </w:rPr>
        <w:t xml:space="preserve"> of the questions which I would like to deal with in this paper is precisely the </w:t>
      </w:r>
      <w:r w:rsidR="00916E75">
        <w:rPr>
          <w:rFonts w:ascii="Times New Roman" w:hAnsi="Times New Roman" w:cs="Times New Roman"/>
          <w:sz w:val="24"/>
          <w:szCs w:val="24"/>
          <w:lang w:val="en-IE"/>
        </w:rPr>
        <w:t>difference</w:t>
      </w:r>
      <w:r w:rsidR="00F5178C">
        <w:rPr>
          <w:rFonts w:ascii="Times New Roman" w:hAnsi="Times New Roman" w:cs="Times New Roman"/>
          <w:sz w:val="24"/>
          <w:szCs w:val="24"/>
          <w:lang w:val="en-IE"/>
        </w:rPr>
        <w:t xml:space="preserve"> between </w:t>
      </w:r>
      <w:r w:rsidR="00916E75">
        <w:rPr>
          <w:rFonts w:ascii="Times New Roman" w:hAnsi="Times New Roman" w:cs="Times New Roman"/>
          <w:sz w:val="24"/>
          <w:szCs w:val="24"/>
          <w:lang w:val="en-IE"/>
        </w:rPr>
        <w:t xml:space="preserve">the use of </w:t>
      </w:r>
      <w:r w:rsidR="00F5178C">
        <w:rPr>
          <w:rFonts w:ascii="Times New Roman" w:hAnsi="Times New Roman" w:cs="Times New Roman"/>
          <w:sz w:val="24"/>
          <w:szCs w:val="24"/>
          <w:lang w:val="en-IE"/>
        </w:rPr>
        <w:t xml:space="preserve">these (definite) demonstratives and </w:t>
      </w:r>
      <w:r w:rsidR="00916E75">
        <w:rPr>
          <w:rFonts w:ascii="Times New Roman" w:hAnsi="Times New Roman" w:cs="Times New Roman"/>
          <w:sz w:val="24"/>
          <w:szCs w:val="24"/>
          <w:lang w:val="en-IE"/>
        </w:rPr>
        <w:t xml:space="preserve">that of </w:t>
      </w:r>
      <w:r w:rsidR="00F5178C">
        <w:rPr>
          <w:rFonts w:ascii="Times New Roman" w:hAnsi="Times New Roman" w:cs="Times New Roman"/>
          <w:sz w:val="24"/>
          <w:szCs w:val="24"/>
          <w:lang w:val="en-IE"/>
        </w:rPr>
        <w:t>the mentioned indefinite pronoun, one of whose main uses is precisely as the head of a relative clause.</w:t>
      </w:r>
    </w:p>
    <w:p w:rsidR="00E943E5" w:rsidRDefault="00F5178C" w:rsidP="00BD26A8">
      <w:p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The </w:t>
      </w:r>
      <w:r w:rsidR="008F41D7">
        <w:rPr>
          <w:rFonts w:ascii="Times New Roman" w:hAnsi="Times New Roman" w:cs="Times New Roman"/>
          <w:sz w:val="24"/>
          <w:szCs w:val="24"/>
          <w:lang w:val="en-IE"/>
        </w:rPr>
        <w:t xml:space="preserve">use of this indefinite pronoun has been </w:t>
      </w:r>
      <w:proofErr w:type="spellStart"/>
      <w:r w:rsidR="008F41D7">
        <w:rPr>
          <w:rFonts w:ascii="Times New Roman" w:hAnsi="Times New Roman" w:cs="Times New Roman"/>
          <w:sz w:val="24"/>
          <w:szCs w:val="24"/>
          <w:lang w:val="en-IE"/>
        </w:rPr>
        <w:t>analyzed</w:t>
      </w:r>
      <w:proofErr w:type="spellEnd"/>
      <w:r w:rsidR="008F41D7">
        <w:rPr>
          <w:rFonts w:ascii="Times New Roman" w:hAnsi="Times New Roman" w:cs="Times New Roman"/>
          <w:sz w:val="24"/>
          <w:szCs w:val="24"/>
          <w:lang w:val="en-IE"/>
        </w:rPr>
        <w:t xml:space="preserve"> from the point of view of its semantic</w:t>
      </w:r>
      <w:r w:rsidR="00E943E5">
        <w:rPr>
          <w:rFonts w:ascii="Times New Roman" w:hAnsi="Times New Roman" w:cs="Times New Roman"/>
          <w:sz w:val="24"/>
          <w:szCs w:val="24"/>
          <w:lang w:val="en-IE"/>
        </w:rPr>
        <w:t xml:space="preserve"> uses</w:t>
      </w:r>
      <w:r w:rsidR="008F41D7">
        <w:rPr>
          <w:rFonts w:ascii="Times New Roman" w:hAnsi="Times New Roman" w:cs="Times New Roman"/>
          <w:sz w:val="24"/>
          <w:szCs w:val="24"/>
          <w:lang w:val="en-IE"/>
        </w:rPr>
        <w:t xml:space="preserve"> (the functions considered by </w:t>
      </w:r>
      <w:r w:rsidR="00E37267">
        <w:rPr>
          <w:rFonts w:ascii="Times New Roman" w:hAnsi="Times New Roman" w:cs="Times New Roman"/>
          <w:sz w:val="24"/>
          <w:szCs w:val="24"/>
          <w:lang w:val="en-IE"/>
        </w:rPr>
        <w:t xml:space="preserve">M. </w:t>
      </w:r>
      <w:proofErr w:type="spellStart"/>
      <w:r w:rsidR="008F41D7">
        <w:rPr>
          <w:rFonts w:ascii="Times New Roman" w:hAnsi="Times New Roman" w:cs="Times New Roman"/>
          <w:sz w:val="24"/>
          <w:szCs w:val="24"/>
          <w:lang w:val="en-IE"/>
        </w:rPr>
        <w:t>Haspelmath</w:t>
      </w:r>
      <w:proofErr w:type="spellEnd"/>
      <w:r w:rsidR="008F41D7">
        <w:rPr>
          <w:rFonts w:ascii="Times New Roman" w:hAnsi="Times New Roman" w:cs="Times New Roman"/>
          <w:sz w:val="24"/>
          <w:szCs w:val="24"/>
          <w:lang w:val="en-IE"/>
        </w:rPr>
        <w:t xml:space="preserve"> 1997</w:t>
      </w:r>
      <w:r w:rsidR="00E37267">
        <w:rPr>
          <w:rFonts w:ascii="Times New Roman" w:hAnsi="Times New Roman" w:cs="Times New Roman"/>
          <w:sz w:val="24"/>
          <w:szCs w:val="24"/>
          <w:lang w:val="en-IE"/>
        </w:rPr>
        <w:t xml:space="preserve">, </w:t>
      </w:r>
      <w:r w:rsidR="00E37267" w:rsidRPr="00E37267">
        <w:rPr>
          <w:rFonts w:ascii="Times New Roman" w:hAnsi="Times New Roman" w:cs="Times New Roman"/>
          <w:i/>
          <w:sz w:val="24"/>
          <w:szCs w:val="24"/>
          <w:lang w:val="en-IE"/>
        </w:rPr>
        <w:t>Indefinite Pronouns</w:t>
      </w:r>
      <w:r w:rsidR="008F41D7">
        <w:rPr>
          <w:rFonts w:ascii="Times New Roman" w:hAnsi="Times New Roman" w:cs="Times New Roman"/>
          <w:sz w:val="24"/>
          <w:szCs w:val="24"/>
          <w:lang w:val="en-IE"/>
        </w:rPr>
        <w:t xml:space="preserve">), gender, pragmatic use, syntactic context (namely, the combination with negation or an associated element, as well as the inclusion in a main or subordinate clause), syntactic function (A, S, O, oblique or genitive), as well as the presence of a relative clause depending on this indefinite pronoun (which has a NP function in this relative clause). A preliminary glance at the results of this analysis permits to advance a number of </w:t>
      </w:r>
      <w:r w:rsidR="00916E75">
        <w:rPr>
          <w:rFonts w:ascii="Times New Roman" w:hAnsi="Times New Roman" w:cs="Times New Roman"/>
          <w:sz w:val="24"/>
          <w:szCs w:val="24"/>
          <w:lang w:val="en-IE"/>
        </w:rPr>
        <w:t xml:space="preserve">worth discussing observations: </w:t>
      </w:r>
    </w:p>
    <w:p w:rsidR="00F5178C" w:rsidRPr="00E943E5" w:rsidRDefault="00497896" w:rsidP="00BD26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 w:rsidRPr="00E943E5">
        <w:rPr>
          <w:rFonts w:ascii="Times New Roman" w:hAnsi="Times New Roman" w:cs="Times New Roman"/>
          <w:sz w:val="24"/>
          <w:szCs w:val="24"/>
          <w:lang w:val="en-IE"/>
        </w:rPr>
        <w:t>T</w:t>
      </w:r>
      <w:r w:rsidR="008F41D7" w:rsidRPr="00E943E5">
        <w:rPr>
          <w:rFonts w:ascii="Times New Roman" w:hAnsi="Times New Roman" w:cs="Times New Roman"/>
          <w:sz w:val="24"/>
          <w:szCs w:val="24"/>
          <w:lang w:val="en-IE"/>
        </w:rPr>
        <w:t xml:space="preserve">he </w:t>
      </w:r>
      <w:r w:rsidR="00762706" w:rsidRPr="00E943E5">
        <w:rPr>
          <w:rFonts w:ascii="Times New Roman" w:hAnsi="Times New Roman" w:cs="Times New Roman"/>
          <w:sz w:val="24"/>
          <w:szCs w:val="24"/>
          <w:lang w:val="en-IE"/>
        </w:rPr>
        <w:t xml:space="preserve">Old Irish </w:t>
      </w:r>
      <w:proofErr w:type="spellStart"/>
      <w:r w:rsidR="00762706" w:rsidRPr="00E943E5">
        <w:rPr>
          <w:rFonts w:ascii="Times New Roman" w:hAnsi="Times New Roman" w:cs="Times New Roman"/>
          <w:i/>
          <w:sz w:val="24"/>
          <w:szCs w:val="24"/>
          <w:lang w:val="en-IE"/>
        </w:rPr>
        <w:t>nech</w:t>
      </w:r>
      <w:proofErr w:type="spellEnd"/>
      <w:r w:rsidR="00762706" w:rsidRPr="00E943E5">
        <w:rPr>
          <w:rFonts w:ascii="Times New Roman" w:hAnsi="Times New Roman" w:cs="Times New Roman"/>
          <w:i/>
          <w:sz w:val="24"/>
          <w:szCs w:val="24"/>
          <w:lang w:val="en-IE"/>
        </w:rPr>
        <w:t xml:space="preserve"> </w:t>
      </w:r>
      <w:proofErr w:type="spellStart"/>
      <w:r w:rsidR="00762706" w:rsidRPr="00E943E5">
        <w:rPr>
          <w:rFonts w:ascii="Times New Roman" w:hAnsi="Times New Roman" w:cs="Times New Roman"/>
          <w:i/>
          <w:sz w:val="24"/>
          <w:szCs w:val="24"/>
          <w:lang w:val="en-IE"/>
        </w:rPr>
        <w:t>ní</w:t>
      </w:r>
      <w:proofErr w:type="spellEnd"/>
      <w:r w:rsidR="00762706" w:rsidRPr="00E943E5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E943E5">
        <w:rPr>
          <w:rFonts w:ascii="Times New Roman" w:hAnsi="Times New Roman" w:cs="Times New Roman"/>
          <w:sz w:val="24"/>
          <w:szCs w:val="24"/>
          <w:lang w:val="en-IE"/>
        </w:rPr>
        <w:t>apparently has a wide range of semantic uses,</w:t>
      </w:r>
      <w:r w:rsidR="00762706" w:rsidRPr="00E943E5">
        <w:rPr>
          <w:rFonts w:ascii="Times New Roman" w:hAnsi="Times New Roman" w:cs="Times New Roman"/>
          <w:sz w:val="24"/>
          <w:szCs w:val="24"/>
          <w:lang w:val="en-IE"/>
        </w:rPr>
        <w:t xml:space="preserve"> from the “specific known to the speaker” to the “free choice” uses</w:t>
      </w:r>
      <w:r w:rsidRPr="00E943E5">
        <w:rPr>
          <w:rFonts w:ascii="Times New Roman" w:hAnsi="Times New Roman" w:cs="Times New Roman"/>
          <w:sz w:val="24"/>
          <w:szCs w:val="24"/>
          <w:lang w:val="en-IE"/>
        </w:rPr>
        <w:t xml:space="preserve">, to quote the two extreme poles of the semantic map proposed by </w:t>
      </w:r>
      <w:proofErr w:type="spellStart"/>
      <w:r w:rsidRPr="00E943E5">
        <w:rPr>
          <w:rFonts w:ascii="Times New Roman" w:hAnsi="Times New Roman" w:cs="Times New Roman"/>
          <w:sz w:val="24"/>
          <w:szCs w:val="24"/>
          <w:lang w:val="en-IE"/>
        </w:rPr>
        <w:t>Haspelmath</w:t>
      </w:r>
      <w:proofErr w:type="spellEnd"/>
      <w:r w:rsidR="00762706" w:rsidRPr="00E943E5">
        <w:rPr>
          <w:rFonts w:ascii="Times New Roman" w:hAnsi="Times New Roman" w:cs="Times New Roman"/>
          <w:sz w:val="24"/>
          <w:szCs w:val="24"/>
          <w:lang w:val="en-IE"/>
        </w:rPr>
        <w:t xml:space="preserve">, so that </w:t>
      </w:r>
      <w:r w:rsidRPr="00E943E5">
        <w:rPr>
          <w:rFonts w:ascii="Times New Roman" w:hAnsi="Times New Roman" w:cs="Times New Roman"/>
          <w:sz w:val="24"/>
          <w:szCs w:val="24"/>
          <w:lang w:val="en-IE"/>
        </w:rPr>
        <w:t xml:space="preserve">one must say that </w:t>
      </w:r>
      <w:r w:rsidR="00762706" w:rsidRPr="00E943E5">
        <w:rPr>
          <w:rFonts w:ascii="Times New Roman" w:hAnsi="Times New Roman" w:cs="Times New Roman"/>
          <w:sz w:val="24"/>
          <w:szCs w:val="24"/>
          <w:lang w:val="en-IE"/>
        </w:rPr>
        <w:t xml:space="preserve">this </w:t>
      </w:r>
      <w:r w:rsidRPr="00E943E5">
        <w:rPr>
          <w:rFonts w:ascii="Times New Roman" w:hAnsi="Times New Roman" w:cs="Times New Roman"/>
          <w:sz w:val="24"/>
          <w:szCs w:val="24"/>
          <w:lang w:val="en-IE"/>
        </w:rPr>
        <w:t xml:space="preserve">Old Irish </w:t>
      </w:r>
      <w:r w:rsidR="00762706" w:rsidRPr="00E943E5">
        <w:rPr>
          <w:rFonts w:ascii="Times New Roman" w:hAnsi="Times New Roman" w:cs="Times New Roman"/>
          <w:sz w:val="24"/>
          <w:szCs w:val="24"/>
          <w:lang w:val="en-IE"/>
        </w:rPr>
        <w:t>indefinite pronoun possess</w:t>
      </w:r>
      <w:r w:rsidR="008F41D7" w:rsidRPr="00E943E5">
        <w:rPr>
          <w:rFonts w:ascii="Times New Roman" w:hAnsi="Times New Roman" w:cs="Times New Roman"/>
          <w:sz w:val="24"/>
          <w:szCs w:val="24"/>
          <w:lang w:val="en-IE"/>
        </w:rPr>
        <w:t>es</w:t>
      </w:r>
      <w:r w:rsidR="00762706" w:rsidRPr="00E943E5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E943E5">
        <w:rPr>
          <w:rFonts w:ascii="Times New Roman" w:hAnsi="Times New Roman" w:cs="Times New Roman"/>
          <w:sz w:val="24"/>
          <w:szCs w:val="24"/>
          <w:lang w:val="en-IE"/>
        </w:rPr>
        <w:t xml:space="preserve">a remarkable quantity </w:t>
      </w:r>
      <w:r w:rsidR="00762706" w:rsidRPr="00E943E5">
        <w:rPr>
          <w:rFonts w:ascii="Times New Roman" w:hAnsi="Times New Roman" w:cs="Times New Roman"/>
          <w:sz w:val="24"/>
          <w:szCs w:val="24"/>
          <w:lang w:val="en-IE"/>
        </w:rPr>
        <w:t>of functions, even for a</w:t>
      </w:r>
      <w:r w:rsidRPr="00E943E5">
        <w:rPr>
          <w:rFonts w:ascii="Times New Roman" w:hAnsi="Times New Roman" w:cs="Times New Roman"/>
          <w:sz w:val="24"/>
          <w:szCs w:val="24"/>
          <w:lang w:val="en-IE"/>
        </w:rPr>
        <w:t>n</w:t>
      </w:r>
      <w:r w:rsidR="00762706" w:rsidRPr="00E943E5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Pr="00E943E5">
        <w:rPr>
          <w:rFonts w:ascii="Times New Roman" w:hAnsi="Times New Roman" w:cs="Times New Roman"/>
          <w:sz w:val="24"/>
          <w:szCs w:val="24"/>
          <w:lang w:val="en-IE"/>
        </w:rPr>
        <w:t xml:space="preserve">cross-linguistically </w:t>
      </w:r>
      <w:r w:rsidR="008F41D7" w:rsidRPr="00E943E5">
        <w:rPr>
          <w:rFonts w:ascii="Times New Roman" w:hAnsi="Times New Roman" w:cs="Times New Roman"/>
          <w:sz w:val="24"/>
          <w:szCs w:val="24"/>
          <w:lang w:val="en-IE"/>
        </w:rPr>
        <w:t>multifunctional element like this.</w:t>
      </w:r>
    </w:p>
    <w:p w:rsidR="00497896" w:rsidRDefault="00497896" w:rsidP="00BD26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The Old Irish indefinite pronoun can be combined with both negation and a relative clause (and can also be used without any of these elements), but a certain complementary distribution of negation and relative clause can be observed.</w:t>
      </w:r>
    </w:p>
    <w:p w:rsidR="00E943E5" w:rsidRDefault="00497896" w:rsidP="00BD26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A very remarkable fact which clearly calls for an explanation is the fact that the indefinite pronouns which have the function of A (agent of a transitive predicate) </w:t>
      </w:r>
      <w:r w:rsidR="00E943E5">
        <w:rPr>
          <w:rFonts w:ascii="Times New Roman" w:hAnsi="Times New Roman" w:cs="Times New Roman"/>
          <w:sz w:val="24"/>
          <w:szCs w:val="24"/>
          <w:lang w:val="en-IE"/>
        </w:rPr>
        <w:t xml:space="preserve">virtually 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have no relative clause (neither in </w:t>
      </w:r>
      <w:proofErr w:type="spellStart"/>
      <w:r>
        <w:rPr>
          <w:rFonts w:ascii="Times New Roman" w:hAnsi="Times New Roman" w:cs="Times New Roman"/>
          <w:sz w:val="24"/>
          <w:szCs w:val="24"/>
          <w:lang w:val="en-IE"/>
        </w:rPr>
        <w:t>Wb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 xml:space="preserve"> nor in Ml), whereas the indefinite pronouns with other functions (namely, S, O and oblique) have a relative clause in more or less the same proportion</w:t>
      </w:r>
      <w:r w:rsidR="00E943E5">
        <w:rPr>
          <w:rFonts w:ascii="Times New Roman" w:hAnsi="Times New Roman" w:cs="Times New Roman"/>
          <w:sz w:val="24"/>
          <w:szCs w:val="24"/>
          <w:lang w:val="en-IE"/>
        </w:rPr>
        <w:t xml:space="preserve"> (i.e. in the half of the cases)</w:t>
      </w:r>
      <w:r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:rsidR="00E943E5" w:rsidRDefault="00E943E5" w:rsidP="00BD26A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As is also the case of the previous observation, the </w:t>
      </w:r>
      <w:r w:rsidR="001D58B3">
        <w:rPr>
          <w:rFonts w:ascii="Times New Roman" w:hAnsi="Times New Roman" w:cs="Times New Roman"/>
          <w:sz w:val="24"/>
          <w:szCs w:val="24"/>
          <w:lang w:val="en-IE"/>
        </w:rPr>
        <w:t xml:space="preserve">use of the aforementioned neuter singular demonstrative pronouns </w:t>
      </w:r>
      <w:bookmarkStart w:id="1" w:name="_Hlk503516635"/>
      <w:proofErr w:type="spellStart"/>
      <w:r w:rsidR="001D58B3" w:rsidRPr="007A0EDC">
        <w:rPr>
          <w:rFonts w:ascii="Times New Roman" w:hAnsi="Times New Roman" w:cs="Times New Roman"/>
          <w:i/>
          <w:sz w:val="24"/>
          <w:szCs w:val="24"/>
          <w:lang w:val="en-IE"/>
        </w:rPr>
        <w:t>aní</w:t>
      </w:r>
      <w:proofErr w:type="spellEnd"/>
      <w:r w:rsidR="001D58B3">
        <w:rPr>
          <w:rFonts w:ascii="Times New Roman" w:hAnsi="Times New Roman" w:cs="Times New Roman"/>
          <w:sz w:val="24"/>
          <w:szCs w:val="24"/>
          <w:lang w:val="en-IE"/>
        </w:rPr>
        <w:t xml:space="preserve"> and </w:t>
      </w:r>
      <w:proofErr w:type="spellStart"/>
      <w:r w:rsidR="001D58B3" w:rsidRPr="007A0EDC">
        <w:rPr>
          <w:rFonts w:ascii="Times New Roman" w:hAnsi="Times New Roman" w:cs="Times New Roman"/>
          <w:i/>
          <w:sz w:val="24"/>
          <w:szCs w:val="24"/>
          <w:lang w:val="en-IE"/>
        </w:rPr>
        <w:t>a</w:t>
      </w:r>
      <w:r w:rsidR="001D58B3" w:rsidRPr="007A0EDC">
        <w:rPr>
          <w:rFonts w:ascii="Times New Roman" w:hAnsi="Times New Roman" w:cs="Times New Roman"/>
          <w:sz w:val="24"/>
          <w:szCs w:val="24"/>
          <w:vertAlign w:val="superscript"/>
          <w:lang w:val="en-IE"/>
        </w:rPr>
        <w:t>N</w:t>
      </w:r>
      <w:proofErr w:type="spellEnd"/>
      <w:r w:rsidR="001D58B3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bookmarkEnd w:id="1"/>
      <w:r w:rsidR="001D58B3">
        <w:rPr>
          <w:rFonts w:ascii="Times New Roman" w:hAnsi="Times New Roman" w:cs="Times New Roman"/>
          <w:sz w:val="24"/>
          <w:szCs w:val="24"/>
          <w:lang w:val="en-IE"/>
        </w:rPr>
        <w:t xml:space="preserve">contrasts with the corresponding </w:t>
      </w:r>
      <w:r>
        <w:rPr>
          <w:rFonts w:ascii="Times New Roman" w:hAnsi="Times New Roman" w:cs="Times New Roman"/>
          <w:sz w:val="24"/>
          <w:szCs w:val="24"/>
          <w:lang w:val="en-IE"/>
        </w:rPr>
        <w:t>indefinite pronoun</w:t>
      </w:r>
      <w:r w:rsidR="001D58B3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proofErr w:type="spellStart"/>
      <w:r w:rsidR="001D58B3" w:rsidRPr="001D58B3">
        <w:rPr>
          <w:rFonts w:ascii="Times New Roman" w:hAnsi="Times New Roman" w:cs="Times New Roman"/>
          <w:i/>
          <w:sz w:val="24"/>
          <w:szCs w:val="24"/>
          <w:lang w:val="en-IE"/>
        </w:rPr>
        <w:t>ní</w:t>
      </w:r>
      <w:proofErr w:type="spellEnd"/>
      <w:r w:rsidR="001D58B3">
        <w:rPr>
          <w:rFonts w:ascii="Times New Roman" w:hAnsi="Times New Roman" w:cs="Times New Roman"/>
          <w:sz w:val="24"/>
          <w:szCs w:val="24"/>
          <w:lang w:val="en-IE"/>
        </w:rPr>
        <w:t xml:space="preserve">: whereas </w:t>
      </w:r>
      <w:proofErr w:type="spellStart"/>
      <w:r w:rsidR="001D58B3" w:rsidRPr="007A0EDC">
        <w:rPr>
          <w:rFonts w:ascii="Times New Roman" w:hAnsi="Times New Roman" w:cs="Times New Roman"/>
          <w:i/>
          <w:sz w:val="24"/>
          <w:szCs w:val="24"/>
          <w:lang w:val="en-IE"/>
        </w:rPr>
        <w:t>aní</w:t>
      </w:r>
      <w:proofErr w:type="spellEnd"/>
      <w:r w:rsidR="001D58B3">
        <w:rPr>
          <w:rFonts w:ascii="Times New Roman" w:hAnsi="Times New Roman" w:cs="Times New Roman"/>
          <w:sz w:val="24"/>
          <w:szCs w:val="24"/>
          <w:lang w:val="en-IE"/>
        </w:rPr>
        <w:t xml:space="preserve"> and </w:t>
      </w:r>
      <w:proofErr w:type="spellStart"/>
      <w:r w:rsidR="001D58B3" w:rsidRPr="007A0EDC">
        <w:rPr>
          <w:rFonts w:ascii="Times New Roman" w:hAnsi="Times New Roman" w:cs="Times New Roman"/>
          <w:i/>
          <w:sz w:val="24"/>
          <w:szCs w:val="24"/>
          <w:lang w:val="en-IE"/>
        </w:rPr>
        <w:t>a</w:t>
      </w:r>
      <w:r w:rsidR="001D58B3" w:rsidRPr="007A0EDC">
        <w:rPr>
          <w:rFonts w:ascii="Times New Roman" w:hAnsi="Times New Roman" w:cs="Times New Roman"/>
          <w:sz w:val="24"/>
          <w:szCs w:val="24"/>
          <w:vertAlign w:val="superscript"/>
          <w:lang w:val="en-IE"/>
        </w:rPr>
        <w:t>N</w:t>
      </w:r>
      <w:proofErr w:type="spellEnd"/>
      <w:r w:rsidR="001D58B3">
        <w:rPr>
          <w:rFonts w:ascii="Times New Roman" w:hAnsi="Times New Roman" w:cs="Times New Roman"/>
          <w:sz w:val="24"/>
          <w:szCs w:val="24"/>
          <w:lang w:val="en-IE"/>
        </w:rPr>
        <w:t xml:space="preserve"> most often express the combination of NP functions S – O, 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1D58B3">
        <w:rPr>
          <w:rFonts w:ascii="Times New Roman" w:hAnsi="Times New Roman" w:cs="Times New Roman"/>
          <w:sz w:val="24"/>
          <w:szCs w:val="24"/>
          <w:lang w:val="en-IE"/>
        </w:rPr>
        <w:t xml:space="preserve">this combination is precisely the less frequent in the equivalent use of </w:t>
      </w:r>
      <w:proofErr w:type="spellStart"/>
      <w:r w:rsidR="001D58B3" w:rsidRPr="001D58B3">
        <w:rPr>
          <w:rFonts w:ascii="Times New Roman" w:hAnsi="Times New Roman" w:cs="Times New Roman"/>
          <w:i/>
          <w:sz w:val="24"/>
          <w:szCs w:val="24"/>
          <w:lang w:val="en-IE"/>
        </w:rPr>
        <w:t>ní</w:t>
      </w:r>
      <w:proofErr w:type="spellEnd"/>
      <w:r w:rsidR="001D58B3">
        <w:rPr>
          <w:rFonts w:ascii="Times New Roman" w:hAnsi="Times New Roman" w:cs="Times New Roman"/>
          <w:sz w:val="24"/>
          <w:szCs w:val="24"/>
          <w:lang w:val="en-IE"/>
        </w:rPr>
        <w:t xml:space="preserve"> in both </w:t>
      </w:r>
      <w:proofErr w:type="spellStart"/>
      <w:r w:rsidR="001D58B3">
        <w:rPr>
          <w:rFonts w:ascii="Times New Roman" w:hAnsi="Times New Roman" w:cs="Times New Roman"/>
          <w:sz w:val="24"/>
          <w:szCs w:val="24"/>
          <w:lang w:val="en-IE"/>
        </w:rPr>
        <w:t>Wb</w:t>
      </w:r>
      <w:proofErr w:type="spellEnd"/>
      <w:r w:rsidR="001D58B3">
        <w:rPr>
          <w:rFonts w:ascii="Times New Roman" w:hAnsi="Times New Roman" w:cs="Times New Roman"/>
          <w:sz w:val="24"/>
          <w:szCs w:val="24"/>
          <w:lang w:val="en-IE"/>
        </w:rPr>
        <w:t xml:space="preserve"> and Ml.</w:t>
      </w:r>
    </w:p>
    <w:p w:rsidR="001D58B3" w:rsidRPr="001D58B3" w:rsidRDefault="001D58B3" w:rsidP="00BD26A8">
      <w:pPr>
        <w:ind w:left="360"/>
        <w:jc w:val="both"/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 xml:space="preserve">The adduced list does not exhaust the number of observations and questions which can be put forward on the use of the Old Irish indefinite pronoun </w:t>
      </w:r>
      <w:proofErr w:type="spellStart"/>
      <w:r w:rsidRPr="001D58B3">
        <w:rPr>
          <w:rFonts w:ascii="Times New Roman" w:hAnsi="Times New Roman" w:cs="Times New Roman"/>
          <w:i/>
          <w:sz w:val="24"/>
          <w:szCs w:val="24"/>
          <w:lang w:val="en-IE"/>
        </w:rPr>
        <w:t>nech</w:t>
      </w:r>
      <w:proofErr w:type="spellEnd"/>
      <w:r w:rsidRPr="001D58B3">
        <w:rPr>
          <w:rFonts w:ascii="Times New Roman" w:hAnsi="Times New Roman" w:cs="Times New Roman"/>
          <w:i/>
          <w:sz w:val="24"/>
          <w:szCs w:val="24"/>
          <w:lang w:val="en-IE"/>
        </w:rPr>
        <w:t xml:space="preserve"> </w:t>
      </w:r>
      <w:proofErr w:type="spellStart"/>
      <w:r w:rsidRPr="001D58B3">
        <w:rPr>
          <w:rFonts w:ascii="Times New Roman" w:hAnsi="Times New Roman" w:cs="Times New Roman"/>
          <w:i/>
          <w:sz w:val="24"/>
          <w:szCs w:val="24"/>
          <w:lang w:val="en-IE"/>
        </w:rPr>
        <w:t>ní</w:t>
      </w:r>
      <w:proofErr w:type="spellEnd"/>
      <w:r>
        <w:rPr>
          <w:rFonts w:ascii="Times New Roman" w:hAnsi="Times New Roman" w:cs="Times New Roman"/>
          <w:sz w:val="24"/>
          <w:szCs w:val="24"/>
          <w:lang w:val="en-IE"/>
        </w:rPr>
        <w:t>. However, it shows the potential of the language of the glosses for a productive investigation on the syntactic use of relevant elements and</w:t>
      </w:r>
      <w:r w:rsidR="00E37267">
        <w:rPr>
          <w:rFonts w:ascii="Times New Roman" w:hAnsi="Times New Roman" w:cs="Times New Roman"/>
          <w:sz w:val="24"/>
          <w:szCs w:val="24"/>
          <w:lang w:val="en-IE"/>
        </w:rPr>
        <w:t xml:space="preserve"> perhaps even</w:t>
      </w:r>
      <w:r>
        <w:rPr>
          <w:rFonts w:ascii="Times New Roman" w:hAnsi="Times New Roman" w:cs="Times New Roman"/>
          <w:sz w:val="24"/>
          <w:szCs w:val="24"/>
          <w:lang w:val="en-IE"/>
        </w:rPr>
        <w:t xml:space="preserve"> the potential of the Old Irish linguistic evidence for general </w:t>
      </w:r>
      <w:r w:rsidR="00E37267">
        <w:rPr>
          <w:rFonts w:ascii="Times New Roman" w:hAnsi="Times New Roman" w:cs="Times New Roman"/>
          <w:sz w:val="24"/>
          <w:szCs w:val="24"/>
          <w:lang w:val="en-IE"/>
        </w:rPr>
        <w:t>linguistic issues.</w:t>
      </w:r>
    </w:p>
    <w:sectPr w:rsidR="001D58B3" w:rsidRPr="001D5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70ECD"/>
    <w:multiLevelType w:val="hybridMultilevel"/>
    <w:tmpl w:val="8E5A78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5B1"/>
    <w:rsid w:val="001D58B3"/>
    <w:rsid w:val="00497896"/>
    <w:rsid w:val="00762706"/>
    <w:rsid w:val="007A0EDC"/>
    <w:rsid w:val="008F41D7"/>
    <w:rsid w:val="00916E75"/>
    <w:rsid w:val="00BA05B1"/>
    <w:rsid w:val="00BD26A8"/>
    <w:rsid w:val="00E37267"/>
    <w:rsid w:val="00E943E5"/>
    <w:rsid w:val="00F5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7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6A3425AEFD64FB3C3228B85E1B3BC" ma:contentTypeVersion="8" ma:contentTypeDescription="Create a new document." ma:contentTypeScope="" ma:versionID="dbe058f699fb079908269a239346a1fb">
  <xsd:schema xmlns:xsd="http://www.w3.org/2001/XMLSchema" xmlns:xs="http://www.w3.org/2001/XMLSchema" xmlns:p="http://schemas.microsoft.com/office/2006/metadata/properties" xmlns:ns2="7ca74483-d6b7-46e0-b5a9-65a88aabba72" xmlns:ns3="aabe719f-b47b-460c-9bdc-51f90179400a" targetNamespace="http://schemas.microsoft.com/office/2006/metadata/properties" ma:root="true" ma:fieldsID="ce5bd2181b8b85e412b9de6e3b921313" ns2:_="" ns3:_="">
    <xsd:import namespace="7ca74483-d6b7-46e0-b5a9-65a88aabba72"/>
    <xsd:import namespace="aabe719f-b47b-460c-9bdc-51f9017940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a74483-d6b7-46e0-b5a9-65a88aabb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e719f-b47b-460c-9bdc-51f9017940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B48798-ECFD-4C6A-9A02-D85C7FC748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72B699-F65F-47C4-A151-D65074A17218}"/>
</file>

<file path=customXml/itemProps3.xml><?xml version="1.0" encoding="utf-8"?>
<ds:datastoreItem xmlns:ds="http://schemas.openxmlformats.org/officeDocument/2006/customXml" ds:itemID="{25641BC9-6945-4CEB-904C-0425B81509F2}"/>
</file>

<file path=customXml/itemProps4.xml><?xml version="1.0" encoding="utf-8"?>
<ds:datastoreItem xmlns:ds="http://schemas.openxmlformats.org/officeDocument/2006/customXml" ds:itemID="{546FDD4E-C11E-41C7-BAA8-9A538C97C7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2018-01-12T07:48:00Z</dcterms:created>
  <dcterms:modified xsi:type="dcterms:W3CDTF">2018-01-12T09:57:00Z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0x01010043D6A3425AEFD64FB3C3228B85E1B3BC</vt:lpwstr>
  </property>
</Properties>
</file>