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949B" w14:textId="77777777" w:rsidR="003062F1" w:rsidRPr="00480F93" w:rsidRDefault="003E0BF3" w:rsidP="00480F93">
      <w:pPr>
        <w:jc w:val="center"/>
        <w:rPr>
          <w:b/>
          <w:bCs/>
          <w:sz w:val="32"/>
          <w:szCs w:val="28"/>
        </w:rPr>
      </w:pPr>
      <w:r w:rsidRPr="00480F93">
        <w:rPr>
          <w:b/>
          <w:bCs/>
          <w:sz w:val="32"/>
          <w:szCs w:val="28"/>
        </w:rPr>
        <w:t>Guideline for the structure of the CorPH database</w:t>
      </w:r>
    </w:p>
    <w:p w14:paraId="333DCB90" w14:textId="77777777" w:rsidR="003E0BF3" w:rsidRDefault="003E0BF3"/>
    <w:p w14:paraId="64B71134" w14:textId="77777777" w:rsidR="003E0BF3" w:rsidRDefault="003E0BF3">
      <w:r>
        <w:t>Fangzhe Qiu</w:t>
      </w:r>
    </w:p>
    <w:p w14:paraId="5E1BD314" w14:textId="6E8B9514" w:rsidR="003E0BF3" w:rsidRDefault="003E0BF3">
      <w:r>
        <w:t>la</w:t>
      </w:r>
      <w:r w:rsidR="00DD42D8">
        <w:t>te</w:t>
      </w:r>
      <w:r>
        <w:t>st version: 17/10/2019</w:t>
      </w:r>
    </w:p>
    <w:p w14:paraId="6C7D8246" w14:textId="77777777" w:rsidR="003E0BF3" w:rsidRDefault="003E0BF3"/>
    <w:p w14:paraId="25FBB9BB" w14:textId="5210331C" w:rsidR="003E0BF3" w:rsidRPr="000A48D0" w:rsidRDefault="00D462EB">
      <w:pPr>
        <w:rPr>
          <w:b/>
          <w:bCs/>
          <w:sz w:val="28"/>
          <w:szCs w:val="24"/>
        </w:rPr>
      </w:pPr>
      <w:r w:rsidRPr="000A48D0">
        <w:rPr>
          <w:b/>
          <w:bCs/>
          <w:sz w:val="28"/>
          <w:szCs w:val="24"/>
        </w:rPr>
        <w:t xml:space="preserve">1. </w:t>
      </w:r>
      <w:r w:rsidR="003E0BF3" w:rsidRPr="000A48D0">
        <w:rPr>
          <w:b/>
          <w:bCs/>
          <w:sz w:val="28"/>
          <w:szCs w:val="24"/>
        </w:rPr>
        <w:t>Introduction</w:t>
      </w:r>
    </w:p>
    <w:p w14:paraId="45110FFA" w14:textId="4B717757" w:rsidR="003E0BF3" w:rsidRDefault="00D462EB">
      <w:r>
        <w:t xml:space="preserve">CorPH stands for </w:t>
      </w:r>
      <w:r>
        <w:rPr>
          <w:i/>
          <w:iCs/>
        </w:rPr>
        <w:t xml:space="preserve">Corpus Palaeohibernicum </w:t>
      </w:r>
      <w:r>
        <w:t>‘a corpus of Old Irish’</w:t>
      </w:r>
      <w:r w:rsidR="00DC142E">
        <w:t xml:space="preserve">. It is constructed by the ChronHib project between 2015 and 2020. </w:t>
      </w:r>
      <w:r w:rsidR="00ED5735">
        <w:t xml:space="preserve">CorPH </w:t>
      </w:r>
      <w:r w:rsidR="009B4D16">
        <w:t>aims</w:t>
      </w:r>
      <w:r w:rsidR="00ED5735">
        <w:t xml:space="preserve"> to provide a solid basis for studies of the Old Irish language</w:t>
      </w:r>
      <w:r w:rsidR="006909F3">
        <w:t xml:space="preserve"> in the form of an electronic, linguistically annotated corpus of Old Irish texts</w:t>
      </w:r>
      <w:r w:rsidR="00343CAD">
        <w:t>. It incorporates earlier lexical databases</w:t>
      </w:r>
      <w:r w:rsidR="00662C77">
        <w:t xml:space="preserve"> (</w:t>
      </w:r>
      <w:r w:rsidR="00BC5E9A">
        <w:t xml:space="preserve">see </w:t>
      </w:r>
      <w:hyperlink r:id="rId8" w:history="1">
        <w:r w:rsidR="00662C77" w:rsidRPr="00BC5E9A">
          <w:rPr>
            <w:rStyle w:val="Hyperlink"/>
          </w:rPr>
          <w:t>Milan glosses</w:t>
        </w:r>
      </w:hyperlink>
      <w:r w:rsidR="00662C77">
        <w:t xml:space="preserve">, </w:t>
      </w:r>
      <w:hyperlink r:id="rId9" w:history="1">
        <w:r w:rsidR="00662C77" w:rsidRPr="00D10E2E">
          <w:rPr>
            <w:rStyle w:val="Hyperlink"/>
          </w:rPr>
          <w:t>St. Gall glosses</w:t>
        </w:r>
      </w:hyperlink>
      <w:r w:rsidR="00662C77">
        <w:t xml:space="preserve">, </w:t>
      </w:r>
      <w:hyperlink r:id="rId10" w:history="1">
        <w:r w:rsidR="00662C77" w:rsidRPr="001926DB">
          <w:rPr>
            <w:rStyle w:val="Hyperlink"/>
          </w:rPr>
          <w:t>The poems of Blathmac</w:t>
        </w:r>
      </w:hyperlink>
      <w:r w:rsidR="00662C77">
        <w:t>)</w:t>
      </w:r>
      <w:r w:rsidR="001926DB">
        <w:t xml:space="preserve"> as well as new data digitalised and annotated by the ChronHib </w:t>
      </w:r>
      <w:r w:rsidR="00571728">
        <w:t xml:space="preserve">team. For an overview of the </w:t>
      </w:r>
      <w:r w:rsidR="00216DC0">
        <w:t>criteria by which texts are chosen to be incorporated into CorPH,</w:t>
      </w:r>
      <w:r w:rsidR="008310F4">
        <w:t xml:space="preserve"> please see </w:t>
      </w:r>
      <w:r w:rsidR="008310F4" w:rsidRPr="008310F4">
        <w:rPr>
          <w:u w:val="single"/>
        </w:rPr>
        <w:t>here</w:t>
      </w:r>
      <w:r w:rsidR="008310F4">
        <w:t>.</w:t>
      </w:r>
    </w:p>
    <w:p w14:paraId="5AFC2410" w14:textId="3358FD2F" w:rsidR="008310F4" w:rsidRDefault="003300C8">
      <w:r>
        <w:t xml:space="preserve">CorPH is stored in two formats: </w:t>
      </w:r>
      <w:r w:rsidR="005C50A5">
        <w:t xml:space="preserve">a relational database </w:t>
      </w:r>
      <w:r w:rsidR="003132A8">
        <w:t xml:space="preserve">accessible via </w:t>
      </w:r>
      <w:r w:rsidR="00DA08C9" w:rsidRPr="00DA08C9">
        <w:rPr>
          <w:u w:val="single"/>
        </w:rPr>
        <w:t>link</w:t>
      </w:r>
      <w:r w:rsidR="00DA08C9">
        <w:t>, and textual files that contain individual annotated texts</w:t>
      </w:r>
      <w:r w:rsidR="00FB6E70">
        <w:t xml:space="preserve"> (</w:t>
      </w:r>
      <w:r w:rsidR="00FB6E70" w:rsidRPr="00FB6E70">
        <w:rPr>
          <w:u w:val="single"/>
        </w:rPr>
        <w:t>link</w:t>
      </w:r>
      <w:r w:rsidR="00FB6E70">
        <w:t>)</w:t>
      </w:r>
      <w:r w:rsidR="00DA08C9">
        <w:t xml:space="preserve">. This document </w:t>
      </w:r>
      <w:r w:rsidR="00FB6E70">
        <w:t>explains the structure of the former.</w:t>
      </w:r>
    </w:p>
    <w:p w14:paraId="77F5BDCD" w14:textId="7BE31FB7" w:rsidR="00FB6E70" w:rsidRPr="000A48D0" w:rsidRDefault="00FB6E70">
      <w:pPr>
        <w:rPr>
          <w:b/>
          <w:bCs/>
          <w:sz w:val="28"/>
          <w:szCs w:val="24"/>
        </w:rPr>
      </w:pPr>
      <w:r w:rsidRPr="000A48D0">
        <w:rPr>
          <w:b/>
          <w:bCs/>
          <w:sz w:val="28"/>
          <w:szCs w:val="24"/>
        </w:rPr>
        <w:t>2. Basic structure</w:t>
      </w:r>
    </w:p>
    <w:p w14:paraId="5344AEA2" w14:textId="4E3CC819" w:rsidR="00DD42D8" w:rsidRDefault="001B19F7">
      <w:r>
        <w:t>The CorPH relational database consists of the following tables:</w:t>
      </w:r>
    </w:p>
    <w:p w14:paraId="0CD5462B" w14:textId="6650B176" w:rsidR="001B19F7" w:rsidRDefault="001B19F7" w:rsidP="001B19F7">
      <w:pPr>
        <w:pStyle w:val="ListParagraph"/>
        <w:numPr>
          <w:ilvl w:val="0"/>
          <w:numId w:val="1"/>
        </w:numPr>
      </w:pPr>
      <w:r>
        <w:t>Morpho</w:t>
      </w:r>
      <w:r w:rsidR="006A22C2">
        <w:t>logy</w:t>
      </w:r>
    </w:p>
    <w:p w14:paraId="40B4EEA8" w14:textId="2CA653BF" w:rsidR="006A22C2" w:rsidRDefault="006A22C2" w:rsidP="001B19F7">
      <w:pPr>
        <w:pStyle w:val="ListParagraph"/>
        <w:numPr>
          <w:ilvl w:val="0"/>
          <w:numId w:val="1"/>
        </w:numPr>
      </w:pPr>
      <w:proofErr w:type="spellStart"/>
      <w:r>
        <w:t>Lemmata</w:t>
      </w:r>
      <w:proofErr w:type="spellEnd"/>
    </w:p>
    <w:p w14:paraId="03E7A0D4" w14:textId="291228E1" w:rsidR="006A22C2" w:rsidRDefault="006A22C2" w:rsidP="001B19F7">
      <w:pPr>
        <w:pStyle w:val="ListParagraph"/>
        <w:numPr>
          <w:ilvl w:val="0"/>
          <w:numId w:val="1"/>
        </w:numPr>
      </w:pPr>
      <w:r>
        <w:t>Sentences</w:t>
      </w:r>
    </w:p>
    <w:p w14:paraId="38B70BA4" w14:textId="6D987944" w:rsidR="006A22C2" w:rsidRDefault="006A22C2" w:rsidP="001B19F7">
      <w:pPr>
        <w:pStyle w:val="ListParagraph"/>
        <w:numPr>
          <w:ilvl w:val="0"/>
          <w:numId w:val="1"/>
        </w:numPr>
      </w:pPr>
      <w:r>
        <w:t>Texts</w:t>
      </w:r>
    </w:p>
    <w:p w14:paraId="0D7116A0" w14:textId="0B012278" w:rsidR="00BB455E" w:rsidRDefault="00DF290D" w:rsidP="00BB455E">
      <w:r>
        <w:t>Each table consists of</w:t>
      </w:r>
      <w:r w:rsidRPr="00DF290D">
        <w:t xml:space="preserve"> columns </w:t>
      </w:r>
      <w:r w:rsidR="00B5636D">
        <w:t xml:space="preserve">(attributes) </w:t>
      </w:r>
      <w:r w:rsidRPr="00DF290D">
        <w:t xml:space="preserve">and rows </w:t>
      </w:r>
      <w:r w:rsidR="00B5636D">
        <w:t xml:space="preserve">(values) </w:t>
      </w:r>
      <w:r w:rsidRPr="00DF290D">
        <w:t xml:space="preserve">with a unique </w:t>
      </w:r>
      <w:r>
        <w:t>ID</w:t>
      </w:r>
      <w:r w:rsidRPr="00DF290D">
        <w:t xml:space="preserve"> identifying each row</w:t>
      </w:r>
      <w:r w:rsidR="00052FC1">
        <w:t xml:space="preserve">. </w:t>
      </w:r>
      <w:r w:rsidR="00601423">
        <w:t>We will explain the columns of each table one by one.</w:t>
      </w:r>
    </w:p>
    <w:p w14:paraId="459418CE" w14:textId="71701418" w:rsidR="00400D5E" w:rsidRPr="000A48D0" w:rsidRDefault="00400D5E" w:rsidP="00BB455E">
      <w:pPr>
        <w:rPr>
          <w:b/>
          <w:bCs/>
          <w:sz w:val="28"/>
          <w:szCs w:val="24"/>
        </w:rPr>
      </w:pPr>
      <w:r w:rsidRPr="000A48D0">
        <w:rPr>
          <w:b/>
          <w:bCs/>
          <w:sz w:val="28"/>
          <w:szCs w:val="24"/>
        </w:rPr>
        <w:t xml:space="preserve">3. </w:t>
      </w:r>
      <w:r w:rsidR="00FC222E" w:rsidRPr="000A48D0">
        <w:rPr>
          <w:b/>
          <w:bCs/>
          <w:sz w:val="28"/>
          <w:szCs w:val="24"/>
        </w:rPr>
        <w:t>The ‘</w:t>
      </w:r>
      <w:r w:rsidRPr="000A48D0">
        <w:rPr>
          <w:b/>
          <w:bCs/>
          <w:sz w:val="28"/>
          <w:szCs w:val="24"/>
        </w:rPr>
        <w:t>Morphology</w:t>
      </w:r>
      <w:r w:rsidR="00FC222E" w:rsidRPr="000A48D0">
        <w:rPr>
          <w:b/>
          <w:bCs/>
          <w:sz w:val="28"/>
          <w:szCs w:val="24"/>
        </w:rPr>
        <w:t>’ table</w:t>
      </w:r>
    </w:p>
    <w:p w14:paraId="73BFDBB8" w14:textId="162D034F" w:rsidR="00FC222E" w:rsidRDefault="00FC222E" w:rsidP="00BB455E">
      <w:r>
        <w:t xml:space="preserve">This table </w:t>
      </w:r>
      <w:r w:rsidR="00D64A36">
        <w:t xml:space="preserve">is the core of the database, and stores most of the </w:t>
      </w:r>
      <w:r w:rsidR="00B0104D">
        <w:t xml:space="preserve">linguistic information. It </w:t>
      </w:r>
      <w:r>
        <w:t>consists of the following columns:</w:t>
      </w:r>
    </w:p>
    <w:p w14:paraId="08CA3DD1" w14:textId="39A33DD1" w:rsidR="00FC222E" w:rsidRPr="000A48D0" w:rsidRDefault="0049370D" w:rsidP="00BB455E">
      <w:pPr>
        <w:rPr>
          <w:b/>
          <w:bCs/>
        </w:rPr>
      </w:pPr>
      <w:proofErr w:type="spellStart"/>
      <w:r w:rsidRPr="000A48D0">
        <w:rPr>
          <w:b/>
          <w:bCs/>
        </w:rPr>
        <w:t>ID_unique_number</w:t>
      </w:r>
      <w:proofErr w:type="spellEnd"/>
    </w:p>
    <w:p w14:paraId="46876061" w14:textId="6BE733AD" w:rsidR="00D64A36" w:rsidRDefault="00B0104D" w:rsidP="009B0EC1">
      <w:pPr>
        <w:ind w:left="426"/>
      </w:pPr>
      <w:r>
        <w:t>This is a unique key for every token</w:t>
      </w:r>
      <w:r w:rsidR="005D1EAA">
        <w:t xml:space="preserve"> (row) in the table. Please note that the numerical order of the </w:t>
      </w:r>
      <w:proofErr w:type="spellStart"/>
      <w:r w:rsidR="005D1EAA">
        <w:t>ID_unique_number</w:t>
      </w:r>
      <w:proofErr w:type="spellEnd"/>
      <w:r w:rsidR="005D1EAA">
        <w:t xml:space="preserve"> does not follow the sequence of words in the texts.</w:t>
      </w:r>
    </w:p>
    <w:p w14:paraId="7F1BE32D" w14:textId="5D922A1A" w:rsidR="009B0EC1" w:rsidRPr="000A48D0" w:rsidRDefault="009B0EC1" w:rsidP="00BB455E">
      <w:pPr>
        <w:rPr>
          <w:b/>
          <w:bCs/>
        </w:rPr>
      </w:pPr>
      <w:proofErr w:type="spellStart"/>
      <w:r w:rsidRPr="000A48D0">
        <w:rPr>
          <w:b/>
          <w:bCs/>
        </w:rPr>
        <w:t>Textual_Unit_ID</w:t>
      </w:r>
      <w:proofErr w:type="spellEnd"/>
    </w:p>
    <w:p w14:paraId="4B660B79" w14:textId="0ABEDD9C" w:rsidR="009B0EC1" w:rsidRDefault="009B0EC1" w:rsidP="009B0EC1">
      <w:pPr>
        <w:ind w:left="426"/>
      </w:pPr>
      <w:r>
        <w:t xml:space="preserve">This denotes the textual unit in which the </w:t>
      </w:r>
      <w:r w:rsidR="001C088D">
        <w:t>‘</w:t>
      </w:r>
      <w:r w:rsidR="007634E2">
        <w:t>m</w:t>
      </w:r>
      <w:r w:rsidR="001C088D">
        <w:t xml:space="preserve">orph’ is found. It is linked to the </w:t>
      </w:r>
      <w:r w:rsidR="00C87BD6">
        <w:t>column</w:t>
      </w:r>
      <w:r w:rsidR="001C088D">
        <w:t xml:space="preserve"> with the same name in the </w:t>
      </w:r>
      <w:r w:rsidR="00C87BD6">
        <w:t>‘Sentences’ table.</w:t>
      </w:r>
    </w:p>
    <w:p w14:paraId="7E555BD4" w14:textId="28D29199" w:rsidR="00C87BD6" w:rsidRPr="000A48D0" w:rsidRDefault="00C87BD6" w:rsidP="00C87BD6">
      <w:pPr>
        <w:rPr>
          <w:b/>
          <w:bCs/>
        </w:rPr>
      </w:pPr>
      <w:proofErr w:type="spellStart"/>
      <w:r w:rsidRPr="000A48D0">
        <w:rPr>
          <w:b/>
          <w:bCs/>
        </w:rPr>
        <w:t>TextID</w:t>
      </w:r>
      <w:proofErr w:type="spellEnd"/>
    </w:p>
    <w:p w14:paraId="31285BB2" w14:textId="17D43793" w:rsidR="00C87BD6" w:rsidRDefault="00C87BD6" w:rsidP="00C87BD6">
      <w:pPr>
        <w:ind w:left="426"/>
      </w:pPr>
      <w:r>
        <w:t>This denotes the text in which the ‘</w:t>
      </w:r>
      <w:r w:rsidR="007634E2">
        <w:t>m</w:t>
      </w:r>
      <w:r>
        <w:t>orph’ is found. It is linked to the column with the same name in the ‘Texts’ table.</w:t>
      </w:r>
    </w:p>
    <w:p w14:paraId="1E112D1C" w14:textId="3D77860F" w:rsidR="00C87BD6" w:rsidRPr="000A48D0" w:rsidRDefault="007E0399" w:rsidP="00C87BD6">
      <w:pPr>
        <w:rPr>
          <w:b/>
          <w:bCs/>
        </w:rPr>
      </w:pPr>
      <w:proofErr w:type="spellStart"/>
      <w:r w:rsidRPr="000A48D0">
        <w:rPr>
          <w:b/>
          <w:bCs/>
        </w:rPr>
        <w:lastRenderedPageBreak/>
        <w:t>Stressed_Unit</w:t>
      </w:r>
      <w:proofErr w:type="spellEnd"/>
    </w:p>
    <w:p w14:paraId="2D5EC0EC" w14:textId="3D28B67E" w:rsidR="007E0399" w:rsidRDefault="007E0399" w:rsidP="007E0399">
      <w:pPr>
        <w:ind w:left="426"/>
      </w:pPr>
      <w:r>
        <w:t xml:space="preserve">For the definition of the ‘stressed unit’ see </w:t>
      </w:r>
      <w:r w:rsidR="007634E2">
        <w:t xml:space="preserve">the </w:t>
      </w:r>
      <w:r w:rsidR="000A48D0" w:rsidRPr="000A48D0">
        <w:rPr>
          <w:u w:val="single"/>
        </w:rPr>
        <w:t>Guidelines for stressed units, morphs and expected morphs</w:t>
      </w:r>
      <w:r w:rsidR="007634E2">
        <w:t>.</w:t>
      </w:r>
    </w:p>
    <w:p w14:paraId="3A7B01E4" w14:textId="6C2CD141" w:rsidR="007634E2" w:rsidRPr="000A48D0" w:rsidRDefault="007634E2" w:rsidP="007634E2">
      <w:pPr>
        <w:rPr>
          <w:b/>
          <w:bCs/>
        </w:rPr>
      </w:pPr>
      <w:r w:rsidRPr="000A48D0">
        <w:rPr>
          <w:b/>
          <w:bCs/>
        </w:rPr>
        <w:t>Morph</w:t>
      </w:r>
    </w:p>
    <w:p w14:paraId="3FB23699" w14:textId="315E8B17" w:rsidR="007634E2" w:rsidRDefault="007634E2" w:rsidP="007634E2">
      <w:pPr>
        <w:ind w:left="426"/>
      </w:pPr>
      <w:r>
        <w:t xml:space="preserve">For the definition of the ‘morph’ see the </w:t>
      </w:r>
      <w:r w:rsidR="000A48D0" w:rsidRPr="000A48D0">
        <w:rPr>
          <w:u w:val="single"/>
        </w:rPr>
        <w:t>Guidelines for stressed units, morphs and expected morphs</w:t>
      </w:r>
      <w:r>
        <w:t>.</w:t>
      </w:r>
    </w:p>
    <w:p w14:paraId="10329512" w14:textId="060E3313" w:rsidR="007634E2" w:rsidRPr="000A48D0" w:rsidRDefault="007634E2" w:rsidP="007634E2">
      <w:pPr>
        <w:rPr>
          <w:b/>
          <w:bCs/>
        </w:rPr>
      </w:pPr>
      <w:proofErr w:type="spellStart"/>
      <w:r w:rsidRPr="000A48D0">
        <w:rPr>
          <w:b/>
          <w:bCs/>
        </w:rPr>
        <w:t>Expected_Morph</w:t>
      </w:r>
      <w:proofErr w:type="spellEnd"/>
    </w:p>
    <w:p w14:paraId="15A2FBD6" w14:textId="00B176B9" w:rsidR="000A48D0" w:rsidRDefault="000A48D0" w:rsidP="000A48D0">
      <w:pPr>
        <w:ind w:left="426"/>
      </w:pPr>
      <w:r>
        <w:t xml:space="preserve">For the definition of the ‘expected morph’ see the </w:t>
      </w:r>
      <w:r w:rsidRPr="000A48D0">
        <w:rPr>
          <w:u w:val="single"/>
        </w:rPr>
        <w:t>Guidelines for stressed units, morphs and expected morphs</w:t>
      </w:r>
      <w:r>
        <w:t>.</w:t>
      </w:r>
    </w:p>
    <w:p w14:paraId="43C2954C" w14:textId="65DEFBC7" w:rsidR="00BE79C6" w:rsidRPr="000A48D0" w:rsidRDefault="00BE79C6" w:rsidP="00BE79C6">
      <w:pPr>
        <w:rPr>
          <w:b/>
          <w:bCs/>
        </w:rPr>
      </w:pPr>
      <w:r w:rsidRPr="000A48D0">
        <w:rPr>
          <w:b/>
          <w:bCs/>
        </w:rPr>
        <w:t>Lemma</w:t>
      </w:r>
    </w:p>
    <w:p w14:paraId="366DF6B5" w14:textId="79443E4E" w:rsidR="00BE79C6" w:rsidRDefault="00BE79C6" w:rsidP="00BE79C6">
      <w:pPr>
        <w:ind w:left="426"/>
      </w:pPr>
      <w:r>
        <w:t xml:space="preserve">This </w:t>
      </w:r>
      <w:r w:rsidR="00E27909">
        <w:t>column stores the lemma, or dictionary headword, to which the morph belongs. It is linked to the column with the same name in the ‘</w:t>
      </w:r>
      <w:proofErr w:type="spellStart"/>
      <w:r w:rsidR="00E27909">
        <w:t>Lemmata</w:t>
      </w:r>
      <w:proofErr w:type="spellEnd"/>
      <w:r w:rsidR="00E27909">
        <w:t>’ table.</w:t>
      </w:r>
    </w:p>
    <w:p w14:paraId="4A173796" w14:textId="0AE89B67" w:rsidR="00E27909" w:rsidRPr="000A48D0" w:rsidRDefault="006D5A90" w:rsidP="00E27909">
      <w:pPr>
        <w:rPr>
          <w:b/>
          <w:bCs/>
        </w:rPr>
      </w:pPr>
      <w:proofErr w:type="spellStart"/>
      <w:r w:rsidRPr="000A48D0">
        <w:rPr>
          <w:b/>
          <w:bCs/>
        </w:rPr>
        <w:t>Secondary_Meaning</w:t>
      </w:r>
      <w:proofErr w:type="spellEnd"/>
    </w:p>
    <w:p w14:paraId="189E8740" w14:textId="773B0BCC" w:rsidR="006D5A90" w:rsidRDefault="004E14DD" w:rsidP="006D5A90">
      <w:pPr>
        <w:ind w:left="426"/>
      </w:pPr>
      <w:r>
        <w:t xml:space="preserve">If the morph has a specific or derived meaning in the context that is not </w:t>
      </w:r>
      <w:r w:rsidR="002C3197">
        <w:t xml:space="preserve">generally used or </w:t>
      </w:r>
      <w:r w:rsidR="00E1108A">
        <w:t xml:space="preserve">is not </w:t>
      </w:r>
      <w:r>
        <w:t xml:space="preserve">captured by the ‘Meaning’ </w:t>
      </w:r>
      <w:r w:rsidR="0076650A">
        <w:t xml:space="preserve">of the lemma </w:t>
      </w:r>
      <w:r>
        <w:t>in the ‘</w:t>
      </w:r>
      <w:proofErr w:type="spellStart"/>
      <w:r>
        <w:t>Lemmata</w:t>
      </w:r>
      <w:proofErr w:type="spellEnd"/>
      <w:r>
        <w:t>’ table</w:t>
      </w:r>
      <w:r w:rsidR="0076650A">
        <w:t>, such a meaning is entered here, such as ‘</w:t>
      </w:r>
      <w:proofErr w:type="spellStart"/>
      <w:r w:rsidR="0076650A">
        <w:t>substantivised</w:t>
      </w:r>
      <w:proofErr w:type="spellEnd"/>
      <w:r w:rsidR="0076650A">
        <w:t>’</w:t>
      </w:r>
      <w:r w:rsidR="00C23830">
        <w:t>, ‘the Son, i.e. Jesus (for lemma “</w:t>
      </w:r>
      <w:proofErr w:type="spellStart"/>
      <w:r w:rsidR="00C23830">
        <w:t>macc</w:t>
      </w:r>
      <w:proofErr w:type="spellEnd"/>
      <w:r w:rsidR="00C23830">
        <w:t xml:space="preserve"> 1”</w:t>
      </w:r>
      <w:r w:rsidR="00EA77A3">
        <w:t>)</w:t>
      </w:r>
      <w:r w:rsidR="00C23830">
        <w:t>’</w:t>
      </w:r>
      <w:r w:rsidR="0076650A">
        <w:t xml:space="preserve"> or ‘used as a personal name’ etc.</w:t>
      </w:r>
    </w:p>
    <w:p w14:paraId="2F4089E5" w14:textId="15B02027" w:rsidR="00E1108A" w:rsidRPr="000A48D0" w:rsidRDefault="00E1108A" w:rsidP="00E1108A">
      <w:pPr>
        <w:rPr>
          <w:b/>
          <w:bCs/>
        </w:rPr>
      </w:pPr>
      <w:r w:rsidRPr="000A48D0">
        <w:rPr>
          <w:b/>
          <w:bCs/>
        </w:rPr>
        <w:t>Analysis</w:t>
      </w:r>
    </w:p>
    <w:p w14:paraId="20CE4379" w14:textId="2A4A2109" w:rsidR="00E1108A" w:rsidRDefault="00E1108A" w:rsidP="00E1108A">
      <w:pPr>
        <w:ind w:left="426"/>
      </w:pPr>
      <w:r>
        <w:t xml:space="preserve">This column stores the morphological </w:t>
      </w:r>
      <w:r w:rsidR="005324CF">
        <w:t xml:space="preserve">annotation tags, see the </w:t>
      </w:r>
      <w:r w:rsidR="00A8121F" w:rsidRPr="005324CF">
        <w:rPr>
          <w:u w:val="single"/>
        </w:rPr>
        <w:t>Guideline</w:t>
      </w:r>
      <w:r w:rsidR="00A8121F">
        <w:rPr>
          <w:u w:val="single"/>
        </w:rPr>
        <w:t xml:space="preserve"> for morphological tagging</w:t>
      </w:r>
      <w:r w:rsidR="005324CF">
        <w:t>.</w:t>
      </w:r>
    </w:p>
    <w:p w14:paraId="12BB5B44" w14:textId="7A951743" w:rsidR="005324CF" w:rsidRPr="000A48D0" w:rsidRDefault="003A17BF" w:rsidP="003A17BF">
      <w:pPr>
        <w:rPr>
          <w:b/>
          <w:bCs/>
        </w:rPr>
      </w:pPr>
      <w:r w:rsidRPr="000A48D0">
        <w:rPr>
          <w:b/>
          <w:bCs/>
        </w:rPr>
        <w:t xml:space="preserve">Relativity, Transitivity, </w:t>
      </w:r>
      <w:r w:rsidR="00324002" w:rsidRPr="000A48D0">
        <w:rPr>
          <w:b/>
          <w:bCs/>
        </w:rPr>
        <w:t xml:space="preserve">Dependency, Deponent, Contraction, Augment, Hiatus, Mutation, </w:t>
      </w:r>
      <w:proofErr w:type="spellStart"/>
      <w:r w:rsidR="00324002" w:rsidRPr="000A48D0">
        <w:rPr>
          <w:b/>
          <w:bCs/>
        </w:rPr>
        <w:t>Causing_Mutation</w:t>
      </w:r>
      <w:proofErr w:type="spellEnd"/>
      <w:r w:rsidR="00324002" w:rsidRPr="000A48D0">
        <w:rPr>
          <w:b/>
          <w:bCs/>
        </w:rPr>
        <w:t xml:space="preserve">, </w:t>
      </w:r>
      <w:proofErr w:type="spellStart"/>
      <w:r w:rsidR="009772D1" w:rsidRPr="000A48D0">
        <w:rPr>
          <w:b/>
          <w:bCs/>
        </w:rPr>
        <w:t>Hybrid_form</w:t>
      </w:r>
      <w:proofErr w:type="spellEnd"/>
      <w:r w:rsidR="009772D1" w:rsidRPr="000A48D0">
        <w:rPr>
          <w:b/>
          <w:bCs/>
        </w:rPr>
        <w:t xml:space="preserve">, </w:t>
      </w:r>
      <w:proofErr w:type="spellStart"/>
      <w:r w:rsidR="009772D1" w:rsidRPr="000A48D0">
        <w:rPr>
          <w:b/>
          <w:bCs/>
        </w:rPr>
        <w:t>Problematic_Form</w:t>
      </w:r>
      <w:proofErr w:type="spellEnd"/>
      <w:r w:rsidR="00C30C21" w:rsidRPr="000A48D0">
        <w:rPr>
          <w:b/>
          <w:bCs/>
        </w:rPr>
        <w:t xml:space="preserve">, </w:t>
      </w:r>
      <w:proofErr w:type="spellStart"/>
      <w:r w:rsidR="00C30C21" w:rsidRPr="000A48D0">
        <w:rPr>
          <w:b/>
          <w:bCs/>
        </w:rPr>
        <w:t>Onomastic_Complex</w:t>
      </w:r>
      <w:proofErr w:type="spellEnd"/>
      <w:r w:rsidR="00C30C21" w:rsidRPr="000A48D0">
        <w:rPr>
          <w:b/>
          <w:bCs/>
        </w:rPr>
        <w:t xml:space="preserve">, </w:t>
      </w:r>
      <w:proofErr w:type="spellStart"/>
      <w:r w:rsidR="00C30C21" w:rsidRPr="000A48D0">
        <w:rPr>
          <w:b/>
          <w:bCs/>
        </w:rPr>
        <w:t>Onomastic_Usage</w:t>
      </w:r>
      <w:proofErr w:type="spellEnd"/>
    </w:p>
    <w:p w14:paraId="44AA5FB3" w14:textId="35C430A7" w:rsidR="00C30C21" w:rsidRDefault="00C30C21" w:rsidP="00C30C21">
      <w:pPr>
        <w:ind w:left="426"/>
      </w:pPr>
      <w:r>
        <w:t xml:space="preserve">For the values for these columns see the </w:t>
      </w:r>
      <w:r w:rsidR="00BC3240" w:rsidRPr="005324CF">
        <w:rPr>
          <w:u w:val="single"/>
        </w:rPr>
        <w:t>Guideline</w:t>
      </w:r>
      <w:r w:rsidR="00BC3240">
        <w:rPr>
          <w:u w:val="single"/>
        </w:rPr>
        <w:t xml:space="preserve"> for morphological tagging</w:t>
      </w:r>
      <w:r>
        <w:t>.</w:t>
      </w:r>
      <w:r w:rsidR="00870E97">
        <w:t xml:space="preserve"> For the moment they have not been tagged for the whole corpus.</w:t>
      </w:r>
    </w:p>
    <w:p w14:paraId="62EC6DB1" w14:textId="5D5E12C9" w:rsidR="00C30C21" w:rsidRPr="000A48D0" w:rsidRDefault="00870E97" w:rsidP="00C30C21">
      <w:pPr>
        <w:rPr>
          <w:b/>
          <w:bCs/>
        </w:rPr>
      </w:pPr>
      <w:r w:rsidRPr="000A48D0">
        <w:rPr>
          <w:b/>
          <w:bCs/>
        </w:rPr>
        <w:t>Comment</w:t>
      </w:r>
    </w:p>
    <w:p w14:paraId="7D0381E2" w14:textId="2EDDA1CD" w:rsidR="00870E97" w:rsidRDefault="00870E97" w:rsidP="00870E97">
      <w:pPr>
        <w:ind w:left="426"/>
      </w:pPr>
      <w:r>
        <w:t>This column is reserved for any other comments that do not fit into any of the abovementioned columns.</w:t>
      </w:r>
    </w:p>
    <w:p w14:paraId="0794FAA3" w14:textId="43963B51" w:rsidR="00870E97" w:rsidRPr="000A48D0" w:rsidRDefault="00C97202" w:rsidP="00C97202">
      <w:pPr>
        <w:rPr>
          <w:b/>
          <w:bCs/>
        </w:rPr>
      </w:pPr>
      <w:proofErr w:type="spellStart"/>
      <w:r w:rsidRPr="000A48D0">
        <w:rPr>
          <w:b/>
          <w:bCs/>
        </w:rPr>
        <w:t>Syntactic_ID</w:t>
      </w:r>
      <w:proofErr w:type="spellEnd"/>
      <w:r w:rsidRPr="000A48D0">
        <w:rPr>
          <w:b/>
          <w:bCs/>
        </w:rPr>
        <w:t xml:space="preserve">, </w:t>
      </w:r>
      <w:proofErr w:type="spellStart"/>
      <w:r w:rsidRPr="000A48D0">
        <w:rPr>
          <w:b/>
          <w:bCs/>
        </w:rPr>
        <w:t>Phrase_structure_tree</w:t>
      </w:r>
      <w:proofErr w:type="spellEnd"/>
      <w:r w:rsidRPr="000A48D0">
        <w:rPr>
          <w:b/>
          <w:bCs/>
        </w:rPr>
        <w:t xml:space="preserve">, </w:t>
      </w:r>
      <w:proofErr w:type="spellStart"/>
      <w:r w:rsidRPr="000A48D0">
        <w:rPr>
          <w:b/>
          <w:bCs/>
        </w:rPr>
        <w:t>Syntactic_Unit</w:t>
      </w:r>
      <w:proofErr w:type="spellEnd"/>
      <w:r w:rsidRPr="000A48D0">
        <w:rPr>
          <w:b/>
          <w:bCs/>
        </w:rPr>
        <w:t xml:space="preserve">, </w:t>
      </w:r>
      <w:proofErr w:type="spellStart"/>
      <w:r w:rsidRPr="000A48D0">
        <w:rPr>
          <w:b/>
          <w:bCs/>
        </w:rPr>
        <w:t>Phrase_type</w:t>
      </w:r>
      <w:proofErr w:type="spellEnd"/>
      <w:r w:rsidRPr="000A48D0">
        <w:rPr>
          <w:b/>
          <w:bCs/>
        </w:rPr>
        <w:t xml:space="preserve">, Phrase, </w:t>
      </w:r>
      <w:proofErr w:type="spellStart"/>
      <w:r w:rsidRPr="000A48D0">
        <w:rPr>
          <w:b/>
          <w:bCs/>
        </w:rPr>
        <w:t>Syntactic_Unit_Translation</w:t>
      </w:r>
      <w:proofErr w:type="spellEnd"/>
    </w:p>
    <w:p w14:paraId="1C45F45C" w14:textId="33244C1C" w:rsidR="00C97202" w:rsidRDefault="00C97202" w:rsidP="00C97202">
      <w:pPr>
        <w:ind w:left="426"/>
      </w:pPr>
      <w:r>
        <w:t xml:space="preserve">For the values for these columns see the </w:t>
      </w:r>
      <w:r w:rsidRPr="005324CF">
        <w:rPr>
          <w:u w:val="single"/>
        </w:rPr>
        <w:t>Guideline</w:t>
      </w:r>
      <w:r>
        <w:rPr>
          <w:u w:val="single"/>
        </w:rPr>
        <w:t xml:space="preserve"> for syntactic tagging</w:t>
      </w:r>
      <w:r>
        <w:t>. For the moment they have not been tagged for the whole corpus.</w:t>
      </w:r>
    </w:p>
    <w:p w14:paraId="44FB69B5" w14:textId="77777777" w:rsidR="00087870" w:rsidRPr="0020737A" w:rsidRDefault="00087870" w:rsidP="00087870">
      <w:pPr>
        <w:spacing w:after="0" w:line="240" w:lineRule="auto"/>
        <w:rPr>
          <w:rFonts w:eastAsia="Times New Roman" w:cs="Times New Roman"/>
          <w:b/>
          <w:bCs/>
          <w:szCs w:val="24"/>
          <w:lang w:bidi="ug-CN"/>
        </w:rPr>
      </w:pPr>
      <w:proofErr w:type="spellStart"/>
      <w:r w:rsidRPr="00087870">
        <w:rPr>
          <w:rFonts w:eastAsia="Times New Roman" w:cs="Times New Roman"/>
          <w:b/>
          <w:bCs/>
          <w:szCs w:val="24"/>
          <w:lang w:bidi="ug-CN"/>
        </w:rPr>
        <w:t>ID_of_Change</w:t>
      </w:r>
      <w:proofErr w:type="spellEnd"/>
    </w:p>
    <w:p w14:paraId="12888ACB" w14:textId="1C1A8CB3" w:rsidR="000A48D0" w:rsidRDefault="00087870" w:rsidP="00087870">
      <w:pPr>
        <w:ind w:left="426"/>
      </w:pPr>
      <w:r>
        <w:t>This column stores the variation tags</w:t>
      </w:r>
      <w:r w:rsidR="001E20FA">
        <w:t xml:space="preserve">, see the </w:t>
      </w:r>
      <w:r w:rsidR="001E20FA">
        <w:rPr>
          <w:u w:val="single"/>
        </w:rPr>
        <w:t>Guideline for variation tagging</w:t>
      </w:r>
      <w:r w:rsidR="003874F1">
        <w:t xml:space="preserve"> for more information.</w:t>
      </w:r>
    </w:p>
    <w:p w14:paraId="41946C3E" w14:textId="77777777" w:rsidR="00E03FE5" w:rsidRDefault="00E03FE5" w:rsidP="00087870">
      <w:pPr>
        <w:ind w:left="426"/>
      </w:pPr>
    </w:p>
    <w:p w14:paraId="6A6B2221" w14:textId="4A2B0EF2" w:rsidR="0020737A" w:rsidRPr="00E03FE5" w:rsidRDefault="0020737A" w:rsidP="0020737A">
      <w:pPr>
        <w:rPr>
          <w:b/>
          <w:bCs/>
          <w:sz w:val="28"/>
          <w:szCs w:val="24"/>
        </w:rPr>
      </w:pPr>
      <w:r w:rsidRPr="00E03FE5">
        <w:rPr>
          <w:b/>
          <w:bCs/>
          <w:sz w:val="28"/>
          <w:szCs w:val="24"/>
        </w:rPr>
        <w:lastRenderedPageBreak/>
        <w:t xml:space="preserve">4. </w:t>
      </w:r>
      <w:proofErr w:type="spellStart"/>
      <w:r w:rsidRPr="00E03FE5">
        <w:rPr>
          <w:b/>
          <w:bCs/>
          <w:sz w:val="28"/>
          <w:szCs w:val="24"/>
        </w:rPr>
        <w:t>Lemmata</w:t>
      </w:r>
      <w:proofErr w:type="spellEnd"/>
    </w:p>
    <w:p w14:paraId="630FE6F2" w14:textId="7C8E139C" w:rsidR="00E03FE5" w:rsidRPr="00E03FE5" w:rsidRDefault="00E03FE5" w:rsidP="00E03FE5">
      <w:r>
        <w:t xml:space="preserve">This table </w:t>
      </w:r>
      <w:r w:rsidR="0080003E">
        <w:t xml:space="preserve">stores </w:t>
      </w:r>
      <w:r w:rsidR="0041008A">
        <w:t xml:space="preserve">information </w:t>
      </w:r>
      <w:r w:rsidR="00074DD6">
        <w:t xml:space="preserve">about </w:t>
      </w:r>
      <w:r w:rsidR="0080003E">
        <w:t xml:space="preserve">the </w:t>
      </w:r>
      <w:proofErr w:type="spellStart"/>
      <w:r w:rsidR="0080003E">
        <w:t>lemmata</w:t>
      </w:r>
      <w:proofErr w:type="spellEnd"/>
      <w:r w:rsidR="0080003E">
        <w:t xml:space="preserve"> (headwords</w:t>
      </w:r>
      <w:proofErr w:type="gramStart"/>
      <w:r w:rsidR="0080003E">
        <w:t>)</w:t>
      </w:r>
      <w:r w:rsidR="00074DD6">
        <w:t>, and</w:t>
      </w:r>
      <w:proofErr w:type="gramEnd"/>
      <w:r w:rsidR="00074DD6">
        <w:t xml:space="preserve"> can be used as a lexicon</w:t>
      </w:r>
      <w:r w:rsidR="0080003E">
        <w:t>. It consists of the following columns:</w:t>
      </w:r>
    </w:p>
    <w:p w14:paraId="1EA41315" w14:textId="76096FB8" w:rsidR="00E03FE5" w:rsidRPr="000A48D0" w:rsidRDefault="00E03FE5" w:rsidP="00E03FE5">
      <w:pPr>
        <w:rPr>
          <w:b/>
          <w:bCs/>
        </w:rPr>
      </w:pPr>
      <w:proofErr w:type="spellStart"/>
      <w:r w:rsidRPr="000A48D0">
        <w:rPr>
          <w:b/>
          <w:bCs/>
        </w:rPr>
        <w:t>ID_unique_number</w:t>
      </w:r>
      <w:proofErr w:type="spellEnd"/>
    </w:p>
    <w:p w14:paraId="397C15B0" w14:textId="77777777" w:rsidR="00E03FE5" w:rsidRDefault="00E03FE5" w:rsidP="00E03FE5">
      <w:pPr>
        <w:ind w:left="426"/>
      </w:pPr>
      <w:r>
        <w:t xml:space="preserve">This is a unique key for every token (row) in the table. </w:t>
      </w:r>
    </w:p>
    <w:p w14:paraId="4973C940" w14:textId="50572EC1" w:rsidR="000A1325" w:rsidRPr="00074DD6" w:rsidRDefault="000A1325" w:rsidP="00E03FE5">
      <w:pPr>
        <w:rPr>
          <w:b/>
          <w:bCs/>
        </w:rPr>
      </w:pPr>
      <w:r w:rsidRPr="00074DD6">
        <w:rPr>
          <w:b/>
          <w:bCs/>
        </w:rPr>
        <w:t>Lemma</w:t>
      </w:r>
    </w:p>
    <w:p w14:paraId="718BFFB9" w14:textId="416B53F6" w:rsidR="0041008A" w:rsidRDefault="0041008A" w:rsidP="0041008A">
      <w:pPr>
        <w:ind w:left="426"/>
      </w:pPr>
      <w:r>
        <w:t>This column stores the lemma, or dictionary headword. It is linked to the column with the same name in the ‘</w:t>
      </w:r>
      <w:r w:rsidR="00074DD6">
        <w:t>Morphology</w:t>
      </w:r>
      <w:r>
        <w:t>’ table.</w:t>
      </w:r>
      <w:r w:rsidR="00074DD6">
        <w:t xml:space="preserve"> The lemma</w:t>
      </w:r>
      <w:r w:rsidR="00072794">
        <w:t xml:space="preserve"> form is spelled according to the standardised Old Irish </w:t>
      </w:r>
      <w:r w:rsidR="00693514">
        <w:t xml:space="preserve">phonology and </w:t>
      </w:r>
      <w:r w:rsidR="00072794">
        <w:t>orthography</w:t>
      </w:r>
      <w:r w:rsidR="002C71F7">
        <w:t xml:space="preserve">, i.e. with glide </w:t>
      </w:r>
      <w:r w:rsidR="005409A8">
        <w:t>letters &lt;a&gt; &lt;</w:t>
      </w:r>
      <w:proofErr w:type="spellStart"/>
      <w:r w:rsidR="005409A8">
        <w:t>i</w:t>
      </w:r>
      <w:proofErr w:type="spellEnd"/>
      <w:r w:rsidR="005409A8">
        <w:t xml:space="preserve">&gt; &lt;e&gt;, </w:t>
      </w:r>
      <w:r w:rsidR="00AD1129">
        <w:t>&lt;h&gt; only after &lt;t&gt; &lt;c&gt;</w:t>
      </w:r>
      <w:r w:rsidR="00693514">
        <w:t>, &lt;</w:t>
      </w:r>
      <w:proofErr w:type="spellStart"/>
      <w:r w:rsidR="00693514">
        <w:t>óe</w:t>
      </w:r>
      <w:proofErr w:type="spellEnd"/>
      <w:r w:rsidR="00693514">
        <w:t>&gt; and &lt;</w:t>
      </w:r>
      <w:proofErr w:type="spellStart"/>
      <w:r w:rsidR="00693514">
        <w:t>oí</w:t>
      </w:r>
      <w:proofErr w:type="spellEnd"/>
      <w:r w:rsidR="00693514">
        <w:t>&gt; for original /oi</w:t>
      </w:r>
      <w:r w:rsidR="00693514">
        <w:rPr>
          <w:rFonts w:cs="Times New Roman"/>
        </w:rPr>
        <w:t xml:space="preserve">̯/, </w:t>
      </w:r>
      <w:r w:rsidR="00693514">
        <w:t>etc.</w:t>
      </w:r>
      <w:r w:rsidR="00AB368E">
        <w:t xml:space="preserve"> For special </w:t>
      </w:r>
      <w:r w:rsidR="00E1704D">
        <w:t>lemma names for pronouns, particles</w:t>
      </w:r>
      <w:r w:rsidR="00BC3240">
        <w:t xml:space="preserve"> and Latin words that have Irish homonyms, see the </w:t>
      </w:r>
      <w:r w:rsidR="00BC3240" w:rsidRPr="005324CF">
        <w:rPr>
          <w:u w:val="single"/>
        </w:rPr>
        <w:t>Guideline</w:t>
      </w:r>
      <w:r w:rsidR="00BC3240">
        <w:rPr>
          <w:u w:val="single"/>
        </w:rPr>
        <w:t xml:space="preserve"> for </w:t>
      </w:r>
      <w:proofErr w:type="spellStart"/>
      <w:r w:rsidR="008837B3">
        <w:rPr>
          <w:u w:val="single"/>
        </w:rPr>
        <w:t>Lemmata</w:t>
      </w:r>
      <w:proofErr w:type="spellEnd"/>
      <w:r w:rsidR="00BC3240">
        <w:rPr>
          <w:u w:val="single"/>
        </w:rPr>
        <w:t xml:space="preserve"> tagging.</w:t>
      </w:r>
    </w:p>
    <w:p w14:paraId="79FC7BB5" w14:textId="669AC86D" w:rsidR="000A1325" w:rsidRPr="00BC3240" w:rsidRDefault="000A1325" w:rsidP="000A1325">
      <w:pPr>
        <w:rPr>
          <w:b/>
          <w:bCs/>
        </w:rPr>
      </w:pPr>
      <w:r w:rsidRPr="00BC3240">
        <w:rPr>
          <w:b/>
          <w:bCs/>
        </w:rPr>
        <w:t>Meaning</w:t>
      </w:r>
    </w:p>
    <w:p w14:paraId="5B07DFE7" w14:textId="69D601C3" w:rsidR="00693514" w:rsidRPr="00162324" w:rsidRDefault="006F4AD3" w:rsidP="00693514">
      <w:pPr>
        <w:ind w:left="426"/>
      </w:pPr>
      <w:r>
        <w:t>Th</w:t>
      </w:r>
      <w:r w:rsidR="00313603">
        <w:t xml:space="preserve">is column </w:t>
      </w:r>
      <w:r w:rsidR="00256AF9">
        <w:t>provides</w:t>
      </w:r>
      <w:r w:rsidR="00313603">
        <w:t xml:space="preserve"> </w:t>
      </w:r>
      <w:r w:rsidR="00A1797D">
        <w:t xml:space="preserve">the </w:t>
      </w:r>
      <w:r w:rsidR="00256AF9">
        <w:t xml:space="preserve">English equivalent to </w:t>
      </w:r>
      <w:r w:rsidR="00A1797D">
        <w:t xml:space="preserve">the most common or general </w:t>
      </w:r>
      <w:r w:rsidR="00256AF9">
        <w:t>meaning of the lemma</w:t>
      </w:r>
      <w:r w:rsidR="00A1797D">
        <w:t>. For verbs, English ‘to do’ infinitive is used</w:t>
      </w:r>
      <w:r w:rsidR="005A20B4">
        <w:t xml:space="preserve">. </w:t>
      </w:r>
      <w:r w:rsidR="00461AE5">
        <w:t xml:space="preserve">For proper names, </w:t>
      </w:r>
      <w:r w:rsidR="0006038B">
        <w:t>the literal meaning</w:t>
      </w:r>
      <w:r w:rsidR="008F1795">
        <w:t xml:space="preserve"> is put between </w:t>
      </w:r>
      <w:r w:rsidR="00162324">
        <w:t xml:space="preserve">quotation marks, e.g. ‘small-fire’ for </w:t>
      </w:r>
      <w:proofErr w:type="spellStart"/>
      <w:r w:rsidR="00162324">
        <w:rPr>
          <w:i/>
          <w:iCs/>
        </w:rPr>
        <w:t>Áedán</w:t>
      </w:r>
      <w:proofErr w:type="spellEnd"/>
      <w:r w:rsidR="00162324">
        <w:t>.</w:t>
      </w:r>
    </w:p>
    <w:p w14:paraId="001F1E26" w14:textId="4AC342C4" w:rsidR="000A1325" w:rsidRPr="00056EA6" w:rsidRDefault="000A1325" w:rsidP="00056EA6">
      <w:pPr>
        <w:rPr>
          <w:b/>
          <w:bCs/>
        </w:rPr>
      </w:pPr>
      <w:proofErr w:type="spellStart"/>
      <w:r w:rsidRPr="00056EA6">
        <w:rPr>
          <w:b/>
          <w:bCs/>
        </w:rPr>
        <w:t>Part_Of_Speech</w:t>
      </w:r>
      <w:proofErr w:type="spellEnd"/>
      <w:r w:rsidR="00056EA6" w:rsidRPr="00056EA6">
        <w:rPr>
          <w:b/>
          <w:bCs/>
        </w:rPr>
        <w:t xml:space="preserve">, </w:t>
      </w:r>
      <w:r w:rsidRPr="00056EA6">
        <w:rPr>
          <w:b/>
          <w:bCs/>
        </w:rPr>
        <w:t>Classification</w:t>
      </w:r>
      <w:r w:rsidR="00056EA6" w:rsidRPr="00056EA6">
        <w:rPr>
          <w:b/>
          <w:bCs/>
        </w:rPr>
        <w:t xml:space="preserve">, </w:t>
      </w:r>
      <w:r w:rsidRPr="00056EA6">
        <w:rPr>
          <w:b/>
          <w:bCs/>
        </w:rPr>
        <w:t>Gender</w:t>
      </w:r>
      <w:r w:rsidR="00056EA6" w:rsidRPr="00056EA6">
        <w:rPr>
          <w:b/>
          <w:bCs/>
        </w:rPr>
        <w:t xml:space="preserve">, </w:t>
      </w:r>
      <w:r w:rsidRPr="00056EA6">
        <w:rPr>
          <w:b/>
          <w:bCs/>
        </w:rPr>
        <w:t>Etymology</w:t>
      </w:r>
      <w:r w:rsidR="00056EA6" w:rsidRPr="00056EA6">
        <w:rPr>
          <w:b/>
          <w:bCs/>
        </w:rPr>
        <w:t xml:space="preserve">, </w:t>
      </w:r>
      <w:r w:rsidRPr="00056EA6">
        <w:rPr>
          <w:b/>
          <w:bCs/>
        </w:rPr>
        <w:t>Language</w:t>
      </w:r>
    </w:p>
    <w:p w14:paraId="3FE534FE" w14:textId="10E2BE72" w:rsidR="00056EA6" w:rsidRDefault="00056EA6" w:rsidP="00056EA6">
      <w:pPr>
        <w:ind w:left="426"/>
      </w:pPr>
      <w:r>
        <w:t xml:space="preserve">For the values and tags of these columns, see </w:t>
      </w:r>
      <w:r w:rsidRPr="005324CF">
        <w:rPr>
          <w:u w:val="single"/>
        </w:rPr>
        <w:t>Guideline</w:t>
      </w:r>
      <w:r>
        <w:rPr>
          <w:u w:val="single"/>
        </w:rPr>
        <w:t xml:space="preserve"> for </w:t>
      </w:r>
      <w:proofErr w:type="spellStart"/>
      <w:r w:rsidR="008837B3">
        <w:rPr>
          <w:u w:val="single"/>
        </w:rPr>
        <w:t>Lemmata</w:t>
      </w:r>
      <w:proofErr w:type="spellEnd"/>
      <w:r>
        <w:rPr>
          <w:u w:val="single"/>
        </w:rPr>
        <w:t xml:space="preserve"> tagging.</w:t>
      </w:r>
    </w:p>
    <w:p w14:paraId="44D43780" w14:textId="2FFB90D4" w:rsidR="000A1325" w:rsidRPr="00056EA6" w:rsidRDefault="000A1325" w:rsidP="000A1325">
      <w:pPr>
        <w:rPr>
          <w:b/>
          <w:bCs/>
        </w:rPr>
      </w:pPr>
      <w:r w:rsidRPr="00056EA6">
        <w:rPr>
          <w:b/>
          <w:bCs/>
        </w:rPr>
        <w:t>Comments</w:t>
      </w:r>
    </w:p>
    <w:p w14:paraId="70043538" w14:textId="77777777" w:rsidR="00056EA6" w:rsidRDefault="00056EA6" w:rsidP="00056EA6">
      <w:pPr>
        <w:ind w:left="426"/>
      </w:pPr>
      <w:r>
        <w:t>This column is reserved for any other comments that do not fit into any of the abovementioned columns.</w:t>
      </w:r>
    </w:p>
    <w:p w14:paraId="70E93938" w14:textId="6BAA8101" w:rsidR="0020737A" w:rsidRPr="003A6C5E" w:rsidRDefault="000A1325" w:rsidP="000A1325">
      <w:pPr>
        <w:rPr>
          <w:b/>
          <w:bCs/>
        </w:rPr>
      </w:pPr>
      <w:proofErr w:type="spellStart"/>
      <w:r w:rsidRPr="003A6C5E">
        <w:rPr>
          <w:b/>
          <w:bCs/>
        </w:rPr>
        <w:t>DIL_Headword</w:t>
      </w:r>
      <w:proofErr w:type="spellEnd"/>
    </w:p>
    <w:p w14:paraId="0723E3BA" w14:textId="5F9FA255" w:rsidR="00056EA6" w:rsidRDefault="00056EA6" w:rsidP="00056EA6">
      <w:pPr>
        <w:ind w:left="426"/>
      </w:pPr>
      <w:r>
        <w:t xml:space="preserve">This column provides a URL link to the most relevant </w:t>
      </w:r>
      <w:proofErr w:type="spellStart"/>
      <w:r w:rsidR="003A6C5E">
        <w:t>eDIL</w:t>
      </w:r>
      <w:proofErr w:type="spellEnd"/>
      <w:r w:rsidR="003A6C5E">
        <w:t xml:space="preserve"> entry.</w:t>
      </w:r>
    </w:p>
    <w:p w14:paraId="0A238135" w14:textId="77777777" w:rsidR="00177608" w:rsidRDefault="00177608" w:rsidP="00056EA6">
      <w:pPr>
        <w:ind w:left="426"/>
      </w:pPr>
    </w:p>
    <w:p w14:paraId="7E2C21E4" w14:textId="4C23408D" w:rsidR="00CD2C1E" w:rsidRPr="00177608" w:rsidRDefault="00AA0E4A" w:rsidP="00AA0E4A">
      <w:pPr>
        <w:rPr>
          <w:b/>
          <w:bCs/>
          <w:sz w:val="28"/>
          <w:szCs w:val="24"/>
        </w:rPr>
      </w:pPr>
      <w:r w:rsidRPr="00177608">
        <w:rPr>
          <w:b/>
          <w:bCs/>
          <w:sz w:val="28"/>
          <w:szCs w:val="24"/>
        </w:rPr>
        <w:t>5. Sentences</w:t>
      </w:r>
    </w:p>
    <w:p w14:paraId="7F702D6C" w14:textId="49F58AFA" w:rsidR="00E668BC" w:rsidRDefault="00E668BC" w:rsidP="00AA0E4A">
      <w:r>
        <w:t>This table has now been renamed ‘</w:t>
      </w:r>
      <w:proofErr w:type="spellStart"/>
      <w:r>
        <w:t>Textual</w:t>
      </w:r>
      <w:r w:rsidR="00DB680D">
        <w:t>_</w:t>
      </w:r>
      <w:r>
        <w:t>unit</w:t>
      </w:r>
      <w:proofErr w:type="spellEnd"/>
      <w:r>
        <w:t>’</w:t>
      </w:r>
      <w:r w:rsidR="00DB680D">
        <w:t xml:space="preserve"> in the Upfront website, as it contains different types of tex</w:t>
      </w:r>
      <w:r w:rsidR="0032465A">
        <w:t>t</w:t>
      </w:r>
      <w:r w:rsidR="00DB680D">
        <w:t xml:space="preserve">ual units that </w:t>
      </w:r>
      <w:r w:rsidR="0032465A">
        <w:t xml:space="preserve">are divided according to the editing conventions: individual glosses in </w:t>
      </w:r>
      <w:r w:rsidR="00B3306E">
        <w:t xml:space="preserve">collection of glosses, sentences in prose texts, stanzas in </w:t>
      </w:r>
      <w:r w:rsidR="00E43F79">
        <w:t>verses, columns in lists of names, etc.</w:t>
      </w:r>
    </w:p>
    <w:p w14:paraId="20E87D4D" w14:textId="77777777" w:rsidR="00E668BC" w:rsidRPr="000A48D0" w:rsidRDefault="00E668BC" w:rsidP="00E668BC">
      <w:pPr>
        <w:rPr>
          <w:b/>
          <w:bCs/>
        </w:rPr>
      </w:pPr>
      <w:proofErr w:type="spellStart"/>
      <w:r w:rsidRPr="000A48D0">
        <w:rPr>
          <w:b/>
          <w:bCs/>
        </w:rPr>
        <w:t>ID_unique_number</w:t>
      </w:r>
      <w:proofErr w:type="spellEnd"/>
    </w:p>
    <w:p w14:paraId="121BB609" w14:textId="5F680D17" w:rsidR="00E668BC" w:rsidRDefault="00E668BC" w:rsidP="00E668BC">
      <w:pPr>
        <w:ind w:left="426"/>
      </w:pPr>
      <w:r>
        <w:t xml:space="preserve">This is a unique key for every token (row) in the table. </w:t>
      </w:r>
      <w:r w:rsidR="00177608">
        <w:t xml:space="preserve">Please note that this does not necessarily follow the sequence of </w:t>
      </w:r>
      <w:r w:rsidR="00E164FE">
        <w:t>the textual units in a text.</w:t>
      </w:r>
    </w:p>
    <w:p w14:paraId="4A1018E6" w14:textId="461F62F8" w:rsidR="00E668BC" w:rsidRPr="00271EE4" w:rsidRDefault="00E668BC" w:rsidP="00E668BC">
      <w:pPr>
        <w:rPr>
          <w:b/>
          <w:bCs/>
        </w:rPr>
      </w:pPr>
      <w:proofErr w:type="spellStart"/>
      <w:r w:rsidRPr="00271EE4">
        <w:rPr>
          <w:b/>
          <w:bCs/>
        </w:rPr>
        <w:t>TextID</w:t>
      </w:r>
      <w:proofErr w:type="spellEnd"/>
    </w:p>
    <w:p w14:paraId="411C27E0" w14:textId="77777777" w:rsidR="00D76656" w:rsidRDefault="00D76656" w:rsidP="00D76656">
      <w:pPr>
        <w:ind w:left="426"/>
      </w:pPr>
      <w:r>
        <w:t>This denotes the text in which the ‘morph’ is found. It is linked to the column with the same name in the ‘Texts’ table.</w:t>
      </w:r>
    </w:p>
    <w:p w14:paraId="66980FE9" w14:textId="0F207811" w:rsidR="00E668BC" w:rsidRPr="006B2521" w:rsidRDefault="00E668BC" w:rsidP="00E668BC">
      <w:pPr>
        <w:rPr>
          <w:b/>
          <w:bCs/>
        </w:rPr>
      </w:pPr>
      <w:proofErr w:type="spellStart"/>
      <w:r w:rsidRPr="006B2521">
        <w:rPr>
          <w:b/>
          <w:bCs/>
        </w:rPr>
        <w:lastRenderedPageBreak/>
        <w:t>Textual_Unit_ID</w:t>
      </w:r>
      <w:proofErr w:type="spellEnd"/>
    </w:p>
    <w:p w14:paraId="6BAAE549" w14:textId="66D35814" w:rsidR="00177608" w:rsidRDefault="00E164FE" w:rsidP="00E164FE">
      <w:pPr>
        <w:ind w:left="426"/>
      </w:pPr>
      <w:r>
        <w:t>This is a unique key for every textual unit in the sequence of their occurrence</w:t>
      </w:r>
      <w:r w:rsidR="004E7803" w:rsidRPr="004E7803">
        <w:t xml:space="preserve"> </w:t>
      </w:r>
      <w:r w:rsidR="004E7803">
        <w:t xml:space="preserve">in a text. The </w:t>
      </w:r>
      <w:r w:rsidR="001F0A3A">
        <w:t>format is in the form of</w:t>
      </w:r>
      <w:r w:rsidR="004E7803">
        <w:t xml:space="preserve"> </w:t>
      </w:r>
      <w:r w:rsidR="001F0A3A">
        <w:t>S0011-</w:t>
      </w:r>
      <w:r w:rsidR="006A420F">
        <w:t xml:space="preserve">24, where S0011 is the same as the </w:t>
      </w:r>
      <w:proofErr w:type="spellStart"/>
      <w:r w:rsidR="006A420F">
        <w:t>TextID</w:t>
      </w:r>
      <w:proofErr w:type="spellEnd"/>
      <w:r w:rsidR="006A420F">
        <w:t xml:space="preserve"> of the text in which it is found.</w:t>
      </w:r>
      <w:r w:rsidR="006B2521">
        <w:t xml:space="preserve"> This column is linked to the column with the same name in the ‘Sentences’ table.</w:t>
      </w:r>
    </w:p>
    <w:p w14:paraId="1FBFDD90" w14:textId="7276B2E1" w:rsidR="00E668BC" w:rsidRPr="00333805" w:rsidRDefault="00E668BC" w:rsidP="00A66305">
      <w:pPr>
        <w:rPr>
          <w:b/>
          <w:bCs/>
        </w:rPr>
      </w:pPr>
      <w:r w:rsidRPr="00333805">
        <w:rPr>
          <w:b/>
          <w:bCs/>
        </w:rPr>
        <w:t>Locus1</w:t>
      </w:r>
      <w:r w:rsidR="00A66305" w:rsidRPr="00333805">
        <w:rPr>
          <w:b/>
          <w:bCs/>
        </w:rPr>
        <w:t xml:space="preserve">, </w:t>
      </w:r>
      <w:r w:rsidRPr="00333805">
        <w:rPr>
          <w:b/>
          <w:bCs/>
        </w:rPr>
        <w:t>Locus2</w:t>
      </w:r>
      <w:r w:rsidR="00A66305" w:rsidRPr="00333805">
        <w:rPr>
          <w:b/>
          <w:bCs/>
        </w:rPr>
        <w:t xml:space="preserve">, </w:t>
      </w:r>
      <w:r w:rsidRPr="00333805">
        <w:rPr>
          <w:b/>
          <w:bCs/>
        </w:rPr>
        <w:t>Locus3</w:t>
      </w:r>
    </w:p>
    <w:p w14:paraId="4EB96383" w14:textId="10E4973F" w:rsidR="00A66305" w:rsidRDefault="00A66305" w:rsidP="00A66305">
      <w:pPr>
        <w:ind w:left="426"/>
      </w:pPr>
      <w:r>
        <w:t xml:space="preserve">In these columns one find the conventional </w:t>
      </w:r>
      <w:r w:rsidR="00904388">
        <w:t xml:space="preserve">sigla or numbers for the textual units in previous editions, e.g. Ml. </w:t>
      </w:r>
      <w:r w:rsidR="00610847">
        <w:t xml:space="preserve">002a05, </w:t>
      </w:r>
      <w:r w:rsidR="00DB4732" w:rsidRPr="00DB4732">
        <w:t>A 20ra</w:t>
      </w:r>
      <w:r w:rsidR="00DB4732">
        <w:t xml:space="preserve">, </w:t>
      </w:r>
      <w:r w:rsidR="00610847" w:rsidRPr="00610847">
        <w:t>Thes.ii.</w:t>
      </w:r>
      <w:proofErr w:type="gramStart"/>
      <w:r w:rsidR="00610847" w:rsidRPr="00610847">
        <w:t>44.P.</w:t>
      </w:r>
      <w:proofErr w:type="gramEnd"/>
      <w:r w:rsidR="00610847" w:rsidRPr="00610847">
        <w:t>1,1.6</w:t>
      </w:r>
      <w:r w:rsidR="00610847">
        <w:t>, etc.</w:t>
      </w:r>
      <w:r w:rsidR="00DB4732">
        <w:t xml:space="preserve"> There are three columns because at times more than one numbering system exist</w:t>
      </w:r>
      <w:r w:rsidR="00333805">
        <w:t>s in different editions.</w:t>
      </w:r>
    </w:p>
    <w:p w14:paraId="1EA39D27" w14:textId="2C8B0429" w:rsidR="00E668BC" w:rsidRPr="00703A51" w:rsidRDefault="00E668BC" w:rsidP="00E668BC">
      <w:pPr>
        <w:rPr>
          <w:b/>
          <w:bCs/>
        </w:rPr>
      </w:pPr>
      <w:proofErr w:type="spellStart"/>
      <w:r w:rsidRPr="00703A51">
        <w:rPr>
          <w:b/>
          <w:bCs/>
        </w:rPr>
        <w:t>Textual_Unit</w:t>
      </w:r>
      <w:proofErr w:type="spellEnd"/>
    </w:p>
    <w:p w14:paraId="6C2B5C2E" w14:textId="3541B493" w:rsidR="00333805" w:rsidRDefault="00333805" w:rsidP="00333805">
      <w:pPr>
        <w:ind w:left="426"/>
      </w:pPr>
      <w:r>
        <w:t xml:space="preserve">This column contains the </w:t>
      </w:r>
      <w:r w:rsidR="00703A51">
        <w:t>edited text of the textual unit in question.</w:t>
      </w:r>
    </w:p>
    <w:p w14:paraId="05D0B1B8" w14:textId="34B94D99" w:rsidR="00E668BC" w:rsidRPr="008F61DC" w:rsidRDefault="00E668BC" w:rsidP="00E668BC">
      <w:pPr>
        <w:rPr>
          <w:b/>
          <w:bCs/>
        </w:rPr>
      </w:pPr>
      <w:r w:rsidRPr="008F61DC">
        <w:rPr>
          <w:b/>
          <w:bCs/>
        </w:rPr>
        <w:t>Subunit</w:t>
      </w:r>
    </w:p>
    <w:p w14:paraId="43E2AEC7" w14:textId="5A813E2D" w:rsidR="00703A51" w:rsidRDefault="008F61DC" w:rsidP="00703A51">
      <w:pPr>
        <w:ind w:left="426"/>
      </w:pPr>
      <w:r>
        <w:t>This column is currently not used.</w:t>
      </w:r>
    </w:p>
    <w:p w14:paraId="323E9D70" w14:textId="07689771" w:rsidR="00E668BC" w:rsidRPr="00FF7252" w:rsidRDefault="00E668BC" w:rsidP="00E668BC">
      <w:pPr>
        <w:rPr>
          <w:b/>
          <w:bCs/>
        </w:rPr>
      </w:pPr>
      <w:r w:rsidRPr="00FF7252">
        <w:rPr>
          <w:b/>
          <w:bCs/>
        </w:rPr>
        <w:t>Translation</w:t>
      </w:r>
    </w:p>
    <w:p w14:paraId="5286743C" w14:textId="4D4CBF40" w:rsidR="00FF7252" w:rsidRDefault="00FF7252" w:rsidP="00FF7252">
      <w:pPr>
        <w:ind w:left="426"/>
      </w:pPr>
      <w:r>
        <w:t>This column provides an English translation of the textual unit.</w:t>
      </w:r>
    </w:p>
    <w:p w14:paraId="272A9101" w14:textId="1451DB23" w:rsidR="00E668BC" w:rsidRPr="002E0DF5" w:rsidRDefault="00E668BC" w:rsidP="00E668BC">
      <w:pPr>
        <w:rPr>
          <w:b/>
          <w:bCs/>
        </w:rPr>
      </w:pPr>
      <w:proofErr w:type="spellStart"/>
      <w:r w:rsidRPr="002E0DF5">
        <w:rPr>
          <w:b/>
          <w:bCs/>
        </w:rPr>
        <w:t>Latin_Text</w:t>
      </w:r>
      <w:proofErr w:type="spellEnd"/>
    </w:p>
    <w:p w14:paraId="23507BDF" w14:textId="01F16CC8" w:rsidR="00FF7252" w:rsidRDefault="00FF7252" w:rsidP="00FF7252">
      <w:pPr>
        <w:ind w:left="426"/>
      </w:pPr>
      <w:r>
        <w:t xml:space="preserve">This column provides the Latin text </w:t>
      </w:r>
      <w:r w:rsidR="002E0DF5">
        <w:t>to</w:t>
      </w:r>
      <w:r>
        <w:t xml:space="preserve"> which the gloss </w:t>
      </w:r>
      <w:r w:rsidR="002E0DF5">
        <w:t>refers.</w:t>
      </w:r>
    </w:p>
    <w:p w14:paraId="45F0F95E" w14:textId="489B56C0" w:rsidR="002E0DF5" w:rsidRPr="002E6D89" w:rsidRDefault="002E0DF5" w:rsidP="002E0DF5">
      <w:pPr>
        <w:rPr>
          <w:b/>
          <w:bCs/>
        </w:rPr>
      </w:pPr>
      <w:proofErr w:type="spellStart"/>
      <w:r w:rsidRPr="002E6D89">
        <w:rPr>
          <w:b/>
          <w:bCs/>
        </w:rPr>
        <w:t>Latin_Translation</w:t>
      </w:r>
      <w:proofErr w:type="spellEnd"/>
    </w:p>
    <w:p w14:paraId="0A5BE828" w14:textId="1F7CED92" w:rsidR="002E0DF5" w:rsidRPr="003874F1" w:rsidRDefault="002E0DF5" w:rsidP="002E0DF5">
      <w:pPr>
        <w:ind w:left="426"/>
      </w:pPr>
      <w:r>
        <w:t>This column provides an English translation</w:t>
      </w:r>
      <w:r w:rsidR="009847AF">
        <w:t xml:space="preserve"> of the </w:t>
      </w:r>
      <w:proofErr w:type="spellStart"/>
      <w:r w:rsidR="009847AF">
        <w:t>Latin_Text</w:t>
      </w:r>
      <w:proofErr w:type="spellEnd"/>
      <w:r w:rsidR="009847AF">
        <w:t>.</w:t>
      </w:r>
    </w:p>
    <w:p w14:paraId="2709997F" w14:textId="16B2BED3" w:rsidR="00E668BC" w:rsidRPr="002E6D89" w:rsidRDefault="00E668BC" w:rsidP="00E668BC">
      <w:pPr>
        <w:rPr>
          <w:b/>
          <w:bCs/>
        </w:rPr>
      </w:pPr>
      <w:proofErr w:type="spellStart"/>
      <w:r w:rsidRPr="002E6D89">
        <w:rPr>
          <w:b/>
          <w:bCs/>
        </w:rPr>
        <w:t>Textual_Notes</w:t>
      </w:r>
      <w:proofErr w:type="spellEnd"/>
    </w:p>
    <w:p w14:paraId="624F74C0" w14:textId="79B54FAD" w:rsidR="009847AF" w:rsidRDefault="009847AF" w:rsidP="009847AF">
      <w:pPr>
        <w:ind w:left="426"/>
      </w:pPr>
      <w:r>
        <w:t xml:space="preserve">This column </w:t>
      </w:r>
      <w:r w:rsidR="00175F6E">
        <w:t>provides any textual notes or comments by previous editors</w:t>
      </w:r>
      <w:r w:rsidR="002E6D89">
        <w:t xml:space="preserve"> on the textual unit.</w:t>
      </w:r>
    </w:p>
    <w:p w14:paraId="36527793" w14:textId="3BBE8FDE" w:rsidR="00E668BC" w:rsidRPr="00542BA1" w:rsidRDefault="00E668BC" w:rsidP="00E668BC">
      <w:pPr>
        <w:rPr>
          <w:b/>
          <w:bCs/>
        </w:rPr>
      </w:pPr>
      <w:proofErr w:type="spellStart"/>
      <w:r w:rsidRPr="00542BA1">
        <w:rPr>
          <w:b/>
          <w:bCs/>
        </w:rPr>
        <w:t>Translation_Notes</w:t>
      </w:r>
      <w:proofErr w:type="spellEnd"/>
    </w:p>
    <w:p w14:paraId="18A20068" w14:textId="0D6F0478" w:rsidR="002E6D89" w:rsidRDefault="002E6D89" w:rsidP="002E6D89">
      <w:pPr>
        <w:ind w:left="426"/>
      </w:pPr>
      <w:r>
        <w:t xml:space="preserve">This column provides any notes or comments </w:t>
      </w:r>
      <w:r w:rsidR="00E140E8">
        <w:t>on the translation</w:t>
      </w:r>
      <w:r w:rsidR="005C768F">
        <w:t>s of the textual unit</w:t>
      </w:r>
      <w:r w:rsidR="00677A38">
        <w:t xml:space="preserve"> or the Latin text.</w:t>
      </w:r>
    </w:p>
    <w:p w14:paraId="14C22576" w14:textId="770B26BD" w:rsidR="00E668BC" w:rsidRPr="00542BA1" w:rsidRDefault="00E668BC" w:rsidP="00E668BC">
      <w:pPr>
        <w:rPr>
          <w:b/>
          <w:bCs/>
        </w:rPr>
      </w:pPr>
      <w:proofErr w:type="spellStart"/>
      <w:r w:rsidRPr="00542BA1">
        <w:rPr>
          <w:b/>
          <w:bCs/>
        </w:rPr>
        <w:t>Variant_Readings</w:t>
      </w:r>
      <w:proofErr w:type="spellEnd"/>
    </w:p>
    <w:p w14:paraId="01DA14E1" w14:textId="4B4D9C47" w:rsidR="00677A38" w:rsidRDefault="00677A38" w:rsidP="00677A38">
      <w:pPr>
        <w:ind w:left="426"/>
      </w:pPr>
      <w:r>
        <w:t>If there are variant readings</w:t>
      </w:r>
      <w:r w:rsidR="00542BA1">
        <w:t xml:space="preserve"> of the textual unit</w:t>
      </w:r>
      <w:r>
        <w:t xml:space="preserve"> </w:t>
      </w:r>
      <w:r w:rsidR="00542BA1">
        <w:t>from o</w:t>
      </w:r>
      <w:r>
        <w:t>the</w:t>
      </w:r>
      <w:r w:rsidR="00542BA1">
        <w:t>r</w:t>
      </w:r>
      <w:r>
        <w:t xml:space="preserve"> </w:t>
      </w:r>
      <w:r w:rsidR="00542BA1">
        <w:t>copies</w:t>
      </w:r>
      <w:r>
        <w:t xml:space="preserve">, </w:t>
      </w:r>
      <w:r w:rsidR="00542BA1">
        <w:t>they are entered in this column.</w:t>
      </w:r>
    </w:p>
    <w:p w14:paraId="756E71BB" w14:textId="77777777" w:rsidR="00C97202" w:rsidRDefault="00C97202" w:rsidP="00C97202"/>
    <w:p w14:paraId="0E649191" w14:textId="1CF0610F" w:rsidR="007634E2" w:rsidRPr="000A3871" w:rsidRDefault="00106566" w:rsidP="00106566">
      <w:pPr>
        <w:rPr>
          <w:b/>
          <w:bCs/>
          <w:sz w:val="32"/>
          <w:szCs w:val="28"/>
        </w:rPr>
      </w:pPr>
      <w:r w:rsidRPr="000A3871">
        <w:rPr>
          <w:b/>
          <w:bCs/>
          <w:sz w:val="32"/>
          <w:szCs w:val="28"/>
        </w:rPr>
        <w:t>6. Texts</w:t>
      </w:r>
    </w:p>
    <w:p w14:paraId="4CC82D74" w14:textId="69BC7B52" w:rsidR="00DE5744" w:rsidRDefault="00DE5744" w:rsidP="00106566">
      <w:r>
        <w:t xml:space="preserve">This table lists the texts included in CorPH and metadata about their dates, </w:t>
      </w:r>
      <w:r w:rsidR="00B926FE">
        <w:t>locations, etc.</w:t>
      </w:r>
    </w:p>
    <w:p w14:paraId="55B4E38E" w14:textId="77777777" w:rsidR="00106566" w:rsidRPr="000A48D0" w:rsidRDefault="00106566" w:rsidP="00106566">
      <w:pPr>
        <w:rPr>
          <w:b/>
          <w:bCs/>
        </w:rPr>
      </w:pPr>
      <w:proofErr w:type="spellStart"/>
      <w:r w:rsidRPr="000A48D0">
        <w:rPr>
          <w:b/>
          <w:bCs/>
        </w:rPr>
        <w:t>ID_unique_number</w:t>
      </w:r>
      <w:proofErr w:type="spellEnd"/>
    </w:p>
    <w:p w14:paraId="178A91E9" w14:textId="77777777" w:rsidR="00106566" w:rsidRDefault="00106566" w:rsidP="00106566">
      <w:pPr>
        <w:ind w:left="426"/>
      </w:pPr>
      <w:r>
        <w:t xml:space="preserve">This is a unique key for every token (row) in the table. </w:t>
      </w:r>
    </w:p>
    <w:p w14:paraId="19E4F3F2" w14:textId="7ED3F0D2" w:rsidR="00106566" w:rsidRPr="008A540B" w:rsidRDefault="00106566" w:rsidP="00106566">
      <w:pPr>
        <w:rPr>
          <w:b/>
          <w:bCs/>
        </w:rPr>
      </w:pPr>
      <w:proofErr w:type="spellStart"/>
      <w:r w:rsidRPr="008A540B">
        <w:rPr>
          <w:b/>
          <w:bCs/>
        </w:rPr>
        <w:lastRenderedPageBreak/>
        <w:t>Text_ID</w:t>
      </w:r>
      <w:proofErr w:type="spellEnd"/>
    </w:p>
    <w:p w14:paraId="39647C38" w14:textId="2B78179A" w:rsidR="008A540B" w:rsidRDefault="00B926FE" w:rsidP="008A540B">
      <w:pPr>
        <w:ind w:left="426"/>
      </w:pPr>
      <w:r>
        <w:t xml:space="preserve">This is also a unique key for every text, in the format of </w:t>
      </w:r>
      <w:r w:rsidR="008A540B">
        <w:t>e.g. S0022. It is linked to the column with the same name in the ‘Sentences’ and ‘Morphology’ tables.</w:t>
      </w:r>
    </w:p>
    <w:p w14:paraId="7F6F48A7" w14:textId="2B7A48D5" w:rsidR="00106566" w:rsidRPr="000A3871" w:rsidRDefault="00106566" w:rsidP="00106566">
      <w:pPr>
        <w:rPr>
          <w:b/>
          <w:bCs/>
        </w:rPr>
      </w:pPr>
      <w:proofErr w:type="spellStart"/>
      <w:r w:rsidRPr="000A3871">
        <w:rPr>
          <w:b/>
          <w:bCs/>
        </w:rPr>
        <w:t>Title_of_text</w:t>
      </w:r>
      <w:proofErr w:type="spellEnd"/>
    </w:p>
    <w:p w14:paraId="0D48E521" w14:textId="23EB6076" w:rsidR="00AD7508" w:rsidRDefault="00AD7508" w:rsidP="00AD7508">
      <w:pPr>
        <w:ind w:left="426"/>
      </w:pPr>
      <w:r>
        <w:t xml:space="preserve">This column contains the names of the </w:t>
      </w:r>
      <w:proofErr w:type="gramStart"/>
      <w:r>
        <w:t>texts, but</w:t>
      </w:r>
      <w:proofErr w:type="gramEnd"/>
      <w:r>
        <w:t xml:space="preserve"> is not obsolete and not displayed on the Upfront.</w:t>
      </w:r>
    </w:p>
    <w:p w14:paraId="6B432248" w14:textId="17E05A9F" w:rsidR="00106566" w:rsidRPr="000A3871" w:rsidRDefault="00106566" w:rsidP="00106566">
      <w:pPr>
        <w:rPr>
          <w:b/>
          <w:bCs/>
        </w:rPr>
      </w:pPr>
      <w:proofErr w:type="spellStart"/>
      <w:r w:rsidRPr="000A3871">
        <w:rPr>
          <w:b/>
          <w:bCs/>
        </w:rPr>
        <w:t>Revised_title</w:t>
      </w:r>
      <w:proofErr w:type="spellEnd"/>
    </w:p>
    <w:p w14:paraId="150151BE" w14:textId="65C043B1" w:rsidR="00AD7508" w:rsidRDefault="00AD7508" w:rsidP="00AD7508">
      <w:pPr>
        <w:ind w:left="426"/>
      </w:pPr>
      <w:r>
        <w:t>This column contains the revised</w:t>
      </w:r>
      <w:r w:rsidR="000A3871">
        <w:t>, more unified names of the texts, and is now displayed on the Upfront.</w:t>
      </w:r>
    </w:p>
    <w:p w14:paraId="0987087D" w14:textId="1BF1D93C" w:rsidR="00106566" w:rsidRPr="00DC1651" w:rsidRDefault="00106566" w:rsidP="00106566">
      <w:pPr>
        <w:rPr>
          <w:b/>
          <w:bCs/>
        </w:rPr>
      </w:pPr>
      <w:r w:rsidRPr="00DC1651">
        <w:rPr>
          <w:b/>
          <w:bCs/>
        </w:rPr>
        <w:t>Mss</w:t>
      </w:r>
    </w:p>
    <w:p w14:paraId="282796E9" w14:textId="0603DB93" w:rsidR="000A3871" w:rsidRDefault="000A3871" w:rsidP="000A3871">
      <w:pPr>
        <w:ind w:left="426"/>
      </w:pPr>
      <w:r>
        <w:t xml:space="preserve">This column lists the manuscripts in which the text is found. </w:t>
      </w:r>
    </w:p>
    <w:p w14:paraId="1C5D5F48" w14:textId="4392845C" w:rsidR="00106566" w:rsidRPr="00DC1651" w:rsidRDefault="00106566" w:rsidP="00106566">
      <w:pPr>
        <w:rPr>
          <w:b/>
          <w:bCs/>
        </w:rPr>
      </w:pPr>
      <w:proofErr w:type="spellStart"/>
      <w:r w:rsidRPr="00DC1651">
        <w:rPr>
          <w:b/>
          <w:bCs/>
        </w:rPr>
        <w:t>Digital_mss</w:t>
      </w:r>
      <w:proofErr w:type="spellEnd"/>
    </w:p>
    <w:p w14:paraId="66EC9024" w14:textId="4060633B" w:rsidR="00DC1651" w:rsidRDefault="00DC1651" w:rsidP="00DC1651">
      <w:pPr>
        <w:ind w:left="426"/>
      </w:pPr>
      <w:r>
        <w:t>This column gives the URL link to the digital images of the manuscripts.</w:t>
      </w:r>
    </w:p>
    <w:p w14:paraId="451D05A7" w14:textId="4CCB9910" w:rsidR="00106566" w:rsidRPr="00E65553" w:rsidRDefault="00106566" w:rsidP="00106566">
      <w:pPr>
        <w:rPr>
          <w:b/>
          <w:bCs/>
        </w:rPr>
      </w:pPr>
      <w:r w:rsidRPr="00E65553">
        <w:rPr>
          <w:b/>
          <w:bCs/>
        </w:rPr>
        <w:t>Date</w:t>
      </w:r>
    </w:p>
    <w:p w14:paraId="39BBD15B" w14:textId="7C7BFF4C" w:rsidR="00DC1651" w:rsidRDefault="00DC1651" w:rsidP="00DC1651">
      <w:pPr>
        <w:ind w:left="426"/>
      </w:pPr>
      <w:r>
        <w:t xml:space="preserve">This column contains the </w:t>
      </w:r>
      <w:r w:rsidR="00A413E5">
        <w:t>known or estimated date of the manuscript and the date of the text (if they differ). The dates are usually expressed in range in the format of ‘825-850’.</w:t>
      </w:r>
    </w:p>
    <w:p w14:paraId="056EAFDD" w14:textId="1B7AB825" w:rsidR="00106566" w:rsidRPr="00E65553" w:rsidRDefault="00106566" w:rsidP="00106566">
      <w:pPr>
        <w:rPr>
          <w:b/>
          <w:bCs/>
        </w:rPr>
      </w:pPr>
      <w:r w:rsidRPr="00E65553">
        <w:rPr>
          <w:b/>
          <w:bCs/>
        </w:rPr>
        <w:t>Edition</w:t>
      </w:r>
    </w:p>
    <w:p w14:paraId="1F8F74FF" w14:textId="067351CA" w:rsidR="00A413E5" w:rsidRDefault="00A413E5" w:rsidP="00A413E5">
      <w:pPr>
        <w:ind w:left="426"/>
      </w:pPr>
      <w:r>
        <w:t xml:space="preserve">This column lists the </w:t>
      </w:r>
      <w:r w:rsidR="00E65553">
        <w:t xml:space="preserve">bibliographic information of </w:t>
      </w:r>
      <w:r>
        <w:t>previous editions of the text.</w:t>
      </w:r>
    </w:p>
    <w:p w14:paraId="025D5CBF" w14:textId="52ECF044" w:rsidR="00106566" w:rsidRPr="004B1347" w:rsidRDefault="00106566" w:rsidP="00106566">
      <w:pPr>
        <w:rPr>
          <w:b/>
          <w:bCs/>
        </w:rPr>
      </w:pPr>
      <w:proofErr w:type="spellStart"/>
      <w:r w:rsidRPr="004B1347">
        <w:rPr>
          <w:b/>
          <w:bCs/>
        </w:rPr>
        <w:t>Dating_criteria</w:t>
      </w:r>
      <w:proofErr w:type="spellEnd"/>
    </w:p>
    <w:p w14:paraId="66CA44BB" w14:textId="3A04C0D5" w:rsidR="00E65553" w:rsidRDefault="00E65553" w:rsidP="00E65553">
      <w:pPr>
        <w:ind w:left="426"/>
      </w:pPr>
      <w:r>
        <w:t xml:space="preserve">This column includes </w:t>
      </w:r>
      <w:r w:rsidR="0018746C">
        <w:t xml:space="preserve">a brief overview of the information relevant </w:t>
      </w:r>
      <w:r w:rsidR="004B1347">
        <w:t xml:space="preserve">to the dating of the manuscript and the text. </w:t>
      </w:r>
    </w:p>
    <w:p w14:paraId="52BBCC59" w14:textId="63667FE5" w:rsidR="00106566" w:rsidRPr="00480F93" w:rsidRDefault="00106566" w:rsidP="00106566">
      <w:pPr>
        <w:rPr>
          <w:b/>
          <w:bCs/>
        </w:rPr>
      </w:pPr>
      <w:proofErr w:type="spellStart"/>
      <w:r w:rsidRPr="00480F93">
        <w:rPr>
          <w:b/>
          <w:bCs/>
        </w:rPr>
        <w:t>Thes</w:t>
      </w:r>
      <w:proofErr w:type="spellEnd"/>
    </w:p>
    <w:p w14:paraId="6E457032" w14:textId="4F0F9418" w:rsidR="004B1347" w:rsidRPr="007869F5" w:rsidRDefault="004B1347" w:rsidP="004B1347">
      <w:pPr>
        <w:ind w:left="426"/>
      </w:pPr>
      <w:r>
        <w:t xml:space="preserve">Since a number of texts have been edited in </w:t>
      </w:r>
      <w:r>
        <w:rPr>
          <w:i/>
          <w:iCs/>
        </w:rPr>
        <w:t xml:space="preserve">Thesaurus </w:t>
      </w:r>
      <w:proofErr w:type="spellStart"/>
      <w:r>
        <w:rPr>
          <w:i/>
          <w:iCs/>
        </w:rPr>
        <w:t>Palaeohibernicus</w:t>
      </w:r>
      <w:proofErr w:type="spellEnd"/>
      <w:r w:rsidR="007869F5">
        <w:t xml:space="preserve">, the page and line number in the </w:t>
      </w:r>
      <w:r w:rsidR="007869F5">
        <w:rPr>
          <w:i/>
          <w:iCs/>
        </w:rPr>
        <w:t xml:space="preserve">Thesaurus </w:t>
      </w:r>
      <w:r w:rsidR="007869F5">
        <w:t>are quoted here.</w:t>
      </w:r>
    </w:p>
    <w:p w14:paraId="099B5EAF" w14:textId="23B12DCB" w:rsidR="00106566" w:rsidRPr="00480F93" w:rsidRDefault="00106566" w:rsidP="00106566">
      <w:pPr>
        <w:rPr>
          <w:b/>
          <w:bCs/>
        </w:rPr>
      </w:pPr>
      <w:r w:rsidRPr="00480F93">
        <w:rPr>
          <w:b/>
          <w:bCs/>
        </w:rPr>
        <w:t>Worker</w:t>
      </w:r>
    </w:p>
    <w:p w14:paraId="5F368CC0" w14:textId="4AFC8DDE" w:rsidR="007869F5" w:rsidRDefault="007869F5" w:rsidP="007869F5">
      <w:pPr>
        <w:ind w:left="426"/>
      </w:pPr>
      <w:r>
        <w:t xml:space="preserve">This column records the </w:t>
      </w:r>
      <w:r w:rsidR="00011F9C">
        <w:t>person who is mainly responsible for processing the text data</w:t>
      </w:r>
      <w:r w:rsidR="00C634B1">
        <w:t xml:space="preserve">: EL = Elliott Lash, BB = Bernhard Bauer, FQ = Fangzhe Qiu, SB = </w:t>
      </w:r>
      <w:proofErr w:type="spellStart"/>
      <w:r w:rsidR="00C634B1">
        <w:t>Siobhán</w:t>
      </w:r>
      <w:proofErr w:type="spellEnd"/>
      <w:r w:rsidR="00C634B1">
        <w:t xml:space="preserve"> Barrett, RB = Romanas Bulatovas, </w:t>
      </w:r>
      <w:r w:rsidR="008837B3">
        <w:t xml:space="preserve">LN = Lars </w:t>
      </w:r>
      <w:proofErr w:type="spellStart"/>
      <w:r w:rsidR="008837B3">
        <w:t>Nooij</w:t>
      </w:r>
      <w:proofErr w:type="spellEnd"/>
      <w:r w:rsidR="008837B3">
        <w:t xml:space="preserve">, </w:t>
      </w:r>
      <w:r w:rsidR="00C634B1">
        <w:t>DS = David Stifter</w:t>
      </w:r>
      <w:r w:rsidR="00D83C9A">
        <w:t>, AG = Aaron Griffith.</w:t>
      </w:r>
    </w:p>
    <w:p w14:paraId="288C1CB8" w14:textId="1F9A9479" w:rsidR="00106566" w:rsidRPr="00480F93" w:rsidRDefault="00106566" w:rsidP="00106566">
      <w:pPr>
        <w:rPr>
          <w:b/>
          <w:bCs/>
        </w:rPr>
      </w:pPr>
      <w:proofErr w:type="spellStart"/>
      <w:r w:rsidRPr="00480F93">
        <w:rPr>
          <w:b/>
          <w:bCs/>
        </w:rPr>
        <w:t>Created_date</w:t>
      </w:r>
      <w:proofErr w:type="spellEnd"/>
    </w:p>
    <w:p w14:paraId="083E9BD6" w14:textId="79A11DF6" w:rsidR="00D83C9A" w:rsidRDefault="00D83C9A" w:rsidP="00D83C9A">
      <w:pPr>
        <w:ind w:left="426"/>
      </w:pPr>
      <w:r>
        <w:t>This is the date when the text data</w:t>
      </w:r>
      <w:r w:rsidR="00652918">
        <w:t xml:space="preserve"> were uploaded to CorPH.</w:t>
      </w:r>
    </w:p>
    <w:p w14:paraId="22367AB7" w14:textId="350755B6" w:rsidR="00106566" w:rsidRPr="00480F93" w:rsidRDefault="00106566" w:rsidP="00106566">
      <w:pPr>
        <w:rPr>
          <w:b/>
          <w:bCs/>
        </w:rPr>
      </w:pPr>
      <w:proofErr w:type="spellStart"/>
      <w:r w:rsidRPr="00480F93">
        <w:rPr>
          <w:b/>
          <w:bCs/>
        </w:rPr>
        <w:t>Checked_against_the_mss</w:t>
      </w:r>
      <w:proofErr w:type="spellEnd"/>
    </w:p>
    <w:p w14:paraId="756FFDF5" w14:textId="2EFBF939" w:rsidR="00652918" w:rsidRDefault="00652918" w:rsidP="00652918">
      <w:pPr>
        <w:ind w:left="426"/>
      </w:pPr>
      <w:r>
        <w:t xml:space="preserve">This indicates whether the digitalised </w:t>
      </w:r>
      <w:r w:rsidR="008266ED">
        <w:t>text has been checked against the manuscript or manuscript images.</w:t>
      </w:r>
    </w:p>
    <w:p w14:paraId="1CFD14E8" w14:textId="0A2EC3DC" w:rsidR="00106566" w:rsidRPr="00480F93" w:rsidRDefault="00106566" w:rsidP="00106566">
      <w:pPr>
        <w:rPr>
          <w:b/>
          <w:bCs/>
        </w:rPr>
      </w:pPr>
      <w:proofErr w:type="spellStart"/>
      <w:r w:rsidRPr="00480F93">
        <w:rPr>
          <w:b/>
          <w:bCs/>
        </w:rPr>
        <w:t>Reason_of_MS_choice_and_editorial_policy</w:t>
      </w:r>
      <w:proofErr w:type="spellEnd"/>
    </w:p>
    <w:p w14:paraId="3F1C7D3A" w14:textId="050F76B0" w:rsidR="00421A8B" w:rsidRPr="00D462EB" w:rsidRDefault="00421A8B" w:rsidP="00421A8B">
      <w:pPr>
        <w:ind w:left="426"/>
      </w:pPr>
      <w:r>
        <w:lastRenderedPageBreak/>
        <w:t xml:space="preserve">This column is now </w:t>
      </w:r>
      <w:r w:rsidR="008837B3">
        <w:t>obsolete,</w:t>
      </w:r>
      <w:bookmarkStart w:id="0" w:name="_GoBack"/>
      <w:bookmarkEnd w:id="0"/>
      <w:r>
        <w:t xml:space="preserve"> a</w:t>
      </w:r>
      <w:r w:rsidR="00BC2604">
        <w:t xml:space="preserve">nd a separate document </w:t>
      </w:r>
      <w:r w:rsidR="006716B3">
        <w:t xml:space="preserve">is </w:t>
      </w:r>
      <w:r w:rsidR="006716B3" w:rsidRPr="006716B3">
        <w:rPr>
          <w:u w:val="single"/>
        </w:rPr>
        <w:t>available</w:t>
      </w:r>
      <w:r w:rsidR="006716B3">
        <w:t xml:space="preserve"> which </w:t>
      </w:r>
      <w:r w:rsidR="00BC2604">
        <w:t xml:space="preserve">explains </w:t>
      </w:r>
      <w:r w:rsidR="00480F93">
        <w:t xml:space="preserve">the reason of </w:t>
      </w:r>
      <w:r w:rsidR="00BC2604">
        <w:t>our choice o</w:t>
      </w:r>
      <w:r w:rsidR="006716B3">
        <w:t>f manuscripts as source for data</w:t>
      </w:r>
      <w:r w:rsidR="00480F93">
        <w:t xml:space="preserve"> and our editorial policy.</w:t>
      </w:r>
    </w:p>
    <w:sectPr w:rsidR="00421A8B" w:rsidRPr="00D4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B0A"/>
    <w:multiLevelType w:val="hybridMultilevel"/>
    <w:tmpl w:val="42344D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F3"/>
    <w:rsid w:val="00011F9C"/>
    <w:rsid w:val="00052FC1"/>
    <w:rsid w:val="00056EA6"/>
    <w:rsid w:val="0006038B"/>
    <w:rsid w:val="00072794"/>
    <w:rsid w:val="00074DD6"/>
    <w:rsid w:val="00087870"/>
    <w:rsid w:val="000A1325"/>
    <w:rsid w:val="000A3871"/>
    <w:rsid w:val="000A48D0"/>
    <w:rsid w:val="000B5744"/>
    <w:rsid w:val="00106566"/>
    <w:rsid w:val="00162324"/>
    <w:rsid w:val="00175F6E"/>
    <w:rsid w:val="00177608"/>
    <w:rsid w:val="0018746C"/>
    <w:rsid w:val="001926DB"/>
    <w:rsid w:val="001B19F7"/>
    <w:rsid w:val="001C088D"/>
    <w:rsid w:val="001E20FA"/>
    <w:rsid w:val="001F0A3A"/>
    <w:rsid w:val="0020737A"/>
    <w:rsid w:val="00216DC0"/>
    <w:rsid w:val="00256AF9"/>
    <w:rsid w:val="00271EE4"/>
    <w:rsid w:val="002C3197"/>
    <w:rsid w:val="002C71F7"/>
    <w:rsid w:val="002E0DF5"/>
    <w:rsid w:val="002E6D89"/>
    <w:rsid w:val="003062F1"/>
    <w:rsid w:val="003132A8"/>
    <w:rsid w:val="00313603"/>
    <w:rsid w:val="00324002"/>
    <w:rsid w:val="0032465A"/>
    <w:rsid w:val="003300C8"/>
    <w:rsid w:val="00333805"/>
    <w:rsid w:val="00343CAD"/>
    <w:rsid w:val="003874F1"/>
    <w:rsid w:val="003A17BF"/>
    <w:rsid w:val="003A6C5E"/>
    <w:rsid w:val="003E0BF3"/>
    <w:rsid w:val="00400D5E"/>
    <w:rsid w:val="0041008A"/>
    <w:rsid w:val="00421A8B"/>
    <w:rsid w:val="00461AE5"/>
    <w:rsid w:val="00480F93"/>
    <w:rsid w:val="0049370D"/>
    <w:rsid w:val="004B1347"/>
    <w:rsid w:val="004E14DD"/>
    <w:rsid w:val="004E7803"/>
    <w:rsid w:val="005324CF"/>
    <w:rsid w:val="005409A8"/>
    <w:rsid w:val="00542BA1"/>
    <w:rsid w:val="00571728"/>
    <w:rsid w:val="005A20B4"/>
    <w:rsid w:val="005C50A5"/>
    <w:rsid w:val="005C768F"/>
    <w:rsid w:val="005D1EAA"/>
    <w:rsid w:val="00601423"/>
    <w:rsid w:val="00610847"/>
    <w:rsid w:val="00652918"/>
    <w:rsid w:val="00662C77"/>
    <w:rsid w:val="006716B3"/>
    <w:rsid w:val="00677A38"/>
    <w:rsid w:val="006909F3"/>
    <w:rsid w:val="00693514"/>
    <w:rsid w:val="006A22C2"/>
    <w:rsid w:val="006A420F"/>
    <w:rsid w:val="006B2521"/>
    <w:rsid w:val="006C67C4"/>
    <w:rsid w:val="006D5A90"/>
    <w:rsid w:val="006F4AD3"/>
    <w:rsid w:val="00703A51"/>
    <w:rsid w:val="007634E2"/>
    <w:rsid w:val="0076650A"/>
    <w:rsid w:val="007869F5"/>
    <w:rsid w:val="007E0399"/>
    <w:rsid w:val="0080003E"/>
    <w:rsid w:val="008266ED"/>
    <w:rsid w:val="008310F4"/>
    <w:rsid w:val="00870E97"/>
    <w:rsid w:val="008837B3"/>
    <w:rsid w:val="008A540B"/>
    <w:rsid w:val="008F1795"/>
    <w:rsid w:val="008F61DC"/>
    <w:rsid w:val="00904388"/>
    <w:rsid w:val="009772D1"/>
    <w:rsid w:val="009847AF"/>
    <w:rsid w:val="009B0EC1"/>
    <w:rsid w:val="009B4D16"/>
    <w:rsid w:val="00A1797D"/>
    <w:rsid w:val="00A413E5"/>
    <w:rsid w:val="00A66305"/>
    <w:rsid w:val="00A8121F"/>
    <w:rsid w:val="00AA0E4A"/>
    <w:rsid w:val="00AB368E"/>
    <w:rsid w:val="00AD1129"/>
    <w:rsid w:val="00AD7508"/>
    <w:rsid w:val="00B0104D"/>
    <w:rsid w:val="00B3306E"/>
    <w:rsid w:val="00B5636D"/>
    <w:rsid w:val="00B926FE"/>
    <w:rsid w:val="00BB455E"/>
    <w:rsid w:val="00BC2604"/>
    <w:rsid w:val="00BC3240"/>
    <w:rsid w:val="00BC5E9A"/>
    <w:rsid w:val="00BE79C6"/>
    <w:rsid w:val="00C23830"/>
    <w:rsid w:val="00C30C21"/>
    <w:rsid w:val="00C634B1"/>
    <w:rsid w:val="00C87BD6"/>
    <w:rsid w:val="00C97202"/>
    <w:rsid w:val="00CD2C1E"/>
    <w:rsid w:val="00D10E2E"/>
    <w:rsid w:val="00D462EB"/>
    <w:rsid w:val="00D64A36"/>
    <w:rsid w:val="00D76656"/>
    <w:rsid w:val="00D83C9A"/>
    <w:rsid w:val="00DA08C9"/>
    <w:rsid w:val="00DB4732"/>
    <w:rsid w:val="00DB680D"/>
    <w:rsid w:val="00DC142E"/>
    <w:rsid w:val="00DC1651"/>
    <w:rsid w:val="00DD42D8"/>
    <w:rsid w:val="00DE5744"/>
    <w:rsid w:val="00DF290D"/>
    <w:rsid w:val="00E03FE5"/>
    <w:rsid w:val="00E1108A"/>
    <w:rsid w:val="00E140E8"/>
    <w:rsid w:val="00E164FE"/>
    <w:rsid w:val="00E1704D"/>
    <w:rsid w:val="00E27909"/>
    <w:rsid w:val="00E43F79"/>
    <w:rsid w:val="00E65553"/>
    <w:rsid w:val="00E668BC"/>
    <w:rsid w:val="00EA438A"/>
    <w:rsid w:val="00EA77A3"/>
    <w:rsid w:val="00ED5735"/>
    <w:rsid w:val="00EF53BC"/>
    <w:rsid w:val="00FB6E70"/>
    <w:rsid w:val="00FC222E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16BB"/>
  <w15:chartTrackingRefBased/>
  <w15:docId w15:val="{4B002243-ABB0-42CE-9765-CEC49706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ie.ac.at/indogermanistik/milan_gloss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mural.maynoothuniversity.ie/10042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tgallpriscian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10" ma:contentTypeDescription="Create a new document." ma:contentTypeScope="" ma:versionID="5f82948ad65fdc162d32776e85ea278a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e19a22eae56ce94c0a30ac31c79aa3b4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91C47-8194-4AAA-9306-4E0F391BE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35764-51EC-461F-9596-80CFD06C4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74483-d6b7-46e0-b5a9-65a88aabba72"/>
    <ds:schemaRef ds:uri="aabe719f-b47b-460c-9bdc-51f901794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A4305B-ECF3-42E6-93E5-A7CB070B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 Qiu</dc:creator>
  <cp:keywords/>
  <dc:description/>
  <cp:lastModifiedBy>Fangzhe Qiu</cp:lastModifiedBy>
  <cp:revision>140</cp:revision>
  <dcterms:created xsi:type="dcterms:W3CDTF">2019-10-17T14:00:00Z</dcterms:created>
  <dcterms:modified xsi:type="dcterms:W3CDTF">2019-12-03T12:39:00Z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