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A13D" w14:textId="77777777" w:rsidR="003B762A" w:rsidRPr="003B762A" w:rsidRDefault="003B762A" w:rsidP="003B762A">
      <w:r w:rsidRPr="003B762A">
        <w:t>31.03.2026</w:t>
      </w:r>
    </w:p>
    <w:p w14:paraId="34D26665" w14:textId="77777777" w:rsidR="003B762A" w:rsidRPr="003B762A" w:rsidRDefault="003B762A" w:rsidP="003B762A">
      <w:pPr>
        <w:rPr>
          <w:rFonts w:ascii="Georgia" w:hAnsi="Georgia"/>
          <w:sz w:val="43"/>
          <w:szCs w:val="43"/>
        </w:rPr>
      </w:pPr>
      <w:r w:rsidRPr="003B762A">
        <w:rPr>
          <w:rFonts w:ascii="Georgia" w:hAnsi="Georgia"/>
          <w:sz w:val="43"/>
          <w:szCs w:val="43"/>
        </w:rPr>
        <w:t>Sucellus</w:t>
      </w:r>
    </w:p>
    <w:p w14:paraId="06AF043E" w14:textId="77777777" w:rsidR="003B762A" w:rsidRPr="003B762A" w:rsidRDefault="003B762A" w:rsidP="003B762A">
      <w:pPr>
        <w:shd w:val="clear" w:color="auto" w:fill="FFFFFF"/>
        <w:spacing w:after="100" w:afterAutospacing="1" w:line="240" w:lineRule="auto"/>
        <w:rPr>
          <w:rFonts w:ascii="Segoe UI" w:eastAsia="Times New Roman" w:hAnsi="Segoe UI" w:cs="Segoe UI"/>
          <w:color w:val="212529"/>
          <w:kern w:val="0"/>
          <w:sz w:val="23"/>
          <w:szCs w:val="23"/>
          <w:lang w:eastAsia="fr-FR"/>
          <w14:ligatures w14:val="none"/>
        </w:rPr>
      </w:pPr>
      <w:r w:rsidRPr="003B762A">
        <w:rPr>
          <w:rFonts w:ascii="Segoe UI" w:eastAsia="Times New Roman" w:hAnsi="Segoe UI" w:cs="Segoe UI"/>
          <w:color w:val="212529"/>
          <w:kern w:val="0"/>
          <w:sz w:val="23"/>
          <w:szCs w:val="23"/>
          <w:lang w:eastAsia="fr-FR"/>
          <w14:ligatures w14:val="none"/>
        </w:rPr>
        <w:t xml:space="preserve">La divinité gauloise nommée Sucellus est mentionnée dans une </w:t>
      </w:r>
      <w:r w:rsidRPr="003B762A">
        <w:rPr>
          <w:rFonts w:ascii="Segoe UI" w:eastAsia="Times New Roman" w:hAnsi="Segoe UI" w:cs="Segoe UI"/>
          <w:b/>
          <w:bCs/>
          <w:color w:val="212529"/>
          <w:kern w:val="0"/>
          <w:sz w:val="23"/>
          <w:szCs w:val="23"/>
          <w:lang w:eastAsia="fr-FR"/>
          <w14:ligatures w14:val="none"/>
        </w:rPr>
        <w:t>dizaine d'inscriptions</w:t>
      </w:r>
      <w:r w:rsidRPr="003B762A">
        <w:rPr>
          <w:rFonts w:ascii="Segoe UI" w:eastAsia="Times New Roman" w:hAnsi="Segoe UI" w:cs="Segoe UI"/>
          <w:color w:val="212529"/>
          <w:kern w:val="0"/>
          <w:sz w:val="23"/>
          <w:szCs w:val="23"/>
          <w:lang w:eastAsia="fr-FR"/>
          <w14:ligatures w14:val="none"/>
        </w:rPr>
        <w:t xml:space="preserve"> gallo-romaines et elle est représentée sur environ </w:t>
      </w:r>
      <w:r w:rsidRPr="003B762A">
        <w:rPr>
          <w:rFonts w:ascii="Segoe UI" w:eastAsia="Times New Roman" w:hAnsi="Segoe UI" w:cs="Segoe UI"/>
          <w:b/>
          <w:bCs/>
          <w:color w:val="212529"/>
          <w:kern w:val="0"/>
          <w:sz w:val="23"/>
          <w:szCs w:val="23"/>
          <w:lang w:eastAsia="fr-FR"/>
          <w14:ligatures w14:val="none"/>
        </w:rPr>
        <w:t>deux cents monuments figurés</w:t>
      </w:r>
      <w:r w:rsidRPr="003B762A">
        <w:rPr>
          <w:rFonts w:ascii="Segoe UI" w:eastAsia="Times New Roman" w:hAnsi="Segoe UI" w:cs="Segoe UI"/>
          <w:color w:val="212529"/>
          <w:kern w:val="0"/>
          <w:sz w:val="23"/>
          <w:szCs w:val="23"/>
          <w:lang w:eastAsia="fr-FR"/>
          <w14:ligatures w14:val="none"/>
        </w:rPr>
        <w:t xml:space="preserve"> dont la typologie générale est celle du « dieu au maillet », devenu par assimilation figurative le dieu des tonneliers. L'hiatus entre le nombre restreint des inscriptions et celui, beaucoup plus grand, des monuments est, comme dans le cas d'</w:t>
      </w:r>
      <w:hyperlink r:id="rId5" w:tooltip="Article : ÉPONA" w:history="1">
        <w:r w:rsidRPr="003B762A">
          <w:rPr>
            <w:rFonts w:ascii="Segoe UI" w:eastAsia="Times New Roman" w:hAnsi="Segoe UI" w:cs="Segoe UI"/>
            <w:color w:val="336699"/>
            <w:kern w:val="0"/>
            <w:sz w:val="23"/>
            <w:szCs w:val="23"/>
            <w:u w:val="single"/>
            <w:lang w:eastAsia="fr-FR"/>
            <w14:ligatures w14:val="none"/>
          </w:rPr>
          <w:t>Épona</w:t>
        </w:r>
      </w:hyperlink>
      <w:r w:rsidRPr="003B762A">
        <w:rPr>
          <w:rFonts w:ascii="Segoe UI" w:eastAsia="Times New Roman" w:hAnsi="Segoe UI" w:cs="Segoe UI"/>
          <w:color w:val="212529"/>
          <w:kern w:val="0"/>
          <w:sz w:val="23"/>
          <w:szCs w:val="23"/>
          <w:lang w:eastAsia="fr-FR"/>
          <w14:ligatures w14:val="none"/>
        </w:rPr>
        <w:t>, l'indice d'un culte très répandu dans toutes les couches de la société gauloise.</w:t>
      </w:r>
    </w:p>
    <w:p w14:paraId="03425FF2" w14:textId="77777777" w:rsidR="003B762A" w:rsidRPr="003B762A" w:rsidRDefault="003B762A" w:rsidP="003B762A">
      <w:pPr>
        <w:shd w:val="clear" w:color="auto" w:fill="FFFFFF"/>
        <w:spacing w:after="100" w:afterAutospacing="1" w:line="240" w:lineRule="auto"/>
        <w:rPr>
          <w:rFonts w:ascii="Segoe UI" w:eastAsia="Times New Roman" w:hAnsi="Segoe UI" w:cs="Segoe UI"/>
          <w:color w:val="212529"/>
          <w:kern w:val="0"/>
          <w:sz w:val="23"/>
          <w:szCs w:val="23"/>
          <w:lang w:eastAsia="fr-FR"/>
          <w14:ligatures w14:val="none"/>
        </w:rPr>
      </w:pPr>
      <w:r w:rsidRPr="003B762A">
        <w:rPr>
          <w:rFonts w:ascii="Segoe UI" w:eastAsia="Times New Roman" w:hAnsi="Segoe UI" w:cs="Segoe UI"/>
          <w:color w:val="212529"/>
          <w:kern w:val="0"/>
          <w:sz w:val="23"/>
          <w:szCs w:val="23"/>
          <w:lang w:eastAsia="fr-FR"/>
          <w14:ligatures w14:val="none"/>
        </w:rPr>
        <w:t>Le syncrétisme de la basse époque, qui est celle de presque tous les documents, pourvoit souvent Sucellus des attributs d'autres divinités : l'</w:t>
      </w:r>
      <w:r w:rsidRPr="003B762A">
        <w:rPr>
          <w:rFonts w:ascii="Segoe UI" w:eastAsia="Times New Roman" w:hAnsi="Segoe UI" w:cs="Segoe UI"/>
          <w:i/>
          <w:iCs/>
          <w:color w:val="212529"/>
          <w:kern w:val="0"/>
          <w:sz w:val="23"/>
          <w:szCs w:val="23"/>
          <w:lang w:eastAsia="fr-FR"/>
          <w14:ligatures w14:val="none"/>
        </w:rPr>
        <w:t xml:space="preserve">olla </w:t>
      </w:r>
      <w:r w:rsidRPr="003B762A">
        <w:rPr>
          <w:rFonts w:ascii="Segoe UI" w:eastAsia="Times New Roman" w:hAnsi="Segoe UI" w:cs="Segoe UI"/>
          <w:color w:val="212529"/>
          <w:kern w:val="0"/>
          <w:sz w:val="23"/>
          <w:szCs w:val="23"/>
          <w:lang w:eastAsia="fr-FR"/>
          <w14:ligatures w14:val="none"/>
        </w:rPr>
        <w:t xml:space="preserve">(chaudron), la faucille et la bourse. Mais, à la différence du dieu à la roue, Sucellus est presque toujours habillé à la gauloise, avec la tunique, le capuchon, les braies ou les bottes. Il porte parfois une peau d'animal, </w:t>
      </w:r>
      <w:r w:rsidRPr="003B762A">
        <w:rPr>
          <w:rFonts w:ascii="Segoe UI" w:eastAsia="Times New Roman" w:hAnsi="Segoe UI" w:cs="Segoe UI"/>
          <w:b/>
          <w:bCs/>
          <w:color w:val="212529"/>
          <w:kern w:val="0"/>
          <w:sz w:val="23"/>
          <w:szCs w:val="23"/>
          <w:lang w:eastAsia="fr-FR"/>
          <w14:ligatures w14:val="none"/>
        </w:rPr>
        <w:t>de loup</w:t>
      </w:r>
      <w:r w:rsidRPr="003B762A">
        <w:rPr>
          <w:rFonts w:ascii="Segoe UI" w:eastAsia="Times New Roman" w:hAnsi="Segoe UI" w:cs="Segoe UI"/>
          <w:color w:val="212529"/>
          <w:kern w:val="0"/>
          <w:sz w:val="23"/>
          <w:szCs w:val="23"/>
          <w:lang w:eastAsia="fr-FR"/>
          <w14:ligatures w14:val="none"/>
        </w:rPr>
        <w:t xml:space="preserve"> ou de hyène, ce qui rend l'assimilation à Hercule très difficile, car le symbolisme du loup n'est pas celui du lion. On a aussi attribué de l'importance aux tonnelets ou à l'amphore vinaire qui sont posés à côté de lui. Mais l'attribut essentiel est le maillet, équivalent de la massue du </w:t>
      </w:r>
      <w:hyperlink r:id="rId6" w:tooltip="Article : DAGDA" w:history="1">
        <w:r w:rsidRPr="003B762A">
          <w:rPr>
            <w:rFonts w:ascii="Segoe UI" w:eastAsia="Times New Roman" w:hAnsi="Segoe UI" w:cs="Segoe UI"/>
            <w:color w:val="336699"/>
            <w:kern w:val="0"/>
            <w:sz w:val="23"/>
            <w:szCs w:val="23"/>
            <w:u w:val="single"/>
            <w:lang w:eastAsia="fr-FR"/>
            <w14:ligatures w14:val="none"/>
          </w:rPr>
          <w:t>Dagda</w:t>
        </w:r>
      </w:hyperlink>
      <w:r w:rsidRPr="003B762A">
        <w:rPr>
          <w:rFonts w:ascii="Segoe UI" w:eastAsia="Times New Roman" w:hAnsi="Segoe UI" w:cs="Segoe UI"/>
          <w:color w:val="212529"/>
          <w:kern w:val="0"/>
          <w:sz w:val="23"/>
          <w:szCs w:val="23"/>
          <w:lang w:eastAsia="fr-FR"/>
          <w14:ligatures w14:val="none"/>
        </w:rPr>
        <w:t>.</w:t>
      </w:r>
    </w:p>
    <w:p w14:paraId="24677AD7" w14:textId="77777777" w:rsidR="003B762A" w:rsidRPr="003B762A" w:rsidRDefault="003B762A" w:rsidP="003B762A">
      <w:pPr>
        <w:shd w:val="clear" w:color="auto" w:fill="FFFFFF"/>
        <w:spacing w:after="100" w:afterAutospacing="1" w:line="240" w:lineRule="auto"/>
        <w:rPr>
          <w:rFonts w:ascii="Segoe UI" w:eastAsia="Times New Roman" w:hAnsi="Segoe UI" w:cs="Segoe UI"/>
          <w:color w:val="212529"/>
          <w:kern w:val="0"/>
          <w:sz w:val="23"/>
          <w:szCs w:val="23"/>
          <w:lang w:eastAsia="fr-FR"/>
          <w14:ligatures w14:val="none"/>
        </w:rPr>
      </w:pPr>
      <w:r w:rsidRPr="003B762A">
        <w:rPr>
          <w:rFonts w:ascii="Segoe UI" w:eastAsia="Times New Roman" w:hAnsi="Segoe UI" w:cs="Segoe UI"/>
          <w:color w:val="212529"/>
          <w:kern w:val="0"/>
          <w:sz w:val="23"/>
          <w:szCs w:val="23"/>
          <w:lang w:eastAsia="fr-FR"/>
          <w14:ligatures w14:val="none"/>
        </w:rPr>
        <w:t>L'étymologie aide à la compréhension. Le nom de Sucellus comprend un préfixe perfectif </w:t>
      </w:r>
      <w:r w:rsidRPr="003B762A">
        <w:rPr>
          <w:rFonts w:ascii="Segoe UI" w:eastAsiaTheme="majorEastAsia" w:hAnsi="Segoe UI" w:cs="Segoe UI"/>
          <w:i/>
          <w:iCs/>
          <w:color w:val="212529"/>
          <w:kern w:val="0"/>
          <w:sz w:val="23"/>
          <w:szCs w:val="23"/>
          <w:lang w:eastAsia="fr-FR"/>
          <w14:ligatures w14:val="none"/>
        </w:rPr>
        <w:t>su-</w:t>
      </w:r>
      <w:r w:rsidRPr="003B762A">
        <w:rPr>
          <w:rFonts w:ascii="Segoe UI" w:eastAsia="Times New Roman" w:hAnsi="Segoe UI" w:cs="Segoe UI"/>
          <w:color w:val="212529"/>
          <w:kern w:val="0"/>
          <w:sz w:val="23"/>
          <w:szCs w:val="23"/>
          <w:lang w:eastAsia="fr-FR"/>
          <w14:ligatures w14:val="none"/>
        </w:rPr>
        <w:t> (irlandais </w:t>
      </w:r>
      <w:r w:rsidRPr="003B762A">
        <w:rPr>
          <w:rFonts w:ascii="Segoe UI" w:eastAsiaTheme="majorEastAsia" w:hAnsi="Segoe UI" w:cs="Segoe UI"/>
          <w:i/>
          <w:iCs/>
          <w:color w:val="212529"/>
          <w:kern w:val="0"/>
          <w:sz w:val="23"/>
          <w:szCs w:val="23"/>
          <w:lang w:eastAsia="fr-FR"/>
          <w14:ligatures w14:val="none"/>
        </w:rPr>
        <w:t>so-</w:t>
      </w:r>
      <w:r w:rsidRPr="003B762A">
        <w:rPr>
          <w:rFonts w:ascii="Segoe UI" w:eastAsia="Times New Roman" w:hAnsi="Segoe UI" w:cs="Segoe UI"/>
          <w:color w:val="212529"/>
          <w:kern w:val="0"/>
          <w:sz w:val="23"/>
          <w:szCs w:val="23"/>
          <w:lang w:eastAsia="fr-FR"/>
          <w14:ligatures w14:val="none"/>
        </w:rPr>
        <w:t>, gallois </w:t>
      </w:r>
      <w:r w:rsidRPr="003B762A">
        <w:rPr>
          <w:rFonts w:ascii="Segoe UI" w:eastAsiaTheme="majorEastAsia" w:hAnsi="Segoe UI" w:cs="Segoe UI"/>
          <w:i/>
          <w:iCs/>
          <w:color w:val="212529"/>
          <w:kern w:val="0"/>
          <w:sz w:val="23"/>
          <w:szCs w:val="23"/>
          <w:lang w:eastAsia="fr-FR"/>
          <w14:ligatures w14:val="none"/>
        </w:rPr>
        <w:t>hy-</w:t>
      </w:r>
      <w:r w:rsidRPr="003B762A">
        <w:rPr>
          <w:rFonts w:ascii="Segoe UI" w:eastAsia="Times New Roman" w:hAnsi="Segoe UI" w:cs="Segoe UI"/>
          <w:color w:val="212529"/>
          <w:kern w:val="0"/>
          <w:sz w:val="23"/>
          <w:szCs w:val="23"/>
          <w:lang w:eastAsia="fr-FR"/>
          <w14:ligatures w14:val="none"/>
        </w:rPr>
        <w:t>, breton </w:t>
      </w:r>
      <w:r w:rsidRPr="003B762A">
        <w:rPr>
          <w:rFonts w:ascii="Segoe UI" w:eastAsiaTheme="majorEastAsia" w:hAnsi="Segoe UI" w:cs="Segoe UI"/>
          <w:i/>
          <w:iCs/>
          <w:color w:val="212529"/>
          <w:kern w:val="0"/>
          <w:sz w:val="23"/>
          <w:szCs w:val="23"/>
          <w:lang w:eastAsia="fr-FR"/>
          <w14:ligatures w14:val="none"/>
        </w:rPr>
        <w:t>he-</w:t>
      </w:r>
      <w:r w:rsidRPr="003B762A">
        <w:rPr>
          <w:rFonts w:ascii="Segoe UI" w:eastAsia="Times New Roman" w:hAnsi="Segoe UI" w:cs="Segoe UI"/>
          <w:color w:val="212529"/>
          <w:kern w:val="0"/>
          <w:sz w:val="23"/>
          <w:szCs w:val="23"/>
          <w:lang w:eastAsia="fr-FR"/>
          <w14:ligatures w14:val="none"/>
        </w:rPr>
        <w:t>) qui veut dire « bien » et une racine </w:t>
      </w:r>
      <w:r w:rsidRPr="003B762A">
        <w:rPr>
          <w:rFonts w:ascii="Segoe UI" w:eastAsiaTheme="majorEastAsia" w:hAnsi="Segoe UI" w:cs="Segoe UI"/>
          <w:i/>
          <w:iCs/>
          <w:color w:val="212529"/>
          <w:kern w:val="0"/>
          <w:sz w:val="23"/>
          <w:szCs w:val="23"/>
          <w:lang w:eastAsia="fr-FR"/>
          <w14:ligatures w14:val="none"/>
        </w:rPr>
        <w:t>-cel(l)-</w:t>
      </w:r>
      <w:r w:rsidRPr="003B762A">
        <w:rPr>
          <w:rFonts w:ascii="Segoe UI" w:eastAsia="Times New Roman" w:hAnsi="Segoe UI" w:cs="Segoe UI"/>
          <w:color w:val="212529"/>
          <w:kern w:val="0"/>
          <w:sz w:val="23"/>
          <w:szCs w:val="23"/>
          <w:lang w:eastAsia="fr-FR"/>
          <w14:ligatures w14:val="none"/>
        </w:rPr>
        <w:t xml:space="preserve"> dont le sens clair est « frapper ». Sucellus est celui « qui frappe bien ». Or, la massue du Dagda n'est pas une arme de combat : elle tue les vivants par son simple contact et elle les ressuscite, mais dans l'autre monde. </w:t>
      </w:r>
      <w:r w:rsidRPr="003B762A">
        <w:rPr>
          <w:rFonts w:ascii="Segoe UI" w:eastAsia="Times New Roman" w:hAnsi="Segoe UI" w:cs="Segoe UI"/>
          <w:color w:val="EE0000"/>
          <w:kern w:val="0"/>
          <w:sz w:val="23"/>
          <w:szCs w:val="23"/>
          <w:lang w:eastAsia="fr-FR"/>
          <w14:ligatures w14:val="none"/>
        </w:rPr>
        <w:t xml:space="preserve">Sucellus est donc le dieu de la « bonne mort », </w:t>
      </w:r>
      <w:r w:rsidRPr="003B762A">
        <w:rPr>
          <w:rFonts w:ascii="Segoe UI" w:eastAsia="Times New Roman" w:hAnsi="Segoe UI" w:cs="Segoe UI"/>
          <w:color w:val="212529"/>
          <w:kern w:val="0"/>
          <w:sz w:val="23"/>
          <w:szCs w:val="23"/>
          <w:lang w:eastAsia="fr-FR"/>
          <w14:ligatures w14:val="none"/>
        </w:rPr>
        <w:t>aspect de Jupiter comme « ange de la mort » ou passeur des âmes analogue au Charon étrusque. Le folklore breton a gardé jusqu'au </w:t>
      </w:r>
      <w:r w:rsidRPr="003B762A">
        <w:rPr>
          <w:rFonts w:ascii="Segoe UI" w:eastAsiaTheme="majorEastAsia" w:hAnsi="Segoe UI" w:cs="Segoe UI"/>
          <w:caps/>
          <w:smallCaps/>
          <w:color w:val="212529"/>
          <w:kern w:val="0"/>
          <w:sz w:val="18"/>
          <w:szCs w:val="18"/>
          <w:lang w:eastAsia="fr-FR"/>
          <w14:ligatures w14:val="none"/>
        </w:rPr>
        <w:t>xix</w:t>
      </w:r>
      <w:r w:rsidRPr="003B762A">
        <w:rPr>
          <w:rFonts w:ascii="Segoe UI" w:eastAsia="Times New Roman" w:hAnsi="Segoe UI" w:cs="Segoe UI"/>
          <w:color w:val="212529"/>
          <w:kern w:val="0"/>
          <w:sz w:val="17"/>
          <w:szCs w:val="17"/>
          <w:vertAlign w:val="superscript"/>
          <w:lang w:eastAsia="fr-FR"/>
          <w14:ligatures w14:val="none"/>
        </w:rPr>
        <w:t>e</w:t>
      </w:r>
      <w:r w:rsidRPr="003B762A">
        <w:rPr>
          <w:rFonts w:ascii="Segoe UI" w:eastAsia="Times New Roman" w:hAnsi="Segoe UI" w:cs="Segoe UI"/>
          <w:color w:val="212529"/>
          <w:kern w:val="0"/>
          <w:sz w:val="23"/>
          <w:szCs w:val="23"/>
          <w:lang w:eastAsia="fr-FR"/>
          <w14:ligatures w14:val="none"/>
        </w:rPr>
        <w:t> siècle dans quelques cantons du Morbihan l'usage du </w:t>
      </w:r>
      <w:r w:rsidRPr="003B762A">
        <w:rPr>
          <w:rFonts w:ascii="Segoe UI" w:eastAsiaTheme="majorEastAsia" w:hAnsi="Segoe UI" w:cs="Segoe UI"/>
          <w:i/>
          <w:iCs/>
          <w:color w:val="EE0000"/>
          <w:kern w:val="0"/>
          <w:sz w:val="23"/>
          <w:szCs w:val="23"/>
          <w:lang w:eastAsia="fr-FR"/>
          <w14:ligatures w14:val="none"/>
        </w:rPr>
        <w:t>mell benniget</w:t>
      </w:r>
      <w:r w:rsidRPr="003B762A">
        <w:rPr>
          <w:rFonts w:ascii="Segoe UI" w:eastAsia="Times New Roman" w:hAnsi="Segoe UI" w:cs="Segoe UI"/>
          <w:color w:val="EE0000"/>
          <w:kern w:val="0"/>
          <w:sz w:val="23"/>
          <w:szCs w:val="23"/>
          <w:lang w:eastAsia="fr-FR"/>
          <w14:ligatures w14:val="none"/>
        </w:rPr>
        <w:t> ou « maillet bénit </w:t>
      </w:r>
      <w:r w:rsidRPr="003B762A">
        <w:rPr>
          <w:rFonts w:ascii="Segoe UI" w:eastAsia="Times New Roman" w:hAnsi="Segoe UI" w:cs="Segoe UI"/>
          <w:color w:val="212529"/>
          <w:kern w:val="0"/>
          <w:sz w:val="23"/>
          <w:szCs w:val="23"/>
          <w:lang w:eastAsia="fr-FR"/>
          <w14:ligatures w14:val="none"/>
        </w:rPr>
        <w:t>» que l'on posait sur le front du mourant pour adoucir son agonie et lui faciliter le passage dans l'autre monde.</w:t>
      </w:r>
    </w:p>
    <w:p w14:paraId="30E05F3A" w14:textId="77777777" w:rsidR="003B762A" w:rsidRPr="003B762A" w:rsidRDefault="003B762A" w:rsidP="003B762A">
      <w:pPr>
        <w:rPr>
          <w:b/>
          <w:bCs/>
        </w:rPr>
      </w:pPr>
      <w:r w:rsidRPr="003B762A">
        <w:rPr>
          <w:b/>
          <w:bCs/>
        </w:rPr>
        <w:t xml:space="preserve">Christian Guyonvarc’h </w:t>
      </w:r>
      <w:r w:rsidRPr="003B762A">
        <w:rPr>
          <w:rFonts w:ascii="Segoe UI" w:hAnsi="Segoe UI" w:cs="Segoe UI"/>
          <w:color w:val="212529"/>
          <w:sz w:val="23"/>
          <w:szCs w:val="23"/>
          <w:shd w:val="clear" w:color="auto" w:fill="FFFFFF"/>
        </w:rPr>
        <w:t>professeur de celtique à l'université de Rennes-II-Haute-Bretagne</w:t>
      </w:r>
    </w:p>
    <w:p w14:paraId="2AB20BBD" w14:textId="77777777" w:rsidR="003B762A" w:rsidRPr="003B762A" w:rsidRDefault="003B762A" w:rsidP="003B762A">
      <w:pPr>
        <w:keepNext/>
        <w:keepLines/>
        <w:spacing w:after="0"/>
        <w:outlineLvl w:val="0"/>
        <w:rPr>
          <w:rFonts w:asciiTheme="majorHAnsi" w:eastAsiaTheme="majorEastAsia" w:hAnsiTheme="majorHAnsi" w:cstheme="majorBidi"/>
          <w:color w:val="2F5496" w:themeColor="accent1" w:themeShade="BF"/>
          <w:sz w:val="40"/>
          <w:szCs w:val="40"/>
        </w:rPr>
      </w:pPr>
      <w:r w:rsidRPr="003B762A">
        <w:rPr>
          <w:rFonts w:asciiTheme="majorHAnsi" w:eastAsiaTheme="majorEastAsia" w:hAnsiTheme="majorHAnsi" w:cstheme="majorBidi"/>
          <w:color w:val="2F5496" w:themeColor="accent1" w:themeShade="BF"/>
          <w:sz w:val="40"/>
          <w:szCs w:val="40"/>
        </w:rPr>
        <w:t>===================</w:t>
      </w:r>
    </w:p>
    <w:p w14:paraId="0B791912" w14:textId="77777777" w:rsidR="003B762A" w:rsidRPr="003B762A" w:rsidRDefault="003B762A" w:rsidP="003B762A">
      <w:pPr>
        <w:keepNext/>
        <w:keepLines/>
        <w:spacing w:after="0"/>
        <w:outlineLvl w:val="0"/>
        <w:rPr>
          <w:rFonts w:ascii="Georgia" w:eastAsia="Times New Roman" w:hAnsi="Georgia" w:cs="Times New Roman"/>
          <w:color w:val="101418"/>
          <w:kern w:val="36"/>
          <w:sz w:val="43"/>
          <w:szCs w:val="43"/>
          <w:lang w:eastAsia="fr-FR"/>
          <w14:ligatures w14:val="none"/>
        </w:rPr>
      </w:pPr>
      <w:r w:rsidRPr="003B762A">
        <w:rPr>
          <w:rFonts w:ascii="Georgia" w:eastAsia="Times New Roman" w:hAnsi="Georgia" w:cs="Times New Roman"/>
          <w:color w:val="101418"/>
          <w:kern w:val="36"/>
          <w:sz w:val="43"/>
          <w:szCs w:val="43"/>
          <w:lang w:eastAsia="fr-FR"/>
          <w14:ligatures w14:val="none"/>
        </w:rPr>
        <w:t>Dagda</w:t>
      </w:r>
    </w:p>
    <w:p w14:paraId="3FC37EFD" w14:textId="77777777" w:rsidR="003B762A" w:rsidRPr="003B762A" w:rsidRDefault="003B762A" w:rsidP="003B762A">
      <w:pPr>
        <w:rPr>
          <w:rFonts w:ascii="Arial" w:hAnsi="Arial" w:cs="Arial"/>
          <w:color w:val="202122"/>
          <w:shd w:val="clear" w:color="auto" w:fill="FFFFFF"/>
        </w:rPr>
      </w:pPr>
      <w:r w:rsidRPr="003B762A">
        <w:rPr>
          <w:rFonts w:ascii="Arial" w:hAnsi="Arial" w:cs="Arial"/>
          <w:color w:val="202122"/>
          <w:shd w:val="clear" w:color="auto" w:fill="FFFFFF"/>
        </w:rPr>
        <w:t>Le </w:t>
      </w:r>
      <w:r w:rsidRPr="003B762A">
        <w:rPr>
          <w:rFonts w:ascii="Arial" w:hAnsi="Arial" w:cs="Arial"/>
          <w:b/>
          <w:bCs/>
          <w:color w:val="202122"/>
          <w:shd w:val="clear" w:color="auto" w:fill="FFFFFF"/>
        </w:rPr>
        <w:t>Dagda</w:t>
      </w:r>
      <w:r w:rsidRPr="003B762A">
        <w:rPr>
          <w:rFonts w:ascii="Arial" w:hAnsi="Arial" w:cs="Arial"/>
          <w:color w:val="202122"/>
          <w:shd w:val="clear" w:color="auto" w:fill="FFFFFF"/>
        </w:rPr>
        <w:t> (</w:t>
      </w:r>
      <w:r w:rsidRPr="003B762A">
        <w:rPr>
          <w:rFonts w:ascii="Arial" w:hAnsi="Arial" w:cs="Arial"/>
          <w:i/>
          <w:iCs/>
          <w:color w:val="202122"/>
          <w:shd w:val="clear" w:color="auto" w:fill="FFFFFF"/>
        </w:rPr>
        <w:t>Dieu Bon</w:t>
      </w:r>
      <w:r w:rsidRPr="003B762A">
        <w:rPr>
          <w:rFonts w:ascii="Arial" w:hAnsi="Arial" w:cs="Arial"/>
          <w:color w:val="202122"/>
          <w:shd w:val="clear" w:color="auto" w:fill="FFFFFF"/>
        </w:rPr>
        <w:t> — </w:t>
      </w:r>
      <w:r w:rsidRPr="003B762A">
        <w:rPr>
          <w:rFonts w:ascii="Arial" w:hAnsi="Arial" w:cs="Arial"/>
          <w:i/>
          <w:iCs/>
          <w:color w:val="202122"/>
          <w:shd w:val="clear" w:color="auto" w:fill="FFFFFF"/>
        </w:rPr>
        <w:t>Dag Da</w:t>
      </w:r>
      <w:r w:rsidRPr="003B762A">
        <w:rPr>
          <w:rFonts w:ascii="Arial" w:hAnsi="Arial" w:cs="Arial"/>
          <w:color w:val="202122"/>
          <w:shd w:val="clear" w:color="auto" w:fill="FFFFFF"/>
        </w:rPr>
        <w:t>) est, dans la </w:t>
      </w:r>
      <w:hyperlink r:id="rId7" w:tooltip="Mythologie celtique irlandaise" w:history="1">
        <w:r w:rsidRPr="003B762A">
          <w:rPr>
            <w:rFonts w:ascii="Arial" w:hAnsi="Arial" w:cs="Arial"/>
            <w:color w:val="3366CC"/>
            <w:u w:val="single"/>
            <w:shd w:val="clear" w:color="auto" w:fill="FFFFFF"/>
          </w:rPr>
          <w:t>mythologie celtique irlandaise</w:t>
        </w:r>
      </w:hyperlink>
      <w:r w:rsidRPr="003B762A">
        <w:rPr>
          <w:rFonts w:ascii="Arial" w:hAnsi="Arial" w:cs="Arial"/>
          <w:color w:val="202122"/>
          <w:shd w:val="clear" w:color="auto" w:fill="FFFFFF"/>
        </w:rPr>
        <w:t>, le Dieu le plus important des </w:t>
      </w:r>
      <w:hyperlink r:id="rId8" w:tooltip="Tuatha Dé Danann" w:history="1">
        <w:r w:rsidRPr="003B762A">
          <w:rPr>
            <w:rFonts w:ascii="Arial" w:hAnsi="Arial" w:cs="Arial"/>
            <w:i/>
            <w:iCs/>
            <w:color w:val="3366CC"/>
            <w:u w:val="single"/>
            <w:shd w:val="clear" w:color="auto" w:fill="FFFFFF"/>
          </w:rPr>
          <w:t>Tuatha Dé Danann</w:t>
        </w:r>
      </w:hyperlink>
      <w:r w:rsidRPr="003B762A">
        <w:rPr>
          <w:rFonts w:ascii="Arial" w:hAnsi="Arial" w:cs="Arial"/>
          <w:color w:val="202122"/>
          <w:shd w:val="clear" w:color="auto" w:fill="FFFFFF"/>
        </w:rPr>
        <w:t> juste après </w:t>
      </w:r>
      <w:hyperlink r:id="rId9" w:tooltip="Lug (dieu)" w:history="1">
        <w:r w:rsidRPr="003B762A">
          <w:rPr>
            <w:rFonts w:ascii="Arial" w:hAnsi="Arial" w:cs="Arial"/>
            <w:color w:val="3366CC"/>
            <w:u w:val="single"/>
            <w:shd w:val="clear" w:color="auto" w:fill="FFFFFF"/>
          </w:rPr>
          <w:t>Lug</w:t>
        </w:r>
      </w:hyperlink>
      <w:r w:rsidRPr="003B762A">
        <w:rPr>
          <w:rFonts w:ascii="Arial" w:hAnsi="Arial" w:cs="Arial"/>
          <w:color w:val="202122"/>
          <w:shd w:val="clear" w:color="auto" w:fill="FFFFFF"/>
        </w:rPr>
        <w:t>. Il apparaît notamment dans le récit </w:t>
      </w:r>
      <w:hyperlink r:id="rId10" w:tooltip="Cath Maighe Tuireadh" w:history="1">
        <w:r w:rsidRPr="003B762A">
          <w:rPr>
            <w:rFonts w:ascii="Arial" w:hAnsi="Arial" w:cs="Arial"/>
            <w:i/>
            <w:iCs/>
            <w:color w:val="3366CC"/>
            <w:u w:val="single"/>
            <w:shd w:val="clear" w:color="auto" w:fill="FFFFFF"/>
          </w:rPr>
          <w:t>Cath Maighe Tuireadh</w:t>
        </w:r>
      </w:hyperlink>
      <w:r w:rsidRPr="003B762A">
        <w:rPr>
          <w:rFonts w:ascii="Arial" w:hAnsi="Arial" w:cs="Arial"/>
          <w:color w:val="202122"/>
          <w:shd w:val="clear" w:color="auto" w:fill="FFFFFF"/>
        </w:rPr>
        <w:t> (« Bataille de Mag Tured »).</w:t>
      </w:r>
    </w:p>
    <w:p w14:paraId="49EB7345"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Dans l'histoire mythique rapportée par le </w:t>
      </w:r>
      <w:hyperlink r:id="rId11" w:tooltip="Lebor Gabála Érenn" w:history="1">
        <w:r w:rsidRPr="003B762A">
          <w:rPr>
            <w:rFonts w:ascii="Arial" w:eastAsia="Times New Roman" w:hAnsi="Arial" w:cs="Arial"/>
            <w:i/>
            <w:iCs/>
            <w:color w:val="3366CC"/>
            <w:kern w:val="0"/>
            <w:sz w:val="24"/>
            <w:szCs w:val="24"/>
            <w:u w:val="single"/>
            <w:lang w:eastAsia="fr-FR"/>
            <w14:ligatures w14:val="none"/>
          </w:rPr>
          <w:t>Lebor Gabála Érenn</w:t>
        </w:r>
      </w:hyperlink>
      <w:r w:rsidRPr="003B762A">
        <w:rPr>
          <w:rFonts w:ascii="Arial" w:eastAsia="Times New Roman" w:hAnsi="Arial" w:cs="Arial"/>
          <w:i/>
          <w:iCs/>
          <w:color w:val="202122"/>
          <w:kern w:val="0"/>
          <w:sz w:val="24"/>
          <w:szCs w:val="24"/>
          <w:lang w:eastAsia="fr-FR"/>
          <w14:ligatures w14:val="none"/>
        </w:rPr>
        <w:t> (Livres des conquêtes de l'Irlande)</w:t>
      </w:r>
      <w:r w:rsidRPr="003B762A">
        <w:rPr>
          <w:rFonts w:ascii="Arial" w:eastAsia="Times New Roman" w:hAnsi="Arial" w:cs="Arial"/>
          <w:color w:val="202122"/>
          <w:kern w:val="0"/>
          <w:sz w:val="24"/>
          <w:szCs w:val="24"/>
          <w:lang w:eastAsia="fr-FR"/>
          <w14:ligatures w14:val="none"/>
        </w:rPr>
        <w:t>, les Dieux ont débarqué et pris possession de l'île, après avoir battu les </w:t>
      </w:r>
      <w:hyperlink r:id="rId12" w:tooltip="Fir Bolg" w:history="1">
        <w:r w:rsidRPr="003B762A">
          <w:rPr>
            <w:rFonts w:ascii="Arial" w:eastAsia="Times New Roman" w:hAnsi="Arial" w:cs="Arial"/>
            <w:color w:val="3366CC"/>
            <w:kern w:val="0"/>
            <w:sz w:val="24"/>
            <w:szCs w:val="24"/>
            <w:u w:val="single"/>
            <w:lang w:eastAsia="fr-FR"/>
            <w14:ligatures w14:val="none"/>
          </w:rPr>
          <w:t>Fir Bolg</w:t>
        </w:r>
      </w:hyperlink>
      <w:r w:rsidRPr="003B762A">
        <w:rPr>
          <w:rFonts w:ascii="Arial" w:eastAsia="Times New Roman" w:hAnsi="Arial" w:cs="Arial"/>
          <w:color w:val="202122"/>
          <w:kern w:val="0"/>
          <w:sz w:val="24"/>
          <w:szCs w:val="24"/>
          <w:lang w:eastAsia="fr-FR"/>
          <w14:ligatures w14:val="none"/>
        </w:rPr>
        <w:t> lors de ladite bataille. La société divine des </w:t>
      </w:r>
      <w:hyperlink r:id="rId13" w:tooltip="Tuatha Dé Danann" w:history="1">
        <w:r w:rsidRPr="003B762A">
          <w:rPr>
            <w:rFonts w:ascii="Arial" w:eastAsia="Times New Roman" w:hAnsi="Arial" w:cs="Arial"/>
            <w:i/>
            <w:iCs/>
            <w:color w:val="3366CC"/>
            <w:kern w:val="0"/>
            <w:sz w:val="24"/>
            <w:szCs w:val="24"/>
            <w:u w:val="single"/>
            <w:lang w:eastAsia="fr-FR"/>
            <w14:ligatures w14:val="none"/>
          </w:rPr>
          <w:t>Tuatha Dé Danann</w:t>
        </w:r>
      </w:hyperlink>
      <w:r w:rsidRPr="003B762A">
        <w:rPr>
          <w:rFonts w:ascii="Arial" w:eastAsia="Times New Roman" w:hAnsi="Arial" w:cs="Arial"/>
          <w:color w:val="202122"/>
          <w:kern w:val="0"/>
          <w:sz w:val="24"/>
          <w:szCs w:val="24"/>
          <w:lang w:eastAsia="fr-FR"/>
          <w14:ligatures w14:val="none"/>
        </w:rPr>
        <w:t> (les Gens de la tribu de </w:t>
      </w:r>
      <w:hyperlink r:id="rId14" w:tooltip="Dana (déesse)" w:history="1">
        <w:r w:rsidRPr="003B762A">
          <w:rPr>
            <w:rFonts w:ascii="Arial" w:eastAsia="Times New Roman" w:hAnsi="Arial" w:cs="Arial"/>
            <w:color w:val="3366CC"/>
            <w:kern w:val="0"/>
            <w:sz w:val="24"/>
            <w:szCs w:val="24"/>
            <w:u w:val="single"/>
            <w:lang w:eastAsia="fr-FR"/>
            <w14:ligatures w14:val="none"/>
          </w:rPr>
          <w:t>Dana</w:t>
        </w:r>
      </w:hyperlink>
      <w:r w:rsidRPr="003B762A">
        <w:rPr>
          <w:rFonts w:ascii="Arial" w:eastAsia="Times New Roman" w:hAnsi="Arial" w:cs="Arial"/>
          <w:color w:val="202122"/>
          <w:kern w:val="0"/>
          <w:sz w:val="24"/>
          <w:szCs w:val="24"/>
          <w:lang w:eastAsia="fr-FR"/>
          <w14:ligatures w14:val="none"/>
        </w:rPr>
        <w:t>) est hiérarchisée en trois classes fonctionnelles</w:t>
      </w:r>
      <w:hyperlink r:id="rId15" w:anchor="cite_note-1" w:history="1">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19"/>
          <w:szCs w:val="19"/>
          <w:vertAlign w:val="superscript"/>
          <w:lang w:eastAsia="fr-FR"/>
          <w14:ligatures w14:val="none"/>
        </w:rPr>
        <w:t xml:space="preserve"> </w:t>
      </w:r>
      <w:r w:rsidRPr="003B762A">
        <w:rPr>
          <w:rFonts w:ascii="Arial" w:eastAsia="Times New Roman" w:hAnsi="Arial" w:cs="Arial"/>
          <w:color w:val="202122"/>
          <w:kern w:val="0"/>
          <w:sz w:val="24"/>
          <w:szCs w:val="24"/>
          <w:lang w:eastAsia="fr-FR"/>
          <w14:ligatures w14:val="none"/>
        </w:rPr>
        <w:t>comme les sociétés humaines indo-européennes selon Georges Dumézil:</w:t>
      </w:r>
    </w:p>
    <w:p w14:paraId="68B20338" w14:textId="77777777" w:rsidR="003B762A" w:rsidRPr="003B762A" w:rsidRDefault="003B762A" w:rsidP="003B762A">
      <w:pPr>
        <w:numPr>
          <w:ilvl w:val="0"/>
          <w:numId w:val="20"/>
        </w:numPr>
        <w:shd w:val="clear" w:color="auto" w:fill="FFFFFF"/>
        <w:spacing w:before="100" w:beforeAutospacing="1" w:after="24" w:line="240" w:lineRule="auto"/>
        <w:ind w:left="1104"/>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 xml:space="preserve">la </w:t>
      </w:r>
      <w:r w:rsidRPr="003B762A">
        <w:rPr>
          <w:rFonts w:ascii="Arial" w:eastAsia="Times New Roman" w:hAnsi="Arial" w:cs="Arial"/>
          <w:color w:val="EE0000"/>
          <w:kern w:val="0"/>
          <w:sz w:val="24"/>
          <w:szCs w:val="24"/>
          <w:lang w:eastAsia="fr-FR"/>
          <w14:ligatures w14:val="none"/>
        </w:rPr>
        <w:t xml:space="preserve">fonction sacerdotale est assurée par le </w:t>
      </w:r>
      <w:r w:rsidRPr="003B762A">
        <w:rPr>
          <w:rFonts w:ascii="Arial" w:eastAsia="Times New Roman" w:hAnsi="Arial" w:cs="Arial"/>
          <w:b/>
          <w:bCs/>
          <w:color w:val="EE0000"/>
          <w:kern w:val="0"/>
          <w:sz w:val="24"/>
          <w:szCs w:val="24"/>
          <w:lang w:eastAsia="fr-FR"/>
          <w14:ligatures w14:val="none"/>
        </w:rPr>
        <w:t>Dagda </w:t>
      </w:r>
      <w:r w:rsidRPr="003B762A">
        <w:rPr>
          <w:rFonts w:ascii="Arial" w:eastAsia="Times New Roman" w:hAnsi="Arial" w:cs="Arial"/>
          <w:b/>
          <w:bCs/>
          <w:color w:val="202122"/>
          <w:kern w:val="0"/>
          <w:sz w:val="24"/>
          <w:szCs w:val="24"/>
          <w:lang w:eastAsia="fr-FR"/>
          <w14:ligatures w14:val="none"/>
        </w:rPr>
        <w:t>;</w:t>
      </w:r>
    </w:p>
    <w:p w14:paraId="10325D6E" w14:textId="77777777" w:rsidR="003B762A" w:rsidRPr="003B762A" w:rsidRDefault="003B762A" w:rsidP="003B762A">
      <w:pPr>
        <w:numPr>
          <w:ilvl w:val="0"/>
          <w:numId w:val="20"/>
        </w:numPr>
        <w:shd w:val="clear" w:color="auto" w:fill="FFFFFF"/>
        <w:spacing w:before="100" w:beforeAutospacing="1" w:after="24" w:line="240" w:lineRule="auto"/>
        <w:ind w:left="1104"/>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lastRenderedPageBreak/>
        <w:t>la fonction guerrière-souveraineté par </w:t>
      </w:r>
      <w:hyperlink r:id="rId16" w:tooltip="Ogme" w:history="1">
        <w:r w:rsidRPr="003B762A">
          <w:rPr>
            <w:rFonts w:ascii="Arial" w:eastAsia="Times New Roman" w:hAnsi="Arial" w:cs="Arial"/>
            <w:color w:val="3366CC"/>
            <w:kern w:val="0"/>
            <w:sz w:val="24"/>
            <w:szCs w:val="24"/>
            <w:u w:val="single"/>
            <w:lang w:eastAsia="fr-FR"/>
            <w14:ligatures w14:val="none"/>
          </w:rPr>
          <w:t>Ogme</w:t>
        </w:r>
      </w:hyperlink>
      <w:r w:rsidRPr="003B762A">
        <w:rPr>
          <w:rFonts w:ascii="Arial" w:eastAsia="Times New Roman" w:hAnsi="Arial" w:cs="Arial"/>
          <w:color w:val="202122"/>
          <w:kern w:val="0"/>
          <w:sz w:val="24"/>
          <w:szCs w:val="24"/>
          <w:lang w:eastAsia="fr-FR"/>
          <w14:ligatures w14:val="none"/>
        </w:rPr>
        <w:t> le Dieu-guerrier et </w:t>
      </w:r>
      <w:hyperlink r:id="rId17" w:tooltip="Nuada" w:history="1">
        <w:r w:rsidRPr="003B762A">
          <w:rPr>
            <w:rFonts w:ascii="Arial" w:eastAsia="Times New Roman" w:hAnsi="Arial" w:cs="Arial"/>
            <w:color w:val="3366CC"/>
            <w:kern w:val="0"/>
            <w:sz w:val="24"/>
            <w:szCs w:val="24"/>
            <w:u w:val="single"/>
            <w:lang w:eastAsia="fr-FR"/>
            <w14:ligatures w14:val="none"/>
          </w:rPr>
          <w:t>Nuada</w:t>
        </w:r>
      </w:hyperlink>
      <w:r w:rsidRPr="003B762A">
        <w:rPr>
          <w:rFonts w:ascii="Arial" w:eastAsia="Times New Roman" w:hAnsi="Arial" w:cs="Arial"/>
          <w:color w:val="202122"/>
          <w:kern w:val="0"/>
          <w:sz w:val="24"/>
          <w:szCs w:val="24"/>
          <w:lang w:eastAsia="fr-FR"/>
          <w14:ligatures w14:val="none"/>
        </w:rPr>
        <w:t> le Dieu-roi ;</w:t>
      </w:r>
    </w:p>
    <w:p w14:paraId="7736EF84" w14:textId="77777777" w:rsidR="003B762A" w:rsidRPr="003B762A" w:rsidRDefault="003B762A" w:rsidP="003B762A">
      <w:pPr>
        <w:numPr>
          <w:ilvl w:val="0"/>
          <w:numId w:val="20"/>
        </w:numPr>
        <w:shd w:val="clear" w:color="auto" w:fill="FFFFFF"/>
        <w:spacing w:before="100" w:beforeAutospacing="1" w:after="24" w:line="240" w:lineRule="auto"/>
        <w:ind w:left="1104"/>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la fonction artisanale qui doit produire pour l'ensemble de la communauté, figurée par </w:t>
      </w:r>
      <w:hyperlink r:id="rId18" w:tooltip="Goibniu" w:history="1">
        <w:r w:rsidRPr="003B762A">
          <w:rPr>
            <w:rFonts w:ascii="Arial" w:eastAsia="Times New Roman" w:hAnsi="Arial" w:cs="Arial"/>
            <w:color w:val="3366CC"/>
            <w:kern w:val="0"/>
            <w:sz w:val="24"/>
            <w:szCs w:val="24"/>
            <w:u w:val="single"/>
            <w:lang w:eastAsia="fr-FR"/>
            <w14:ligatures w14:val="none"/>
          </w:rPr>
          <w:t>Goibniu</w:t>
        </w:r>
      </w:hyperlink>
      <w:r w:rsidRPr="003B762A">
        <w:rPr>
          <w:rFonts w:ascii="Arial" w:eastAsia="Times New Roman" w:hAnsi="Arial" w:cs="Arial"/>
          <w:color w:val="202122"/>
          <w:kern w:val="0"/>
          <w:sz w:val="24"/>
          <w:szCs w:val="24"/>
          <w:lang w:eastAsia="fr-FR"/>
          <w14:ligatures w14:val="none"/>
        </w:rPr>
        <w:t>, </w:t>
      </w:r>
      <w:hyperlink r:id="rId19" w:tooltip="Credne" w:history="1">
        <w:r w:rsidRPr="003B762A">
          <w:rPr>
            <w:rFonts w:ascii="Arial" w:eastAsia="Times New Roman" w:hAnsi="Arial" w:cs="Arial"/>
            <w:color w:val="3366CC"/>
            <w:kern w:val="0"/>
            <w:sz w:val="24"/>
            <w:szCs w:val="24"/>
            <w:u w:val="single"/>
            <w:lang w:eastAsia="fr-FR"/>
            <w14:ligatures w14:val="none"/>
          </w:rPr>
          <w:t>Credne</w:t>
        </w:r>
      </w:hyperlink>
      <w:r w:rsidRPr="003B762A">
        <w:rPr>
          <w:rFonts w:ascii="Arial" w:eastAsia="Times New Roman" w:hAnsi="Arial" w:cs="Arial"/>
          <w:color w:val="202122"/>
          <w:kern w:val="0"/>
          <w:sz w:val="24"/>
          <w:szCs w:val="24"/>
          <w:lang w:eastAsia="fr-FR"/>
          <w14:ligatures w14:val="none"/>
        </w:rPr>
        <w:t> et </w:t>
      </w:r>
      <w:hyperlink r:id="rId20" w:tooltip="Luchta" w:history="1">
        <w:r w:rsidRPr="003B762A">
          <w:rPr>
            <w:rFonts w:ascii="Arial" w:eastAsia="Times New Roman" w:hAnsi="Arial" w:cs="Arial"/>
            <w:color w:val="3366CC"/>
            <w:kern w:val="0"/>
            <w:sz w:val="24"/>
            <w:szCs w:val="24"/>
            <w:u w:val="single"/>
            <w:lang w:eastAsia="fr-FR"/>
            <w14:ligatures w14:val="none"/>
          </w:rPr>
          <w:t>Luchta</w:t>
        </w:r>
      </w:hyperlink>
      <w:r w:rsidRPr="003B762A">
        <w:rPr>
          <w:rFonts w:ascii="Arial" w:eastAsia="Times New Roman" w:hAnsi="Arial" w:cs="Arial"/>
          <w:color w:val="202122"/>
          <w:kern w:val="0"/>
          <w:sz w:val="24"/>
          <w:szCs w:val="24"/>
          <w:lang w:eastAsia="fr-FR"/>
          <w14:ligatures w14:val="none"/>
        </w:rPr>
        <w:t>.</w:t>
      </w:r>
    </w:p>
    <w:p w14:paraId="118FA1C1" w14:textId="77777777" w:rsidR="003B762A" w:rsidRPr="003B762A" w:rsidRDefault="003B762A" w:rsidP="003B762A">
      <w:r w:rsidRPr="003B762A">
        <w:rPr>
          <w:rFonts w:ascii="Arial" w:hAnsi="Arial" w:cs="Arial"/>
          <w:color w:val="202122"/>
          <w:shd w:val="clear" w:color="auto" w:fill="FFFFFF"/>
        </w:rPr>
        <w:t>Le premier nom du Dieu est </w:t>
      </w:r>
      <w:r w:rsidRPr="003B762A">
        <w:rPr>
          <w:rFonts w:ascii="Arial" w:hAnsi="Arial" w:cs="Arial"/>
          <w:i/>
          <w:iCs/>
          <w:color w:val="202122"/>
          <w:shd w:val="clear" w:color="auto" w:fill="FFFFFF"/>
        </w:rPr>
        <w:t>Aed</w:t>
      </w:r>
      <w:r w:rsidRPr="003B762A">
        <w:rPr>
          <w:rFonts w:ascii="Arial" w:hAnsi="Arial" w:cs="Arial"/>
          <w:color w:val="202122"/>
          <w:shd w:val="clear" w:color="auto" w:fill="FFFFFF"/>
        </w:rPr>
        <w:t> « Feu ». Dagda est également dit </w:t>
      </w:r>
      <w:r w:rsidRPr="003B762A">
        <w:rPr>
          <w:rFonts w:ascii="Arial" w:hAnsi="Arial" w:cs="Arial"/>
          <w:i/>
          <w:iCs/>
          <w:color w:val="202122"/>
          <w:shd w:val="clear" w:color="auto" w:fill="FFFFFF"/>
        </w:rPr>
        <w:t>Oll-athair</w:t>
      </w:r>
      <w:r w:rsidRPr="003B762A">
        <w:rPr>
          <w:rFonts w:ascii="Arial" w:hAnsi="Arial" w:cs="Arial"/>
          <w:color w:val="202122"/>
          <w:shd w:val="clear" w:color="auto" w:fill="FFFFFF"/>
        </w:rPr>
        <w:t> « père de tous », « géniteur universel » une qualification traditionnelle du Feu divin</w:t>
      </w:r>
      <w:hyperlink r:id="rId21" w:anchor="cite_note-Jou%C3%AAt2012-4"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4</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 Dagda est le fils d'Elada (</w:t>
      </w:r>
      <w:hyperlink r:id="rId22" w:tooltip="Elatha" w:history="1">
        <w:r w:rsidRPr="003B762A">
          <w:rPr>
            <w:rFonts w:ascii="Arial" w:hAnsi="Arial" w:cs="Arial"/>
            <w:color w:val="3366CC"/>
            <w:u w:val="single"/>
            <w:shd w:val="clear" w:color="auto" w:fill="FFFFFF"/>
          </w:rPr>
          <w:t>Elatha</w:t>
        </w:r>
      </w:hyperlink>
      <w:r w:rsidRPr="003B762A">
        <w:rPr>
          <w:rFonts w:ascii="Arial" w:hAnsi="Arial" w:cs="Arial"/>
          <w:color w:val="202122"/>
          <w:shd w:val="clear" w:color="auto" w:fill="FFFFFF"/>
        </w:rPr>
        <w:t>) « art, don acquis »</w:t>
      </w:r>
      <w:hyperlink r:id="rId23" w:anchor="cite_note-5"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5</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 un </w:t>
      </w:r>
      <w:hyperlink r:id="rId24" w:tooltip="Fomoires" w:history="1">
        <w:r w:rsidRPr="003B762A">
          <w:rPr>
            <w:rFonts w:ascii="Arial" w:hAnsi="Arial" w:cs="Arial"/>
            <w:color w:val="3366CC"/>
            <w:u w:val="single"/>
            <w:shd w:val="clear" w:color="auto" w:fill="FFFFFF"/>
          </w:rPr>
          <w:t>Fomoire</w:t>
        </w:r>
      </w:hyperlink>
      <w:r w:rsidRPr="003B762A">
        <w:rPr>
          <w:rFonts w:ascii="Arial" w:hAnsi="Arial" w:cs="Arial"/>
          <w:color w:val="202122"/>
          <w:shd w:val="clear" w:color="auto" w:fill="FFFFFF"/>
        </w:rPr>
        <w:t> tué par Lug et </w:t>
      </w:r>
      <w:hyperlink r:id="rId25" w:tooltip="Nuada" w:history="1">
        <w:r w:rsidRPr="003B762A">
          <w:rPr>
            <w:rFonts w:ascii="Arial" w:hAnsi="Arial" w:cs="Arial"/>
            <w:color w:val="3366CC"/>
            <w:u w:val="single"/>
            <w:shd w:val="clear" w:color="auto" w:fill="FFFFFF"/>
          </w:rPr>
          <w:t>Nuada</w:t>
        </w:r>
      </w:hyperlink>
    </w:p>
    <w:p w14:paraId="4E3D13E6" w14:textId="77777777" w:rsidR="003B762A" w:rsidRPr="003B762A" w:rsidRDefault="003B762A" w:rsidP="003B762A">
      <w:pPr>
        <w:rPr>
          <w:rFonts w:ascii="Arial" w:hAnsi="Arial" w:cs="Arial"/>
          <w:color w:val="202122"/>
          <w:shd w:val="clear" w:color="auto" w:fill="FFFFFF"/>
        </w:rPr>
      </w:pPr>
      <w:r w:rsidRPr="003B762A">
        <w:rPr>
          <w:rFonts w:ascii="Arial" w:hAnsi="Arial" w:cs="Arial"/>
          <w:color w:val="202122"/>
          <w:shd w:val="clear" w:color="auto" w:fill="FFFFFF"/>
        </w:rPr>
        <w:t>il est responsable du sacré, de la science, des contrats</w:t>
      </w:r>
      <w:hyperlink r:id="rId26" w:anchor="cite_note-Kruta_569-6"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6</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 Il règne sur le temps, l'éternité et sur les éléments, ainsi que sur le </w:t>
      </w:r>
      <w:hyperlink r:id="rId27" w:tooltip="Sidh" w:history="1">
        <w:r w:rsidRPr="003B762A">
          <w:rPr>
            <w:rFonts w:ascii="Arial" w:hAnsi="Arial" w:cs="Arial"/>
            <w:i/>
            <w:iCs/>
            <w:color w:val="3366CC"/>
            <w:u w:val="single"/>
            <w:shd w:val="clear" w:color="auto" w:fill="FFFFFF"/>
          </w:rPr>
          <w:t>Sidh</w:t>
        </w:r>
      </w:hyperlink>
      <w:r w:rsidRPr="003B762A">
        <w:rPr>
          <w:rFonts w:ascii="Arial" w:hAnsi="Arial" w:cs="Arial"/>
          <w:color w:val="202122"/>
          <w:shd w:val="clear" w:color="auto" w:fill="FFFFFF"/>
        </w:rPr>
        <w:t> (l'</w:t>
      </w:r>
      <w:r w:rsidRPr="003B762A">
        <w:rPr>
          <w:rFonts w:ascii="Arial" w:hAnsi="Arial" w:cs="Arial"/>
          <w:i/>
          <w:iCs/>
          <w:color w:val="202122"/>
          <w:shd w:val="clear" w:color="auto" w:fill="FFFFFF"/>
        </w:rPr>
        <w:t>Autre Monde celtique</w:t>
      </w:r>
      <w:r w:rsidRPr="003B762A">
        <w:rPr>
          <w:rFonts w:ascii="Arial" w:hAnsi="Arial" w:cs="Arial"/>
          <w:color w:val="202122"/>
          <w:shd w:val="clear" w:color="auto" w:fill="FFFFFF"/>
        </w:rPr>
        <w:t>).</w:t>
      </w:r>
    </w:p>
    <w:p w14:paraId="18312D88" w14:textId="77777777" w:rsidR="003B762A" w:rsidRPr="003B762A" w:rsidRDefault="003B762A" w:rsidP="003B762A">
      <w:pPr>
        <w:rPr>
          <w:rFonts w:ascii="Arial" w:hAnsi="Arial" w:cs="Arial"/>
          <w:color w:val="202122"/>
          <w:shd w:val="clear" w:color="auto" w:fill="FFFFFF"/>
        </w:rPr>
      </w:pPr>
      <w:r w:rsidRPr="003B762A">
        <w:rPr>
          <w:rFonts w:ascii="Arial" w:hAnsi="Arial" w:cs="Arial"/>
          <w:color w:val="202122"/>
          <w:shd w:val="clear" w:color="auto" w:fill="FFFFFF"/>
        </w:rPr>
        <w:t> Il forme un binôme avec son frère </w:t>
      </w:r>
      <w:hyperlink r:id="rId28" w:tooltip="Ogme" w:history="1">
        <w:r w:rsidRPr="003B762A">
          <w:rPr>
            <w:rFonts w:ascii="Arial" w:hAnsi="Arial" w:cs="Arial"/>
            <w:color w:val="3366CC"/>
            <w:u w:val="single"/>
            <w:shd w:val="clear" w:color="auto" w:fill="FFFFFF"/>
          </w:rPr>
          <w:t>Ogme</w:t>
        </w:r>
      </w:hyperlink>
      <w:r w:rsidRPr="003B762A">
        <w:rPr>
          <w:rFonts w:ascii="Arial" w:hAnsi="Arial" w:cs="Arial"/>
          <w:color w:val="202122"/>
          <w:shd w:val="clear" w:color="auto" w:fill="FFFFFF"/>
        </w:rPr>
        <w:t> (l'</w:t>
      </w:r>
      <w:hyperlink r:id="rId29" w:tooltip="Ogmios" w:history="1">
        <w:r w:rsidRPr="003B762A">
          <w:rPr>
            <w:rFonts w:ascii="Arial" w:hAnsi="Arial" w:cs="Arial"/>
            <w:color w:val="3366CC"/>
            <w:u w:val="single"/>
            <w:shd w:val="clear" w:color="auto" w:fill="FFFFFF"/>
          </w:rPr>
          <w:t>Ogmios</w:t>
        </w:r>
      </w:hyperlink>
      <w:r w:rsidRPr="003B762A">
        <w:rPr>
          <w:rFonts w:ascii="Arial" w:hAnsi="Arial" w:cs="Arial"/>
          <w:color w:val="202122"/>
          <w:shd w:val="clear" w:color="auto" w:fill="FFFFFF"/>
        </w:rPr>
        <w:t> des </w:t>
      </w:r>
      <w:hyperlink r:id="rId30" w:tooltip="Gaule" w:history="1">
        <w:r w:rsidRPr="003B762A">
          <w:rPr>
            <w:rFonts w:ascii="Arial" w:hAnsi="Arial" w:cs="Arial"/>
            <w:color w:val="3366CC"/>
            <w:u w:val="single"/>
            <w:shd w:val="clear" w:color="auto" w:fill="FFFFFF"/>
          </w:rPr>
          <w:t>Gaulois</w:t>
        </w:r>
      </w:hyperlink>
      <w:r w:rsidRPr="003B762A">
        <w:rPr>
          <w:rFonts w:ascii="Arial" w:hAnsi="Arial" w:cs="Arial"/>
          <w:color w:val="202122"/>
          <w:shd w:val="clear" w:color="auto" w:fill="FFFFFF"/>
        </w:rPr>
        <w:t>), le Dieu de la Magie guerrière, dont il est le complément. De par sa fonction, c’est un druide parfait, il est omniscient et omnipotent, c’est aussi un guerrier puissant. Il a un côté paternel et nourricier. On le décrit parfois comme un géant hideux et un ogre paillard. Ses accouplements avec les Déesses sont nombreux. On lui connaît plusieurs talismans, dont le chaudron d'abondance (symbole de prospérité), la massue qui tue et ressuscite (symbole de sa puissance) et la roue (symbole cosmique).</w:t>
      </w:r>
    </w:p>
    <w:p w14:paraId="31AC7F1E" w14:textId="77777777" w:rsidR="003B762A" w:rsidRPr="003B762A" w:rsidRDefault="003B762A" w:rsidP="003B762A">
      <w:pPr>
        <w:rPr>
          <w:rFonts w:ascii="Arial" w:hAnsi="Arial" w:cs="Arial"/>
          <w:color w:val="202122"/>
          <w:shd w:val="clear" w:color="auto" w:fill="FFFFFF"/>
        </w:rPr>
      </w:pPr>
      <w:r w:rsidRPr="003B762A">
        <w:rPr>
          <w:rFonts w:ascii="Arial" w:hAnsi="Arial" w:cs="Arial"/>
          <w:color w:val="202122"/>
          <w:shd w:val="clear" w:color="auto" w:fill="FFFFFF"/>
        </w:rPr>
        <w:t>En </w:t>
      </w:r>
      <w:hyperlink r:id="rId31" w:tooltip="Gaule" w:history="1">
        <w:r w:rsidRPr="003B762A">
          <w:rPr>
            <w:rFonts w:ascii="Arial" w:hAnsi="Arial" w:cs="Arial"/>
            <w:color w:val="3366CC"/>
            <w:u w:val="single"/>
            <w:shd w:val="clear" w:color="auto" w:fill="FFFFFF"/>
          </w:rPr>
          <w:t>Gaule</w:t>
        </w:r>
      </w:hyperlink>
      <w:r w:rsidRPr="003B762A">
        <w:rPr>
          <w:rFonts w:ascii="Arial" w:hAnsi="Arial" w:cs="Arial"/>
          <w:color w:val="202122"/>
          <w:shd w:val="clear" w:color="auto" w:fill="FFFFFF"/>
        </w:rPr>
        <w:t> sa fonction semble répartie entre trois Dieux distincts : </w:t>
      </w:r>
      <w:hyperlink r:id="rId32" w:tooltip="Ésus" w:history="1">
        <w:r w:rsidRPr="003B762A">
          <w:rPr>
            <w:rFonts w:ascii="Arial" w:hAnsi="Arial" w:cs="Arial"/>
            <w:color w:val="3366CC"/>
            <w:u w:val="single"/>
            <w:shd w:val="clear" w:color="auto" w:fill="FFFFFF"/>
          </w:rPr>
          <w:t>Ésus</w:t>
        </w:r>
      </w:hyperlink>
      <w:r w:rsidRPr="003B762A">
        <w:rPr>
          <w:rFonts w:ascii="Arial" w:hAnsi="Arial" w:cs="Arial"/>
          <w:color w:val="202122"/>
          <w:shd w:val="clear" w:color="auto" w:fill="FFFFFF"/>
        </w:rPr>
        <w:t>, </w:t>
      </w:r>
      <w:hyperlink r:id="rId33" w:tooltip="Sucellos" w:history="1">
        <w:r w:rsidRPr="003B762A">
          <w:rPr>
            <w:rFonts w:ascii="Arial" w:hAnsi="Arial" w:cs="Arial"/>
            <w:color w:val="3366CC"/>
            <w:u w:val="single"/>
            <w:shd w:val="clear" w:color="auto" w:fill="FFFFFF"/>
          </w:rPr>
          <w:t>Sucellos</w:t>
        </w:r>
      </w:hyperlink>
      <w:r w:rsidRPr="003B762A">
        <w:rPr>
          <w:rFonts w:ascii="Arial" w:hAnsi="Arial" w:cs="Arial"/>
          <w:color w:val="202122"/>
          <w:shd w:val="clear" w:color="auto" w:fill="FFFFFF"/>
        </w:rPr>
        <w:t> et </w:t>
      </w:r>
      <w:hyperlink r:id="rId34" w:tooltip="Taranis (mythologie)" w:history="1">
        <w:r w:rsidRPr="003B762A">
          <w:rPr>
            <w:rFonts w:ascii="Arial" w:hAnsi="Arial" w:cs="Arial"/>
            <w:color w:val="3366CC"/>
            <w:u w:val="single"/>
            <w:shd w:val="clear" w:color="auto" w:fill="FFFFFF"/>
          </w:rPr>
          <w:t>Taranis</w:t>
        </w:r>
      </w:hyperlink>
      <w:hyperlink r:id="rId35" w:anchor="cite_note-9"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9</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w:t>
      </w:r>
    </w:p>
    <w:p w14:paraId="41956B07" w14:textId="77777777" w:rsidR="003B762A" w:rsidRPr="003B762A" w:rsidRDefault="003B762A" w:rsidP="003B762A">
      <w:pPr>
        <w:rPr>
          <w:rFonts w:ascii="Arial" w:hAnsi="Arial" w:cs="Arial"/>
          <w:color w:val="202122"/>
          <w:shd w:val="clear" w:color="auto" w:fill="FFFFFF"/>
        </w:rPr>
      </w:pPr>
      <w:r w:rsidRPr="003B762A">
        <w:rPr>
          <w:rFonts w:ascii="Arial" w:hAnsi="Arial" w:cs="Arial"/>
          <w:color w:val="202122"/>
          <w:shd w:val="clear" w:color="auto" w:fill="FFFFFF"/>
        </w:rPr>
        <w:t>Le Dagda est parfois représenté d'une manière qui semble rustre, voire comique, avec une tunique très courte couvrant à peine ses fesses.</w:t>
      </w:r>
    </w:p>
    <w:p w14:paraId="1C37D02D"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Le Dagda possède plusieurs talismans (ou attributs) qui ont chacun une fonction spécifique</w:t>
      </w:r>
      <w:hyperlink r:id="rId36" w:anchor="cite_note-14"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14</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2439FFA7" w14:textId="77777777" w:rsidR="003B762A" w:rsidRPr="003B762A" w:rsidRDefault="003B762A" w:rsidP="003B762A">
      <w:pPr>
        <w:shd w:val="clear" w:color="auto" w:fill="FFFFFF"/>
        <w:spacing w:after="24" w:line="240" w:lineRule="auto"/>
        <w:rPr>
          <w:rFonts w:ascii="Arial" w:eastAsia="Times New Roman" w:hAnsi="Arial" w:cs="Arial"/>
          <w:b/>
          <w:bCs/>
          <w:color w:val="202122"/>
          <w:kern w:val="0"/>
          <w:sz w:val="24"/>
          <w:szCs w:val="24"/>
          <w:lang w:eastAsia="fr-FR"/>
          <w14:ligatures w14:val="none"/>
        </w:rPr>
      </w:pPr>
      <w:r w:rsidRPr="003B762A">
        <w:rPr>
          <w:rFonts w:ascii="Arial" w:eastAsia="Times New Roman" w:hAnsi="Arial" w:cs="Arial"/>
          <w:b/>
          <w:bCs/>
          <w:color w:val="202122"/>
          <w:kern w:val="0"/>
          <w:sz w:val="24"/>
          <w:szCs w:val="24"/>
          <w:lang w:eastAsia="fr-FR"/>
          <w14:ligatures w14:val="none"/>
        </w:rPr>
        <w:t>La harpe magique</w:t>
      </w:r>
    </w:p>
    <w:p w14:paraId="60117113" w14:textId="77777777" w:rsidR="003B762A" w:rsidRPr="003B762A" w:rsidRDefault="003B762A" w:rsidP="003B762A">
      <w:pPr>
        <w:shd w:val="clear" w:color="auto" w:fill="FFFFFF"/>
        <w:spacing w:after="24" w:line="240" w:lineRule="auto"/>
        <w:ind w:left="720"/>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Le Dagda est aussi le Dieu tutélaire des musiciens et à ce titre il possède une </w:t>
      </w:r>
      <w:hyperlink r:id="rId37" w:tooltip="Harpe celtique" w:history="1">
        <w:r w:rsidRPr="003B762A">
          <w:rPr>
            <w:rFonts w:ascii="Arial" w:eastAsia="Times New Roman" w:hAnsi="Arial" w:cs="Arial"/>
            <w:color w:val="3366CC"/>
            <w:kern w:val="0"/>
            <w:sz w:val="24"/>
            <w:szCs w:val="24"/>
            <w:u w:val="single"/>
            <w:lang w:eastAsia="fr-FR"/>
            <w14:ligatures w14:val="none"/>
          </w:rPr>
          <w:t>harpe</w:t>
        </w:r>
      </w:hyperlink>
      <w:r w:rsidRPr="003B762A">
        <w:rPr>
          <w:rFonts w:ascii="Arial" w:eastAsia="Times New Roman" w:hAnsi="Arial" w:cs="Arial"/>
          <w:color w:val="202122"/>
          <w:kern w:val="0"/>
          <w:sz w:val="24"/>
          <w:szCs w:val="24"/>
          <w:lang w:eastAsia="fr-FR"/>
          <w14:ligatures w14:val="none"/>
        </w:rPr>
        <w:t> magique, qui est un autre de ses talismans. Cette harpe est appelée </w:t>
      </w:r>
      <w:r w:rsidRPr="003B762A">
        <w:rPr>
          <w:rFonts w:ascii="Arial" w:eastAsia="Times New Roman" w:hAnsi="Arial" w:cs="Arial"/>
          <w:i/>
          <w:iCs/>
          <w:color w:val="202122"/>
          <w:kern w:val="0"/>
          <w:sz w:val="24"/>
          <w:szCs w:val="24"/>
          <w:lang w:eastAsia="fr-FR"/>
          <w14:ligatures w14:val="none"/>
        </w:rPr>
        <w:t>Daur da Bláo</w:t>
      </w:r>
      <w:r w:rsidRPr="003B762A">
        <w:rPr>
          <w:rFonts w:ascii="Arial" w:eastAsia="Times New Roman" w:hAnsi="Arial" w:cs="Arial"/>
          <w:color w:val="202122"/>
          <w:kern w:val="0"/>
          <w:sz w:val="24"/>
          <w:szCs w:val="24"/>
          <w:lang w:eastAsia="fr-FR"/>
          <w14:ligatures w14:val="none"/>
        </w:rPr>
        <w:t> (c.à.d. le chêne à deux floraisons, en référence aux différentes sortes de bois utilisé pour construire la harpe), et parfois "Coir cethar chuir", "(c.à.d la musique aux quatre angles, en référence à la forme quadrangulaire de la caisse de résonance)</w:t>
      </w:r>
      <w:hyperlink r:id="rId38" w:anchor="cite_note-ref1-10"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10</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Le Dagda fait parfois appel à un harpiste, du nom d'</w:t>
      </w:r>
      <w:hyperlink r:id="rId39" w:tooltip="Uaithne" w:history="1">
        <w:r w:rsidRPr="003B762A">
          <w:rPr>
            <w:rFonts w:ascii="Arial" w:eastAsia="Times New Roman" w:hAnsi="Arial" w:cs="Arial"/>
            <w:color w:val="3366CC"/>
            <w:kern w:val="0"/>
            <w:sz w:val="24"/>
            <w:szCs w:val="24"/>
            <w:u w:val="single"/>
            <w:lang w:eastAsia="fr-FR"/>
            <w14:ligatures w14:val="none"/>
          </w:rPr>
          <w:t>Uaithne</w:t>
        </w:r>
      </w:hyperlink>
      <w:r w:rsidRPr="003B762A">
        <w:rPr>
          <w:rFonts w:ascii="Arial" w:eastAsia="Times New Roman" w:hAnsi="Arial" w:cs="Arial"/>
          <w:color w:val="202122"/>
          <w:kern w:val="0"/>
          <w:sz w:val="24"/>
          <w:szCs w:val="24"/>
          <w:lang w:eastAsia="fr-FR"/>
          <w14:ligatures w14:val="none"/>
        </w:rPr>
        <w:t>, qui signifie "harmonie". Cet instrument a la particularité de savoir toutes les mélodies de la musique et de pouvoir les jouer tout seul, sur instruction du Dieu. Dans le récit intitulé </w:t>
      </w:r>
      <w:r w:rsidRPr="003B762A">
        <w:rPr>
          <w:rFonts w:ascii="Arial" w:eastAsia="Times New Roman" w:hAnsi="Arial" w:cs="Arial"/>
          <w:i/>
          <w:iCs/>
          <w:color w:val="202122"/>
          <w:kern w:val="0"/>
          <w:sz w:val="24"/>
          <w:szCs w:val="24"/>
          <w:lang w:eastAsia="fr-FR"/>
          <w14:ligatures w14:val="none"/>
        </w:rPr>
        <w:t>Seconde Bataille de Mag Tured</w:t>
      </w:r>
      <w:r w:rsidRPr="003B762A">
        <w:rPr>
          <w:rFonts w:ascii="Arial" w:eastAsia="Times New Roman" w:hAnsi="Arial" w:cs="Arial"/>
          <w:color w:val="202122"/>
          <w:kern w:val="0"/>
          <w:sz w:val="24"/>
          <w:szCs w:val="24"/>
          <w:lang w:eastAsia="fr-FR"/>
          <w14:ligatures w14:val="none"/>
        </w:rPr>
        <w:t> (Cath Maighe Tuireadh), la harpe est volée par les </w:t>
      </w:r>
      <w:hyperlink r:id="rId40" w:tooltip="Fomoires" w:history="1">
        <w:r w:rsidRPr="003B762A">
          <w:rPr>
            <w:rFonts w:ascii="Arial" w:eastAsia="Times New Roman" w:hAnsi="Arial" w:cs="Arial"/>
            <w:color w:val="3366CC"/>
            <w:kern w:val="0"/>
            <w:sz w:val="24"/>
            <w:szCs w:val="24"/>
            <w:u w:val="single"/>
            <w:lang w:eastAsia="fr-FR"/>
            <w14:ligatures w14:val="none"/>
          </w:rPr>
          <w:t>Fomoires</w:t>
        </w:r>
      </w:hyperlink>
      <w:r w:rsidRPr="003B762A">
        <w:rPr>
          <w:rFonts w:ascii="Arial" w:eastAsia="Times New Roman" w:hAnsi="Arial" w:cs="Arial"/>
          <w:color w:val="202122"/>
          <w:kern w:val="0"/>
          <w:sz w:val="24"/>
          <w:szCs w:val="24"/>
          <w:lang w:eastAsia="fr-FR"/>
          <w14:ligatures w14:val="none"/>
        </w:rPr>
        <w:t>, le Dagda se met à sa recherche, accompagné de </w:t>
      </w:r>
      <w:hyperlink r:id="rId41" w:tooltip="Lug (dieu)" w:history="1">
        <w:r w:rsidRPr="003B762A">
          <w:rPr>
            <w:rFonts w:ascii="Arial" w:eastAsia="Times New Roman" w:hAnsi="Arial" w:cs="Arial"/>
            <w:color w:val="3366CC"/>
            <w:kern w:val="0"/>
            <w:sz w:val="24"/>
            <w:szCs w:val="24"/>
            <w:u w:val="single"/>
            <w:lang w:eastAsia="fr-FR"/>
            <w14:ligatures w14:val="none"/>
          </w:rPr>
          <w:t>Lug</w:t>
        </w:r>
      </w:hyperlink>
      <w:r w:rsidRPr="003B762A">
        <w:rPr>
          <w:rFonts w:ascii="Arial" w:eastAsia="Times New Roman" w:hAnsi="Arial" w:cs="Arial"/>
          <w:color w:val="202122"/>
          <w:kern w:val="0"/>
          <w:sz w:val="24"/>
          <w:szCs w:val="24"/>
          <w:lang w:eastAsia="fr-FR"/>
          <w14:ligatures w14:val="none"/>
        </w:rPr>
        <w:t> et </w:t>
      </w:r>
      <w:hyperlink r:id="rId42" w:tooltip="Ogme" w:history="1">
        <w:r w:rsidRPr="003B762A">
          <w:rPr>
            <w:rFonts w:ascii="Arial" w:eastAsia="Times New Roman" w:hAnsi="Arial" w:cs="Arial"/>
            <w:color w:val="3366CC"/>
            <w:kern w:val="0"/>
            <w:sz w:val="24"/>
            <w:szCs w:val="24"/>
            <w:u w:val="single"/>
            <w:lang w:eastAsia="fr-FR"/>
            <w14:ligatures w14:val="none"/>
          </w:rPr>
          <w:t>Ogma</w:t>
        </w:r>
      </w:hyperlink>
      <w:r w:rsidRPr="003B762A">
        <w:rPr>
          <w:rFonts w:ascii="Arial" w:eastAsia="Times New Roman" w:hAnsi="Arial" w:cs="Arial"/>
          <w:color w:val="202122"/>
          <w:kern w:val="0"/>
          <w:sz w:val="24"/>
          <w:szCs w:val="24"/>
          <w:lang w:eastAsia="fr-FR"/>
          <w14:ligatures w14:val="none"/>
        </w:rPr>
        <w:t>. Ils la retrouvent accrochée au mur d'une résidence des ennemis, à l'appel du Dieu, la harpe s'envole et tue neuf Fomoires. Alors elle joue l'air des lamentations et les femmes se mettent à pleurer, puis elle joue l'air du sourire et les garçons se mettent à rire ; enfin elle joue l'air du sommeil et l'armée ennemie s'endort.</w:t>
      </w:r>
    </w:p>
    <w:p w14:paraId="182BC3B7" w14:textId="77777777" w:rsidR="003B762A" w:rsidRPr="003B762A" w:rsidRDefault="003B762A" w:rsidP="003B762A">
      <w:pPr>
        <w:shd w:val="clear" w:color="auto" w:fill="FFFFFF"/>
        <w:spacing w:after="24" w:line="240" w:lineRule="auto"/>
        <w:rPr>
          <w:rFonts w:ascii="Arial" w:eastAsia="Times New Roman" w:hAnsi="Arial" w:cs="Arial"/>
          <w:b/>
          <w:bCs/>
          <w:color w:val="202122"/>
          <w:kern w:val="0"/>
          <w:sz w:val="24"/>
          <w:szCs w:val="24"/>
          <w:lang w:eastAsia="fr-FR"/>
          <w14:ligatures w14:val="none"/>
        </w:rPr>
      </w:pPr>
    </w:p>
    <w:p w14:paraId="620006D7" w14:textId="77777777" w:rsidR="003B762A" w:rsidRPr="003B762A" w:rsidRDefault="003B762A" w:rsidP="003B762A">
      <w:pPr>
        <w:shd w:val="clear" w:color="auto" w:fill="FFFFFF"/>
        <w:spacing w:after="24" w:line="240" w:lineRule="auto"/>
        <w:rPr>
          <w:rFonts w:ascii="Arial" w:eastAsia="Times New Roman" w:hAnsi="Arial" w:cs="Arial"/>
          <w:b/>
          <w:bCs/>
          <w:color w:val="202122"/>
          <w:kern w:val="0"/>
          <w:sz w:val="24"/>
          <w:szCs w:val="24"/>
          <w:lang w:eastAsia="fr-FR"/>
          <w14:ligatures w14:val="none"/>
        </w:rPr>
      </w:pPr>
    </w:p>
    <w:p w14:paraId="36134B42" w14:textId="77777777" w:rsidR="003B762A" w:rsidRPr="003B762A" w:rsidRDefault="003B762A" w:rsidP="003B762A">
      <w:pPr>
        <w:shd w:val="clear" w:color="auto" w:fill="FFFFFF"/>
        <w:spacing w:after="24" w:line="240" w:lineRule="auto"/>
        <w:rPr>
          <w:rFonts w:ascii="Arial" w:eastAsia="Times New Roman" w:hAnsi="Arial" w:cs="Arial"/>
          <w:b/>
          <w:bCs/>
          <w:color w:val="202122"/>
          <w:kern w:val="0"/>
          <w:sz w:val="24"/>
          <w:szCs w:val="24"/>
          <w:lang w:eastAsia="fr-FR"/>
          <w14:ligatures w14:val="none"/>
        </w:rPr>
      </w:pPr>
      <w:r w:rsidRPr="003B762A">
        <w:rPr>
          <w:rFonts w:ascii="Arial" w:eastAsia="Times New Roman" w:hAnsi="Arial" w:cs="Arial"/>
          <w:b/>
          <w:bCs/>
          <w:color w:val="202122"/>
          <w:kern w:val="0"/>
          <w:sz w:val="24"/>
          <w:szCs w:val="24"/>
          <w:lang w:eastAsia="fr-FR"/>
          <w14:ligatures w14:val="none"/>
        </w:rPr>
        <w:t>Le chaudron</w:t>
      </w:r>
    </w:p>
    <w:p w14:paraId="1D3B050F" w14:textId="77777777" w:rsidR="003B762A" w:rsidRPr="003B762A" w:rsidRDefault="003B762A" w:rsidP="003B762A">
      <w:pPr>
        <w:shd w:val="clear" w:color="auto" w:fill="FFFFFF"/>
        <w:spacing w:after="24" w:line="240" w:lineRule="auto"/>
        <w:ind w:left="720"/>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Le chaudron est un élément important dans la </w:t>
      </w:r>
      <w:hyperlink r:id="rId43" w:tooltip="Mythologie celtique" w:history="1">
        <w:r w:rsidRPr="003B762A">
          <w:rPr>
            <w:rFonts w:ascii="Arial" w:eastAsia="Times New Roman" w:hAnsi="Arial" w:cs="Arial"/>
            <w:color w:val="3366CC"/>
            <w:kern w:val="0"/>
            <w:sz w:val="24"/>
            <w:szCs w:val="24"/>
            <w:u w:val="single"/>
            <w:lang w:eastAsia="fr-FR"/>
            <w14:ligatures w14:val="none"/>
          </w:rPr>
          <w:t>mythologie celtique</w:t>
        </w:r>
      </w:hyperlink>
      <w:r w:rsidRPr="003B762A">
        <w:rPr>
          <w:rFonts w:ascii="Arial" w:eastAsia="Times New Roman" w:hAnsi="Arial" w:cs="Arial"/>
          <w:color w:val="202122"/>
          <w:kern w:val="0"/>
          <w:sz w:val="24"/>
          <w:szCs w:val="24"/>
          <w:lang w:eastAsia="fr-FR"/>
          <w14:ligatures w14:val="none"/>
        </w:rPr>
        <w:t>. Celui du Dagda provient de l’île de </w:t>
      </w:r>
      <w:hyperlink r:id="rId44" w:tooltip="Murias" w:history="1">
        <w:r w:rsidRPr="003B762A">
          <w:rPr>
            <w:rFonts w:ascii="Arial" w:eastAsia="Times New Roman" w:hAnsi="Arial" w:cs="Arial"/>
            <w:color w:val="3366CC"/>
            <w:kern w:val="0"/>
            <w:sz w:val="24"/>
            <w:szCs w:val="24"/>
            <w:u w:val="single"/>
            <w:lang w:eastAsia="fr-FR"/>
            <w14:ligatures w14:val="none"/>
          </w:rPr>
          <w:t>Murias</w:t>
        </w:r>
      </w:hyperlink>
      <w:r w:rsidRPr="003B762A">
        <w:rPr>
          <w:rFonts w:ascii="Arial" w:eastAsia="Times New Roman" w:hAnsi="Arial" w:cs="Arial"/>
          <w:color w:val="202122"/>
          <w:kern w:val="0"/>
          <w:sz w:val="24"/>
          <w:szCs w:val="24"/>
          <w:lang w:eastAsia="fr-FR"/>
          <w14:ligatures w14:val="none"/>
        </w:rPr>
        <w:t> du druide </w:t>
      </w:r>
      <w:hyperlink r:id="rId45" w:tooltip="Semias" w:history="1">
        <w:r w:rsidRPr="003B762A">
          <w:rPr>
            <w:rFonts w:ascii="Arial" w:eastAsia="Times New Roman" w:hAnsi="Arial" w:cs="Arial"/>
            <w:color w:val="3366CC"/>
            <w:kern w:val="0"/>
            <w:sz w:val="24"/>
            <w:szCs w:val="24"/>
            <w:u w:val="single"/>
            <w:lang w:eastAsia="fr-FR"/>
            <w14:ligatures w14:val="none"/>
          </w:rPr>
          <w:t>Semias</w:t>
        </w:r>
      </w:hyperlink>
      <w:r w:rsidRPr="003B762A">
        <w:rPr>
          <w:rFonts w:ascii="Arial" w:eastAsia="Times New Roman" w:hAnsi="Arial" w:cs="Arial"/>
          <w:color w:val="202122"/>
          <w:kern w:val="0"/>
          <w:sz w:val="24"/>
          <w:szCs w:val="24"/>
          <w:lang w:eastAsia="fr-FR"/>
          <w14:ligatures w14:val="none"/>
        </w:rPr>
        <w:t>, avant que les Tuatha Dé Danann ne s'installent en </w:t>
      </w:r>
      <w:hyperlink r:id="rId46" w:tooltip="Irlande (île)" w:history="1">
        <w:r w:rsidRPr="003B762A">
          <w:rPr>
            <w:rFonts w:ascii="Arial" w:eastAsia="Times New Roman" w:hAnsi="Arial" w:cs="Arial"/>
            <w:color w:val="3366CC"/>
            <w:kern w:val="0"/>
            <w:sz w:val="24"/>
            <w:szCs w:val="24"/>
            <w:u w:val="single"/>
            <w:lang w:eastAsia="fr-FR"/>
            <w14:ligatures w14:val="none"/>
          </w:rPr>
          <w:t>Irlande</w:t>
        </w:r>
      </w:hyperlink>
      <w:r w:rsidRPr="003B762A">
        <w:rPr>
          <w:rFonts w:ascii="Arial" w:eastAsia="Times New Roman" w:hAnsi="Arial" w:cs="Arial"/>
          <w:color w:val="202122"/>
          <w:kern w:val="0"/>
          <w:sz w:val="24"/>
          <w:szCs w:val="24"/>
          <w:lang w:eastAsia="fr-FR"/>
          <w14:ligatures w14:val="none"/>
        </w:rPr>
        <w:t>. Le nom de ce chaudron est traduit par l'anglais Undry</w:t>
      </w:r>
      <w:hyperlink r:id="rId47" w:anchor="cite_note-ref1-10"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10</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Il symbolise la souveraineté, l’abondance et la résurrection (voir </w:t>
      </w:r>
      <w:hyperlink r:id="rId48" w:tooltip="Chaudron de Gundestrup" w:history="1">
        <w:r w:rsidRPr="003B762A">
          <w:rPr>
            <w:rFonts w:ascii="Arial" w:eastAsia="Times New Roman" w:hAnsi="Arial" w:cs="Arial"/>
            <w:color w:val="3366CC"/>
            <w:kern w:val="0"/>
            <w:sz w:val="24"/>
            <w:szCs w:val="24"/>
            <w:u w:val="single"/>
            <w:lang w:eastAsia="fr-FR"/>
            <w14:ligatures w14:val="none"/>
          </w:rPr>
          <w:t>chaudron de Gundestrup</w:t>
        </w:r>
      </w:hyperlink>
      <w:r w:rsidRPr="003B762A">
        <w:rPr>
          <w:rFonts w:ascii="Arial" w:eastAsia="Times New Roman" w:hAnsi="Arial" w:cs="Arial"/>
          <w:color w:val="202122"/>
          <w:kern w:val="0"/>
          <w:sz w:val="24"/>
          <w:szCs w:val="24"/>
          <w:lang w:eastAsia="fr-FR"/>
          <w14:ligatures w14:val="none"/>
        </w:rPr>
        <w:t>). Dans la </w:t>
      </w:r>
      <w:hyperlink r:id="rId49" w:tooltip="Légende arthurienne" w:history="1">
        <w:r w:rsidRPr="003B762A">
          <w:rPr>
            <w:rFonts w:ascii="Arial" w:eastAsia="Times New Roman" w:hAnsi="Arial" w:cs="Arial"/>
            <w:color w:val="3366CC"/>
            <w:kern w:val="0"/>
            <w:sz w:val="24"/>
            <w:szCs w:val="24"/>
            <w:u w:val="single"/>
            <w:lang w:eastAsia="fr-FR"/>
            <w14:ligatures w14:val="none"/>
          </w:rPr>
          <w:t>légende arthurienne</w:t>
        </w:r>
      </w:hyperlink>
      <w:r w:rsidRPr="003B762A">
        <w:rPr>
          <w:rFonts w:ascii="Arial" w:eastAsia="Times New Roman" w:hAnsi="Arial" w:cs="Arial"/>
          <w:color w:val="202122"/>
          <w:kern w:val="0"/>
          <w:sz w:val="24"/>
          <w:szCs w:val="24"/>
          <w:lang w:eastAsia="fr-FR"/>
          <w14:ligatures w14:val="none"/>
        </w:rPr>
        <w:t> on l'a rapproché du plat d'abondance que désigne le nom commun « </w:t>
      </w:r>
      <w:hyperlink r:id="rId50" w:tooltip="Graal" w:history="1">
        <w:r w:rsidRPr="003B762A">
          <w:rPr>
            <w:rFonts w:ascii="Arial" w:eastAsia="Times New Roman" w:hAnsi="Arial" w:cs="Arial"/>
            <w:color w:val="3366CC"/>
            <w:kern w:val="0"/>
            <w:sz w:val="24"/>
            <w:szCs w:val="24"/>
            <w:u w:val="single"/>
            <w:lang w:eastAsia="fr-FR"/>
            <w14:ligatures w14:val="none"/>
          </w:rPr>
          <w:t>graal</w:t>
        </w:r>
      </w:hyperlink>
      <w:r w:rsidRPr="003B762A">
        <w:rPr>
          <w:rFonts w:ascii="Arial" w:eastAsia="Times New Roman" w:hAnsi="Arial" w:cs="Arial"/>
          <w:color w:val="202122"/>
          <w:kern w:val="0"/>
          <w:sz w:val="24"/>
          <w:szCs w:val="24"/>
          <w:lang w:eastAsia="fr-FR"/>
          <w14:ligatures w14:val="none"/>
        </w:rPr>
        <w:t> »</w:t>
      </w:r>
      <w:hyperlink r:id="rId51" w:anchor="cite_note-15"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15</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19"/>
          <w:szCs w:val="19"/>
          <w:vertAlign w:val="superscript"/>
          <w:lang w:eastAsia="fr-FR"/>
          <w14:ligatures w14:val="none"/>
        </w:rPr>
        <w:t>,</w:t>
      </w:r>
      <w:hyperlink r:id="rId52" w:anchor="cite_note-16"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16</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xml:space="preserve">. La typologie </w:t>
      </w:r>
      <w:r w:rsidRPr="003B762A">
        <w:rPr>
          <w:rFonts w:ascii="Arial" w:eastAsia="Times New Roman" w:hAnsi="Arial" w:cs="Arial"/>
          <w:color w:val="202122"/>
          <w:kern w:val="0"/>
          <w:sz w:val="24"/>
          <w:szCs w:val="24"/>
          <w:lang w:eastAsia="fr-FR"/>
          <w14:ligatures w14:val="none"/>
        </w:rPr>
        <w:lastRenderedPageBreak/>
        <w:t>des chaudrons mythologiques ne permet pas de les confondre. Pour ce qui concerne Aed Dagda, le chaudron est l'attribut naturel d'un Feu cuisinier associé au sacrifice. Cette fonction culinaire du feu est l'une des plus anciennes</w:t>
      </w:r>
      <w:hyperlink r:id="rId53" w:anchor="cite_note-Haudry_p487-17"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17</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7C3DE15E" w14:textId="77777777" w:rsidR="003B762A" w:rsidRPr="003B762A" w:rsidRDefault="003B762A" w:rsidP="003B762A">
      <w:pPr>
        <w:shd w:val="clear" w:color="auto" w:fill="FFFFFF"/>
        <w:spacing w:after="24" w:line="240" w:lineRule="auto"/>
        <w:rPr>
          <w:rFonts w:ascii="Arial" w:eastAsia="Times New Roman" w:hAnsi="Arial" w:cs="Arial"/>
          <w:b/>
          <w:bCs/>
          <w:color w:val="202122"/>
          <w:kern w:val="0"/>
          <w:sz w:val="24"/>
          <w:szCs w:val="24"/>
          <w:lang w:eastAsia="fr-FR"/>
          <w14:ligatures w14:val="none"/>
        </w:rPr>
      </w:pPr>
      <w:r w:rsidRPr="003B762A">
        <w:rPr>
          <w:rFonts w:ascii="Arial" w:eastAsia="Times New Roman" w:hAnsi="Arial" w:cs="Arial"/>
          <w:b/>
          <w:bCs/>
          <w:color w:val="202122"/>
          <w:kern w:val="0"/>
          <w:sz w:val="24"/>
          <w:szCs w:val="24"/>
          <w:lang w:eastAsia="fr-FR"/>
          <w14:ligatures w14:val="none"/>
        </w:rPr>
        <w:t>La roue</w:t>
      </w:r>
    </w:p>
    <w:p w14:paraId="6CFBD9F1" w14:textId="77777777" w:rsidR="003B762A" w:rsidRPr="003B762A" w:rsidRDefault="003B762A" w:rsidP="003B762A">
      <w:pPr>
        <w:shd w:val="clear" w:color="auto" w:fill="FFFFFF"/>
        <w:spacing w:after="24" w:line="240" w:lineRule="auto"/>
        <w:ind w:left="720"/>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La roue symbolise l'année et sa puissance cosmique. La roue de Mog Ruith, un sage qui a des traits communs avec le Dagda, est à huit rayons, elle rend sourd celui qui l'entend, aveugle celui qui la voit et tue celui sur qui elle tombe.</w:t>
      </w:r>
    </w:p>
    <w:p w14:paraId="14E4EA10" w14:textId="77777777" w:rsidR="003B762A" w:rsidRPr="003B762A" w:rsidRDefault="003B762A" w:rsidP="003B762A">
      <w:pPr>
        <w:shd w:val="clear" w:color="auto" w:fill="FFFFFF"/>
        <w:spacing w:after="24" w:line="240" w:lineRule="auto"/>
        <w:rPr>
          <w:rFonts w:ascii="Arial" w:eastAsia="Times New Roman" w:hAnsi="Arial" w:cs="Arial"/>
          <w:b/>
          <w:bCs/>
          <w:color w:val="202122"/>
          <w:kern w:val="0"/>
          <w:sz w:val="24"/>
          <w:szCs w:val="24"/>
          <w:lang w:eastAsia="fr-FR"/>
          <w14:ligatures w14:val="none"/>
        </w:rPr>
      </w:pPr>
      <w:r w:rsidRPr="003B762A">
        <w:rPr>
          <w:rFonts w:ascii="Arial" w:eastAsia="Times New Roman" w:hAnsi="Arial" w:cs="Arial"/>
          <w:b/>
          <w:bCs/>
          <w:color w:val="202122"/>
          <w:kern w:val="0"/>
          <w:sz w:val="24"/>
          <w:szCs w:val="24"/>
          <w:lang w:eastAsia="fr-FR"/>
          <w14:ligatures w14:val="none"/>
        </w:rPr>
        <w:t>La massue</w:t>
      </w:r>
    </w:p>
    <w:p w14:paraId="2CF436DD" w14:textId="77777777" w:rsidR="003B762A" w:rsidRPr="003B762A" w:rsidRDefault="003B762A" w:rsidP="003B762A">
      <w:pPr>
        <w:shd w:val="clear" w:color="auto" w:fill="FFFFFF"/>
        <w:spacing w:after="24" w:line="240" w:lineRule="auto"/>
        <w:ind w:left="720"/>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Le Dagda a le droit de vie et de mort : la massue tue par un bout et ressuscite de l'autre selon une conception ancienne pour qui le feu donne à la fois la mort comme feu destructeur et la guérison comme « feu médecin »</w:t>
      </w:r>
      <w:hyperlink r:id="rId54" w:anchor="cite_note-Haudry_p487-17"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17</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Elle peut écraser d'un coup neuf hommes. Elle est si lourde qu'il faut huit hommes pour la porter et elle laisse un sillon dans le sol qui peut servir de frontière entre les deux mondes. Elle est montée sur roues.</w:t>
      </w:r>
    </w:p>
    <w:p w14:paraId="2FE987F7" w14:textId="77777777" w:rsidR="003B762A" w:rsidRPr="003B762A" w:rsidRDefault="003B762A" w:rsidP="003B762A">
      <w:pPr>
        <w:shd w:val="clear" w:color="auto" w:fill="FFFFFF"/>
        <w:spacing w:before="100" w:beforeAutospacing="1" w:after="24" w:line="240" w:lineRule="auto"/>
        <w:rPr>
          <w:rFonts w:ascii="Arial" w:eastAsia="Times New Roman" w:hAnsi="Arial" w:cs="Arial"/>
          <w:color w:val="202122"/>
          <w:kern w:val="0"/>
          <w:sz w:val="24"/>
          <w:szCs w:val="24"/>
          <w:lang w:eastAsia="fr-FR"/>
          <w14:ligatures w14:val="none"/>
        </w:rPr>
      </w:pPr>
      <w:hyperlink r:id="rId55" w:tooltip="Christian-Joseph Guyonvarc'h" w:history="1">
        <w:r w:rsidRPr="003B762A">
          <w:rPr>
            <w:rFonts w:ascii="Arial" w:eastAsia="Times New Roman" w:hAnsi="Arial" w:cs="Arial"/>
            <w:color w:val="3366CC"/>
            <w:kern w:val="0"/>
            <w:sz w:val="24"/>
            <w:szCs w:val="24"/>
            <w:u w:val="single"/>
            <w:lang w:eastAsia="fr-FR"/>
            <w14:ligatures w14:val="none"/>
          </w:rPr>
          <w:t>Christian-Joseph Guyonvarc'h</w:t>
        </w:r>
      </w:hyperlink>
      <w:r w:rsidRPr="003B762A">
        <w:rPr>
          <w:rFonts w:ascii="Arial" w:eastAsia="Times New Roman" w:hAnsi="Arial" w:cs="Arial"/>
          <w:color w:val="202122"/>
          <w:kern w:val="0"/>
          <w:sz w:val="24"/>
          <w:szCs w:val="24"/>
          <w:lang w:eastAsia="fr-FR"/>
          <w14:ligatures w14:val="none"/>
        </w:rPr>
        <w:t> et </w:t>
      </w:r>
      <w:hyperlink r:id="rId56" w:tooltip="Françoise Le Roux" w:history="1">
        <w:r w:rsidRPr="003B762A">
          <w:rPr>
            <w:rFonts w:ascii="Arial" w:eastAsia="Times New Roman" w:hAnsi="Arial" w:cs="Arial"/>
            <w:color w:val="3366CC"/>
            <w:kern w:val="0"/>
            <w:sz w:val="24"/>
            <w:szCs w:val="24"/>
            <w:u w:val="single"/>
            <w:lang w:eastAsia="fr-FR"/>
            <w14:ligatures w14:val="none"/>
          </w:rPr>
          <w:t>Françoise Le Roux</w:t>
        </w:r>
      </w:hyperlink>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i/>
          <w:iCs/>
          <w:color w:val="202122"/>
          <w:kern w:val="0"/>
          <w:sz w:val="24"/>
          <w:szCs w:val="24"/>
          <w:lang w:eastAsia="fr-FR"/>
          <w14:ligatures w14:val="none"/>
        </w:rPr>
        <w:t>Les Druides</w:t>
      </w:r>
      <w:r w:rsidRPr="003B762A">
        <w:rPr>
          <w:rFonts w:ascii="Arial" w:eastAsia="Times New Roman" w:hAnsi="Arial" w:cs="Arial"/>
          <w:color w:val="202122"/>
          <w:kern w:val="0"/>
          <w:sz w:val="24"/>
          <w:szCs w:val="24"/>
          <w:lang w:eastAsia="fr-FR"/>
          <w14:ligatures w14:val="none"/>
        </w:rPr>
        <w:t>, Ouest-France Université, coll. « De mémoire d’homme : l’histoire », Rennes, 1986 </w:t>
      </w:r>
      <w:r w:rsidRPr="003B762A">
        <w:rPr>
          <w:rFonts w:ascii="Arial" w:eastAsia="Times New Roman" w:hAnsi="Arial" w:cs="Arial"/>
          <w:color w:val="202122"/>
          <w:kern w:val="0"/>
          <w:sz w:val="20"/>
          <w:szCs w:val="20"/>
          <w:lang w:eastAsia="fr-FR"/>
          <w14:ligatures w14:val="none"/>
        </w:rPr>
        <w:t>(</w:t>
      </w:r>
      <w:hyperlink r:id="rId57" w:tooltip="International Standard Book Number" w:history="1">
        <w:r w:rsidRPr="003B762A">
          <w:rPr>
            <w:rFonts w:ascii="Arial" w:eastAsia="Times New Roman" w:hAnsi="Arial" w:cs="Arial"/>
            <w:color w:val="3366CC"/>
            <w:kern w:val="0"/>
            <w:sz w:val="20"/>
            <w:szCs w:val="20"/>
            <w:u w:val="single"/>
            <w:lang w:eastAsia="fr-FR"/>
            <w14:ligatures w14:val="none"/>
          </w:rPr>
          <w:t>ISBN</w:t>
        </w:r>
      </w:hyperlink>
      <w:r w:rsidRPr="003B762A">
        <w:rPr>
          <w:rFonts w:ascii="Arial" w:eastAsia="Times New Roman" w:hAnsi="Arial" w:cs="Arial"/>
          <w:color w:val="202122"/>
          <w:kern w:val="0"/>
          <w:sz w:val="20"/>
          <w:szCs w:val="20"/>
          <w:lang w:eastAsia="fr-FR"/>
          <w14:ligatures w14:val="none"/>
        </w:rPr>
        <w:t> </w:t>
      </w:r>
      <w:hyperlink r:id="rId58" w:tooltip="Spécial:Ouvrages de référence/2-85882-920-9" w:history="1">
        <w:r w:rsidRPr="003B762A">
          <w:rPr>
            <w:rFonts w:ascii="Arial" w:eastAsia="Times New Roman" w:hAnsi="Arial" w:cs="Arial"/>
            <w:color w:val="3366CC"/>
            <w:kern w:val="0"/>
            <w:sz w:val="20"/>
            <w:szCs w:val="20"/>
            <w:lang w:eastAsia="fr-FR"/>
            <w14:ligatures w14:val="none"/>
          </w:rPr>
          <w:t>2-85882-920-9</w:t>
        </w:r>
      </w:hyperlink>
      <w:r w:rsidRPr="003B762A">
        <w:rPr>
          <w:rFonts w:ascii="Arial" w:eastAsia="Times New Roman" w:hAnsi="Arial" w:cs="Arial"/>
          <w:color w:val="202122"/>
          <w:kern w:val="0"/>
          <w:sz w:val="20"/>
          <w:szCs w:val="20"/>
          <w:lang w:eastAsia="fr-FR"/>
          <w14:ligatures w14:val="none"/>
        </w:rPr>
        <w:t>)</w:t>
      </w:r>
    </w:p>
    <w:p w14:paraId="2D11D3BE" w14:textId="77777777" w:rsidR="003B762A" w:rsidRPr="003B762A" w:rsidRDefault="003B762A" w:rsidP="003B762A">
      <w:pPr>
        <w:shd w:val="clear" w:color="auto" w:fill="FFFFFF"/>
        <w:spacing w:after="24" w:line="240" w:lineRule="auto"/>
        <w:rPr>
          <w:rFonts w:ascii="Arial" w:eastAsia="Times New Roman" w:hAnsi="Arial" w:cs="Arial"/>
          <w:color w:val="202122"/>
          <w:kern w:val="0"/>
          <w:sz w:val="24"/>
          <w:szCs w:val="24"/>
          <w:lang w:eastAsia="fr-FR"/>
          <w14:ligatures w14:val="none"/>
        </w:rPr>
      </w:pPr>
    </w:p>
    <w:p w14:paraId="1FF4DEAA" w14:textId="77777777" w:rsidR="003B762A" w:rsidRPr="003B762A" w:rsidRDefault="003B762A" w:rsidP="003B762A"/>
    <w:p w14:paraId="100EF3E8" w14:textId="77777777" w:rsidR="003B762A" w:rsidRPr="003B762A" w:rsidRDefault="003B762A" w:rsidP="003B762A">
      <w:pPr>
        <w:keepNext/>
        <w:keepLines/>
        <w:spacing w:after="0"/>
        <w:outlineLvl w:val="0"/>
        <w:rPr>
          <w:rFonts w:ascii="Georgia" w:eastAsia="Times New Roman" w:hAnsi="Georgia" w:cs="Times New Roman"/>
          <w:color w:val="101418"/>
          <w:kern w:val="36"/>
          <w:sz w:val="43"/>
          <w:szCs w:val="43"/>
          <w:lang w:eastAsia="fr-FR"/>
          <w14:ligatures w14:val="none"/>
        </w:rPr>
      </w:pPr>
      <w:r w:rsidRPr="003B762A">
        <w:rPr>
          <w:rFonts w:ascii="Georgia" w:eastAsia="Times New Roman" w:hAnsi="Georgia" w:cs="Times New Roman"/>
          <w:color w:val="101418"/>
          <w:kern w:val="36"/>
          <w:sz w:val="43"/>
          <w:szCs w:val="43"/>
          <w:lang w:eastAsia="fr-FR"/>
          <w14:ligatures w14:val="none"/>
        </w:rPr>
        <w:t>Épona</w:t>
      </w:r>
    </w:p>
    <w:p w14:paraId="28AFBE16"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b/>
          <w:bCs/>
          <w:color w:val="202122"/>
          <w:kern w:val="0"/>
          <w:sz w:val="24"/>
          <w:szCs w:val="24"/>
          <w:lang w:eastAsia="fr-FR"/>
          <w14:ligatures w14:val="none"/>
        </w:rPr>
        <w:t>Épona</w:t>
      </w:r>
      <w:r w:rsidRPr="003B762A">
        <w:rPr>
          <w:rFonts w:ascii="Arial" w:eastAsia="Times New Roman" w:hAnsi="Arial" w:cs="Arial"/>
          <w:color w:val="202122"/>
          <w:kern w:val="0"/>
          <w:sz w:val="24"/>
          <w:szCs w:val="24"/>
          <w:lang w:eastAsia="fr-FR"/>
          <w14:ligatures w14:val="none"/>
        </w:rPr>
        <w:t> ou/et </w:t>
      </w:r>
      <w:r w:rsidRPr="003B762A">
        <w:rPr>
          <w:rFonts w:ascii="Arial" w:eastAsia="Times New Roman" w:hAnsi="Arial" w:cs="Arial"/>
          <w:b/>
          <w:bCs/>
          <w:color w:val="202122"/>
          <w:kern w:val="0"/>
          <w:sz w:val="24"/>
          <w:szCs w:val="24"/>
          <w:lang w:eastAsia="fr-FR"/>
          <w14:ligatures w14:val="none"/>
        </w:rPr>
        <w:t>Épone</w:t>
      </w:r>
      <w:r w:rsidRPr="003B762A">
        <w:rPr>
          <w:rFonts w:ascii="Arial" w:eastAsia="Times New Roman" w:hAnsi="Arial" w:cs="Arial"/>
          <w:color w:val="202122"/>
          <w:kern w:val="0"/>
          <w:sz w:val="24"/>
          <w:szCs w:val="24"/>
          <w:lang w:eastAsia="fr-FR"/>
          <w14:ligatures w14:val="none"/>
        </w:rPr>
        <w:t> (en latin </w:t>
      </w:r>
      <w:r w:rsidRPr="003B762A">
        <w:rPr>
          <w:rFonts w:ascii="Arial" w:eastAsia="Times New Roman" w:hAnsi="Arial" w:cs="Arial"/>
          <w:i/>
          <w:iCs/>
          <w:color w:val="202122"/>
          <w:kern w:val="0"/>
          <w:sz w:val="24"/>
          <w:szCs w:val="24"/>
          <w:lang w:eastAsia="fr-FR"/>
          <w14:ligatures w14:val="none"/>
        </w:rPr>
        <w:t>Ĕpŏnă</w:t>
      </w:r>
      <w:r w:rsidRPr="003B762A">
        <w:rPr>
          <w:rFonts w:ascii="Arial" w:eastAsia="Times New Roman" w:hAnsi="Arial" w:cs="Arial"/>
          <w:color w:val="202122"/>
          <w:kern w:val="0"/>
          <w:sz w:val="24"/>
          <w:szCs w:val="24"/>
          <w:lang w:eastAsia="fr-FR"/>
          <w14:ligatures w14:val="none"/>
        </w:rPr>
        <w:t>, en grec ancien </w:t>
      </w:r>
      <w:r w:rsidRPr="003B762A">
        <w:rPr>
          <w:rFonts w:ascii="Arial Unicode MS" w:eastAsia="Times New Roman" w:hAnsi="Arial Unicode MS" w:cs="Arial"/>
          <w:color w:val="202122"/>
          <w:kern w:val="0"/>
          <w:sz w:val="24"/>
          <w:szCs w:val="24"/>
          <w:lang w:eastAsia="fr-FR"/>
          <w14:ligatures w14:val="none"/>
        </w:rPr>
        <w:t>Έπονα</w:t>
      </w:r>
      <w:r w:rsidRPr="003B762A">
        <w:rPr>
          <w:rFonts w:ascii="Arial" w:eastAsia="Times New Roman" w:hAnsi="Arial" w:cs="Arial"/>
          <w:color w:val="202122"/>
          <w:kern w:val="0"/>
          <w:sz w:val="24"/>
          <w:szCs w:val="24"/>
          <w:lang w:eastAsia="fr-FR"/>
          <w14:ligatures w14:val="none"/>
        </w:rPr>
        <w:t> / </w:t>
      </w:r>
      <w:r w:rsidRPr="003B762A">
        <w:rPr>
          <w:rFonts w:ascii="Arial" w:eastAsia="Times New Roman" w:hAnsi="Arial" w:cs="Arial"/>
          <w:i/>
          <w:iCs/>
          <w:color w:val="202122"/>
          <w:kern w:val="0"/>
          <w:sz w:val="24"/>
          <w:szCs w:val="24"/>
          <w:lang w:eastAsia="fr-FR"/>
          <w14:ligatures w14:val="none"/>
        </w:rPr>
        <w:t>Épona</w:t>
      </w:r>
      <w:r w:rsidRPr="003B762A">
        <w:rPr>
          <w:rFonts w:ascii="Arial" w:eastAsia="Times New Roman" w:hAnsi="Arial" w:cs="Arial"/>
          <w:color w:val="202122"/>
          <w:kern w:val="0"/>
          <w:sz w:val="24"/>
          <w:szCs w:val="24"/>
          <w:lang w:eastAsia="fr-FR"/>
          <w14:ligatures w14:val="none"/>
        </w:rPr>
        <w:t>) est une </w:t>
      </w:r>
      <w:hyperlink r:id="rId59" w:tooltip="Divinité" w:history="1">
        <w:r w:rsidRPr="003B762A">
          <w:rPr>
            <w:rFonts w:ascii="Arial" w:eastAsia="Times New Roman" w:hAnsi="Arial" w:cs="Arial"/>
            <w:color w:val="3366CC"/>
            <w:kern w:val="0"/>
            <w:sz w:val="24"/>
            <w:szCs w:val="24"/>
            <w:u w:val="single"/>
            <w:lang w:eastAsia="fr-FR"/>
            <w14:ligatures w14:val="none"/>
          </w:rPr>
          <w:t>déesse</w:t>
        </w:r>
      </w:hyperlink>
      <w:r w:rsidRPr="003B762A">
        <w:rPr>
          <w:rFonts w:ascii="Arial" w:eastAsia="Times New Roman" w:hAnsi="Arial" w:cs="Arial"/>
          <w:color w:val="202122"/>
          <w:kern w:val="0"/>
          <w:sz w:val="24"/>
          <w:szCs w:val="24"/>
          <w:lang w:eastAsia="fr-FR"/>
          <w14:ligatures w14:val="none"/>
        </w:rPr>
        <w:t> très populaire de la </w:t>
      </w:r>
      <w:hyperlink r:id="rId60" w:tooltip="Mythologie celtique gauloise" w:history="1">
        <w:r w:rsidRPr="003B762A">
          <w:rPr>
            <w:rFonts w:ascii="Arial" w:eastAsia="Times New Roman" w:hAnsi="Arial" w:cs="Arial"/>
            <w:color w:val="3366CC"/>
            <w:kern w:val="0"/>
            <w:sz w:val="24"/>
            <w:szCs w:val="24"/>
            <w:u w:val="single"/>
            <w:lang w:eastAsia="fr-FR"/>
            <w14:ligatures w14:val="none"/>
          </w:rPr>
          <w:t>mythologie celtique gauloise</w:t>
        </w:r>
      </w:hyperlink>
      <w:r w:rsidRPr="003B762A">
        <w:rPr>
          <w:rFonts w:ascii="Arial" w:eastAsia="Times New Roman" w:hAnsi="Arial" w:cs="Arial"/>
          <w:color w:val="202122"/>
          <w:kern w:val="0"/>
          <w:sz w:val="24"/>
          <w:szCs w:val="24"/>
          <w:lang w:eastAsia="fr-FR"/>
          <w14:ligatures w14:val="none"/>
        </w:rPr>
        <w:t> dont le culte est attesté en </w:t>
      </w:r>
      <w:hyperlink r:id="rId61" w:tooltip="Gaule" w:history="1">
        <w:r w:rsidRPr="003B762A">
          <w:rPr>
            <w:rFonts w:ascii="Arial" w:eastAsia="Times New Roman" w:hAnsi="Arial" w:cs="Arial"/>
            <w:color w:val="3366CC"/>
            <w:kern w:val="0"/>
            <w:sz w:val="24"/>
            <w:szCs w:val="24"/>
            <w:u w:val="single"/>
            <w:lang w:eastAsia="fr-FR"/>
            <w14:ligatures w14:val="none"/>
          </w:rPr>
          <w:t>Gaule</w:t>
        </w:r>
      </w:hyperlink>
      <w:r w:rsidRPr="003B762A">
        <w:rPr>
          <w:rFonts w:ascii="Arial" w:eastAsia="Times New Roman" w:hAnsi="Arial" w:cs="Arial"/>
          <w:color w:val="202122"/>
          <w:kern w:val="0"/>
          <w:sz w:val="24"/>
          <w:szCs w:val="24"/>
          <w:lang w:eastAsia="fr-FR"/>
          <w14:ligatures w14:val="none"/>
        </w:rPr>
        <w:t> par des sources </w:t>
      </w:r>
      <w:hyperlink r:id="rId62" w:tooltip="Gallo-romains" w:history="1">
        <w:r w:rsidRPr="003B762A">
          <w:rPr>
            <w:rFonts w:ascii="Arial" w:eastAsia="Times New Roman" w:hAnsi="Arial" w:cs="Arial"/>
            <w:color w:val="3366CC"/>
            <w:kern w:val="0"/>
            <w:sz w:val="24"/>
            <w:szCs w:val="24"/>
            <w:u w:val="single"/>
            <w:lang w:eastAsia="fr-FR"/>
            <w14:ligatures w14:val="none"/>
          </w:rPr>
          <w:t>gallo-romaines</w:t>
        </w:r>
      </w:hyperlink>
      <w:r w:rsidRPr="003B762A">
        <w:rPr>
          <w:rFonts w:ascii="Arial" w:eastAsia="Times New Roman" w:hAnsi="Arial" w:cs="Arial"/>
          <w:color w:val="202122"/>
          <w:kern w:val="0"/>
          <w:sz w:val="24"/>
          <w:szCs w:val="24"/>
          <w:lang w:eastAsia="fr-FR"/>
          <w14:ligatures w14:val="none"/>
        </w:rPr>
        <w:t>.</w:t>
      </w:r>
    </w:p>
    <w:p w14:paraId="791C0B4F"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 xml:space="preserve">Épona est </w:t>
      </w:r>
      <w:r w:rsidRPr="003B762A">
        <w:rPr>
          <w:rFonts w:ascii="Arial" w:eastAsia="Times New Roman" w:hAnsi="Arial" w:cs="Arial"/>
          <w:color w:val="EE0000"/>
          <w:kern w:val="0"/>
          <w:sz w:val="24"/>
          <w:szCs w:val="24"/>
          <w:lang w:eastAsia="fr-FR"/>
          <w14:ligatures w14:val="none"/>
        </w:rPr>
        <w:t xml:space="preserve">associée au cheval, </w:t>
      </w:r>
      <w:r w:rsidRPr="003B762A">
        <w:rPr>
          <w:rFonts w:ascii="Arial" w:eastAsia="Times New Roman" w:hAnsi="Arial" w:cs="Arial"/>
          <w:color w:val="202122"/>
          <w:kern w:val="0"/>
          <w:sz w:val="24"/>
          <w:szCs w:val="24"/>
          <w:lang w:eastAsia="fr-FR"/>
          <w14:ligatures w14:val="none"/>
        </w:rPr>
        <w:t>animal emblématique de l’aristocratie militaire gauloise, dont les expéditions ont entraîné la diffusion de son culte, et plus tardivement à la </w:t>
      </w:r>
      <w:hyperlink r:id="rId63" w:tooltip="Mulet" w:history="1">
        <w:r w:rsidRPr="003B762A">
          <w:rPr>
            <w:rFonts w:ascii="Arial" w:eastAsia="Times New Roman" w:hAnsi="Arial" w:cs="Arial"/>
            <w:color w:val="3366CC"/>
            <w:kern w:val="0"/>
            <w:sz w:val="24"/>
            <w:szCs w:val="24"/>
            <w:u w:val="single"/>
            <w:lang w:eastAsia="fr-FR"/>
            <w14:ligatures w14:val="none"/>
          </w:rPr>
          <w:t>mule</w:t>
        </w:r>
      </w:hyperlink>
      <w:hyperlink r:id="rId64" w:anchor="cite_note-1"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43EAD42E"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Son culte cavalier a été accepté globalement par la civilisation romaine. Représentée par une jument et une corne d'abondance, celle-ci parfois remplacée par une corbeille de fruits, elle est la grande déesse cavalière ou déesse jument.</w:t>
      </w:r>
    </w:p>
    <w:p w14:paraId="22DAB391"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Les inscriptions lui donnent de nombreux qualificatifs souvent de basse latinité : </w:t>
      </w:r>
      <w:r w:rsidRPr="003B762A">
        <w:rPr>
          <w:rFonts w:ascii="Arial" w:eastAsia="Times New Roman" w:hAnsi="Arial" w:cs="Arial"/>
          <w:i/>
          <w:iCs/>
          <w:color w:val="202122"/>
          <w:kern w:val="0"/>
          <w:sz w:val="24"/>
          <w:szCs w:val="24"/>
          <w:lang w:eastAsia="fr-FR"/>
          <w14:ligatures w14:val="none"/>
        </w:rPr>
        <w:t>Eponina</w:t>
      </w:r>
      <w:r w:rsidRPr="003B762A">
        <w:rPr>
          <w:rFonts w:ascii="Arial" w:eastAsia="Times New Roman" w:hAnsi="Arial" w:cs="Arial"/>
          <w:color w:val="202122"/>
          <w:kern w:val="0"/>
          <w:sz w:val="24"/>
          <w:szCs w:val="24"/>
          <w:lang w:eastAsia="fr-FR"/>
          <w14:ligatures w14:val="none"/>
        </w:rPr>
        <w:t> (petite Épone), </w:t>
      </w:r>
      <w:r w:rsidRPr="003B762A">
        <w:rPr>
          <w:rFonts w:ascii="Arial" w:eastAsia="Times New Roman" w:hAnsi="Arial" w:cs="Arial"/>
          <w:i/>
          <w:iCs/>
          <w:color w:val="202122"/>
          <w:kern w:val="0"/>
          <w:sz w:val="24"/>
          <w:szCs w:val="24"/>
          <w:lang w:eastAsia="fr-FR"/>
          <w14:ligatures w14:val="none"/>
        </w:rPr>
        <w:t>Atanta</w:t>
      </w:r>
      <w:r w:rsidRPr="003B762A">
        <w:rPr>
          <w:rFonts w:ascii="Arial" w:eastAsia="Times New Roman" w:hAnsi="Arial" w:cs="Arial"/>
          <w:color w:val="202122"/>
          <w:kern w:val="0"/>
          <w:sz w:val="24"/>
          <w:szCs w:val="24"/>
          <w:lang w:eastAsia="fr-FR"/>
          <w14:ligatures w14:val="none"/>
        </w:rPr>
        <w:t> (sainte déesse), </w:t>
      </w:r>
      <w:r w:rsidRPr="003B762A">
        <w:rPr>
          <w:rFonts w:ascii="Arial" w:eastAsia="Times New Roman" w:hAnsi="Arial" w:cs="Arial"/>
          <w:i/>
          <w:iCs/>
          <w:color w:val="202122"/>
          <w:kern w:val="0"/>
          <w:sz w:val="24"/>
          <w:szCs w:val="24"/>
          <w:lang w:eastAsia="fr-FR"/>
          <w14:ligatures w14:val="none"/>
        </w:rPr>
        <w:t>Potia</w:t>
      </w:r>
      <w:r w:rsidRPr="003B762A">
        <w:rPr>
          <w:rFonts w:ascii="Arial" w:eastAsia="Times New Roman" w:hAnsi="Arial" w:cs="Arial"/>
          <w:color w:val="202122"/>
          <w:kern w:val="0"/>
          <w:sz w:val="24"/>
          <w:szCs w:val="24"/>
          <w:lang w:eastAsia="fr-FR"/>
          <w14:ligatures w14:val="none"/>
        </w:rPr>
        <w:t> (puissante dame, de l'épithète homérique </w:t>
      </w:r>
      <w:r w:rsidRPr="003B762A">
        <w:rPr>
          <w:rFonts w:ascii="Arial Unicode MS" w:eastAsia="Times New Roman" w:hAnsi="Arial Unicode MS" w:cs="Arial"/>
          <w:color w:val="202122"/>
          <w:kern w:val="0"/>
          <w:sz w:val="24"/>
          <w:szCs w:val="24"/>
          <w:lang w:eastAsia="fr-FR"/>
          <w14:ligatures w14:val="none"/>
        </w:rPr>
        <w:t>ποτνία</w:t>
      </w:r>
      <w:r w:rsidRPr="003B762A">
        <w:rPr>
          <w:rFonts w:ascii="Arial" w:eastAsia="Times New Roman" w:hAnsi="Arial" w:cs="Arial"/>
          <w:color w:val="202122"/>
          <w:kern w:val="0"/>
          <w:sz w:val="24"/>
          <w:szCs w:val="24"/>
          <w:lang w:eastAsia="fr-FR"/>
          <w14:ligatures w14:val="none"/>
        </w:rPr>
        <w:t> / </w:t>
      </w:r>
      <w:r w:rsidRPr="003B762A">
        <w:rPr>
          <w:rFonts w:ascii="Arial" w:eastAsia="Times New Roman" w:hAnsi="Arial" w:cs="Arial"/>
          <w:i/>
          <w:iCs/>
          <w:color w:val="202122"/>
          <w:kern w:val="0"/>
          <w:sz w:val="24"/>
          <w:szCs w:val="24"/>
          <w:lang w:eastAsia="fr-FR"/>
          <w14:ligatures w14:val="none"/>
        </w:rPr>
        <w:t>potnía</w:t>
      </w:r>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i/>
          <w:iCs/>
          <w:color w:val="202122"/>
          <w:kern w:val="0"/>
          <w:sz w:val="24"/>
          <w:szCs w:val="24"/>
          <w:lang w:eastAsia="fr-FR"/>
          <w14:ligatures w14:val="none"/>
        </w:rPr>
        <w:t>Dibonia</w:t>
      </w:r>
      <w:r w:rsidRPr="003B762A">
        <w:rPr>
          <w:rFonts w:ascii="Arial" w:eastAsia="Times New Roman" w:hAnsi="Arial" w:cs="Arial"/>
          <w:color w:val="202122"/>
          <w:kern w:val="0"/>
          <w:sz w:val="24"/>
          <w:szCs w:val="24"/>
          <w:lang w:eastAsia="fr-FR"/>
          <w14:ligatures w14:val="none"/>
        </w:rPr>
        <w:t> (bonne déesse), </w:t>
      </w:r>
      <w:r w:rsidRPr="003B762A">
        <w:rPr>
          <w:rFonts w:ascii="Arial" w:eastAsia="Times New Roman" w:hAnsi="Arial" w:cs="Arial"/>
          <w:i/>
          <w:iCs/>
          <w:color w:val="202122"/>
          <w:kern w:val="0"/>
          <w:sz w:val="24"/>
          <w:szCs w:val="24"/>
          <w:lang w:eastAsia="fr-FR"/>
          <w14:ligatures w14:val="none"/>
        </w:rPr>
        <w:t>Catona</w:t>
      </w:r>
      <w:r w:rsidRPr="003B762A">
        <w:rPr>
          <w:rFonts w:ascii="Arial" w:eastAsia="Times New Roman" w:hAnsi="Arial" w:cs="Arial"/>
          <w:color w:val="202122"/>
          <w:kern w:val="0"/>
          <w:sz w:val="24"/>
          <w:szCs w:val="24"/>
          <w:lang w:eastAsia="fr-FR"/>
          <w14:ligatures w14:val="none"/>
        </w:rPr>
        <w:t> (batailleuse) ou </w:t>
      </w:r>
      <w:r w:rsidRPr="003B762A">
        <w:rPr>
          <w:rFonts w:ascii="Arial" w:eastAsia="Times New Roman" w:hAnsi="Arial" w:cs="Arial"/>
          <w:i/>
          <w:iCs/>
          <w:color w:val="202122"/>
          <w:kern w:val="0"/>
          <w:sz w:val="24"/>
          <w:szCs w:val="24"/>
          <w:lang w:eastAsia="fr-FR"/>
          <w14:ligatures w14:val="none"/>
        </w:rPr>
        <w:t>Voveria</w:t>
      </w:r>
      <w:r w:rsidRPr="003B762A">
        <w:rPr>
          <w:rFonts w:ascii="Arial" w:eastAsia="Times New Roman" w:hAnsi="Arial" w:cs="Arial"/>
          <w:color w:val="202122"/>
          <w:kern w:val="0"/>
          <w:sz w:val="24"/>
          <w:szCs w:val="24"/>
          <w:lang w:eastAsia="fr-FR"/>
          <w14:ligatures w14:val="none"/>
        </w:rPr>
        <w:t>.</w:t>
      </w:r>
    </w:p>
    <w:p w14:paraId="3B2786C3"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Plus tardivement lorsqu'elle fut intégrée dans la religion romaine elle reçut les titres d'</w:t>
      </w:r>
      <w:r w:rsidRPr="003B762A">
        <w:rPr>
          <w:rFonts w:ascii="Arial" w:eastAsia="Times New Roman" w:hAnsi="Arial" w:cs="Arial"/>
          <w:b/>
          <w:bCs/>
          <w:color w:val="202122"/>
          <w:kern w:val="0"/>
          <w:sz w:val="24"/>
          <w:szCs w:val="24"/>
          <w:lang w:eastAsia="fr-FR"/>
          <w14:ligatures w14:val="none"/>
        </w:rPr>
        <w:t>Augusta</w:t>
      </w:r>
      <w:r w:rsidRPr="003B762A">
        <w:rPr>
          <w:rFonts w:ascii="Arial" w:eastAsia="Times New Roman" w:hAnsi="Arial" w:cs="Arial"/>
          <w:color w:val="202122"/>
          <w:kern w:val="0"/>
          <w:sz w:val="24"/>
          <w:szCs w:val="24"/>
          <w:lang w:eastAsia="fr-FR"/>
          <w14:ligatures w14:val="none"/>
        </w:rPr>
        <w:t> et de </w:t>
      </w:r>
      <w:r w:rsidRPr="003B762A">
        <w:rPr>
          <w:rFonts w:ascii="Arial" w:eastAsia="Times New Roman" w:hAnsi="Arial" w:cs="Arial"/>
          <w:b/>
          <w:bCs/>
          <w:color w:val="202122"/>
          <w:kern w:val="0"/>
          <w:sz w:val="24"/>
          <w:szCs w:val="24"/>
          <w:lang w:eastAsia="fr-FR"/>
          <w14:ligatures w14:val="none"/>
        </w:rPr>
        <w:t>Regina</w:t>
      </w:r>
      <w:r w:rsidRPr="003B762A">
        <w:rPr>
          <w:rFonts w:ascii="Arial" w:eastAsia="Times New Roman" w:hAnsi="Arial" w:cs="Arial"/>
          <w:color w:val="202122"/>
          <w:kern w:val="0"/>
          <w:sz w:val="24"/>
          <w:szCs w:val="24"/>
          <w:lang w:eastAsia="fr-FR"/>
          <w14:ligatures w14:val="none"/>
        </w:rPr>
        <w:t>, comme d'autres divinités gauloises telle que </w:t>
      </w:r>
      <w:hyperlink r:id="rId65" w:tooltip="Vesunna (mythologie)" w:history="1">
        <w:r w:rsidRPr="003B762A">
          <w:rPr>
            <w:rFonts w:ascii="Arial" w:eastAsia="Times New Roman" w:hAnsi="Arial" w:cs="Arial"/>
            <w:color w:val="3366CC"/>
            <w:kern w:val="0"/>
            <w:sz w:val="24"/>
            <w:szCs w:val="24"/>
            <w:u w:val="single"/>
            <w:lang w:eastAsia="fr-FR"/>
            <w14:ligatures w14:val="none"/>
          </w:rPr>
          <w:t>Vesunna Augusta</w:t>
        </w:r>
      </w:hyperlink>
      <w:r w:rsidRPr="003B762A">
        <w:rPr>
          <w:rFonts w:ascii="Arial" w:eastAsia="Times New Roman" w:hAnsi="Arial" w:cs="Arial"/>
          <w:color w:val="202122"/>
          <w:kern w:val="0"/>
          <w:sz w:val="24"/>
          <w:szCs w:val="24"/>
          <w:lang w:eastAsia="fr-FR"/>
          <w14:ligatures w14:val="none"/>
        </w:rPr>
        <w:t>.</w:t>
      </w:r>
    </w:p>
    <w:p w14:paraId="7669AC72" w14:textId="77777777" w:rsidR="003B762A" w:rsidRPr="003B762A" w:rsidRDefault="003B762A" w:rsidP="003B762A">
      <w:pPr>
        <w:shd w:val="clear" w:color="auto" w:fill="FFFFFF"/>
        <w:spacing w:after="60" w:line="240" w:lineRule="auto"/>
        <w:outlineLvl w:val="1"/>
        <w:rPr>
          <w:rFonts w:ascii="Georgia" w:eastAsia="Times New Roman" w:hAnsi="Georgia" w:cs="Arial"/>
          <w:b/>
          <w:bCs/>
          <w:color w:val="101418"/>
          <w:kern w:val="0"/>
          <w:sz w:val="36"/>
          <w:szCs w:val="36"/>
          <w:lang w:eastAsia="fr-FR"/>
          <w14:ligatures w14:val="none"/>
        </w:rPr>
      </w:pPr>
      <w:r w:rsidRPr="003B762A">
        <w:rPr>
          <w:rFonts w:ascii="Georgia" w:eastAsia="Times New Roman" w:hAnsi="Georgia" w:cs="Arial"/>
          <w:b/>
          <w:bCs/>
          <w:color w:val="101418"/>
          <w:kern w:val="0"/>
          <w:sz w:val="36"/>
          <w:szCs w:val="36"/>
          <w:lang w:eastAsia="fr-FR"/>
          <w14:ligatures w14:val="none"/>
        </w:rPr>
        <w:t>Sources</w:t>
      </w:r>
    </w:p>
    <w:p w14:paraId="4F0987CD"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Le plus ancien renseignement sur cette déesse gauloise se trouve chez </w:t>
      </w:r>
      <w:hyperlink r:id="rId66" w:tooltip="Juvénal" w:history="1">
        <w:r w:rsidRPr="003B762A">
          <w:rPr>
            <w:rFonts w:ascii="Arial" w:eastAsia="Times New Roman" w:hAnsi="Arial" w:cs="Arial"/>
            <w:color w:val="3366CC"/>
            <w:kern w:val="0"/>
            <w:sz w:val="24"/>
            <w:szCs w:val="24"/>
            <w:u w:val="single"/>
            <w:lang w:eastAsia="fr-FR"/>
            <w14:ligatures w14:val="none"/>
          </w:rPr>
          <w:t>Juvénal</w:t>
        </w:r>
      </w:hyperlink>
      <w:r w:rsidRPr="003B762A">
        <w:rPr>
          <w:rFonts w:ascii="Arial" w:eastAsia="Times New Roman" w:hAnsi="Arial" w:cs="Arial"/>
          <w:color w:val="202122"/>
          <w:kern w:val="0"/>
          <w:sz w:val="24"/>
          <w:szCs w:val="24"/>
          <w:lang w:eastAsia="fr-FR"/>
          <w14:ligatures w14:val="none"/>
        </w:rPr>
        <w:t> « …iurat/ solam Eponam et facies olida ad praesepia pictas »</w:t>
      </w:r>
      <w:hyperlink r:id="rId67" w:anchor="cite_note-2"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On y fait aussi allusion chez </w:t>
      </w:r>
      <w:hyperlink r:id="rId68" w:tooltip="Minucius Félix" w:history="1">
        <w:r w:rsidRPr="003B762A">
          <w:rPr>
            <w:rFonts w:ascii="Arial" w:eastAsia="Times New Roman" w:hAnsi="Arial" w:cs="Arial"/>
            <w:color w:val="3366CC"/>
            <w:kern w:val="0"/>
            <w:sz w:val="24"/>
            <w:szCs w:val="24"/>
            <w:u w:val="single"/>
            <w:lang w:eastAsia="fr-FR"/>
            <w14:ligatures w14:val="none"/>
          </w:rPr>
          <w:t>Minucius Félix</w:t>
        </w:r>
      </w:hyperlink>
      <w:r w:rsidRPr="003B762A">
        <w:rPr>
          <w:rFonts w:ascii="Arial" w:eastAsia="Times New Roman" w:hAnsi="Arial" w:cs="Arial"/>
          <w:color w:val="202122"/>
          <w:kern w:val="0"/>
          <w:sz w:val="24"/>
          <w:szCs w:val="24"/>
          <w:lang w:eastAsia="fr-FR"/>
          <w14:ligatures w14:val="none"/>
        </w:rPr>
        <w:t> : « </w:t>
      </w:r>
      <w:r w:rsidRPr="003B762A">
        <w:rPr>
          <w:rFonts w:ascii="Arial" w:eastAsia="Times New Roman" w:hAnsi="Arial" w:cs="Arial"/>
          <w:i/>
          <w:iCs/>
          <w:color w:val="202122"/>
          <w:kern w:val="0"/>
          <w:sz w:val="24"/>
          <w:szCs w:val="24"/>
          <w:lang w:eastAsia="fr-FR"/>
          <w14:ligatures w14:val="none"/>
        </w:rPr>
        <w:t>Nisi quod vos et totos asinos in stabulis cum vestra vel Epona consecratis</w:t>
      </w:r>
      <w:r w:rsidRPr="003B762A">
        <w:rPr>
          <w:rFonts w:ascii="Arial" w:eastAsia="Times New Roman" w:hAnsi="Arial" w:cs="Arial"/>
          <w:color w:val="202122"/>
          <w:kern w:val="0"/>
          <w:sz w:val="24"/>
          <w:szCs w:val="24"/>
          <w:lang w:eastAsia="fr-FR"/>
          <w14:ligatures w14:val="none"/>
        </w:rPr>
        <w:t> »</w:t>
      </w:r>
      <w:hyperlink r:id="rId69" w:anchor="cite_note-3"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3</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3BAB9D03"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lastRenderedPageBreak/>
        <w:t>Selon le pseudo-</w:t>
      </w:r>
      <w:hyperlink r:id="rId70" w:tooltip="Plutarque" w:history="1">
        <w:r w:rsidRPr="003B762A">
          <w:rPr>
            <w:rFonts w:ascii="Arial" w:eastAsia="Times New Roman" w:hAnsi="Arial" w:cs="Arial"/>
            <w:color w:val="3366CC"/>
            <w:kern w:val="0"/>
            <w:sz w:val="24"/>
            <w:szCs w:val="24"/>
            <w:u w:val="single"/>
            <w:lang w:eastAsia="fr-FR"/>
            <w14:ligatures w14:val="none"/>
          </w:rPr>
          <w:t>Plutarque</w:t>
        </w:r>
      </w:hyperlink>
      <w:hyperlink r:id="rId71" w:anchor="cite_note-4"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4</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w:t>
      </w:r>
      <w:hyperlink r:id="rId72" w:tooltip="Agésilaos (page inexistante)" w:history="1">
        <w:r w:rsidRPr="003B762A">
          <w:rPr>
            <w:rFonts w:ascii="Arial" w:eastAsia="Times New Roman" w:hAnsi="Arial" w:cs="Arial"/>
            <w:color w:val="BF3C2C"/>
            <w:kern w:val="0"/>
            <w:sz w:val="24"/>
            <w:szCs w:val="24"/>
            <w:u w:val="single"/>
            <w:lang w:eastAsia="fr-FR"/>
            <w14:ligatures w14:val="none"/>
          </w:rPr>
          <w:t>Agésilaos</w:t>
        </w:r>
      </w:hyperlink>
      <w:r w:rsidRPr="003B762A">
        <w:rPr>
          <w:rFonts w:ascii="Arial" w:eastAsia="Times New Roman" w:hAnsi="Arial" w:cs="Arial"/>
          <w:color w:val="202122"/>
          <w:kern w:val="0"/>
          <w:sz w:val="24"/>
          <w:szCs w:val="24"/>
          <w:lang w:eastAsia="fr-FR"/>
          <w14:ligatures w14:val="none"/>
        </w:rPr>
        <w:t>, un historien grec dont il ne reste que des fragments, nous parle ainsi de sa naissance dans son </w:t>
      </w:r>
      <w:r w:rsidRPr="003B762A">
        <w:rPr>
          <w:rFonts w:ascii="Arial" w:eastAsia="Times New Roman" w:hAnsi="Arial" w:cs="Arial"/>
          <w:i/>
          <w:iCs/>
          <w:color w:val="202122"/>
          <w:kern w:val="0"/>
          <w:sz w:val="24"/>
          <w:szCs w:val="24"/>
          <w:lang w:eastAsia="fr-FR"/>
          <w14:ligatures w14:val="none"/>
        </w:rPr>
        <w:t>Histoire d'Italie</w:t>
      </w:r>
      <w:r w:rsidRPr="003B762A">
        <w:rPr>
          <w:rFonts w:ascii="Arial" w:eastAsia="Times New Roman" w:hAnsi="Arial" w:cs="Arial"/>
          <w:color w:val="202122"/>
          <w:kern w:val="0"/>
          <w:sz w:val="24"/>
          <w:szCs w:val="24"/>
          <w:lang w:eastAsia="fr-FR"/>
          <w14:ligatures w14:val="none"/>
        </w:rPr>
        <w:t>, livre III : « Comme il était misogyne, Fulvius Stellus eut commerce avec une jument, celle-ci, arrivée à son terme, mit au monde une belle petite fille et la nomma Épona ; et c'est elle, la déesse qui prend soin des chevaux »</w:t>
      </w:r>
      <w:hyperlink r:id="rId73" w:anchor="cite_note-5"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5</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Cette source ancienne donne à Épona une origine purement italique et non celtique.</w:t>
      </w:r>
    </w:p>
    <w:p w14:paraId="41B35840"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hyperlink r:id="rId74" w:tooltip="Émile Thévenot" w:history="1">
        <w:r w:rsidRPr="003B762A">
          <w:rPr>
            <w:rFonts w:ascii="Arial" w:eastAsia="Times New Roman" w:hAnsi="Arial" w:cs="Arial"/>
            <w:color w:val="3366CC"/>
            <w:kern w:val="0"/>
            <w:sz w:val="24"/>
            <w:szCs w:val="24"/>
            <w:u w:val="single"/>
            <w:lang w:eastAsia="fr-FR"/>
            <w14:ligatures w14:val="none"/>
          </w:rPr>
          <w:t>Émile Thévenot</w:t>
        </w:r>
      </w:hyperlink>
      <w:r w:rsidRPr="003B762A">
        <w:rPr>
          <w:rFonts w:ascii="Arial" w:eastAsia="Times New Roman" w:hAnsi="Arial" w:cs="Arial"/>
          <w:color w:val="202122"/>
          <w:kern w:val="0"/>
          <w:sz w:val="24"/>
          <w:szCs w:val="24"/>
          <w:lang w:eastAsia="fr-FR"/>
          <w14:ligatures w14:val="none"/>
        </w:rPr>
        <w:t> a créé un corpus de 268 inscriptions et représentations d'Épona.</w:t>
      </w:r>
    </w:p>
    <w:p w14:paraId="184D7920" w14:textId="77777777" w:rsidR="003B762A" w:rsidRPr="003B762A" w:rsidRDefault="003B762A" w:rsidP="003B762A">
      <w:pPr>
        <w:shd w:val="clear" w:color="auto" w:fill="FFFFFF"/>
        <w:spacing w:after="60" w:line="240" w:lineRule="auto"/>
        <w:outlineLvl w:val="1"/>
        <w:rPr>
          <w:rFonts w:ascii="Georgia" w:eastAsia="Times New Roman" w:hAnsi="Georgia" w:cs="Arial"/>
          <w:b/>
          <w:bCs/>
          <w:color w:val="101418"/>
          <w:kern w:val="0"/>
          <w:sz w:val="36"/>
          <w:szCs w:val="36"/>
          <w:lang w:eastAsia="fr-FR"/>
          <w14:ligatures w14:val="none"/>
        </w:rPr>
      </w:pPr>
      <w:r w:rsidRPr="003B762A">
        <w:rPr>
          <w:rFonts w:ascii="Georgia" w:eastAsia="Times New Roman" w:hAnsi="Georgia" w:cs="Arial"/>
          <w:b/>
          <w:bCs/>
          <w:color w:val="101418"/>
          <w:kern w:val="0"/>
          <w:sz w:val="36"/>
          <w:szCs w:val="36"/>
          <w:lang w:eastAsia="fr-FR"/>
          <w14:ligatures w14:val="none"/>
        </w:rPr>
        <w:t>Étymologie</w:t>
      </w:r>
    </w:p>
    <w:p w14:paraId="1B378F89"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Son nom signifie, selon les interprétations, « Grande jument »</w:t>
      </w:r>
      <w:hyperlink r:id="rId75" w:anchor="cite_note-delamarre163-6"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6</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ou « maîtresse des chevaux »</w:t>
      </w:r>
      <w:hyperlink r:id="rId76" w:anchor="cite_note-7"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7</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en </w:t>
      </w:r>
      <w:hyperlink r:id="rId77" w:tooltip="Langue gauloise" w:history="1">
        <w:r w:rsidRPr="003B762A">
          <w:rPr>
            <w:rFonts w:ascii="Arial" w:eastAsia="Times New Roman" w:hAnsi="Arial" w:cs="Arial"/>
            <w:color w:val="3366CC"/>
            <w:kern w:val="0"/>
            <w:sz w:val="24"/>
            <w:szCs w:val="24"/>
            <w:u w:val="single"/>
            <w:lang w:eastAsia="fr-FR"/>
            <w14:ligatures w14:val="none"/>
          </w:rPr>
          <w:t>gaulois</w:t>
        </w:r>
      </w:hyperlink>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i/>
          <w:iCs/>
          <w:color w:val="202122"/>
          <w:kern w:val="0"/>
          <w:sz w:val="24"/>
          <w:szCs w:val="24"/>
          <w:lang w:eastAsia="fr-FR"/>
          <w14:ligatures w14:val="none"/>
        </w:rPr>
        <w:t>epos</w:t>
      </w:r>
      <w:r w:rsidRPr="003B762A">
        <w:rPr>
          <w:rFonts w:ascii="Arial" w:eastAsia="Times New Roman" w:hAnsi="Arial" w:cs="Arial"/>
          <w:color w:val="202122"/>
          <w:kern w:val="0"/>
          <w:sz w:val="24"/>
          <w:szCs w:val="24"/>
          <w:lang w:eastAsia="fr-FR"/>
          <w14:ligatures w14:val="none"/>
        </w:rPr>
        <w:t> signifiant « cheval ». Il est dérivé du </w:t>
      </w:r>
      <w:hyperlink r:id="rId78" w:tooltip="Proto-celtique" w:history="1">
        <w:r w:rsidRPr="003B762A">
          <w:rPr>
            <w:rFonts w:ascii="Arial" w:eastAsia="Times New Roman" w:hAnsi="Arial" w:cs="Arial"/>
            <w:color w:val="3366CC"/>
            <w:kern w:val="0"/>
            <w:sz w:val="24"/>
            <w:szCs w:val="24"/>
            <w:u w:val="single"/>
            <w:lang w:eastAsia="fr-FR"/>
            <w14:ligatures w14:val="none"/>
          </w:rPr>
          <w:t>proto-celtique</w:t>
        </w:r>
      </w:hyperlink>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i/>
          <w:iCs/>
          <w:color w:val="202122"/>
          <w:kern w:val="0"/>
          <w:sz w:val="24"/>
          <w:szCs w:val="24"/>
          <w:lang w:eastAsia="fr-FR"/>
          <w14:ligatures w14:val="none"/>
        </w:rPr>
        <w:t>ekwos</w:t>
      </w:r>
      <w:r w:rsidRPr="003B762A">
        <w:rPr>
          <w:rFonts w:ascii="Arial" w:eastAsia="Times New Roman" w:hAnsi="Arial" w:cs="Arial"/>
          <w:color w:val="202122"/>
          <w:kern w:val="0"/>
          <w:sz w:val="24"/>
          <w:szCs w:val="24"/>
          <w:lang w:eastAsia="fr-FR"/>
          <w14:ligatures w14:val="none"/>
        </w:rPr>
        <w:t>, « cheval », et apparenté au latin </w:t>
      </w:r>
      <w:r w:rsidRPr="003B762A">
        <w:rPr>
          <w:rFonts w:ascii="Arial" w:eastAsia="Times New Roman" w:hAnsi="Arial" w:cs="Arial"/>
          <w:i/>
          <w:iCs/>
          <w:color w:val="202122"/>
          <w:kern w:val="0"/>
          <w:sz w:val="24"/>
          <w:szCs w:val="24"/>
          <w:lang w:eastAsia="fr-FR"/>
          <w14:ligatures w14:val="none"/>
        </w:rPr>
        <w:t>equus</w:t>
      </w:r>
      <w:r w:rsidRPr="003B762A">
        <w:rPr>
          <w:rFonts w:ascii="Arial" w:eastAsia="Times New Roman" w:hAnsi="Arial" w:cs="Arial"/>
          <w:color w:val="202122"/>
          <w:kern w:val="0"/>
          <w:sz w:val="24"/>
          <w:szCs w:val="24"/>
          <w:lang w:eastAsia="fr-FR"/>
          <w14:ligatures w14:val="none"/>
        </w:rPr>
        <w:t> et au grec </w:t>
      </w:r>
      <w:r w:rsidRPr="003B762A">
        <w:rPr>
          <w:rFonts w:ascii="Arial Unicode MS" w:eastAsia="Times New Roman" w:hAnsi="Arial Unicode MS" w:cs="Arial"/>
          <w:color w:val="202122"/>
          <w:kern w:val="0"/>
          <w:sz w:val="24"/>
          <w:szCs w:val="24"/>
          <w:lang w:eastAsia="fr-FR"/>
          <w14:ligatures w14:val="none"/>
        </w:rPr>
        <w:t>ἵππος</w:t>
      </w:r>
      <w:r w:rsidRPr="003B762A">
        <w:rPr>
          <w:rFonts w:ascii="Arial" w:eastAsia="Times New Roman" w:hAnsi="Arial" w:cs="Arial"/>
          <w:color w:val="202122"/>
          <w:kern w:val="0"/>
          <w:sz w:val="24"/>
          <w:szCs w:val="24"/>
          <w:lang w:eastAsia="fr-FR"/>
          <w14:ligatures w14:val="none"/>
        </w:rPr>
        <w:t> / </w:t>
      </w:r>
      <w:r w:rsidRPr="003B762A">
        <w:rPr>
          <w:rFonts w:ascii="Arial" w:eastAsia="Times New Roman" w:hAnsi="Arial" w:cs="Arial"/>
          <w:i/>
          <w:iCs/>
          <w:color w:val="202122"/>
          <w:kern w:val="0"/>
          <w:sz w:val="24"/>
          <w:szCs w:val="24"/>
          <w:lang w:eastAsia="fr-FR"/>
          <w14:ligatures w14:val="none"/>
        </w:rPr>
        <w:t>híppos</w:t>
      </w:r>
      <w:r w:rsidRPr="003B762A">
        <w:rPr>
          <w:rFonts w:ascii="Arial" w:eastAsia="Times New Roman" w:hAnsi="Arial" w:cs="Arial"/>
          <w:color w:val="202122"/>
          <w:kern w:val="0"/>
          <w:sz w:val="24"/>
          <w:szCs w:val="24"/>
          <w:lang w:eastAsia="fr-FR"/>
          <w14:ligatures w14:val="none"/>
        </w:rPr>
        <w:t>, car ils sont issus de l'</w:t>
      </w:r>
      <w:hyperlink r:id="rId79" w:tooltip="Indo-européen commun" w:history="1">
        <w:r w:rsidRPr="003B762A">
          <w:rPr>
            <w:rFonts w:ascii="Arial" w:eastAsia="Times New Roman" w:hAnsi="Arial" w:cs="Arial"/>
            <w:color w:val="3366CC"/>
            <w:kern w:val="0"/>
            <w:sz w:val="24"/>
            <w:szCs w:val="24"/>
            <w:u w:val="single"/>
            <w:lang w:eastAsia="fr-FR"/>
            <w14:ligatures w14:val="none"/>
          </w:rPr>
          <w:t>indo-européen commun</w:t>
        </w:r>
      </w:hyperlink>
      <w:r w:rsidRPr="003B762A">
        <w:rPr>
          <w:rFonts w:ascii="Arial" w:eastAsia="Times New Roman" w:hAnsi="Arial" w:cs="Arial"/>
          <w:color w:val="202122"/>
          <w:kern w:val="0"/>
          <w:sz w:val="24"/>
          <w:szCs w:val="24"/>
          <w:lang w:eastAsia="fr-FR"/>
          <w14:ligatures w14:val="none"/>
        </w:rPr>
        <w:t> </w:t>
      </w:r>
      <w:hyperlink r:id="rId80" w:tooltip="*h₁éḱwos" w:history="1">
        <w:r w:rsidRPr="003B762A">
          <w:rPr>
            <w:rFonts w:ascii="Arial" w:eastAsia="Times New Roman" w:hAnsi="Arial" w:cs="Arial"/>
            <w:color w:val="3366CC"/>
            <w:kern w:val="0"/>
            <w:sz w:val="24"/>
            <w:szCs w:val="24"/>
            <w:u w:val="single"/>
            <w:lang w:eastAsia="fr-FR"/>
            <w14:ligatures w14:val="none"/>
          </w:rPr>
          <w:t>*h</w:t>
        </w:r>
        <w:r w:rsidRPr="003B762A">
          <w:rPr>
            <w:rFonts w:ascii="Cambria Math" w:eastAsia="Times New Roman" w:hAnsi="Cambria Math" w:cs="Cambria Math"/>
            <w:color w:val="3366CC"/>
            <w:kern w:val="0"/>
            <w:sz w:val="24"/>
            <w:szCs w:val="24"/>
            <w:u w:val="single"/>
            <w:lang w:eastAsia="fr-FR"/>
            <w14:ligatures w14:val="none"/>
          </w:rPr>
          <w:t>₁</w:t>
        </w:r>
        <w:r w:rsidRPr="003B762A">
          <w:rPr>
            <w:rFonts w:ascii="Arial" w:eastAsia="Times New Roman" w:hAnsi="Arial" w:cs="Arial"/>
            <w:color w:val="3366CC"/>
            <w:kern w:val="0"/>
            <w:sz w:val="24"/>
            <w:szCs w:val="24"/>
            <w:u w:val="single"/>
            <w:lang w:eastAsia="fr-FR"/>
            <w14:ligatures w14:val="none"/>
          </w:rPr>
          <w:t>éḱwos</w:t>
        </w:r>
      </w:hyperlink>
      <w:r w:rsidRPr="003B762A">
        <w:rPr>
          <w:rFonts w:ascii="Arial" w:eastAsia="Times New Roman" w:hAnsi="Arial" w:cs="Arial"/>
          <w:color w:val="202122"/>
          <w:kern w:val="0"/>
          <w:sz w:val="24"/>
          <w:szCs w:val="24"/>
          <w:lang w:eastAsia="fr-FR"/>
          <w14:ligatures w14:val="none"/>
        </w:rPr>
        <w:t>. L'évolution du groupe [kw] en [p] en gaulois est partagée par le </w:t>
      </w:r>
      <w:hyperlink r:id="rId81" w:tooltip="Brittonique" w:history="1">
        <w:r w:rsidRPr="003B762A">
          <w:rPr>
            <w:rFonts w:ascii="Arial" w:eastAsia="Times New Roman" w:hAnsi="Arial" w:cs="Arial"/>
            <w:color w:val="3366CC"/>
            <w:kern w:val="0"/>
            <w:sz w:val="24"/>
            <w:szCs w:val="24"/>
            <w:u w:val="single"/>
            <w:lang w:eastAsia="fr-FR"/>
            <w14:ligatures w14:val="none"/>
          </w:rPr>
          <w:t>brittonique</w:t>
        </w:r>
      </w:hyperlink>
      <w:r w:rsidRPr="003B762A">
        <w:rPr>
          <w:rFonts w:ascii="Arial" w:eastAsia="Times New Roman" w:hAnsi="Arial" w:cs="Arial"/>
          <w:color w:val="202122"/>
          <w:kern w:val="0"/>
          <w:sz w:val="24"/>
          <w:szCs w:val="24"/>
          <w:lang w:eastAsia="fr-FR"/>
          <w14:ligatures w14:val="none"/>
        </w:rPr>
        <w:t> (parfois [b], variante de position), d'où le </w:t>
      </w:r>
      <w:hyperlink r:id="rId82" w:tooltip="Gallois" w:history="1">
        <w:r w:rsidRPr="003B762A">
          <w:rPr>
            <w:rFonts w:ascii="Arial" w:eastAsia="Times New Roman" w:hAnsi="Arial" w:cs="Arial"/>
            <w:color w:val="3366CC"/>
            <w:kern w:val="0"/>
            <w:sz w:val="24"/>
            <w:szCs w:val="24"/>
            <w:u w:val="single"/>
            <w:lang w:eastAsia="fr-FR"/>
            <w14:ligatures w14:val="none"/>
          </w:rPr>
          <w:t>gallois</w:t>
        </w:r>
      </w:hyperlink>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i/>
          <w:iCs/>
          <w:color w:val="202122"/>
          <w:kern w:val="0"/>
          <w:sz w:val="24"/>
          <w:szCs w:val="24"/>
          <w:lang w:eastAsia="fr-FR"/>
          <w14:ligatures w14:val="none"/>
        </w:rPr>
        <w:t>ebawl</w:t>
      </w:r>
      <w:r w:rsidRPr="003B762A">
        <w:rPr>
          <w:rFonts w:ascii="Arial" w:eastAsia="Times New Roman" w:hAnsi="Arial" w:cs="Arial"/>
          <w:color w:val="202122"/>
          <w:kern w:val="0"/>
          <w:sz w:val="24"/>
          <w:szCs w:val="24"/>
          <w:lang w:eastAsia="fr-FR"/>
          <w14:ligatures w14:val="none"/>
        </w:rPr>
        <w:t>, « poulain », le vieux </w:t>
      </w:r>
      <w:hyperlink r:id="rId83" w:tooltip="Gallois" w:history="1">
        <w:r w:rsidRPr="003B762A">
          <w:rPr>
            <w:rFonts w:ascii="Arial" w:eastAsia="Times New Roman" w:hAnsi="Arial" w:cs="Arial"/>
            <w:color w:val="3366CC"/>
            <w:kern w:val="0"/>
            <w:sz w:val="24"/>
            <w:szCs w:val="24"/>
            <w:u w:val="single"/>
            <w:lang w:eastAsia="fr-FR"/>
            <w14:ligatures w14:val="none"/>
          </w:rPr>
          <w:t>gallois</w:t>
        </w:r>
      </w:hyperlink>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i/>
          <w:iCs/>
          <w:color w:val="202122"/>
          <w:kern w:val="0"/>
          <w:sz w:val="24"/>
          <w:szCs w:val="24"/>
          <w:lang w:eastAsia="fr-FR"/>
          <w14:ligatures w14:val="none"/>
        </w:rPr>
        <w:t>epa</w:t>
      </w:r>
      <w:r w:rsidRPr="003B762A">
        <w:rPr>
          <w:rFonts w:ascii="Arial" w:eastAsia="Times New Roman" w:hAnsi="Arial" w:cs="Arial"/>
          <w:color w:val="202122"/>
          <w:kern w:val="0"/>
          <w:sz w:val="24"/>
          <w:szCs w:val="24"/>
          <w:lang w:eastAsia="fr-FR"/>
          <w14:ligatures w14:val="none"/>
        </w:rPr>
        <w:t>, « voler des chevaux », le vieux breton </w:t>
      </w:r>
      <w:r w:rsidRPr="003B762A">
        <w:rPr>
          <w:rFonts w:ascii="Arial" w:eastAsia="Times New Roman" w:hAnsi="Arial" w:cs="Arial"/>
          <w:i/>
          <w:iCs/>
          <w:color w:val="202122"/>
          <w:kern w:val="0"/>
          <w:sz w:val="24"/>
          <w:szCs w:val="24"/>
          <w:lang w:eastAsia="fr-FR"/>
          <w14:ligatures w14:val="none"/>
        </w:rPr>
        <w:t>eb</w:t>
      </w:r>
      <w:r w:rsidRPr="003B762A">
        <w:rPr>
          <w:rFonts w:ascii="Arial" w:eastAsia="Times New Roman" w:hAnsi="Arial" w:cs="Arial"/>
          <w:color w:val="202122"/>
          <w:kern w:val="0"/>
          <w:sz w:val="24"/>
          <w:szCs w:val="24"/>
          <w:lang w:eastAsia="fr-FR"/>
          <w14:ligatures w14:val="none"/>
        </w:rPr>
        <w:t>, « cheval », le </w:t>
      </w:r>
      <w:hyperlink r:id="rId84" w:tooltip="Breton" w:history="1">
        <w:r w:rsidRPr="003B762A">
          <w:rPr>
            <w:rFonts w:ascii="Arial" w:eastAsia="Times New Roman" w:hAnsi="Arial" w:cs="Arial"/>
            <w:color w:val="3366CC"/>
            <w:kern w:val="0"/>
            <w:sz w:val="24"/>
            <w:szCs w:val="24"/>
            <w:u w:val="single"/>
            <w:lang w:eastAsia="fr-FR"/>
            <w14:ligatures w14:val="none"/>
          </w:rPr>
          <w:t>breton</w:t>
        </w:r>
      </w:hyperlink>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i/>
          <w:iCs/>
          <w:color w:val="202122"/>
          <w:kern w:val="0"/>
          <w:sz w:val="24"/>
          <w:szCs w:val="24"/>
          <w:lang w:eastAsia="fr-FR"/>
          <w14:ligatures w14:val="none"/>
        </w:rPr>
        <w:t>ebeul</w:t>
      </w:r>
      <w:r w:rsidRPr="003B762A">
        <w:rPr>
          <w:rFonts w:ascii="Arial" w:eastAsia="Times New Roman" w:hAnsi="Arial" w:cs="Arial"/>
          <w:color w:val="202122"/>
          <w:kern w:val="0"/>
          <w:sz w:val="24"/>
          <w:szCs w:val="24"/>
          <w:lang w:eastAsia="fr-FR"/>
          <w14:ligatures w14:val="none"/>
        </w:rPr>
        <w:t>, « poulain »</w:t>
      </w:r>
      <w:hyperlink r:id="rId85" w:anchor="cite_note-delamarre163-6"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6</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On trouve également un verbe en breton </w:t>
      </w:r>
      <w:r w:rsidRPr="003B762A">
        <w:rPr>
          <w:rFonts w:ascii="Arial" w:eastAsia="Times New Roman" w:hAnsi="Arial" w:cs="Arial"/>
          <w:i/>
          <w:iCs/>
          <w:color w:val="202122"/>
          <w:kern w:val="0"/>
          <w:sz w:val="24"/>
          <w:szCs w:val="24"/>
          <w:lang w:eastAsia="fr-FR"/>
          <w14:ligatures w14:val="none"/>
        </w:rPr>
        <w:t>ebeuliañ</w:t>
      </w:r>
      <w:r w:rsidRPr="003B762A">
        <w:rPr>
          <w:rFonts w:ascii="Arial" w:eastAsia="Times New Roman" w:hAnsi="Arial" w:cs="Arial"/>
          <w:color w:val="202122"/>
          <w:kern w:val="0"/>
          <w:sz w:val="24"/>
          <w:szCs w:val="24"/>
          <w:lang w:eastAsia="fr-FR"/>
          <w14:ligatures w14:val="none"/>
        </w:rPr>
        <w:t>, « pouliner ».</w:t>
      </w:r>
    </w:p>
    <w:p w14:paraId="3D8A4C84" w14:textId="77777777" w:rsidR="003B762A" w:rsidRPr="003B762A" w:rsidRDefault="003B762A" w:rsidP="003B762A">
      <w:pPr>
        <w:shd w:val="clear" w:color="auto" w:fill="FFFFFF"/>
        <w:spacing w:after="60" w:line="240" w:lineRule="auto"/>
        <w:outlineLvl w:val="1"/>
        <w:rPr>
          <w:rFonts w:ascii="Georgia" w:eastAsia="Times New Roman" w:hAnsi="Georgia" w:cs="Arial"/>
          <w:b/>
          <w:bCs/>
          <w:color w:val="101418"/>
          <w:kern w:val="0"/>
          <w:sz w:val="36"/>
          <w:szCs w:val="36"/>
          <w:lang w:eastAsia="fr-FR"/>
          <w14:ligatures w14:val="none"/>
        </w:rPr>
      </w:pPr>
      <w:r w:rsidRPr="003B762A">
        <w:rPr>
          <w:rFonts w:ascii="Georgia" w:eastAsia="Times New Roman" w:hAnsi="Georgia" w:cs="Arial"/>
          <w:b/>
          <w:bCs/>
          <w:color w:val="101418"/>
          <w:kern w:val="0"/>
          <w:sz w:val="36"/>
          <w:szCs w:val="36"/>
          <w:lang w:eastAsia="fr-FR"/>
          <w14:ligatures w14:val="none"/>
        </w:rPr>
        <w:t>Fonctions</w:t>
      </w:r>
    </w:p>
    <w:p w14:paraId="7DA6444F"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Epona était une déesse de la fertilité, comme le prouvent ses attributs : la </w:t>
      </w:r>
      <w:hyperlink r:id="rId86" w:tooltip="Patère (céramique)" w:history="1">
        <w:r w:rsidRPr="003B762A">
          <w:rPr>
            <w:rFonts w:ascii="Arial" w:eastAsia="Times New Roman" w:hAnsi="Arial" w:cs="Arial"/>
            <w:color w:val="3366CC"/>
            <w:kern w:val="0"/>
            <w:sz w:val="24"/>
            <w:szCs w:val="24"/>
            <w:u w:val="single"/>
            <w:lang w:eastAsia="fr-FR"/>
            <w14:ligatures w14:val="none"/>
          </w:rPr>
          <w:t>patère</w:t>
        </w:r>
      </w:hyperlink>
      <w:r w:rsidRPr="003B762A">
        <w:rPr>
          <w:rFonts w:ascii="Arial" w:eastAsia="Times New Roman" w:hAnsi="Arial" w:cs="Arial"/>
          <w:color w:val="202122"/>
          <w:kern w:val="0"/>
          <w:sz w:val="24"/>
          <w:szCs w:val="24"/>
          <w:lang w:eastAsia="fr-FR"/>
          <w14:ligatures w14:val="none"/>
        </w:rPr>
        <w:t> et la </w:t>
      </w:r>
      <w:hyperlink r:id="rId87" w:tooltip="Corne d'abondance" w:history="1">
        <w:r w:rsidRPr="003B762A">
          <w:rPr>
            <w:rFonts w:ascii="Arial" w:eastAsia="Times New Roman" w:hAnsi="Arial" w:cs="Arial"/>
            <w:color w:val="3366CC"/>
            <w:kern w:val="0"/>
            <w:sz w:val="24"/>
            <w:szCs w:val="24"/>
            <w:u w:val="single"/>
            <w:lang w:eastAsia="fr-FR"/>
            <w14:ligatures w14:val="none"/>
          </w:rPr>
          <w:t>corne d'abondance</w:t>
        </w:r>
      </w:hyperlink>
      <w:r w:rsidRPr="003B762A">
        <w:rPr>
          <w:rFonts w:ascii="Arial" w:eastAsia="Times New Roman" w:hAnsi="Arial" w:cs="Arial"/>
          <w:color w:val="202122"/>
          <w:kern w:val="0"/>
          <w:sz w:val="24"/>
          <w:szCs w:val="24"/>
          <w:lang w:eastAsia="fr-FR"/>
          <w14:ligatures w14:val="none"/>
        </w:rPr>
        <w:t>, ainsi que la présence d'un </w:t>
      </w:r>
      <w:hyperlink r:id="rId88" w:tooltip="Poulain (cheval)" w:history="1">
        <w:r w:rsidRPr="003B762A">
          <w:rPr>
            <w:rFonts w:ascii="Arial" w:eastAsia="Times New Roman" w:hAnsi="Arial" w:cs="Arial"/>
            <w:color w:val="3366CC"/>
            <w:kern w:val="0"/>
            <w:sz w:val="24"/>
            <w:szCs w:val="24"/>
            <w:u w:val="single"/>
            <w:lang w:eastAsia="fr-FR"/>
            <w14:ligatures w14:val="none"/>
          </w:rPr>
          <w:t>poulain</w:t>
        </w:r>
      </w:hyperlink>
      <w:r w:rsidRPr="003B762A">
        <w:rPr>
          <w:rFonts w:ascii="Arial" w:eastAsia="Times New Roman" w:hAnsi="Arial" w:cs="Arial"/>
          <w:color w:val="202122"/>
          <w:kern w:val="0"/>
          <w:sz w:val="24"/>
          <w:szCs w:val="24"/>
          <w:lang w:eastAsia="fr-FR"/>
          <w14:ligatures w14:val="none"/>
        </w:rPr>
        <w:t> sur certaines sculptures</w:t>
      </w:r>
      <w:hyperlink r:id="rId89" w:anchor="cite_note-Reinach1895-9"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9</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6E977B2A"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À l'époque impériale, Epona devint la déesse protectrice des moyens de communications avec chevaux ou mules ainsi qu'une protectrice des écuries</w:t>
      </w:r>
      <w:hyperlink r:id="rId90" w:anchor="cite_note-10"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10</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des </w:t>
      </w:r>
      <w:hyperlink r:id="rId91" w:tooltip="Mulet" w:history="1">
        <w:r w:rsidRPr="003B762A">
          <w:rPr>
            <w:rFonts w:ascii="Arial" w:eastAsia="Times New Roman" w:hAnsi="Arial" w:cs="Arial"/>
            <w:color w:val="3366CC"/>
            <w:kern w:val="0"/>
            <w:sz w:val="24"/>
            <w:szCs w:val="24"/>
            <w:u w:val="single"/>
            <w:lang w:eastAsia="fr-FR"/>
            <w14:ligatures w14:val="none"/>
          </w:rPr>
          <w:t>muletiers</w:t>
        </w:r>
      </w:hyperlink>
      <w:r w:rsidRPr="003B762A">
        <w:rPr>
          <w:rFonts w:ascii="Arial" w:eastAsia="Times New Roman" w:hAnsi="Arial" w:cs="Arial"/>
          <w:color w:val="202122"/>
          <w:kern w:val="0"/>
          <w:sz w:val="24"/>
          <w:szCs w:val="24"/>
          <w:lang w:eastAsia="fr-FR"/>
          <w14:ligatures w14:val="none"/>
        </w:rPr>
        <w:t> et des </w:t>
      </w:r>
      <w:hyperlink r:id="rId92" w:tooltip="Palefrenier" w:history="1">
        <w:r w:rsidRPr="003B762A">
          <w:rPr>
            <w:rFonts w:ascii="Arial" w:eastAsia="Times New Roman" w:hAnsi="Arial" w:cs="Arial"/>
            <w:color w:val="3366CC"/>
            <w:kern w:val="0"/>
            <w:sz w:val="24"/>
            <w:szCs w:val="24"/>
            <w:u w:val="single"/>
            <w:lang w:eastAsia="fr-FR"/>
            <w14:ligatures w14:val="none"/>
          </w:rPr>
          <w:t>palefreniers</w:t>
        </w:r>
      </w:hyperlink>
      <w:r w:rsidRPr="003B762A">
        <w:rPr>
          <w:rFonts w:ascii="Arial" w:eastAsia="Times New Roman" w:hAnsi="Arial" w:cs="Arial"/>
          <w:color w:val="202122"/>
          <w:kern w:val="0"/>
          <w:sz w:val="24"/>
          <w:szCs w:val="24"/>
          <w:lang w:eastAsia="fr-FR"/>
          <w14:ligatures w14:val="none"/>
        </w:rPr>
        <w:t>.</w:t>
      </w:r>
    </w:p>
    <w:p w14:paraId="445CECD3" w14:textId="77777777" w:rsidR="003B762A" w:rsidRPr="003B762A" w:rsidRDefault="003B762A" w:rsidP="003B762A">
      <w:pPr>
        <w:shd w:val="clear" w:color="auto" w:fill="FFFFFF"/>
        <w:spacing w:after="60" w:line="240" w:lineRule="auto"/>
        <w:outlineLvl w:val="1"/>
        <w:rPr>
          <w:rFonts w:ascii="Georgia" w:eastAsia="Times New Roman" w:hAnsi="Georgia" w:cs="Arial"/>
          <w:b/>
          <w:bCs/>
          <w:color w:val="101418"/>
          <w:kern w:val="0"/>
          <w:sz w:val="36"/>
          <w:szCs w:val="36"/>
          <w:lang w:eastAsia="fr-FR"/>
          <w14:ligatures w14:val="none"/>
        </w:rPr>
      </w:pPr>
      <w:r w:rsidRPr="003B762A">
        <w:rPr>
          <w:rFonts w:ascii="Georgia" w:eastAsia="Times New Roman" w:hAnsi="Georgia" w:cs="Arial"/>
          <w:b/>
          <w:bCs/>
          <w:color w:val="101418"/>
          <w:kern w:val="0"/>
          <w:sz w:val="36"/>
          <w:szCs w:val="36"/>
          <w:lang w:eastAsia="fr-FR"/>
          <w14:ligatures w14:val="none"/>
        </w:rPr>
        <w:t>Désignations</w:t>
      </w:r>
    </w:p>
    <w:p w14:paraId="3BF62A27"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hyperlink r:id="rId93" w:tooltip="Claude Sterckx" w:history="1">
        <w:r w:rsidRPr="003B762A">
          <w:rPr>
            <w:rFonts w:ascii="Arial" w:eastAsia="Times New Roman" w:hAnsi="Arial" w:cs="Arial"/>
            <w:color w:val="3366CC"/>
            <w:kern w:val="0"/>
            <w:sz w:val="24"/>
            <w:szCs w:val="24"/>
            <w:u w:val="single"/>
            <w:lang w:eastAsia="fr-FR"/>
            <w14:ligatures w14:val="none"/>
          </w:rPr>
          <w:t>Claude Sterckx</w:t>
        </w:r>
      </w:hyperlink>
      <w:r w:rsidRPr="003B762A">
        <w:rPr>
          <w:rFonts w:ascii="Arial" w:eastAsia="Times New Roman" w:hAnsi="Arial" w:cs="Arial"/>
          <w:color w:val="202122"/>
          <w:kern w:val="0"/>
          <w:sz w:val="24"/>
          <w:szCs w:val="24"/>
          <w:lang w:eastAsia="fr-FR"/>
          <w14:ligatures w14:val="none"/>
        </w:rPr>
        <w:t> (en 1986) et certains autres auteurs</w:t>
      </w:r>
      <w:hyperlink r:id="rId94" w:anchor="cite_note-Hollard2002-13"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13</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rapprochent le nom d'Épona du </w:t>
      </w:r>
      <w:hyperlink r:id="rId95" w:tooltip="wikt:théonyme" w:history="1">
        <w:r w:rsidRPr="003B762A">
          <w:rPr>
            <w:rFonts w:ascii="Arial" w:eastAsia="Times New Roman" w:hAnsi="Arial" w:cs="Arial"/>
            <w:color w:val="3366CC"/>
            <w:kern w:val="0"/>
            <w:sz w:val="24"/>
            <w:szCs w:val="24"/>
            <w:u w:val="single"/>
            <w:lang w:eastAsia="fr-FR"/>
            <w14:ligatures w14:val="none"/>
          </w:rPr>
          <w:t>théonyme</w:t>
        </w:r>
      </w:hyperlink>
      <w:r w:rsidRPr="003B762A">
        <w:rPr>
          <w:rFonts w:ascii="Arial" w:eastAsia="Times New Roman" w:hAnsi="Arial" w:cs="Arial"/>
          <w:color w:val="202122"/>
          <w:kern w:val="0"/>
          <w:sz w:val="24"/>
          <w:szCs w:val="24"/>
          <w:lang w:eastAsia="fr-FR"/>
          <w14:ligatures w14:val="none"/>
        </w:rPr>
        <w:t> féminin celtique de </w:t>
      </w:r>
      <w:hyperlink r:id="rId96" w:tooltip="Rigantona" w:history="1">
        <w:r w:rsidRPr="003B762A">
          <w:rPr>
            <w:rFonts w:ascii="Arial" w:eastAsia="Times New Roman" w:hAnsi="Arial" w:cs="Arial"/>
            <w:color w:val="3366CC"/>
            <w:kern w:val="0"/>
            <w:sz w:val="24"/>
            <w:szCs w:val="24"/>
            <w:u w:val="single"/>
            <w:lang w:eastAsia="fr-FR"/>
            <w14:ligatures w14:val="none"/>
          </w:rPr>
          <w:t>Rigantona</w:t>
        </w:r>
      </w:hyperlink>
      <w:r w:rsidRPr="003B762A">
        <w:rPr>
          <w:rFonts w:ascii="Arial" w:eastAsia="Times New Roman" w:hAnsi="Arial" w:cs="Arial"/>
          <w:color w:val="202122"/>
          <w:kern w:val="0"/>
          <w:sz w:val="24"/>
          <w:szCs w:val="24"/>
          <w:lang w:eastAsia="fr-FR"/>
          <w14:ligatures w14:val="none"/>
        </w:rPr>
        <w:t> en breton (attesté au </w:t>
      </w:r>
      <w:hyperlink r:id="rId97" w:tooltip="XIIe siècle" w:history="1">
        <w:r w:rsidRPr="003B762A">
          <w:rPr>
            <w:rFonts w:ascii="Arial" w:eastAsia="Times New Roman" w:hAnsi="Arial" w:cs="Arial"/>
            <w:smallCaps/>
            <w:color w:val="3366CC"/>
            <w:kern w:val="0"/>
            <w:sz w:val="24"/>
            <w:szCs w:val="24"/>
            <w:lang w:eastAsia="fr-FR"/>
            <w14:ligatures w14:val="none"/>
          </w:rPr>
          <w:t>XII</w:t>
        </w:r>
        <w:r w:rsidRPr="003B762A">
          <w:rPr>
            <w:rFonts w:ascii="Arial" w:eastAsia="Times New Roman" w:hAnsi="Arial" w:cs="Arial"/>
            <w:color w:val="3366CC"/>
            <w:kern w:val="0"/>
            <w:sz w:val="17"/>
            <w:szCs w:val="17"/>
            <w:u w:val="single"/>
            <w:vertAlign w:val="superscript"/>
            <w:lang w:eastAsia="fr-FR"/>
            <w14:ligatures w14:val="none"/>
          </w:rPr>
          <w:t>e</w:t>
        </w:r>
        <w:r w:rsidRPr="003B762A">
          <w:rPr>
            <w:rFonts w:ascii="Arial" w:eastAsia="Times New Roman" w:hAnsi="Arial" w:cs="Arial"/>
            <w:color w:val="3366CC"/>
            <w:kern w:val="0"/>
            <w:sz w:val="24"/>
            <w:szCs w:val="24"/>
            <w:u w:val="single"/>
            <w:lang w:eastAsia="fr-FR"/>
            <w14:ligatures w14:val="none"/>
          </w:rPr>
          <w:t> siècle</w:t>
        </w:r>
      </w:hyperlink>
      <w:r w:rsidRPr="003B762A">
        <w:rPr>
          <w:rFonts w:ascii="Arial" w:eastAsia="Times New Roman" w:hAnsi="Arial" w:cs="Arial"/>
          <w:color w:val="202122"/>
          <w:kern w:val="0"/>
          <w:sz w:val="24"/>
          <w:szCs w:val="24"/>
          <w:lang w:eastAsia="fr-FR"/>
          <w14:ligatures w14:val="none"/>
        </w:rPr>
        <w:t>) et de </w:t>
      </w:r>
      <w:hyperlink r:id="rId98" w:tooltip="Rhiannon" w:history="1">
        <w:r w:rsidRPr="003B762A">
          <w:rPr>
            <w:rFonts w:ascii="Arial" w:eastAsia="Times New Roman" w:hAnsi="Arial" w:cs="Arial"/>
            <w:color w:val="3366CC"/>
            <w:kern w:val="0"/>
            <w:sz w:val="24"/>
            <w:szCs w:val="24"/>
            <w:u w:val="single"/>
            <w:lang w:eastAsia="fr-FR"/>
            <w14:ligatures w14:val="none"/>
          </w:rPr>
          <w:t>Rhiannon</w:t>
        </w:r>
      </w:hyperlink>
      <w:r w:rsidRPr="003B762A">
        <w:rPr>
          <w:rFonts w:ascii="Arial" w:eastAsia="Times New Roman" w:hAnsi="Arial" w:cs="Arial"/>
          <w:color w:val="202122"/>
          <w:kern w:val="0"/>
          <w:sz w:val="24"/>
          <w:szCs w:val="24"/>
          <w:lang w:eastAsia="fr-FR"/>
          <w14:ligatures w14:val="none"/>
        </w:rPr>
        <w:t> en gallois, qui signifierait « grande reine »</w:t>
      </w:r>
      <w:hyperlink r:id="rId99" w:anchor="cite_note-Sterckx198692-14"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14</w:t>
        </w:r>
        <w:r w:rsidRPr="003B762A">
          <w:rPr>
            <w:rFonts w:ascii="Arial" w:eastAsia="Times New Roman" w:hAnsi="Arial" w:cs="Arial"/>
            <w:color w:val="3366CC"/>
            <w:kern w:val="0"/>
            <w:sz w:val="2"/>
            <w:szCs w:val="2"/>
            <w:vertAlign w:val="superscript"/>
            <w:lang w:eastAsia="fr-FR"/>
            <w14:ligatures w14:val="none"/>
          </w:rPr>
          <w:t>]</w:t>
        </w:r>
      </w:hyperlink>
      <w:hyperlink r:id="rId100" w:anchor="cite_note-Sterckx198692-14"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14</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Mais ce rapprochement est loin de faire l'unanimité et demande, selon d'autres auteurs, une analyse plus approfondie</w:t>
      </w:r>
      <w:hyperlink r:id="rId101" w:anchor="cite_note-15"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15</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Selon </w:t>
      </w:r>
      <w:hyperlink r:id="rId102" w:tooltip="Ronald Hutton" w:history="1">
        <w:r w:rsidRPr="003B762A">
          <w:rPr>
            <w:rFonts w:ascii="Arial" w:eastAsia="Times New Roman" w:hAnsi="Arial" w:cs="Arial"/>
            <w:color w:val="3366CC"/>
            <w:kern w:val="0"/>
            <w:sz w:val="24"/>
            <w:szCs w:val="24"/>
            <w:u w:val="single"/>
            <w:lang w:eastAsia="fr-FR"/>
            <w14:ligatures w14:val="none"/>
          </w:rPr>
          <w:t>Ronald Hutton</w:t>
        </w:r>
      </w:hyperlink>
      <w:r w:rsidRPr="003B762A">
        <w:rPr>
          <w:rFonts w:ascii="Arial" w:eastAsia="Times New Roman" w:hAnsi="Arial" w:cs="Arial"/>
          <w:color w:val="202122"/>
          <w:kern w:val="0"/>
          <w:sz w:val="24"/>
          <w:szCs w:val="24"/>
          <w:lang w:eastAsia="fr-FR"/>
          <w14:ligatures w14:val="none"/>
        </w:rPr>
        <w:t>, l'héroïne galloise Rhiannon chevauche certes un cheval blanc, mais n'a aucun autre attribut commun avec Epona</w:t>
      </w:r>
      <w:hyperlink r:id="rId103" w:anchor="cite_note-16"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16</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xml:space="preserve">. </w:t>
      </w:r>
    </w:p>
    <w:p w14:paraId="6DBBE94A"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Ces déesses sont en effet décrites comme cavalières</w:t>
      </w:r>
      <w:hyperlink r:id="rId104" w:anchor="cite_note-18"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18</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(Rhiannon chevauche une jument blanche). Sur une inscription de Docléa (Dalmatie), Épona est qualifiée, comme d'ailleurs de nombreuses déesses (par exemple </w:t>
      </w:r>
      <w:hyperlink r:id="rId105" w:tooltip="Rosmerta" w:history="1">
        <w:r w:rsidRPr="003B762A">
          <w:rPr>
            <w:rFonts w:ascii="Arial" w:eastAsia="Times New Roman" w:hAnsi="Arial" w:cs="Arial"/>
            <w:color w:val="3366CC"/>
            <w:kern w:val="0"/>
            <w:sz w:val="24"/>
            <w:szCs w:val="24"/>
            <w:u w:val="single"/>
            <w:lang w:eastAsia="fr-FR"/>
            <w14:ligatures w14:val="none"/>
          </w:rPr>
          <w:t>Rosmerta</w:t>
        </w:r>
      </w:hyperlink>
      <w:r w:rsidRPr="003B762A">
        <w:rPr>
          <w:rFonts w:ascii="Arial" w:eastAsia="Times New Roman" w:hAnsi="Arial" w:cs="Arial"/>
          <w:color w:val="202122"/>
          <w:kern w:val="0"/>
          <w:sz w:val="24"/>
          <w:szCs w:val="24"/>
          <w:lang w:eastAsia="fr-FR"/>
          <w14:ligatures w14:val="none"/>
        </w:rPr>
        <w:t>, </w:t>
      </w:r>
      <w:hyperlink r:id="rId106" w:tooltip="Junon" w:history="1">
        <w:r w:rsidRPr="003B762A">
          <w:rPr>
            <w:rFonts w:ascii="Arial" w:eastAsia="Times New Roman" w:hAnsi="Arial" w:cs="Arial"/>
            <w:color w:val="3366CC"/>
            <w:kern w:val="0"/>
            <w:sz w:val="24"/>
            <w:szCs w:val="24"/>
            <w:u w:val="single"/>
            <w:lang w:eastAsia="fr-FR"/>
            <w14:ligatures w14:val="none"/>
          </w:rPr>
          <w:t>Junon</w:t>
        </w:r>
      </w:hyperlink>
      <w:r w:rsidRPr="003B762A">
        <w:rPr>
          <w:rFonts w:ascii="Arial" w:eastAsia="Times New Roman" w:hAnsi="Arial" w:cs="Arial"/>
          <w:color w:val="202122"/>
          <w:kern w:val="0"/>
          <w:sz w:val="24"/>
          <w:szCs w:val="24"/>
          <w:lang w:eastAsia="fr-FR"/>
          <w14:ligatures w14:val="none"/>
        </w:rPr>
        <w:t>, </w:t>
      </w:r>
      <w:hyperlink r:id="rId107" w:tooltip="Némésis" w:history="1">
        <w:r w:rsidRPr="003B762A">
          <w:rPr>
            <w:rFonts w:ascii="Arial" w:eastAsia="Times New Roman" w:hAnsi="Arial" w:cs="Arial"/>
            <w:color w:val="3366CC"/>
            <w:kern w:val="0"/>
            <w:sz w:val="24"/>
            <w:szCs w:val="24"/>
            <w:u w:val="single"/>
            <w:lang w:eastAsia="fr-FR"/>
            <w14:ligatures w14:val="none"/>
          </w:rPr>
          <w:t>Némésis</w:t>
        </w:r>
      </w:hyperlink>
      <w:r w:rsidRPr="003B762A">
        <w:rPr>
          <w:rFonts w:ascii="Arial" w:eastAsia="Times New Roman" w:hAnsi="Arial" w:cs="Arial"/>
          <w:color w:val="202122"/>
          <w:kern w:val="0"/>
          <w:sz w:val="24"/>
          <w:szCs w:val="24"/>
          <w:lang w:eastAsia="fr-FR"/>
          <w14:ligatures w14:val="none"/>
        </w:rPr>
        <w:t>), de « Regina</w:t>
      </w:r>
      <w:hyperlink r:id="rId108" w:anchor="cite_note-19"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19</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 ; sur une autre, à Karlsburg (Transylvanie), de « </w:t>
      </w:r>
      <w:r w:rsidRPr="003B762A">
        <w:rPr>
          <w:rFonts w:ascii="Arial" w:eastAsia="Times New Roman" w:hAnsi="Arial" w:cs="Arial"/>
          <w:i/>
          <w:iCs/>
          <w:color w:val="202122"/>
          <w:kern w:val="0"/>
          <w:sz w:val="24"/>
          <w:szCs w:val="24"/>
          <w:lang w:val="la-Latn" w:eastAsia="fr-FR"/>
          <w14:ligatures w14:val="none"/>
        </w:rPr>
        <w:t>Regina Sancta</w:t>
      </w:r>
      <w:r w:rsidRPr="003B762A">
        <w:rPr>
          <w:rFonts w:ascii="Arial" w:eastAsia="Times New Roman" w:hAnsi="Arial" w:cs="Arial"/>
          <w:color w:val="202122"/>
          <w:kern w:val="0"/>
          <w:sz w:val="24"/>
          <w:szCs w:val="24"/>
          <w:lang w:eastAsia="fr-FR"/>
          <w14:ligatures w14:val="none"/>
        </w:rPr>
        <w:t> », ce qui rendrait évidente selon </w:t>
      </w:r>
      <w:hyperlink r:id="rId109" w:tooltip="Yann Brekilien" w:history="1">
        <w:r w:rsidRPr="003B762A">
          <w:rPr>
            <w:rFonts w:ascii="Arial" w:eastAsia="Times New Roman" w:hAnsi="Arial" w:cs="Arial"/>
            <w:color w:val="3366CC"/>
            <w:kern w:val="0"/>
            <w:sz w:val="24"/>
            <w:szCs w:val="24"/>
            <w:u w:val="single"/>
            <w:lang w:eastAsia="fr-FR"/>
            <w14:ligatures w14:val="none"/>
          </w:rPr>
          <w:t>Yann Brekilien</w:t>
        </w:r>
      </w:hyperlink>
      <w:r w:rsidRPr="003B762A">
        <w:rPr>
          <w:rFonts w:ascii="Arial" w:eastAsia="Times New Roman" w:hAnsi="Arial" w:cs="Arial"/>
          <w:color w:val="202122"/>
          <w:kern w:val="0"/>
          <w:sz w:val="24"/>
          <w:szCs w:val="24"/>
          <w:lang w:eastAsia="fr-FR"/>
          <w14:ligatures w14:val="none"/>
        </w:rPr>
        <w:t> sa parenté avec </w:t>
      </w:r>
      <w:hyperlink r:id="rId110" w:tooltip="Rigantona" w:history="1">
        <w:r w:rsidRPr="003B762A">
          <w:rPr>
            <w:rFonts w:ascii="Arial" w:eastAsia="Times New Roman" w:hAnsi="Arial" w:cs="Arial"/>
            <w:color w:val="3366CC"/>
            <w:kern w:val="0"/>
            <w:sz w:val="24"/>
            <w:szCs w:val="24"/>
            <w:u w:val="single"/>
            <w:lang w:eastAsia="fr-FR"/>
            <w14:ligatures w14:val="none"/>
          </w:rPr>
          <w:t>Rigantona</w:t>
        </w:r>
      </w:hyperlink>
      <w:hyperlink r:id="rId111" w:anchor="cite_note-20"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20</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5CF1B4E4" w14:textId="77777777" w:rsidR="003B762A" w:rsidRPr="003B762A" w:rsidRDefault="003B762A" w:rsidP="003B762A">
      <w:pPr>
        <w:shd w:val="clear" w:color="auto" w:fill="FFFFFF"/>
        <w:spacing w:after="60" w:line="240" w:lineRule="auto"/>
        <w:outlineLvl w:val="1"/>
        <w:rPr>
          <w:rFonts w:ascii="Georgia" w:eastAsia="Times New Roman" w:hAnsi="Georgia" w:cs="Arial"/>
          <w:b/>
          <w:bCs/>
          <w:color w:val="101418"/>
          <w:kern w:val="0"/>
          <w:sz w:val="36"/>
          <w:szCs w:val="36"/>
          <w:lang w:eastAsia="fr-FR"/>
          <w14:ligatures w14:val="none"/>
        </w:rPr>
      </w:pPr>
      <w:r w:rsidRPr="003B762A">
        <w:rPr>
          <w:rFonts w:ascii="Georgia" w:eastAsia="Times New Roman" w:hAnsi="Georgia" w:cs="Arial"/>
          <w:b/>
          <w:bCs/>
          <w:color w:val="101418"/>
          <w:kern w:val="0"/>
          <w:sz w:val="36"/>
          <w:szCs w:val="36"/>
          <w:lang w:eastAsia="fr-FR"/>
          <w14:ligatures w14:val="none"/>
        </w:rPr>
        <w:t>Localisation du culte</w:t>
      </w:r>
    </w:p>
    <w:p w14:paraId="3FB57628"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 xml:space="preserve">Plus de </w:t>
      </w:r>
      <w:r w:rsidRPr="003B762A">
        <w:rPr>
          <w:rFonts w:ascii="Arial" w:eastAsia="Times New Roman" w:hAnsi="Arial" w:cs="Arial"/>
          <w:color w:val="EE0000"/>
          <w:kern w:val="0"/>
          <w:sz w:val="24"/>
          <w:szCs w:val="24"/>
          <w:lang w:eastAsia="fr-FR"/>
          <w14:ligatures w14:val="none"/>
        </w:rPr>
        <w:t xml:space="preserve">trois cents vestiges </w:t>
      </w:r>
      <w:r w:rsidRPr="003B762A">
        <w:rPr>
          <w:rFonts w:ascii="Arial" w:eastAsia="Times New Roman" w:hAnsi="Arial" w:cs="Arial"/>
          <w:color w:val="202122"/>
          <w:kern w:val="0"/>
          <w:sz w:val="24"/>
          <w:szCs w:val="24"/>
          <w:lang w:eastAsia="fr-FR"/>
          <w14:ligatures w14:val="none"/>
        </w:rPr>
        <w:t>de son culte subsistent qui se situent presque tous dans le monde celtique : de la Bulgarie aux îles Britanniques et de Cisalpine aux confins germaniques</w:t>
      </w:r>
      <w:hyperlink r:id="rId112" w:anchor="cite_note-Sterckx198610-21"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21</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2F82A284"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lastRenderedPageBreak/>
        <w:t xml:space="preserve">A l'exception d'une source évoquant un temple dédié à la déesse, </w:t>
      </w:r>
      <w:r w:rsidRPr="003B762A">
        <w:rPr>
          <w:rFonts w:ascii="Arial" w:eastAsia="Times New Roman" w:hAnsi="Arial" w:cs="Arial"/>
          <w:color w:val="EE0000"/>
          <w:kern w:val="0"/>
          <w:sz w:val="24"/>
          <w:szCs w:val="24"/>
          <w:lang w:eastAsia="fr-FR"/>
          <w14:ligatures w14:val="none"/>
        </w:rPr>
        <w:t xml:space="preserve">ses lieux de culte </w:t>
      </w:r>
      <w:r w:rsidRPr="003B762A">
        <w:rPr>
          <w:rFonts w:ascii="Arial" w:eastAsia="Times New Roman" w:hAnsi="Arial" w:cs="Arial"/>
          <w:color w:val="202122"/>
          <w:kern w:val="0"/>
          <w:sz w:val="24"/>
          <w:szCs w:val="24"/>
          <w:lang w:eastAsia="fr-FR"/>
          <w14:ligatures w14:val="none"/>
        </w:rPr>
        <w:t xml:space="preserve">se trouvent le plus souvent directement </w:t>
      </w:r>
      <w:r w:rsidRPr="003B762A">
        <w:rPr>
          <w:rFonts w:ascii="Arial" w:eastAsia="Times New Roman" w:hAnsi="Arial" w:cs="Arial"/>
          <w:color w:val="EE0000"/>
          <w:kern w:val="0"/>
          <w:sz w:val="24"/>
          <w:szCs w:val="24"/>
          <w:lang w:eastAsia="fr-FR"/>
          <w14:ligatures w14:val="none"/>
        </w:rPr>
        <w:t>dans les écuries</w:t>
      </w:r>
      <w:r w:rsidRPr="003B762A">
        <w:rPr>
          <w:rFonts w:ascii="Arial" w:eastAsia="Times New Roman" w:hAnsi="Arial" w:cs="Arial"/>
          <w:color w:val="202122"/>
          <w:kern w:val="0"/>
          <w:sz w:val="24"/>
          <w:szCs w:val="24"/>
          <w:lang w:eastAsia="fr-FR"/>
          <w14:ligatures w14:val="none"/>
        </w:rPr>
        <w:t xml:space="preserve"> des chevaux ou des mules</w:t>
      </w:r>
      <w:hyperlink r:id="rId113" w:anchor="cite_note-24"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24</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xml:space="preserve">, ses </w:t>
      </w:r>
      <w:r w:rsidRPr="003B762A">
        <w:rPr>
          <w:rFonts w:ascii="Arial" w:eastAsia="Times New Roman" w:hAnsi="Arial" w:cs="Arial"/>
          <w:color w:val="EE0000"/>
          <w:kern w:val="0"/>
          <w:sz w:val="24"/>
          <w:szCs w:val="24"/>
          <w:lang w:eastAsia="fr-FR"/>
          <w14:ligatures w14:val="none"/>
        </w:rPr>
        <w:t>stèles</w:t>
      </w:r>
      <w:r w:rsidRPr="003B762A">
        <w:rPr>
          <w:rFonts w:ascii="Arial" w:eastAsia="Times New Roman" w:hAnsi="Arial" w:cs="Arial"/>
          <w:color w:val="202122"/>
          <w:kern w:val="0"/>
          <w:sz w:val="24"/>
          <w:szCs w:val="24"/>
          <w:lang w:eastAsia="fr-FR"/>
          <w14:ligatures w14:val="none"/>
        </w:rPr>
        <w:t xml:space="preserve"> dans les carrefours et les relais de poste</w:t>
      </w:r>
      <w:hyperlink r:id="rId114" w:anchor="cite_note-Hollard2002-13"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13</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41A16E75" w14:textId="77777777" w:rsidR="003B762A" w:rsidRPr="003B762A" w:rsidRDefault="003B762A" w:rsidP="003B762A">
      <w:pPr>
        <w:shd w:val="clear" w:color="auto" w:fill="FFFFFF"/>
        <w:spacing w:after="60" w:line="240" w:lineRule="auto"/>
        <w:outlineLvl w:val="1"/>
        <w:rPr>
          <w:rFonts w:ascii="Georgia" w:eastAsia="Times New Roman" w:hAnsi="Georgia" w:cs="Arial"/>
          <w:b/>
          <w:bCs/>
          <w:color w:val="101418"/>
          <w:kern w:val="0"/>
          <w:sz w:val="36"/>
          <w:szCs w:val="36"/>
          <w:lang w:eastAsia="fr-FR"/>
          <w14:ligatures w14:val="none"/>
        </w:rPr>
      </w:pPr>
      <w:r w:rsidRPr="003B762A">
        <w:rPr>
          <w:rFonts w:ascii="Georgia" w:eastAsia="Times New Roman" w:hAnsi="Georgia" w:cs="Arial"/>
          <w:b/>
          <w:bCs/>
          <w:color w:val="101418"/>
          <w:kern w:val="0"/>
          <w:sz w:val="36"/>
          <w:szCs w:val="36"/>
          <w:lang w:eastAsia="fr-FR"/>
          <w14:ligatures w14:val="none"/>
        </w:rPr>
        <w:t>Intégration dans le panthéon romain</w:t>
      </w:r>
    </w:p>
    <w:p w14:paraId="69174370"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La fréquence des vestiges d'Épona dans des sites militaires et les traces de culte rendu par des soldats ou des gradés de la cavalerie révèle que ce sont manifestement des Celtes recrutés comme auxiliaires ou comme réguliers dans l'armée romaine qui y ont introduit la vénération d'Epona, protectrice des chevaux ou pour le moins étroitement associée à eux</w:t>
      </w:r>
      <w:hyperlink r:id="rId115" w:anchor="cite_note-Sterckx198639-25"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25</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xml:space="preserve">. Ainsi, </w:t>
      </w:r>
      <w:r w:rsidRPr="003B762A">
        <w:rPr>
          <w:rFonts w:ascii="Arial" w:eastAsia="Times New Roman" w:hAnsi="Arial" w:cs="Arial"/>
          <w:color w:val="EE0000"/>
          <w:kern w:val="0"/>
          <w:sz w:val="24"/>
          <w:szCs w:val="24"/>
          <w:lang w:eastAsia="fr-FR"/>
          <w14:ligatures w14:val="none"/>
        </w:rPr>
        <w:t>son culte s'est transmis par les soldats gaulois incorporés dans les armées romaines</w:t>
      </w:r>
      <w:r w:rsidRPr="003B762A">
        <w:rPr>
          <w:rFonts w:ascii="Arial" w:eastAsia="Times New Roman" w:hAnsi="Arial" w:cs="Arial"/>
          <w:color w:val="202122"/>
          <w:kern w:val="0"/>
          <w:sz w:val="24"/>
          <w:szCs w:val="24"/>
          <w:lang w:eastAsia="fr-FR"/>
          <w14:ligatures w14:val="none"/>
        </w:rPr>
        <w:t xml:space="preserve"> aux </w:t>
      </w:r>
      <w:hyperlink r:id="rId116" w:tooltip="Rome antique" w:history="1">
        <w:r w:rsidRPr="003B762A">
          <w:rPr>
            <w:rFonts w:ascii="Arial" w:eastAsia="Times New Roman" w:hAnsi="Arial" w:cs="Arial"/>
            <w:color w:val="3366CC"/>
            <w:kern w:val="0"/>
            <w:sz w:val="24"/>
            <w:szCs w:val="24"/>
            <w:u w:val="single"/>
            <w:lang w:eastAsia="fr-FR"/>
            <w14:ligatures w14:val="none"/>
          </w:rPr>
          <w:t>Romains</w:t>
        </w:r>
      </w:hyperlink>
      <w:r w:rsidRPr="003B762A">
        <w:rPr>
          <w:rFonts w:ascii="Arial" w:eastAsia="Times New Roman" w:hAnsi="Arial" w:cs="Arial"/>
          <w:color w:val="202122"/>
          <w:kern w:val="0"/>
          <w:sz w:val="24"/>
          <w:szCs w:val="24"/>
          <w:lang w:eastAsia="fr-FR"/>
          <w14:ligatures w14:val="none"/>
        </w:rPr>
        <w:t> eux-mêmes entre le premier et le troisième siècle après Jésus-Christ.</w:t>
      </w:r>
    </w:p>
    <w:p w14:paraId="3C82FDB9"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 xml:space="preserve">Fait apparemment extraordinaire pour une divinité d'origine gauloise, Épona réussit à s'intégrer dans le calendrier romain et même </w:t>
      </w:r>
      <w:r w:rsidRPr="003B762A">
        <w:rPr>
          <w:rFonts w:ascii="Arial" w:eastAsia="Times New Roman" w:hAnsi="Arial" w:cs="Arial"/>
          <w:color w:val="EE0000"/>
          <w:kern w:val="0"/>
          <w:sz w:val="24"/>
          <w:szCs w:val="24"/>
          <w:lang w:eastAsia="fr-FR"/>
          <w14:ligatures w14:val="none"/>
        </w:rPr>
        <w:t>à rejoindre le panthéon romain</w:t>
      </w:r>
      <w:r w:rsidRPr="003B762A">
        <w:rPr>
          <w:rFonts w:ascii="Arial" w:eastAsia="Times New Roman" w:hAnsi="Arial" w:cs="Arial"/>
          <w:color w:val="202122"/>
          <w:kern w:val="0"/>
          <w:sz w:val="24"/>
          <w:szCs w:val="24"/>
          <w:lang w:eastAsia="fr-FR"/>
          <w14:ligatures w14:val="none"/>
        </w:rPr>
        <w:t>. Alors qu'à l'époque impériale, la tendance était plutôt à la romanisation des dieux gaulois traditionnels, Épona a gardé son identité propre. Les Romains associaient facilement le cheval aux peuplades gauloises.</w:t>
      </w:r>
    </w:p>
    <w:p w14:paraId="084C7A7A"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Des traces de ce culte furent retrouvées au </w:t>
      </w:r>
      <w:hyperlink r:id="rId117" w:tooltip="Latran" w:history="1">
        <w:r w:rsidRPr="003B762A">
          <w:rPr>
            <w:rFonts w:ascii="Arial" w:eastAsia="Times New Roman" w:hAnsi="Arial" w:cs="Arial"/>
            <w:color w:val="3366CC"/>
            <w:kern w:val="0"/>
            <w:sz w:val="24"/>
            <w:szCs w:val="24"/>
            <w:u w:val="single"/>
            <w:lang w:eastAsia="fr-FR"/>
            <w14:ligatures w14:val="none"/>
          </w:rPr>
          <w:t>Latran</w:t>
        </w:r>
      </w:hyperlink>
      <w:r w:rsidRPr="003B762A">
        <w:rPr>
          <w:rFonts w:ascii="Arial" w:eastAsia="Times New Roman" w:hAnsi="Arial" w:cs="Arial"/>
          <w:color w:val="202122"/>
          <w:kern w:val="0"/>
          <w:sz w:val="24"/>
          <w:szCs w:val="24"/>
          <w:lang w:eastAsia="fr-FR"/>
          <w14:ligatures w14:val="none"/>
        </w:rPr>
        <w:t> dans la caserne des </w:t>
      </w:r>
      <w:r w:rsidRPr="003B762A">
        <w:rPr>
          <w:rFonts w:ascii="Arial" w:eastAsia="Times New Roman" w:hAnsi="Arial" w:cs="Arial"/>
          <w:i/>
          <w:iCs/>
          <w:color w:val="202122"/>
          <w:kern w:val="0"/>
          <w:sz w:val="24"/>
          <w:szCs w:val="24"/>
          <w:lang w:val="la-Latn" w:eastAsia="fr-FR"/>
          <w14:ligatures w14:val="none"/>
        </w:rPr>
        <w:t>equites singulares Augusti</w:t>
      </w:r>
      <w:hyperlink r:id="rId118" w:anchor="cite_note-26"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26</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cavaliers barbares de la garde impériale. Les </w:t>
      </w:r>
      <w:hyperlink r:id="rId119" w:tooltip="Palefrenier" w:history="1">
        <w:r w:rsidRPr="003B762A">
          <w:rPr>
            <w:rFonts w:ascii="Arial" w:eastAsia="Times New Roman" w:hAnsi="Arial" w:cs="Arial"/>
            <w:color w:val="3366CC"/>
            <w:kern w:val="0"/>
            <w:sz w:val="24"/>
            <w:szCs w:val="24"/>
            <w:u w:val="single"/>
            <w:lang w:eastAsia="fr-FR"/>
            <w14:ligatures w14:val="none"/>
          </w:rPr>
          <w:t>palefreniers</w:t>
        </w:r>
      </w:hyperlink>
      <w:r w:rsidRPr="003B762A">
        <w:rPr>
          <w:rFonts w:ascii="Arial" w:eastAsia="Times New Roman" w:hAnsi="Arial" w:cs="Arial"/>
          <w:color w:val="202122"/>
          <w:kern w:val="0"/>
          <w:sz w:val="24"/>
          <w:szCs w:val="24"/>
          <w:lang w:eastAsia="fr-FR"/>
          <w14:ligatures w14:val="none"/>
        </w:rPr>
        <w:t> romains lui érigeaient des sanctuaires dans les étables.</w:t>
      </w:r>
    </w:p>
    <w:p w14:paraId="79034CBE"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Le </w:t>
      </w:r>
      <w:hyperlink r:id="rId120" w:tooltip="Fêtes religieuses romaines" w:history="1">
        <w:r w:rsidRPr="003B762A">
          <w:rPr>
            <w:rFonts w:ascii="Arial" w:eastAsia="Times New Roman" w:hAnsi="Arial" w:cs="Arial"/>
            <w:color w:val="3366CC"/>
            <w:kern w:val="0"/>
            <w:sz w:val="24"/>
            <w:szCs w:val="24"/>
            <w:u w:val="single"/>
            <w:lang w:eastAsia="fr-FR"/>
            <w14:ligatures w14:val="none"/>
          </w:rPr>
          <w:t>calendrier romain</w:t>
        </w:r>
      </w:hyperlink>
      <w:r w:rsidRPr="003B762A">
        <w:rPr>
          <w:rFonts w:ascii="Arial" w:eastAsia="Times New Roman" w:hAnsi="Arial" w:cs="Arial"/>
          <w:color w:val="202122"/>
          <w:kern w:val="0"/>
          <w:sz w:val="24"/>
          <w:szCs w:val="24"/>
          <w:lang w:eastAsia="fr-FR"/>
          <w14:ligatures w14:val="none"/>
        </w:rPr>
        <w:t> lui aurait consacré le 18 décembre, comme le montre le calendrier agricole de </w:t>
      </w:r>
      <w:hyperlink r:id="rId121" w:tooltip="Guidizzolo" w:history="1">
        <w:r w:rsidRPr="003B762A">
          <w:rPr>
            <w:rFonts w:ascii="Arial" w:eastAsia="Times New Roman" w:hAnsi="Arial" w:cs="Arial"/>
            <w:color w:val="3366CC"/>
            <w:kern w:val="0"/>
            <w:sz w:val="24"/>
            <w:szCs w:val="24"/>
            <w:u w:val="single"/>
            <w:lang w:eastAsia="fr-FR"/>
            <w14:ligatures w14:val="none"/>
          </w:rPr>
          <w:t>Guidizzolo</w:t>
        </w:r>
      </w:hyperlink>
      <w:r w:rsidRPr="003B762A">
        <w:rPr>
          <w:rFonts w:ascii="Arial" w:eastAsia="Times New Roman" w:hAnsi="Arial" w:cs="Arial"/>
          <w:color w:val="202122"/>
          <w:kern w:val="0"/>
          <w:sz w:val="24"/>
          <w:szCs w:val="24"/>
          <w:lang w:eastAsia="fr-FR"/>
          <w14:ligatures w14:val="none"/>
        </w:rPr>
        <w:t>, en Italie</w:t>
      </w:r>
      <w:hyperlink r:id="rId122" w:anchor="cite_note-Vaillant1951-27"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27</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même si cela peut être une simple célébration locale.</w:t>
      </w:r>
    </w:p>
    <w:p w14:paraId="0EA41E98"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Elle fut intégrée au </w:t>
      </w:r>
      <w:hyperlink r:id="rId123" w:tooltip="Culte impérial" w:history="1">
        <w:r w:rsidRPr="003B762A">
          <w:rPr>
            <w:rFonts w:ascii="Arial" w:eastAsia="Times New Roman" w:hAnsi="Arial" w:cs="Arial"/>
            <w:color w:val="3366CC"/>
            <w:kern w:val="0"/>
            <w:sz w:val="24"/>
            <w:szCs w:val="24"/>
            <w:u w:val="single"/>
            <w:lang w:eastAsia="fr-FR"/>
            <w14:ligatures w14:val="none"/>
          </w:rPr>
          <w:t>culte impérial</w:t>
        </w:r>
      </w:hyperlink>
      <w:r w:rsidRPr="003B762A">
        <w:rPr>
          <w:rFonts w:ascii="Arial" w:eastAsia="Times New Roman" w:hAnsi="Arial" w:cs="Arial"/>
          <w:color w:val="202122"/>
          <w:kern w:val="0"/>
          <w:sz w:val="24"/>
          <w:szCs w:val="24"/>
          <w:lang w:eastAsia="fr-FR"/>
          <w14:ligatures w14:val="none"/>
        </w:rPr>
        <w:t> par les empereurs romains en tant que </w:t>
      </w:r>
      <w:r w:rsidRPr="003B762A">
        <w:rPr>
          <w:rFonts w:ascii="Arial" w:eastAsia="Times New Roman" w:hAnsi="Arial" w:cs="Arial"/>
          <w:i/>
          <w:iCs/>
          <w:color w:val="202122"/>
          <w:kern w:val="0"/>
          <w:sz w:val="24"/>
          <w:szCs w:val="24"/>
          <w:lang w:val="la-Latn" w:eastAsia="fr-FR"/>
          <w14:ligatures w14:val="none"/>
        </w:rPr>
        <w:t>Epona Augusta</w:t>
      </w:r>
      <w:r w:rsidRPr="003B762A">
        <w:rPr>
          <w:rFonts w:ascii="Arial" w:eastAsia="Times New Roman" w:hAnsi="Arial" w:cs="Arial"/>
          <w:color w:val="202122"/>
          <w:kern w:val="0"/>
          <w:sz w:val="24"/>
          <w:szCs w:val="24"/>
          <w:lang w:eastAsia="fr-FR"/>
          <w14:ligatures w14:val="none"/>
        </w:rPr>
        <w:t> ou </w:t>
      </w:r>
      <w:r w:rsidRPr="003B762A">
        <w:rPr>
          <w:rFonts w:ascii="Arial" w:eastAsia="Times New Roman" w:hAnsi="Arial" w:cs="Arial"/>
          <w:i/>
          <w:iCs/>
          <w:color w:val="202122"/>
          <w:kern w:val="0"/>
          <w:sz w:val="24"/>
          <w:szCs w:val="24"/>
          <w:lang w:val="la-Latn" w:eastAsia="fr-FR"/>
          <w14:ligatures w14:val="none"/>
        </w:rPr>
        <w:t>Epona Regina</w:t>
      </w:r>
      <w:r w:rsidRPr="003B762A">
        <w:rPr>
          <w:rFonts w:ascii="Arial" w:eastAsia="Times New Roman" w:hAnsi="Arial" w:cs="Arial"/>
          <w:color w:val="202122"/>
          <w:kern w:val="0"/>
          <w:sz w:val="24"/>
          <w:szCs w:val="24"/>
          <w:lang w:eastAsia="fr-FR"/>
          <w14:ligatures w14:val="none"/>
        </w:rPr>
        <w:t>.</w:t>
      </w:r>
    </w:p>
    <w:p w14:paraId="49367394"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Un lieu de culte lui fut consacré dans Rome elle-même</w:t>
      </w:r>
      <w:hyperlink r:id="rId124" w:anchor="cite_note-28"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28</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48FCBDBF" w14:textId="77777777" w:rsidR="003B762A" w:rsidRPr="003B762A" w:rsidRDefault="003B762A" w:rsidP="003B762A">
      <w:pPr>
        <w:shd w:val="clear" w:color="auto" w:fill="FFFFFF"/>
        <w:spacing w:after="60" w:line="240" w:lineRule="auto"/>
        <w:outlineLvl w:val="1"/>
        <w:rPr>
          <w:rFonts w:ascii="Georgia" w:eastAsia="Times New Roman" w:hAnsi="Georgia" w:cs="Arial"/>
          <w:b/>
          <w:bCs/>
          <w:color w:val="101418"/>
          <w:kern w:val="0"/>
          <w:sz w:val="36"/>
          <w:szCs w:val="36"/>
          <w:lang w:eastAsia="fr-FR"/>
          <w14:ligatures w14:val="none"/>
        </w:rPr>
      </w:pPr>
      <w:r w:rsidRPr="003B762A">
        <w:rPr>
          <w:rFonts w:ascii="Georgia" w:eastAsia="Times New Roman" w:hAnsi="Georgia" w:cs="Arial"/>
          <w:b/>
          <w:bCs/>
          <w:color w:val="101418"/>
          <w:kern w:val="0"/>
          <w:sz w:val="36"/>
          <w:szCs w:val="36"/>
          <w:lang w:eastAsia="fr-FR"/>
          <w14:ligatures w14:val="none"/>
        </w:rPr>
        <w:t>Iconographie</w:t>
      </w:r>
    </w:p>
    <w:p w14:paraId="23081F15"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Généralement, Épona est représentée de trois façons :</w:t>
      </w:r>
    </w:p>
    <w:p w14:paraId="099D222D" w14:textId="77777777" w:rsidR="003B762A" w:rsidRPr="003B762A" w:rsidRDefault="003B762A" w:rsidP="003B762A">
      <w:pPr>
        <w:numPr>
          <w:ilvl w:val="0"/>
          <w:numId w:val="12"/>
        </w:numPr>
        <w:shd w:val="clear" w:color="auto" w:fill="FFFFFF"/>
        <w:spacing w:before="100" w:beforeAutospacing="1" w:after="24" w:line="240" w:lineRule="auto"/>
        <w:ind w:left="1104"/>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 xml:space="preserve">sous la forme d'une jeune </w:t>
      </w:r>
      <w:r w:rsidRPr="003B762A">
        <w:rPr>
          <w:rFonts w:ascii="Arial" w:eastAsia="Times New Roman" w:hAnsi="Arial" w:cs="Arial"/>
          <w:color w:val="EE0000"/>
          <w:kern w:val="0"/>
          <w:sz w:val="24"/>
          <w:szCs w:val="24"/>
          <w:lang w:eastAsia="fr-FR"/>
          <w14:ligatures w14:val="none"/>
        </w:rPr>
        <w:t xml:space="preserve">femme assise sur </w:t>
      </w:r>
      <w:r w:rsidRPr="003B762A">
        <w:rPr>
          <w:rFonts w:ascii="Arial" w:eastAsia="Times New Roman" w:hAnsi="Arial" w:cs="Arial"/>
          <w:color w:val="202122"/>
          <w:kern w:val="0"/>
          <w:sz w:val="24"/>
          <w:szCs w:val="24"/>
          <w:lang w:eastAsia="fr-FR"/>
          <w14:ligatures w14:val="none"/>
        </w:rPr>
        <w:t>le dos d'une jument parfois accompagnée de son poulain</w:t>
      </w:r>
      <w:hyperlink r:id="rId125" w:anchor="cite_note-29"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29</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(type équestre),</w:t>
      </w:r>
    </w:p>
    <w:p w14:paraId="6C34DF01" w14:textId="77777777" w:rsidR="003B762A" w:rsidRPr="003B762A" w:rsidRDefault="003B762A" w:rsidP="003B762A">
      <w:pPr>
        <w:numPr>
          <w:ilvl w:val="0"/>
          <w:numId w:val="12"/>
        </w:numPr>
        <w:shd w:val="clear" w:color="auto" w:fill="FFFFFF"/>
        <w:spacing w:before="100" w:beforeAutospacing="1" w:after="24" w:line="240" w:lineRule="auto"/>
        <w:ind w:left="1104"/>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 xml:space="preserve">sous la forme d'une jeune femme </w:t>
      </w:r>
      <w:r w:rsidRPr="003B762A">
        <w:rPr>
          <w:rFonts w:ascii="Arial" w:eastAsia="Times New Roman" w:hAnsi="Arial" w:cs="Arial"/>
          <w:color w:val="EE0000"/>
          <w:kern w:val="0"/>
          <w:sz w:val="24"/>
          <w:szCs w:val="24"/>
          <w:lang w:eastAsia="fr-FR"/>
          <w14:ligatures w14:val="none"/>
        </w:rPr>
        <w:t xml:space="preserve">debout à côté </w:t>
      </w:r>
      <w:r w:rsidRPr="003B762A">
        <w:rPr>
          <w:rFonts w:ascii="Arial" w:eastAsia="Times New Roman" w:hAnsi="Arial" w:cs="Arial"/>
          <w:color w:val="202122"/>
          <w:kern w:val="0"/>
          <w:sz w:val="24"/>
          <w:szCs w:val="24"/>
          <w:lang w:eastAsia="fr-FR"/>
          <w14:ligatures w14:val="none"/>
        </w:rPr>
        <w:t>d'un cheval,</w:t>
      </w:r>
    </w:p>
    <w:p w14:paraId="435C0E38" w14:textId="77777777" w:rsidR="003B762A" w:rsidRPr="003B762A" w:rsidRDefault="003B762A" w:rsidP="003B762A">
      <w:pPr>
        <w:numPr>
          <w:ilvl w:val="0"/>
          <w:numId w:val="12"/>
        </w:numPr>
        <w:shd w:val="clear" w:color="auto" w:fill="FFFFFF"/>
        <w:spacing w:before="100" w:beforeAutospacing="1" w:after="24" w:line="240" w:lineRule="auto"/>
        <w:ind w:left="1104"/>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 xml:space="preserve">sous la forme d'une jeune femme assise sur </w:t>
      </w:r>
      <w:r w:rsidRPr="003B762A">
        <w:rPr>
          <w:rFonts w:ascii="Arial" w:eastAsia="Times New Roman" w:hAnsi="Arial" w:cs="Arial"/>
          <w:color w:val="EE0000"/>
          <w:kern w:val="0"/>
          <w:sz w:val="24"/>
          <w:szCs w:val="24"/>
          <w:lang w:eastAsia="fr-FR"/>
          <w14:ligatures w14:val="none"/>
        </w:rPr>
        <w:t xml:space="preserve">une chaise entre </w:t>
      </w:r>
      <w:r w:rsidRPr="003B762A">
        <w:rPr>
          <w:rFonts w:ascii="Arial" w:eastAsia="Times New Roman" w:hAnsi="Arial" w:cs="Arial"/>
          <w:color w:val="202122"/>
          <w:kern w:val="0"/>
          <w:sz w:val="24"/>
          <w:szCs w:val="24"/>
          <w:lang w:eastAsia="fr-FR"/>
          <w14:ligatures w14:val="none"/>
        </w:rPr>
        <w:t>deux chevaux ou poulains — type impérial, inspiré des représentations de la « maîtresse des animaux » (</w:t>
      </w:r>
      <w:r w:rsidRPr="003B762A">
        <w:rPr>
          <w:rFonts w:ascii="Arial Unicode MS" w:eastAsia="Times New Roman" w:hAnsi="Arial Unicode MS" w:cs="Arial"/>
          <w:color w:val="202122"/>
          <w:kern w:val="0"/>
          <w:sz w:val="24"/>
          <w:szCs w:val="24"/>
          <w:lang w:eastAsia="fr-FR"/>
          <w14:ligatures w14:val="none"/>
        </w:rPr>
        <w:t>ποτνία θηρών</w:t>
      </w:r>
      <w:r w:rsidRPr="003B762A">
        <w:rPr>
          <w:rFonts w:ascii="Arial" w:eastAsia="Times New Roman" w:hAnsi="Arial" w:cs="Arial"/>
          <w:color w:val="202122"/>
          <w:kern w:val="0"/>
          <w:sz w:val="24"/>
          <w:szCs w:val="24"/>
          <w:lang w:eastAsia="fr-FR"/>
          <w14:ligatures w14:val="none"/>
        </w:rPr>
        <w:t> / </w:t>
      </w:r>
      <w:r w:rsidRPr="003B762A">
        <w:rPr>
          <w:rFonts w:ascii="Arial" w:eastAsia="Times New Roman" w:hAnsi="Arial" w:cs="Arial"/>
          <w:i/>
          <w:iCs/>
          <w:color w:val="202122"/>
          <w:kern w:val="0"/>
          <w:sz w:val="24"/>
          <w:szCs w:val="24"/>
          <w:lang w:eastAsia="fr-FR"/>
          <w14:ligatures w14:val="none"/>
        </w:rPr>
        <w:t>potnía thêrốn</w:t>
      </w:r>
      <w:r w:rsidRPr="003B762A">
        <w:rPr>
          <w:rFonts w:ascii="Arial" w:eastAsia="Times New Roman" w:hAnsi="Arial" w:cs="Arial"/>
          <w:color w:val="202122"/>
          <w:kern w:val="0"/>
          <w:sz w:val="24"/>
          <w:szCs w:val="24"/>
          <w:lang w:eastAsia="fr-FR"/>
          <w14:ligatures w14:val="none"/>
        </w:rPr>
        <w:t>).</w:t>
      </w:r>
    </w:p>
    <w:p w14:paraId="3D9A40B4"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Un oiseau ou un petit chien peuvent accompagner les représentations d'Épona.</w:t>
      </w:r>
    </w:p>
    <w:p w14:paraId="61B1025E" w14:textId="77777777" w:rsidR="003B762A" w:rsidRPr="003B762A" w:rsidRDefault="003B762A" w:rsidP="003B762A">
      <w:pPr>
        <w:shd w:val="clear" w:color="auto" w:fill="FFFFFF"/>
        <w:spacing w:after="0" w:line="240" w:lineRule="auto"/>
        <w:ind w:left="750" w:right="30"/>
        <w:jc w:val="center"/>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 </w:t>
      </w:r>
    </w:p>
    <w:p w14:paraId="5EB4CD34" w14:textId="77777777" w:rsidR="003B762A" w:rsidRPr="003B762A" w:rsidRDefault="003B762A" w:rsidP="003B762A">
      <w:r w:rsidRPr="003B762A">
        <w:t>================</w:t>
      </w:r>
    </w:p>
    <w:p w14:paraId="593123CC" w14:textId="77777777" w:rsidR="003B762A" w:rsidRPr="003B762A" w:rsidRDefault="003B762A" w:rsidP="003B762A">
      <w:pPr>
        <w:keepNext/>
        <w:keepLines/>
        <w:spacing w:after="0"/>
        <w:outlineLvl w:val="0"/>
        <w:rPr>
          <w:rFonts w:ascii="Georgia" w:eastAsia="Times New Roman" w:hAnsi="Georgia" w:cs="Times New Roman"/>
          <w:color w:val="101418"/>
          <w:kern w:val="36"/>
          <w:sz w:val="43"/>
          <w:szCs w:val="43"/>
          <w:lang w:eastAsia="fr-FR"/>
          <w14:ligatures w14:val="none"/>
        </w:rPr>
      </w:pPr>
      <w:r w:rsidRPr="003B762A">
        <w:rPr>
          <w:rFonts w:ascii="Georgia" w:eastAsia="Times New Roman" w:hAnsi="Georgia" w:cs="Times New Roman"/>
          <w:color w:val="101418"/>
          <w:kern w:val="36"/>
          <w:sz w:val="43"/>
          <w:szCs w:val="43"/>
          <w:lang w:eastAsia="fr-FR"/>
          <w14:ligatures w14:val="none"/>
        </w:rPr>
        <w:t>Lug</w:t>
      </w:r>
    </w:p>
    <w:p w14:paraId="4D373621" w14:textId="77777777" w:rsidR="003B762A" w:rsidRPr="003B762A" w:rsidRDefault="003B762A" w:rsidP="003B762A"/>
    <w:p w14:paraId="5A2474D7" w14:textId="77777777" w:rsidR="003B762A" w:rsidRPr="003B762A" w:rsidRDefault="003B762A" w:rsidP="003B762A">
      <w:pPr>
        <w:rPr>
          <w:sz w:val="16"/>
          <w:szCs w:val="16"/>
        </w:rPr>
      </w:pPr>
      <w:r w:rsidRPr="003B762A">
        <w:rPr>
          <w:sz w:val="24"/>
          <w:szCs w:val="24"/>
        </w:rPr>
        <w:lastRenderedPageBreak/>
        <w:t xml:space="preserve">Lug </w:t>
      </w:r>
      <w:r w:rsidRPr="003B762A">
        <w:rPr>
          <w:sz w:val="16"/>
          <w:szCs w:val="16"/>
        </w:rPr>
        <w:t xml:space="preserve"> </w:t>
      </w:r>
      <w:r w:rsidRPr="003B762A">
        <w:rPr>
          <w:rFonts w:ascii="Arial" w:hAnsi="Arial" w:cs="Arial"/>
          <w:color w:val="202122"/>
          <w:shd w:val="clear" w:color="auto" w:fill="FFFFFF"/>
        </w:rPr>
        <w:t>restaure l'ordre et le droit lorsque les autres dieux sont tombés dans l'oppression</w:t>
      </w:r>
      <w:hyperlink r:id="rId126" w:anchor="cite_note-9"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9</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z w:val="19"/>
          <w:szCs w:val="19"/>
          <w:shd w:val="clear" w:color="auto" w:fill="FFFFFF"/>
          <w:vertAlign w:val="superscript"/>
        </w:rPr>
        <w:t>,</w:t>
      </w:r>
      <w:hyperlink r:id="rId127" w:anchor="cite_note-10"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10</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z w:val="19"/>
          <w:szCs w:val="19"/>
          <w:shd w:val="clear" w:color="auto" w:fill="FFFFFF"/>
          <w:vertAlign w:val="superscript"/>
        </w:rPr>
        <w:t>,</w:t>
      </w:r>
      <w:hyperlink r:id="rId128" w:anchor="cite_note-11"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11</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 Ainsi, le pluriel </w:t>
      </w:r>
      <w:r w:rsidRPr="003B762A">
        <w:rPr>
          <w:rFonts w:ascii="Arial" w:hAnsi="Arial" w:cs="Arial"/>
          <w:i/>
          <w:iCs/>
          <w:color w:val="202122"/>
          <w:shd w:val="clear" w:color="auto" w:fill="FFFFFF"/>
        </w:rPr>
        <w:t>Lugoves</w:t>
      </w:r>
      <w:r w:rsidRPr="003B762A">
        <w:rPr>
          <w:rFonts w:ascii="Arial" w:hAnsi="Arial" w:cs="Arial"/>
          <w:color w:val="202122"/>
          <w:shd w:val="clear" w:color="auto" w:fill="FFFFFF"/>
        </w:rPr>
        <w:t> est généralement utilisé en Gaule ou dans la péninsule Ibérique pour le désigner</w:t>
      </w:r>
      <w:hyperlink r:id="rId129" w:anchor="cite_note-12"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12</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 Cette gémellité se retrouverait dans les saints cordonniers </w:t>
      </w:r>
      <w:hyperlink r:id="rId130" w:tooltip="Crépin et Crépinien" w:history="1">
        <w:r w:rsidRPr="003B762A">
          <w:rPr>
            <w:rFonts w:ascii="Arial" w:hAnsi="Arial" w:cs="Arial"/>
            <w:color w:val="3366CC"/>
            <w:u w:val="single"/>
            <w:shd w:val="clear" w:color="auto" w:fill="FFFFFF"/>
          </w:rPr>
          <w:t>Crépin et Crépinien</w:t>
        </w:r>
      </w:hyperlink>
      <w:r w:rsidRPr="003B762A">
        <w:rPr>
          <w:rFonts w:ascii="Arial" w:hAnsi="Arial" w:cs="Arial"/>
          <w:color w:val="202122"/>
          <w:shd w:val="clear" w:color="auto" w:fill="FFFFFF"/>
        </w:rPr>
        <w:t> qui perpétuent certains aspects du dieu</w:t>
      </w:r>
      <w:hyperlink r:id="rId131" w:anchor="cite_note-Hollard2002-13"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13</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z w:val="19"/>
          <w:szCs w:val="19"/>
          <w:shd w:val="clear" w:color="auto" w:fill="FFFFFF"/>
          <w:vertAlign w:val="superscript"/>
        </w:rPr>
        <w:t>,</w:t>
      </w:r>
      <w:hyperlink r:id="rId132" w:anchor="cite_note-14"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14</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 Dans la péninsule Ibérique, les dédicaces relatives à Lugus sont également généralement au pluriel (</w:t>
      </w:r>
      <w:r w:rsidRPr="003B762A">
        <w:rPr>
          <w:rFonts w:ascii="Arial" w:hAnsi="Arial" w:cs="Arial"/>
          <w:i/>
          <w:iCs/>
          <w:color w:val="202122"/>
          <w:shd w:val="clear" w:color="auto" w:fill="FFFFFF"/>
        </w:rPr>
        <w:t>Lugovibus</w:t>
      </w:r>
      <w:r w:rsidRPr="003B762A">
        <w:rPr>
          <w:rFonts w:ascii="Arial" w:hAnsi="Arial" w:cs="Arial"/>
          <w:color w:val="202122"/>
          <w:shd w:val="clear" w:color="auto" w:fill="FFFFFF"/>
        </w:rPr>
        <w:t>, </w:t>
      </w:r>
      <w:r w:rsidRPr="003B762A">
        <w:rPr>
          <w:rFonts w:ascii="Arial" w:hAnsi="Arial" w:cs="Arial"/>
          <w:i/>
          <w:iCs/>
          <w:color w:val="202122"/>
          <w:shd w:val="clear" w:color="auto" w:fill="FFFFFF"/>
        </w:rPr>
        <w:t>Lucobo</w:t>
      </w:r>
      <w:r w:rsidRPr="003B762A">
        <w:rPr>
          <w:rFonts w:ascii="Arial" w:hAnsi="Arial" w:cs="Arial"/>
          <w:color w:val="202122"/>
          <w:shd w:val="clear" w:color="auto" w:fill="FFFFFF"/>
        </w:rPr>
        <w:t>, </w:t>
      </w:r>
      <w:r w:rsidRPr="003B762A">
        <w:rPr>
          <w:rFonts w:ascii="Arial" w:hAnsi="Arial" w:cs="Arial"/>
          <w:i/>
          <w:iCs/>
          <w:color w:val="202122"/>
          <w:shd w:val="clear" w:color="auto" w:fill="FFFFFF"/>
        </w:rPr>
        <w:t>Luc[o]ubu</w:t>
      </w:r>
      <w:r w:rsidRPr="003B762A">
        <w:rPr>
          <w:rFonts w:ascii="Arial" w:hAnsi="Arial" w:cs="Arial"/>
          <w:color w:val="202122"/>
          <w:shd w:val="clear" w:color="auto" w:fill="FFFFFF"/>
        </w:rPr>
        <w:t>). Il est qualifié d'</w:t>
      </w:r>
      <w:r w:rsidRPr="003B762A">
        <w:rPr>
          <w:rFonts w:ascii="Arial" w:hAnsi="Arial" w:cs="Arial"/>
          <w:i/>
          <w:iCs/>
          <w:color w:val="202122"/>
          <w:shd w:val="clear" w:color="auto" w:fill="FFFFFF"/>
        </w:rPr>
        <w:t>eniorosei</w:t>
      </w:r>
      <w:r w:rsidRPr="003B762A">
        <w:rPr>
          <w:rFonts w:ascii="Arial" w:hAnsi="Arial" w:cs="Arial"/>
          <w:color w:val="202122"/>
          <w:shd w:val="clear" w:color="auto" w:fill="FFFFFF"/>
        </w:rPr>
        <w:t> « le Montagneux » (littéralement « se trouvant sur la montagne ») et d'</w:t>
      </w:r>
      <w:r w:rsidRPr="003B762A">
        <w:rPr>
          <w:rFonts w:ascii="Arial" w:hAnsi="Arial" w:cs="Arial"/>
          <w:i/>
          <w:iCs/>
          <w:color w:val="202122"/>
          <w:shd w:val="clear" w:color="auto" w:fill="FFFFFF"/>
        </w:rPr>
        <w:t>equeisuique</w:t>
      </w:r>
      <w:r w:rsidRPr="003B762A">
        <w:rPr>
          <w:rFonts w:ascii="Arial" w:hAnsi="Arial" w:cs="Arial"/>
          <w:color w:val="202122"/>
          <w:shd w:val="clear" w:color="auto" w:fill="FFFFFF"/>
        </w:rPr>
        <w:t> d'« Équestre »</w:t>
      </w:r>
      <w:hyperlink r:id="rId133" w:anchor="cite_note-Hollard2002-13"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13</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w:t>
      </w:r>
    </w:p>
    <w:p w14:paraId="43A348AD" w14:textId="77777777" w:rsidR="003B762A" w:rsidRPr="003B762A" w:rsidRDefault="003B762A" w:rsidP="003B762A">
      <w:pPr>
        <w:shd w:val="clear" w:color="auto" w:fill="FFFFFF"/>
        <w:spacing w:after="60" w:line="240" w:lineRule="auto"/>
        <w:outlineLvl w:val="2"/>
        <w:rPr>
          <w:rFonts w:ascii="inherit" w:eastAsia="Times New Roman" w:hAnsi="inherit" w:cs="Arial"/>
          <w:b/>
          <w:bCs/>
          <w:color w:val="101418"/>
          <w:kern w:val="0"/>
          <w:sz w:val="27"/>
          <w:szCs w:val="27"/>
          <w:lang w:eastAsia="fr-FR"/>
          <w14:ligatures w14:val="none"/>
        </w:rPr>
      </w:pPr>
    </w:p>
    <w:p w14:paraId="6A27F641" w14:textId="77777777" w:rsidR="003B762A" w:rsidRPr="003B762A" w:rsidRDefault="003B762A" w:rsidP="003B762A">
      <w:pPr>
        <w:shd w:val="clear" w:color="auto" w:fill="FFFFFF"/>
        <w:spacing w:after="60" w:line="240" w:lineRule="auto"/>
        <w:outlineLvl w:val="2"/>
        <w:rPr>
          <w:rFonts w:ascii="inherit" w:eastAsia="Times New Roman" w:hAnsi="inherit" w:cs="Arial"/>
          <w:b/>
          <w:bCs/>
          <w:color w:val="101418"/>
          <w:kern w:val="0"/>
          <w:sz w:val="27"/>
          <w:szCs w:val="27"/>
          <w:lang w:eastAsia="fr-FR"/>
          <w14:ligatures w14:val="none"/>
        </w:rPr>
      </w:pPr>
    </w:p>
    <w:p w14:paraId="1A1EFA8D" w14:textId="77777777" w:rsidR="003B762A" w:rsidRPr="003B762A" w:rsidRDefault="003B762A" w:rsidP="003B762A">
      <w:pPr>
        <w:shd w:val="clear" w:color="auto" w:fill="FFFFFF"/>
        <w:spacing w:after="60" w:line="240" w:lineRule="auto"/>
        <w:outlineLvl w:val="2"/>
        <w:rPr>
          <w:rFonts w:ascii="inherit" w:eastAsia="Times New Roman" w:hAnsi="inherit" w:cs="Arial"/>
          <w:b/>
          <w:bCs/>
          <w:color w:val="101418"/>
          <w:kern w:val="0"/>
          <w:sz w:val="27"/>
          <w:szCs w:val="27"/>
          <w:lang w:eastAsia="fr-FR"/>
          <w14:ligatures w14:val="none"/>
        </w:rPr>
      </w:pPr>
      <w:r w:rsidRPr="003B762A">
        <w:rPr>
          <w:rFonts w:ascii="inherit" w:eastAsia="Times New Roman" w:hAnsi="inherit" w:cs="Arial"/>
          <w:b/>
          <w:bCs/>
          <w:color w:val="101418"/>
          <w:kern w:val="0"/>
          <w:sz w:val="27"/>
          <w:szCs w:val="27"/>
          <w:lang w:eastAsia="fr-FR"/>
          <w14:ligatures w14:val="none"/>
        </w:rPr>
        <w:t>Lug dans la mythologie celtique brittonique</w:t>
      </w:r>
    </w:p>
    <w:p w14:paraId="317EAC05"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Dans la </w:t>
      </w:r>
      <w:hyperlink r:id="rId134" w:tooltip="Mythologie celtique brittonique" w:history="1">
        <w:r w:rsidRPr="003B762A">
          <w:rPr>
            <w:rFonts w:ascii="Arial" w:eastAsia="Times New Roman" w:hAnsi="Arial" w:cs="Arial"/>
            <w:color w:val="3366CC"/>
            <w:kern w:val="0"/>
            <w:sz w:val="24"/>
            <w:szCs w:val="24"/>
            <w:u w:val="single"/>
            <w:lang w:eastAsia="fr-FR"/>
            <w14:ligatures w14:val="none"/>
          </w:rPr>
          <w:t>mythologie celtique galloise</w:t>
        </w:r>
      </w:hyperlink>
      <w:r w:rsidRPr="003B762A">
        <w:rPr>
          <w:rFonts w:ascii="Arial" w:eastAsia="Times New Roman" w:hAnsi="Arial" w:cs="Arial"/>
          <w:color w:val="202122"/>
          <w:kern w:val="0"/>
          <w:sz w:val="24"/>
          <w:szCs w:val="24"/>
          <w:lang w:eastAsia="fr-FR"/>
          <w14:ligatures w14:val="none"/>
        </w:rPr>
        <w:t>, Lug est appelé </w:t>
      </w:r>
      <w:hyperlink r:id="rId135" w:tooltip="Llew Llaw Gyffes" w:history="1">
        <w:r w:rsidRPr="003B762A">
          <w:rPr>
            <w:rFonts w:ascii="Arial" w:eastAsia="Times New Roman" w:hAnsi="Arial" w:cs="Arial"/>
            <w:i/>
            <w:iCs/>
            <w:color w:val="3366CC"/>
            <w:kern w:val="0"/>
            <w:sz w:val="24"/>
            <w:szCs w:val="24"/>
            <w:u w:val="single"/>
            <w:lang w:eastAsia="fr-FR"/>
            <w14:ligatures w14:val="none"/>
          </w:rPr>
          <w:t>Llew Llaw Gyffes</w:t>
        </w:r>
      </w:hyperlink>
      <w:r w:rsidRPr="003B762A">
        <w:rPr>
          <w:rFonts w:ascii="Arial" w:eastAsia="Times New Roman" w:hAnsi="Arial" w:cs="Arial"/>
          <w:color w:val="202122"/>
          <w:kern w:val="0"/>
          <w:sz w:val="24"/>
          <w:szCs w:val="24"/>
          <w:lang w:eastAsia="fr-FR"/>
          <w14:ligatures w14:val="none"/>
        </w:rPr>
        <w:t> (« à la main adroite »). Il apparaît dans la littérature dans les récits des </w:t>
      </w:r>
      <w:hyperlink r:id="rId136" w:tooltip="Mabinogion" w:history="1">
        <w:r w:rsidRPr="003B762A">
          <w:rPr>
            <w:rFonts w:ascii="Arial" w:eastAsia="Times New Roman" w:hAnsi="Arial" w:cs="Arial"/>
            <w:i/>
            <w:iCs/>
            <w:color w:val="3366CC"/>
            <w:kern w:val="0"/>
            <w:sz w:val="24"/>
            <w:szCs w:val="24"/>
            <w:u w:val="single"/>
            <w:lang w:eastAsia="fr-FR"/>
            <w14:ligatures w14:val="none"/>
          </w:rPr>
          <w:t>Mabinogion</w:t>
        </w:r>
      </w:hyperlink>
      <w:hyperlink r:id="rId137" w:anchor="cite_note-24"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24</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i/>
          <w:iCs/>
          <w:color w:val="202122"/>
          <w:kern w:val="0"/>
          <w:sz w:val="24"/>
          <w:szCs w:val="24"/>
          <w:lang w:eastAsia="fr-FR"/>
          <w14:ligatures w14:val="none"/>
        </w:rPr>
        <w:t>Llevelys</w:t>
      </w:r>
      <w:r w:rsidRPr="003B762A">
        <w:rPr>
          <w:rFonts w:ascii="Arial" w:eastAsia="Times New Roman" w:hAnsi="Arial" w:cs="Arial"/>
          <w:color w:val="202122"/>
          <w:kern w:val="0"/>
          <w:sz w:val="24"/>
          <w:szCs w:val="24"/>
          <w:lang w:eastAsia="fr-FR"/>
          <w14:ligatures w14:val="none"/>
        </w:rPr>
        <w:t> est un « Lugus aux paroles de miel » dont le rôle est de conseiller et d'aider son frère </w:t>
      </w:r>
      <w:hyperlink r:id="rId138" w:tooltip="Lludd" w:history="1">
        <w:r w:rsidRPr="003B762A">
          <w:rPr>
            <w:rFonts w:ascii="Arial" w:eastAsia="Times New Roman" w:hAnsi="Arial" w:cs="Arial"/>
            <w:color w:val="3366CC"/>
            <w:kern w:val="0"/>
            <w:sz w:val="24"/>
            <w:szCs w:val="24"/>
            <w:u w:val="single"/>
            <w:lang w:eastAsia="fr-FR"/>
            <w14:ligatures w14:val="none"/>
          </w:rPr>
          <w:t>Lludd</w:t>
        </w:r>
      </w:hyperlink>
      <w:r w:rsidRPr="003B762A">
        <w:rPr>
          <w:rFonts w:ascii="Arial" w:eastAsia="Times New Roman" w:hAnsi="Arial" w:cs="Arial"/>
          <w:color w:val="202122"/>
          <w:kern w:val="0"/>
          <w:sz w:val="24"/>
          <w:szCs w:val="24"/>
          <w:lang w:eastAsia="fr-FR"/>
          <w14:ligatures w14:val="none"/>
        </w:rPr>
        <w:t> à remettre en ordre son royaume menacé</w:t>
      </w:r>
      <w:hyperlink r:id="rId139" w:anchor="cite_note-Jouet_p35-16"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16</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639A0984" w14:textId="77777777" w:rsidR="003B762A" w:rsidRPr="003B762A" w:rsidRDefault="003B762A" w:rsidP="003B762A">
      <w:pPr>
        <w:shd w:val="clear" w:color="auto" w:fill="FFFFFF"/>
        <w:spacing w:after="60" w:line="240" w:lineRule="auto"/>
        <w:outlineLvl w:val="2"/>
        <w:rPr>
          <w:rFonts w:ascii="inherit" w:eastAsia="Times New Roman" w:hAnsi="inherit" w:cs="Arial"/>
          <w:b/>
          <w:bCs/>
          <w:color w:val="101418"/>
          <w:kern w:val="0"/>
          <w:sz w:val="27"/>
          <w:szCs w:val="27"/>
          <w:lang w:eastAsia="fr-FR"/>
          <w14:ligatures w14:val="none"/>
        </w:rPr>
      </w:pPr>
      <w:r w:rsidRPr="003B762A">
        <w:rPr>
          <w:rFonts w:ascii="inherit" w:eastAsia="Times New Roman" w:hAnsi="inherit" w:cs="Arial"/>
          <w:b/>
          <w:bCs/>
          <w:color w:val="101418"/>
          <w:kern w:val="0"/>
          <w:sz w:val="27"/>
          <w:szCs w:val="27"/>
          <w:lang w:eastAsia="fr-FR"/>
          <w14:ligatures w14:val="none"/>
        </w:rPr>
        <w:t>Lug dans la mythologie celtique irlandaise</w:t>
      </w:r>
    </w:p>
    <w:p w14:paraId="276BF4A8"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Dans la </w:t>
      </w:r>
      <w:hyperlink r:id="rId140" w:tooltip="Mythologie celtique irlandaise" w:history="1">
        <w:r w:rsidRPr="003B762A">
          <w:rPr>
            <w:rFonts w:ascii="Arial" w:eastAsia="Times New Roman" w:hAnsi="Arial" w:cs="Arial"/>
            <w:color w:val="3366CC"/>
            <w:kern w:val="0"/>
            <w:sz w:val="24"/>
            <w:szCs w:val="24"/>
            <w:u w:val="single"/>
            <w:lang w:eastAsia="fr-FR"/>
            <w14:ligatures w14:val="none"/>
          </w:rPr>
          <w:t>mythologie celtique irlandaise</w:t>
        </w:r>
      </w:hyperlink>
      <w:r w:rsidRPr="003B762A">
        <w:rPr>
          <w:rFonts w:ascii="Arial" w:eastAsia="Times New Roman" w:hAnsi="Arial" w:cs="Arial"/>
          <w:color w:val="202122"/>
          <w:kern w:val="0"/>
          <w:sz w:val="24"/>
          <w:szCs w:val="24"/>
          <w:lang w:eastAsia="fr-FR"/>
          <w14:ligatures w14:val="none"/>
        </w:rPr>
        <w:t>, il est mentionné notamment dans le </w:t>
      </w:r>
      <w:hyperlink r:id="rId141" w:tooltip="Cath Maighe Tuireadh" w:history="1">
        <w:r w:rsidRPr="003B762A">
          <w:rPr>
            <w:rFonts w:ascii="Arial" w:eastAsia="Times New Roman" w:hAnsi="Arial" w:cs="Arial"/>
            <w:i/>
            <w:iCs/>
            <w:color w:val="3366CC"/>
            <w:kern w:val="0"/>
            <w:sz w:val="24"/>
            <w:szCs w:val="24"/>
            <w:u w:val="single"/>
            <w:lang w:eastAsia="fr-FR"/>
            <w14:ligatures w14:val="none"/>
          </w:rPr>
          <w:t>Cath Maighe Tuireadh</w:t>
        </w:r>
      </w:hyperlink>
      <w:r w:rsidRPr="003B762A">
        <w:rPr>
          <w:rFonts w:ascii="Arial" w:eastAsia="Times New Roman" w:hAnsi="Arial" w:cs="Arial"/>
          <w:color w:val="202122"/>
          <w:kern w:val="0"/>
          <w:sz w:val="24"/>
          <w:szCs w:val="24"/>
          <w:lang w:eastAsia="fr-FR"/>
          <w14:ligatures w14:val="none"/>
        </w:rPr>
        <w:t>, la « Bataille de Mag Tured » et dans le </w:t>
      </w:r>
      <w:hyperlink r:id="rId142" w:tooltip="Táin Bó Cúailnge" w:history="1">
        <w:r w:rsidRPr="003B762A">
          <w:rPr>
            <w:rFonts w:ascii="Arial" w:eastAsia="Times New Roman" w:hAnsi="Arial" w:cs="Arial"/>
            <w:i/>
            <w:iCs/>
            <w:color w:val="3366CC"/>
            <w:kern w:val="0"/>
            <w:sz w:val="24"/>
            <w:szCs w:val="24"/>
            <w:u w:val="single"/>
            <w:lang w:eastAsia="fr-FR"/>
            <w14:ligatures w14:val="none"/>
          </w:rPr>
          <w:t>Táin Bó Cúailnge</w:t>
        </w:r>
      </w:hyperlink>
      <w:r w:rsidRPr="003B762A">
        <w:rPr>
          <w:rFonts w:ascii="Arial" w:eastAsia="Times New Roman" w:hAnsi="Arial" w:cs="Arial"/>
          <w:color w:val="202122"/>
          <w:kern w:val="0"/>
          <w:sz w:val="24"/>
          <w:szCs w:val="24"/>
          <w:lang w:eastAsia="fr-FR"/>
          <w14:ligatures w14:val="none"/>
        </w:rPr>
        <w:t>, la « Rafle des Vaches de Cooley ». De nos jours, </w:t>
      </w:r>
      <w:r w:rsidRPr="003B762A">
        <w:rPr>
          <w:rFonts w:ascii="Arial" w:eastAsia="Times New Roman" w:hAnsi="Arial" w:cs="Arial"/>
          <w:b/>
          <w:bCs/>
          <w:color w:val="202122"/>
          <w:kern w:val="0"/>
          <w:sz w:val="24"/>
          <w:szCs w:val="24"/>
          <w:lang w:eastAsia="fr-FR"/>
          <w14:ligatures w14:val="none"/>
        </w:rPr>
        <w:t>Lug</w:t>
      </w:r>
      <w:r w:rsidRPr="003B762A">
        <w:rPr>
          <w:rFonts w:ascii="Arial" w:eastAsia="Times New Roman" w:hAnsi="Arial" w:cs="Arial"/>
          <w:color w:val="202122"/>
          <w:kern w:val="0"/>
          <w:sz w:val="24"/>
          <w:szCs w:val="24"/>
          <w:lang w:eastAsia="fr-FR"/>
          <w14:ligatures w14:val="none"/>
        </w:rPr>
        <w:t> est présent dans la fête du </w:t>
      </w:r>
      <w:hyperlink r:id="rId143" w:tooltip="1er août" w:history="1">
        <w:r w:rsidRPr="003B762A">
          <w:rPr>
            <w:rFonts w:ascii="Arial" w:eastAsia="Times New Roman" w:hAnsi="Arial" w:cs="Arial"/>
            <w:color w:val="3366CC"/>
            <w:kern w:val="0"/>
            <w:sz w:val="24"/>
            <w:szCs w:val="24"/>
            <w:u w:val="single"/>
            <w:lang w:eastAsia="fr-FR"/>
            <w14:ligatures w14:val="none"/>
          </w:rPr>
          <w:t>1</w:t>
        </w:r>
        <w:r w:rsidRPr="003B762A">
          <w:rPr>
            <w:rFonts w:ascii="Arial" w:eastAsia="Times New Roman" w:hAnsi="Arial" w:cs="Arial"/>
            <w:color w:val="3366CC"/>
            <w:kern w:val="0"/>
            <w:sz w:val="24"/>
            <w:szCs w:val="24"/>
            <w:u w:val="single"/>
            <w:vertAlign w:val="superscript"/>
            <w:lang w:eastAsia="fr-FR"/>
            <w14:ligatures w14:val="none"/>
          </w:rPr>
          <w:t>er</w:t>
        </w:r>
        <w:r w:rsidRPr="003B762A">
          <w:rPr>
            <w:rFonts w:ascii="Arial" w:eastAsia="Times New Roman" w:hAnsi="Arial" w:cs="Arial"/>
            <w:color w:val="3366CC"/>
            <w:kern w:val="0"/>
            <w:sz w:val="24"/>
            <w:szCs w:val="24"/>
            <w:u w:val="single"/>
            <w:lang w:eastAsia="fr-FR"/>
            <w14:ligatures w14:val="none"/>
          </w:rPr>
          <w:t> août</w:t>
        </w:r>
      </w:hyperlink>
      <w:r w:rsidRPr="003B762A">
        <w:rPr>
          <w:rFonts w:ascii="Arial" w:eastAsia="Times New Roman" w:hAnsi="Arial" w:cs="Arial"/>
          <w:color w:val="202122"/>
          <w:kern w:val="0"/>
          <w:sz w:val="24"/>
          <w:szCs w:val="24"/>
          <w:lang w:eastAsia="fr-FR"/>
          <w14:ligatures w14:val="none"/>
        </w:rPr>
        <w:t> : </w:t>
      </w:r>
      <w:hyperlink r:id="rId144" w:tooltip="Lugnasad" w:history="1">
        <w:r w:rsidRPr="003B762A">
          <w:rPr>
            <w:rFonts w:ascii="Arial" w:eastAsia="Times New Roman" w:hAnsi="Arial" w:cs="Arial"/>
            <w:color w:val="3366CC"/>
            <w:kern w:val="0"/>
            <w:sz w:val="24"/>
            <w:szCs w:val="24"/>
            <w:u w:val="single"/>
            <w:lang w:eastAsia="fr-FR"/>
            <w14:ligatures w14:val="none"/>
          </w:rPr>
          <w:t>Lugnasad</w:t>
        </w:r>
      </w:hyperlink>
      <w:r w:rsidRPr="003B762A">
        <w:rPr>
          <w:rFonts w:ascii="Arial" w:eastAsia="Times New Roman" w:hAnsi="Arial" w:cs="Arial"/>
          <w:color w:val="202122"/>
          <w:kern w:val="0"/>
          <w:sz w:val="24"/>
          <w:szCs w:val="24"/>
          <w:lang w:eastAsia="fr-FR"/>
          <w14:ligatures w14:val="none"/>
        </w:rPr>
        <w:t> (Lúnasa en graphie moderne).</w:t>
      </w:r>
    </w:p>
    <w:p w14:paraId="7395937D"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w:t>
      </w:r>
    </w:p>
    <w:p w14:paraId="4C482708" w14:textId="77777777" w:rsidR="003B762A" w:rsidRPr="003B762A" w:rsidRDefault="003B762A" w:rsidP="003B762A">
      <w:pPr>
        <w:keepNext/>
        <w:keepLines/>
        <w:spacing w:after="0"/>
        <w:outlineLvl w:val="0"/>
        <w:rPr>
          <w:rFonts w:ascii="Georgia" w:eastAsia="Times New Roman" w:hAnsi="Georgia" w:cs="Times New Roman"/>
          <w:color w:val="101418"/>
          <w:kern w:val="36"/>
          <w:sz w:val="43"/>
          <w:szCs w:val="43"/>
          <w:lang w:eastAsia="fr-FR"/>
          <w14:ligatures w14:val="none"/>
        </w:rPr>
      </w:pPr>
      <w:r w:rsidRPr="003B762A">
        <w:rPr>
          <w:rFonts w:ascii="Georgia" w:eastAsia="Times New Roman" w:hAnsi="Georgia" w:cs="Times New Roman"/>
          <w:color w:val="101418"/>
          <w:kern w:val="36"/>
          <w:sz w:val="43"/>
          <w:szCs w:val="43"/>
          <w:lang w:eastAsia="fr-FR"/>
          <w14:ligatures w14:val="none"/>
        </w:rPr>
        <w:t>Sylvanus</w:t>
      </w:r>
    </w:p>
    <w:p w14:paraId="070E4B3B"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b/>
          <w:bCs/>
          <w:i/>
          <w:iCs/>
          <w:color w:val="202122"/>
          <w:kern w:val="0"/>
          <w:sz w:val="24"/>
          <w:szCs w:val="24"/>
          <w:lang w:eastAsia="fr-FR"/>
          <w14:ligatures w14:val="none"/>
        </w:rPr>
        <w:t>Sylvanus</w:t>
      </w:r>
      <w:r w:rsidRPr="003B762A">
        <w:rPr>
          <w:rFonts w:ascii="Arial" w:eastAsia="Times New Roman" w:hAnsi="Arial" w:cs="Arial"/>
          <w:color w:val="202122"/>
          <w:kern w:val="0"/>
          <w:sz w:val="24"/>
          <w:szCs w:val="24"/>
          <w:lang w:eastAsia="fr-FR"/>
          <w14:ligatures w14:val="none"/>
        </w:rPr>
        <w:t> (ou </w:t>
      </w:r>
      <w:r w:rsidRPr="003B762A">
        <w:rPr>
          <w:rFonts w:ascii="Arial" w:eastAsia="Times New Roman" w:hAnsi="Arial" w:cs="Arial"/>
          <w:b/>
          <w:bCs/>
          <w:color w:val="202122"/>
          <w:kern w:val="0"/>
          <w:sz w:val="24"/>
          <w:szCs w:val="24"/>
          <w:lang w:eastAsia="fr-FR"/>
          <w14:ligatures w14:val="none"/>
        </w:rPr>
        <w:t>Sylvain</w:t>
      </w:r>
      <w:r w:rsidRPr="003B762A">
        <w:rPr>
          <w:rFonts w:ascii="Arial" w:eastAsia="Times New Roman" w:hAnsi="Arial" w:cs="Arial"/>
          <w:color w:val="202122"/>
          <w:kern w:val="0"/>
          <w:sz w:val="24"/>
          <w:szCs w:val="24"/>
          <w:lang w:eastAsia="fr-FR"/>
          <w14:ligatures w14:val="none"/>
        </w:rPr>
        <w:t> ou </w:t>
      </w:r>
      <w:r w:rsidRPr="003B762A">
        <w:rPr>
          <w:rFonts w:ascii="Arial" w:eastAsia="Times New Roman" w:hAnsi="Arial" w:cs="Arial"/>
          <w:b/>
          <w:bCs/>
          <w:color w:val="202122"/>
          <w:kern w:val="0"/>
          <w:sz w:val="24"/>
          <w:szCs w:val="24"/>
          <w:lang w:eastAsia="fr-FR"/>
          <w14:ligatures w14:val="none"/>
        </w:rPr>
        <w:t>Silvanus</w:t>
      </w:r>
      <w:r w:rsidRPr="003B762A">
        <w:rPr>
          <w:rFonts w:ascii="Arial" w:eastAsia="Times New Roman" w:hAnsi="Arial" w:cs="Arial"/>
          <w:color w:val="202122"/>
          <w:kern w:val="0"/>
          <w:sz w:val="24"/>
          <w:szCs w:val="24"/>
          <w:lang w:eastAsia="fr-FR"/>
          <w14:ligatures w14:val="none"/>
        </w:rPr>
        <w:t>) est un </w:t>
      </w:r>
      <w:hyperlink r:id="rId145" w:tooltip="Dieu" w:history="1">
        <w:r w:rsidRPr="003B762A">
          <w:rPr>
            <w:rFonts w:ascii="Arial" w:eastAsia="Times New Roman" w:hAnsi="Arial" w:cs="Arial"/>
            <w:color w:val="3366CC"/>
            <w:kern w:val="0"/>
            <w:sz w:val="24"/>
            <w:szCs w:val="24"/>
            <w:u w:val="single"/>
            <w:lang w:eastAsia="fr-FR"/>
            <w14:ligatures w14:val="none"/>
          </w:rPr>
          <w:t>dieu</w:t>
        </w:r>
      </w:hyperlink>
      <w:r w:rsidRPr="003B762A">
        <w:rPr>
          <w:rFonts w:ascii="Arial" w:eastAsia="Times New Roman" w:hAnsi="Arial" w:cs="Arial"/>
          <w:color w:val="202122"/>
          <w:kern w:val="0"/>
          <w:sz w:val="24"/>
          <w:szCs w:val="24"/>
          <w:lang w:eastAsia="fr-FR"/>
          <w14:ligatures w14:val="none"/>
        </w:rPr>
        <w:t> de la </w:t>
      </w:r>
      <w:hyperlink r:id="rId146" w:tooltip="Rome antique" w:history="1">
        <w:r w:rsidRPr="003B762A">
          <w:rPr>
            <w:rFonts w:ascii="Arial" w:eastAsia="Times New Roman" w:hAnsi="Arial" w:cs="Arial"/>
            <w:color w:val="3366CC"/>
            <w:kern w:val="0"/>
            <w:sz w:val="24"/>
            <w:szCs w:val="24"/>
            <w:u w:val="single"/>
            <w:lang w:eastAsia="fr-FR"/>
            <w14:ligatures w14:val="none"/>
          </w:rPr>
          <w:t>Rome antique</w:t>
        </w:r>
      </w:hyperlink>
      <w:r w:rsidRPr="003B762A">
        <w:rPr>
          <w:rFonts w:ascii="Arial" w:eastAsia="Times New Roman" w:hAnsi="Arial" w:cs="Arial"/>
          <w:color w:val="202122"/>
          <w:kern w:val="0"/>
          <w:sz w:val="24"/>
          <w:szCs w:val="24"/>
          <w:lang w:eastAsia="fr-FR"/>
          <w14:ligatures w14:val="none"/>
        </w:rPr>
        <w:t>, tutélaire des forêts. C'est un </w:t>
      </w:r>
      <w:hyperlink r:id="rId147" w:tooltip="Genius (religion romaine)" w:history="1">
        <w:r w:rsidRPr="003B762A">
          <w:rPr>
            <w:rFonts w:ascii="Arial" w:eastAsia="Times New Roman" w:hAnsi="Arial" w:cs="Arial"/>
            <w:i/>
            <w:iCs/>
            <w:color w:val="3366CC"/>
            <w:kern w:val="0"/>
            <w:sz w:val="24"/>
            <w:szCs w:val="24"/>
            <w:u w:val="single"/>
            <w:lang w:eastAsia="fr-FR"/>
            <w14:ligatures w14:val="none"/>
          </w:rPr>
          <w:t>genius loci</w:t>
        </w:r>
      </w:hyperlink>
      <w:r w:rsidRPr="003B762A">
        <w:rPr>
          <w:rFonts w:ascii="Arial" w:eastAsia="Times New Roman" w:hAnsi="Arial" w:cs="Arial"/>
          <w:color w:val="202122"/>
          <w:kern w:val="0"/>
          <w:sz w:val="24"/>
          <w:szCs w:val="24"/>
          <w:lang w:eastAsia="fr-FR"/>
          <w14:ligatures w14:val="none"/>
        </w:rPr>
        <w:t> (« génie du lieu »). Le Dieu Silvanus est un dieu d'origine latine (probablement Étrusque). Il deviendra populaire assez tardivement: son arrivée date de la fin de la </w:t>
      </w:r>
      <w:hyperlink r:id="rId148" w:tooltip="République romaine" w:history="1">
        <w:r w:rsidRPr="003B762A">
          <w:rPr>
            <w:rFonts w:ascii="Arial" w:eastAsia="Times New Roman" w:hAnsi="Arial" w:cs="Arial"/>
            <w:color w:val="3366CC"/>
            <w:kern w:val="0"/>
            <w:sz w:val="24"/>
            <w:szCs w:val="24"/>
            <w:u w:val="single"/>
            <w:lang w:eastAsia="fr-FR"/>
            <w14:ligatures w14:val="none"/>
          </w:rPr>
          <w:t>République romaine</w:t>
        </w:r>
      </w:hyperlink>
      <w:r w:rsidRPr="003B762A">
        <w:rPr>
          <w:rFonts w:ascii="Arial" w:eastAsia="Times New Roman" w:hAnsi="Arial" w:cs="Arial"/>
          <w:color w:val="202122"/>
          <w:kern w:val="0"/>
          <w:sz w:val="24"/>
          <w:szCs w:val="24"/>
          <w:lang w:eastAsia="fr-FR"/>
          <w14:ligatures w14:val="none"/>
        </w:rPr>
        <w:t> et il sera très apprécié durant les trois premiers siècles de </w:t>
      </w:r>
      <w:hyperlink r:id="rId149" w:tooltip="Empire romain" w:history="1">
        <w:r w:rsidRPr="003B762A">
          <w:rPr>
            <w:rFonts w:ascii="Arial" w:eastAsia="Times New Roman" w:hAnsi="Arial" w:cs="Arial"/>
            <w:color w:val="3366CC"/>
            <w:kern w:val="0"/>
            <w:sz w:val="24"/>
            <w:szCs w:val="24"/>
            <w:u w:val="single"/>
            <w:lang w:eastAsia="fr-FR"/>
            <w14:ligatures w14:val="none"/>
          </w:rPr>
          <w:t>l'Empire</w:t>
        </w:r>
      </w:hyperlink>
      <w:hyperlink r:id="rId150" w:anchor="cite_note-:0-1"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4A68CA6F"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Sylvanus a été rapproché de </w:t>
      </w:r>
      <w:hyperlink r:id="rId151" w:tooltip="Faunus" w:history="1">
        <w:r w:rsidRPr="003B762A">
          <w:rPr>
            <w:rFonts w:ascii="Arial" w:eastAsia="Times New Roman" w:hAnsi="Arial" w:cs="Arial"/>
            <w:color w:val="3366CC"/>
            <w:kern w:val="0"/>
            <w:sz w:val="24"/>
            <w:szCs w:val="24"/>
            <w:u w:val="single"/>
            <w:lang w:eastAsia="fr-FR"/>
            <w14:ligatures w14:val="none"/>
          </w:rPr>
          <w:t>Faunus</w:t>
        </w:r>
      </w:hyperlink>
      <w:r w:rsidRPr="003B762A">
        <w:rPr>
          <w:rFonts w:ascii="Arial" w:eastAsia="Times New Roman" w:hAnsi="Arial" w:cs="Arial"/>
          <w:color w:val="202122"/>
          <w:kern w:val="0"/>
          <w:sz w:val="24"/>
          <w:szCs w:val="24"/>
          <w:lang w:eastAsia="fr-FR"/>
          <w14:ligatures w14:val="none"/>
        </w:rPr>
        <w:t>, dieu également de la nature sauvage.</w:t>
      </w:r>
    </w:p>
    <w:p w14:paraId="312AE06A"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hyperlink r:id="rId152" w:tooltip="Thomas d'Aquin" w:history="1">
        <w:r w:rsidRPr="003B762A">
          <w:rPr>
            <w:rFonts w:ascii="Arial" w:hAnsi="Arial" w:cs="Arial"/>
            <w:color w:val="3366CC"/>
            <w:u w:val="single"/>
            <w:shd w:val="clear" w:color="auto" w:fill="FFFFFF"/>
          </w:rPr>
          <w:t>Saint Augustin</w:t>
        </w:r>
      </w:hyperlink>
      <w:r w:rsidRPr="003B762A">
        <w:rPr>
          <w:rFonts w:ascii="Arial" w:hAnsi="Arial" w:cs="Arial"/>
          <w:color w:val="202122"/>
          <w:shd w:val="clear" w:color="auto" w:fill="FFFFFF"/>
        </w:rPr>
        <w:t> , théologien chrétien, évoque les sylvains dans le livre XV de La Cité de Dieu, au chapitre des anges, question 51, art. III : « Beaucoup assurent avoir expérimenté, ou avoir entendu dire par ceux qui l'avaient expérimenté, que les sylvains et les faunes (ceux que le vulgaire appelle </w:t>
      </w:r>
      <w:hyperlink r:id="rId153" w:tooltip="Incube" w:history="1">
        <w:r w:rsidRPr="003B762A">
          <w:rPr>
            <w:rFonts w:ascii="Arial" w:hAnsi="Arial" w:cs="Arial"/>
            <w:color w:val="3366CC"/>
            <w:u w:val="single"/>
            <w:shd w:val="clear" w:color="auto" w:fill="FFFFFF"/>
          </w:rPr>
          <w:t>incubes</w:t>
        </w:r>
      </w:hyperlink>
      <w:r w:rsidRPr="003B762A">
        <w:rPr>
          <w:rFonts w:ascii="Arial" w:hAnsi="Arial" w:cs="Arial"/>
          <w:color w:val="202122"/>
          <w:shd w:val="clear" w:color="auto" w:fill="FFFFFF"/>
        </w:rPr>
        <w:t>) se sont souvent présentés à des femmes et ont consommé l'union avec elles ; aussi bien, vouloir le nier serait de l'impudence. »</w:t>
      </w:r>
    </w:p>
    <w:p w14:paraId="54EFFF0D" w14:textId="77777777" w:rsidR="003B762A" w:rsidRPr="003B762A" w:rsidRDefault="003B762A" w:rsidP="003B762A">
      <w:r w:rsidRPr="003B762A">
        <w:t>==================</w:t>
      </w:r>
    </w:p>
    <w:p w14:paraId="16186693" w14:textId="77777777" w:rsidR="003B762A" w:rsidRPr="003B762A" w:rsidRDefault="003B762A" w:rsidP="003B762A">
      <w:pPr>
        <w:shd w:val="clear" w:color="auto" w:fill="FFFFFF"/>
        <w:spacing w:after="0" w:line="240" w:lineRule="auto"/>
        <w:outlineLvl w:val="0"/>
        <w:rPr>
          <w:rFonts w:ascii="Georgia" w:eastAsia="Times New Roman" w:hAnsi="Georgia" w:cs="Times New Roman"/>
          <w:color w:val="101418"/>
          <w:kern w:val="36"/>
          <w:sz w:val="43"/>
          <w:szCs w:val="43"/>
          <w:lang w:eastAsia="fr-FR"/>
          <w14:ligatures w14:val="none"/>
        </w:rPr>
      </w:pPr>
      <w:r w:rsidRPr="003B762A">
        <w:rPr>
          <w:rFonts w:ascii="Georgia" w:eastAsia="Times New Roman" w:hAnsi="Georgia" w:cs="Times New Roman"/>
          <w:color w:val="101418"/>
          <w:kern w:val="36"/>
          <w:sz w:val="43"/>
          <w:szCs w:val="43"/>
          <w:lang w:eastAsia="fr-FR"/>
          <w14:ligatures w14:val="none"/>
        </w:rPr>
        <w:t>Silène</w:t>
      </w:r>
    </w:p>
    <w:p w14:paraId="4123C881"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Dans la </w:t>
      </w:r>
      <w:hyperlink r:id="rId154" w:tooltip="Mythologie grecque" w:history="1">
        <w:r w:rsidRPr="003B762A">
          <w:rPr>
            <w:rFonts w:ascii="Arial" w:eastAsia="Times New Roman" w:hAnsi="Arial" w:cs="Arial"/>
            <w:color w:val="3366CC"/>
            <w:kern w:val="0"/>
            <w:sz w:val="24"/>
            <w:szCs w:val="24"/>
            <w:u w:val="single"/>
            <w:lang w:eastAsia="fr-FR"/>
            <w14:ligatures w14:val="none"/>
          </w:rPr>
          <w:t>mythologie grecque</w:t>
        </w:r>
      </w:hyperlink>
      <w:r w:rsidRPr="003B762A">
        <w:rPr>
          <w:rFonts w:ascii="Arial" w:eastAsia="Times New Roman" w:hAnsi="Arial" w:cs="Arial"/>
          <w:color w:val="202122"/>
          <w:kern w:val="0"/>
          <w:sz w:val="24"/>
          <w:szCs w:val="24"/>
          <w:lang w:eastAsia="fr-FR"/>
          <w14:ligatures w14:val="none"/>
        </w:rPr>
        <w:t>, </w:t>
      </w:r>
      <w:r w:rsidRPr="003B762A">
        <w:rPr>
          <w:rFonts w:ascii="Arial" w:eastAsia="Times New Roman" w:hAnsi="Arial" w:cs="Arial"/>
          <w:b/>
          <w:bCs/>
          <w:color w:val="202122"/>
          <w:kern w:val="0"/>
          <w:sz w:val="24"/>
          <w:szCs w:val="24"/>
          <w:lang w:eastAsia="fr-FR"/>
          <w14:ligatures w14:val="none"/>
        </w:rPr>
        <w:t>Silène</w:t>
      </w:r>
      <w:r w:rsidRPr="003B762A">
        <w:rPr>
          <w:rFonts w:ascii="Arial" w:eastAsia="Times New Roman" w:hAnsi="Arial" w:cs="Arial"/>
          <w:color w:val="202122"/>
          <w:kern w:val="0"/>
          <w:sz w:val="24"/>
          <w:szCs w:val="24"/>
          <w:lang w:eastAsia="fr-FR"/>
          <w14:ligatures w14:val="none"/>
        </w:rPr>
        <w:t> (ou </w:t>
      </w:r>
      <w:r w:rsidRPr="003B762A">
        <w:rPr>
          <w:rFonts w:ascii="Arial" w:eastAsia="Times New Roman" w:hAnsi="Arial" w:cs="Arial"/>
          <w:b/>
          <w:bCs/>
          <w:color w:val="202122"/>
          <w:kern w:val="0"/>
          <w:sz w:val="24"/>
          <w:szCs w:val="24"/>
          <w:lang w:eastAsia="fr-FR"/>
          <w14:ligatures w14:val="none"/>
        </w:rPr>
        <w:t>Papposilène</w:t>
      </w:r>
      <w:r w:rsidRPr="003B762A">
        <w:rPr>
          <w:rFonts w:ascii="Arial" w:eastAsia="Times New Roman" w:hAnsi="Arial" w:cs="Arial"/>
          <w:color w:val="202122"/>
          <w:kern w:val="0"/>
          <w:sz w:val="24"/>
          <w:szCs w:val="24"/>
          <w:lang w:eastAsia="fr-FR"/>
          <w14:ligatures w14:val="none"/>
        </w:rPr>
        <w:t>) (en </w:t>
      </w:r>
      <w:hyperlink r:id="rId155" w:tooltip="Grec ancien" w:history="1">
        <w:r w:rsidRPr="003B762A">
          <w:rPr>
            <w:rFonts w:ascii="Arial" w:eastAsia="Times New Roman" w:hAnsi="Arial" w:cs="Arial"/>
            <w:color w:val="3366CC"/>
            <w:kern w:val="0"/>
            <w:sz w:val="24"/>
            <w:szCs w:val="24"/>
            <w:u w:val="single"/>
            <w:lang w:eastAsia="fr-FR"/>
            <w14:ligatures w14:val="none"/>
          </w:rPr>
          <w:t>grec ancien</w:t>
        </w:r>
      </w:hyperlink>
      <w:r w:rsidRPr="003B762A">
        <w:rPr>
          <w:rFonts w:ascii="Arial" w:eastAsia="Times New Roman" w:hAnsi="Arial" w:cs="Arial"/>
          <w:color w:val="202122"/>
          <w:kern w:val="0"/>
          <w:sz w:val="24"/>
          <w:szCs w:val="24"/>
          <w:lang w:eastAsia="fr-FR"/>
          <w14:ligatures w14:val="none"/>
        </w:rPr>
        <w:t> : </w:t>
      </w:r>
      <w:r w:rsidRPr="003B762A">
        <w:rPr>
          <w:rFonts w:ascii="Arial Unicode MS" w:eastAsia="Times New Roman" w:hAnsi="Arial Unicode MS" w:cs="Arial"/>
          <w:color w:val="202122"/>
          <w:kern w:val="0"/>
          <w:sz w:val="24"/>
          <w:szCs w:val="24"/>
          <w:lang w:eastAsia="fr-FR"/>
          <w14:ligatures w14:val="none"/>
        </w:rPr>
        <w:t>Σειληνός / </w:t>
      </w:r>
      <w:r w:rsidRPr="003B762A">
        <w:rPr>
          <w:rFonts w:ascii="Arial Unicode MS" w:eastAsia="Times New Roman" w:hAnsi="Arial Unicode MS" w:cs="Arial"/>
          <w:i/>
          <w:iCs/>
          <w:color w:val="202122"/>
          <w:kern w:val="0"/>
          <w:sz w:val="24"/>
          <w:szCs w:val="24"/>
          <w:lang w:eastAsia="fr-FR"/>
          <w14:ligatures w14:val="none"/>
        </w:rPr>
        <w:t>Seilēnós</w:t>
      </w:r>
      <w:r w:rsidRPr="003B762A">
        <w:rPr>
          <w:rFonts w:ascii="Arial" w:eastAsia="Times New Roman" w:hAnsi="Arial" w:cs="Arial"/>
          <w:color w:val="202122"/>
          <w:kern w:val="0"/>
          <w:sz w:val="24"/>
          <w:szCs w:val="24"/>
          <w:lang w:eastAsia="fr-FR"/>
          <w14:ligatures w14:val="none"/>
        </w:rPr>
        <w:t>, prononcé : </w:t>
      </w:r>
      <w:hyperlink r:id="rId156" w:tooltip="Aide:Alphabet phonétique international" w:history="1">
        <w:r w:rsidRPr="003B762A">
          <w:rPr>
            <w:rFonts w:ascii="Segoe UI" w:eastAsia="Times New Roman" w:hAnsi="Segoe UI" w:cs="Segoe UI"/>
            <w:color w:val="3366CC"/>
            <w:kern w:val="0"/>
            <w:sz w:val="24"/>
            <w:szCs w:val="24"/>
            <w:u w:val="single"/>
            <w:lang w:eastAsia="fr-FR"/>
            <w14:ligatures w14:val="none"/>
          </w:rPr>
          <w:t>[seːlɛːnós]</w:t>
        </w:r>
      </w:hyperlink>
      <w:r w:rsidRPr="003B762A">
        <w:rPr>
          <w:rFonts w:ascii="Arial" w:eastAsia="Times New Roman" w:hAnsi="Arial" w:cs="Arial"/>
          <w:color w:val="202122"/>
          <w:kern w:val="0"/>
          <w:sz w:val="24"/>
          <w:szCs w:val="24"/>
          <w:lang w:eastAsia="fr-FR"/>
          <w14:ligatures w14:val="none"/>
        </w:rPr>
        <w:t>) est un </w:t>
      </w:r>
      <w:hyperlink r:id="rId157" w:tooltip="Satyre" w:history="1">
        <w:r w:rsidRPr="003B762A">
          <w:rPr>
            <w:rFonts w:ascii="Arial" w:eastAsia="Times New Roman" w:hAnsi="Arial" w:cs="Arial"/>
            <w:color w:val="3366CC"/>
            <w:kern w:val="0"/>
            <w:sz w:val="24"/>
            <w:szCs w:val="24"/>
            <w:u w:val="single"/>
            <w:lang w:eastAsia="fr-FR"/>
            <w14:ligatures w14:val="none"/>
          </w:rPr>
          <w:t>satyre</w:t>
        </w:r>
      </w:hyperlink>
      <w:r w:rsidRPr="003B762A">
        <w:rPr>
          <w:rFonts w:ascii="Arial" w:eastAsia="Times New Roman" w:hAnsi="Arial" w:cs="Arial"/>
          <w:color w:val="202122"/>
          <w:kern w:val="0"/>
          <w:sz w:val="24"/>
          <w:szCs w:val="24"/>
          <w:lang w:eastAsia="fr-FR"/>
          <w14:ligatures w14:val="none"/>
        </w:rPr>
        <w:t>, père adoptif et précepteur du dieu </w:t>
      </w:r>
      <w:hyperlink r:id="rId158" w:tooltip="Dionysos" w:history="1">
        <w:r w:rsidRPr="003B762A">
          <w:rPr>
            <w:rFonts w:ascii="Arial" w:eastAsia="Times New Roman" w:hAnsi="Arial" w:cs="Arial"/>
            <w:color w:val="3366CC"/>
            <w:kern w:val="0"/>
            <w:sz w:val="24"/>
            <w:szCs w:val="24"/>
            <w:u w:val="single"/>
            <w:lang w:eastAsia="fr-FR"/>
            <w14:ligatures w14:val="none"/>
          </w:rPr>
          <w:t>Dionysos</w:t>
        </w:r>
      </w:hyperlink>
      <w:r w:rsidRPr="003B762A">
        <w:rPr>
          <w:rFonts w:ascii="Arial" w:eastAsia="Times New Roman" w:hAnsi="Arial" w:cs="Arial"/>
          <w:color w:val="202122"/>
          <w:kern w:val="0"/>
          <w:sz w:val="24"/>
          <w:szCs w:val="24"/>
          <w:lang w:eastAsia="fr-FR"/>
          <w14:ligatures w14:val="none"/>
        </w:rPr>
        <w:t>, qu’il accompagne sans cesse. Il passait en effet pour un </w:t>
      </w:r>
      <w:hyperlink r:id="rId159" w:tooltip="Sagesse" w:history="1">
        <w:r w:rsidRPr="003B762A">
          <w:rPr>
            <w:rFonts w:ascii="Arial" w:eastAsia="Times New Roman" w:hAnsi="Arial" w:cs="Arial"/>
            <w:color w:val="3366CC"/>
            <w:kern w:val="0"/>
            <w:sz w:val="24"/>
            <w:szCs w:val="24"/>
            <w:u w:val="single"/>
            <w:lang w:eastAsia="fr-FR"/>
            <w14:ligatures w14:val="none"/>
          </w:rPr>
          <w:t>sage</w:t>
        </w:r>
      </w:hyperlink>
      <w:r w:rsidRPr="003B762A">
        <w:rPr>
          <w:rFonts w:ascii="Arial" w:eastAsia="Times New Roman" w:hAnsi="Arial" w:cs="Arial"/>
          <w:color w:val="202122"/>
          <w:kern w:val="0"/>
          <w:sz w:val="24"/>
          <w:szCs w:val="24"/>
          <w:lang w:eastAsia="fr-FR"/>
          <w14:ligatures w14:val="none"/>
        </w:rPr>
        <w:t>, un </w:t>
      </w:r>
      <w:hyperlink r:id="rId160" w:tooltip="Prophète" w:history="1">
        <w:r w:rsidRPr="003B762A">
          <w:rPr>
            <w:rFonts w:ascii="Arial" w:eastAsia="Times New Roman" w:hAnsi="Arial" w:cs="Arial"/>
            <w:color w:val="3366CC"/>
            <w:kern w:val="0"/>
            <w:sz w:val="24"/>
            <w:szCs w:val="24"/>
            <w:u w:val="single"/>
            <w:lang w:eastAsia="fr-FR"/>
            <w14:ligatures w14:val="none"/>
          </w:rPr>
          <w:t>prophète</w:t>
        </w:r>
      </w:hyperlink>
      <w:r w:rsidRPr="003B762A">
        <w:rPr>
          <w:rFonts w:ascii="Arial" w:eastAsia="Times New Roman" w:hAnsi="Arial" w:cs="Arial"/>
          <w:color w:val="202122"/>
          <w:kern w:val="0"/>
          <w:sz w:val="24"/>
          <w:szCs w:val="24"/>
          <w:lang w:eastAsia="fr-FR"/>
          <w14:ligatures w14:val="none"/>
        </w:rPr>
        <w:t> et un philosophe</w:t>
      </w:r>
      <w:hyperlink r:id="rId161" w:anchor="cite_note-:0-1"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14CFD20F"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lastRenderedPageBreak/>
        <w:t>Il est en outre le dieu personnifiant l'Ivresse, assez proche en ce sens de deux autres </w:t>
      </w:r>
      <w:hyperlink r:id="rId162" w:tooltip="Divinités grecques mineures" w:history="1">
        <w:r w:rsidRPr="003B762A">
          <w:rPr>
            <w:rFonts w:ascii="Arial" w:eastAsia="Times New Roman" w:hAnsi="Arial" w:cs="Arial"/>
            <w:color w:val="3366CC"/>
            <w:kern w:val="0"/>
            <w:sz w:val="24"/>
            <w:szCs w:val="24"/>
            <w:u w:val="single"/>
            <w:lang w:eastAsia="fr-FR"/>
            <w14:ligatures w14:val="none"/>
          </w:rPr>
          <w:t>divinités mineures</w:t>
        </w:r>
      </w:hyperlink>
      <w:r w:rsidRPr="003B762A">
        <w:rPr>
          <w:rFonts w:ascii="Arial" w:eastAsia="Times New Roman" w:hAnsi="Arial" w:cs="Arial"/>
          <w:color w:val="202122"/>
          <w:kern w:val="0"/>
          <w:sz w:val="24"/>
          <w:szCs w:val="24"/>
          <w:lang w:eastAsia="fr-FR"/>
          <w14:ligatures w14:val="none"/>
        </w:rPr>
        <w:t> faisant l'une et l'autre partie du cortège de Dionysos, </w:t>
      </w:r>
      <w:hyperlink r:id="rId163" w:tooltip="Comos" w:history="1">
        <w:r w:rsidRPr="003B762A">
          <w:rPr>
            <w:rFonts w:ascii="Arial" w:eastAsia="Times New Roman" w:hAnsi="Arial" w:cs="Arial"/>
            <w:color w:val="3366CC"/>
            <w:kern w:val="0"/>
            <w:sz w:val="24"/>
            <w:szCs w:val="24"/>
            <w:u w:val="single"/>
            <w:lang w:eastAsia="fr-FR"/>
            <w14:ligatures w14:val="none"/>
          </w:rPr>
          <w:t>Comos</w:t>
        </w:r>
      </w:hyperlink>
      <w:r w:rsidRPr="003B762A">
        <w:rPr>
          <w:rFonts w:ascii="Arial" w:eastAsia="Times New Roman" w:hAnsi="Arial" w:cs="Arial"/>
          <w:color w:val="202122"/>
          <w:kern w:val="0"/>
          <w:sz w:val="24"/>
          <w:szCs w:val="24"/>
          <w:lang w:eastAsia="fr-FR"/>
          <w14:ligatures w14:val="none"/>
        </w:rPr>
        <w:t> (la bonne Chère) et </w:t>
      </w:r>
      <w:hyperlink r:id="rId164" w:tooltip="Coros" w:history="1">
        <w:r w:rsidRPr="003B762A">
          <w:rPr>
            <w:rFonts w:ascii="Arial" w:eastAsia="Times New Roman" w:hAnsi="Arial" w:cs="Arial"/>
            <w:color w:val="3366CC"/>
            <w:kern w:val="0"/>
            <w:sz w:val="24"/>
            <w:szCs w:val="24"/>
            <w:u w:val="single"/>
            <w:lang w:eastAsia="fr-FR"/>
            <w14:ligatures w14:val="none"/>
          </w:rPr>
          <w:t>Coros</w:t>
        </w:r>
      </w:hyperlink>
      <w:r w:rsidRPr="003B762A">
        <w:rPr>
          <w:rFonts w:ascii="Arial" w:eastAsia="Times New Roman" w:hAnsi="Arial" w:cs="Arial"/>
          <w:color w:val="202122"/>
          <w:kern w:val="0"/>
          <w:sz w:val="24"/>
          <w:szCs w:val="24"/>
          <w:lang w:eastAsia="fr-FR"/>
          <w14:ligatures w14:val="none"/>
        </w:rPr>
        <w:t> (la </w:t>
      </w:r>
      <w:hyperlink r:id="rId165" w:tooltip="Faim" w:history="1">
        <w:r w:rsidRPr="003B762A">
          <w:rPr>
            <w:rFonts w:ascii="Arial" w:eastAsia="Times New Roman" w:hAnsi="Arial" w:cs="Arial"/>
            <w:color w:val="3366CC"/>
            <w:kern w:val="0"/>
            <w:sz w:val="24"/>
            <w:szCs w:val="24"/>
            <w:u w:val="single"/>
            <w:lang w:eastAsia="fr-FR"/>
            <w14:ligatures w14:val="none"/>
          </w:rPr>
          <w:t>Satiété</w:t>
        </w:r>
      </w:hyperlink>
      <w:r w:rsidRPr="003B762A">
        <w:rPr>
          <w:rFonts w:ascii="Arial" w:eastAsia="Times New Roman" w:hAnsi="Arial" w:cs="Arial"/>
          <w:color w:val="202122"/>
          <w:kern w:val="0"/>
          <w:sz w:val="24"/>
          <w:szCs w:val="24"/>
          <w:lang w:eastAsia="fr-FR"/>
          <w14:ligatures w14:val="none"/>
        </w:rPr>
        <w:t>), qu'</w:t>
      </w:r>
      <w:hyperlink r:id="rId166" w:tooltip="Hérodote" w:history="1">
        <w:r w:rsidRPr="003B762A">
          <w:rPr>
            <w:rFonts w:ascii="Arial" w:eastAsia="Times New Roman" w:hAnsi="Arial" w:cs="Arial"/>
            <w:color w:val="3366CC"/>
            <w:kern w:val="0"/>
            <w:sz w:val="24"/>
            <w:szCs w:val="24"/>
            <w:u w:val="single"/>
            <w:lang w:eastAsia="fr-FR"/>
            <w14:ligatures w14:val="none"/>
          </w:rPr>
          <w:t>Hérodote</w:t>
        </w:r>
      </w:hyperlink>
      <w:hyperlink r:id="rId167" w:anchor="cite_note-2"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2</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fait naître d'</w:t>
      </w:r>
      <w:hyperlink r:id="rId168" w:tooltip="Hybris" w:history="1">
        <w:r w:rsidRPr="003B762A">
          <w:rPr>
            <w:rFonts w:ascii="Arial" w:eastAsia="Times New Roman" w:hAnsi="Arial" w:cs="Arial"/>
            <w:color w:val="3366CC"/>
            <w:kern w:val="0"/>
            <w:sz w:val="24"/>
            <w:szCs w:val="24"/>
            <w:u w:val="single"/>
            <w:lang w:eastAsia="fr-FR"/>
            <w14:ligatures w14:val="none"/>
          </w:rPr>
          <w:t>Hybris</w:t>
        </w:r>
      </w:hyperlink>
      <w:r w:rsidRPr="003B762A">
        <w:rPr>
          <w:rFonts w:ascii="Arial" w:eastAsia="Times New Roman" w:hAnsi="Arial" w:cs="Arial"/>
          <w:color w:val="202122"/>
          <w:kern w:val="0"/>
          <w:sz w:val="24"/>
          <w:szCs w:val="24"/>
          <w:lang w:eastAsia="fr-FR"/>
          <w14:ligatures w14:val="none"/>
        </w:rPr>
        <w:t> (la </w:t>
      </w:r>
      <w:hyperlink r:id="rId169" w:tooltip="Démesure" w:history="1">
        <w:r w:rsidRPr="003B762A">
          <w:rPr>
            <w:rFonts w:ascii="Arial" w:eastAsia="Times New Roman" w:hAnsi="Arial" w:cs="Arial"/>
            <w:color w:val="3366CC"/>
            <w:kern w:val="0"/>
            <w:sz w:val="24"/>
            <w:szCs w:val="24"/>
            <w:u w:val="single"/>
            <w:lang w:eastAsia="fr-FR"/>
            <w14:ligatures w14:val="none"/>
          </w:rPr>
          <w:t>Démesure</w:t>
        </w:r>
      </w:hyperlink>
      <w:r w:rsidRPr="003B762A">
        <w:rPr>
          <w:rFonts w:ascii="Arial" w:eastAsia="Times New Roman" w:hAnsi="Arial" w:cs="Arial"/>
          <w:color w:val="202122"/>
          <w:kern w:val="0"/>
          <w:sz w:val="24"/>
          <w:szCs w:val="24"/>
          <w:lang w:eastAsia="fr-FR"/>
          <w14:ligatures w14:val="none"/>
        </w:rPr>
        <w:t>). Autrement, la personnification de l'ivresse était </w:t>
      </w:r>
      <w:hyperlink r:id="rId170" w:tooltip="Méthé" w:history="1">
        <w:r w:rsidRPr="003B762A">
          <w:rPr>
            <w:rFonts w:ascii="Arial" w:eastAsia="Times New Roman" w:hAnsi="Arial" w:cs="Arial"/>
            <w:color w:val="3366CC"/>
            <w:kern w:val="0"/>
            <w:sz w:val="24"/>
            <w:szCs w:val="24"/>
            <w:u w:val="single"/>
            <w:lang w:eastAsia="fr-FR"/>
            <w14:ligatures w14:val="none"/>
          </w:rPr>
          <w:t>Méthé</w:t>
        </w:r>
      </w:hyperlink>
      <w:r w:rsidRPr="003B762A">
        <w:rPr>
          <w:rFonts w:ascii="Arial" w:eastAsia="Times New Roman" w:hAnsi="Arial" w:cs="Arial"/>
          <w:color w:val="202122"/>
          <w:kern w:val="0"/>
          <w:sz w:val="24"/>
          <w:szCs w:val="24"/>
          <w:lang w:eastAsia="fr-FR"/>
          <w14:ligatures w14:val="none"/>
        </w:rPr>
        <w:t>, fille de Dionysos.</w:t>
      </w:r>
    </w:p>
    <w:p w14:paraId="03BA5116"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Silène est qualifié de « fils d'</w:t>
      </w:r>
      <w:hyperlink r:id="rId171" w:tooltip="Hermès" w:history="1">
        <w:r w:rsidRPr="003B762A">
          <w:rPr>
            <w:rFonts w:ascii="Arial" w:eastAsia="Times New Roman" w:hAnsi="Arial" w:cs="Arial"/>
            <w:color w:val="3366CC"/>
            <w:kern w:val="0"/>
            <w:sz w:val="24"/>
            <w:szCs w:val="24"/>
            <w:u w:val="single"/>
            <w:lang w:eastAsia="fr-FR"/>
            <w14:ligatures w14:val="none"/>
          </w:rPr>
          <w:t>Hermès</w:t>
        </w:r>
      </w:hyperlink>
      <w:r w:rsidRPr="003B762A">
        <w:rPr>
          <w:rFonts w:ascii="Arial" w:eastAsia="Times New Roman" w:hAnsi="Arial" w:cs="Arial"/>
          <w:color w:val="202122"/>
          <w:kern w:val="0"/>
          <w:sz w:val="24"/>
          <w:szCs w:val="24"/>
          <w:lang w:eastAsia="fr-FR"/>
          <w14:ligatures w14:val="none"/>
        </w:rPr>
        <w:t> », comme le sont souvent les satyres. Mais, d'autres traditions en font le fils de </w:t>
      </w:r>
      <w:hyperlink r:id="rId172" w:tooltip="Pan (mythologie)" w:history="1">
        <w:r w:rsidRPr="003B762A">
          <w:rPr>
            <w:rFonts w:ascii="Arial" w:eastAsia="Times New Roman" w:hAnsi="Arial" w:cs="Arial"/>
            <w:color w:val="3366CC"/>
            <w:kern w:val="0"/>
            <w:sz w:val="24"/>
            <w:szCs w:val="24"/>
            <w:u w:val="single"/>
            <w:lang w:eastAsia="fr-FR"/>
            <w14:ligatures w14:val="none"/>
          </w:rPr>
          <w:t>Pan</w:t>
        </w:r>
      </w:hyperlink>
      <w:r w:rsidRPr="003B762A">
        <w:rPr>
          <w:rFonts w:ascii="Arial" w:eastAsia="Times New Roman" w:hAnsi="Arial" w:cs="Arial"/>
          <w:color w:val="202122"/>
          <w:kern w:val="0"/>
          <w:sz w:val="24"/>
          <w:szCs w:val="24"/>
          <w:lang w:eastAsia="fr-FR"/>
          <w14:ligatures w14:val="none"/>
        </w:rPr>
        <w:t> et d'une </w:t>
      </w:r>
      <w:hyperlink r:id="rId173" w:tooltip="Nymphe" w:history="1">
        <w:r w:rsidRPr="003B762A">
          <w:rPr>
            <w:rFonts w:ascii="Arial" w:eastAsia="Times New Roman" w:hAnsi="Arial" w:cs="Arial"/>
            <w:color w:val="3366CC"/>
            <w:kern w:val="0"/>
            <w:sz w:val="24"/>
            <w:szCs w:val="24"/>
            <w:u w:val="single"/>
            <w:lang w:eastAsia="fr-FR"/>
            <w14:ligatures w14:val="none"/>
          </w:rPr>
          <w:t>nymphe</w:t>
        </w:r>
      </w:hyperlink>
      <w:r w:rsidRPr="003B762A">
        <w:rPr>
          <w:rFonts w:ascii="Arial" w:eastAsia="Times New Roman" w:hAnsi="Arial" w:cs="Arial"/>
          <w:color w:val="202122"/>
          <w:kern w:val="0"/>
          <w:sz w:val="24"/>
          <w:szCs w:val="24"/>
          <w:lang w:eastAsia="fr-FR"/>
          <w14:ligatures w14:val="none"/>
        </w:rPr>
        <w:t>, ou de Pan et de </w:t>
      </w:r>
      <w:hyperlink r:id="rId174" w:tooltip="Gaïa" w:history="1">
        <w:r w:rsidRPr="003B762A">
          <w:rPr>
            <w:rFonts w:ascii="Arial" w:eastAsia="Times New Roman" w:hAnsi="Arial" w:cs="Arial"/>
            <w:color w:val="3366CC"/>
            <w:kern w:val="0"/>
            <w:sz w:val="24"/>
            <w:szCs w:val="24"/>
            <w:u w:val="single"/>
            <w:lang w:eastAsia="fr-FR"/>
            <w14:ligatures w14:val="none"/>
          </w:rPr>
          <w:t>Gaïa</w:t>
        </w:r>
      </w:hyperlink>
      <w:r w:rsidRPr="003B762A">
        <w:rPr>
          <w:rFonts w:ascii="Arial" w:eastAsia="Times New Roman" w:hAnsi="Arial" w:cs="Arial"/>
          <w:color w:val="202122"/>
          <w:kern w:val="0"/>
          <w:sz w:val="24"/>
          <w:szCs w:val="24"/>
          <w:lang w:eastAsia="fr-FR"/>
          <w14:ligatures w14:val="none"/>
        </w:rPr>
        <w:t> (la Terre), voire, selon </w:t>
      </w:r>
      <w:hyperlink r:id="rId175" w:tooltip="Nonnos de Panopolis" w:history="1">
        <w:r w:rsidRPr="003B762A">
          <w:rPr>
            <w:rFonts w:ascii="Arial" w:eastAsia="Times New Roman" w:hAnsi="Arial" w:cs="Arial"/>
            <w:color w:val="3366CC"/>
            <w:kern w:val="0"/>
            <w:sz w:val="24"/>
            <w:szCs w:val="24"/>
            <w:u w:val="single"/>
            <w:lang w:eastAsia="fr-FR"/>
            <w14:ligatures w14:val="none"/>
          </w:rPr>
          <w:t>Nonnos</w:t>
        </w:r>
      </w:hyperlink>
      <w:hyperlink r:id="rId176" w:anchor="cite_note-3"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3</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 de </w:t>
      </w:r>
      <w:hyperlink r:id="rId177" w:tooltip="Gaïa" w:history="1">
        <w:r w:rsidRPr="003B762A">
          <w:rPr>
            <w:rFonts w:ascii="Arial" w:eastAsia="Times New Roman" w:hAnsi="Arial" w:cs="Arial"/>
            <w:color w:val="3366CC"/>
            <w:kern w:val="0"/>
            <w:sz w:val="24"/>
            <w:szCs w:val="24"/>
            <w:u w:val="single"/>
            <w:lang w:eastAsia="fr-FR"/>
            <w14:ligatures w14:val="none"/>
          </w:rPr>
          <w:t>Gaïa</w:t>
        </w:r>
      </w:hyperlink>
      <w:r w:rsidRPr="003B762A">
        <w:rPr>
          <w:rFonts w:ascii="Arial" w:eastAsia="Times New Roman" w:hAnsi="Arial" w:cs="Arial"/>
          <w:color w:val="202122"/>
          <w:kern w:val="0"/>
          <w:sz w:val="24"/>
          <w:szCs w:val="24"/>
          <w:lang w:eastAsia="fr-FR"/>
          <w14:ligatures w14:val="none"/>
        </w:rPr>
        <w:t> fécondée par le sang d'</w:t>
      </w:r>
      <w:hyperlink r:id="rId178" w:tooltip="Ouranos" w:history="1">
        <w:r w:rsidRPr="003B762A">
          <w:rPr>
            <w:rFonts w:ascii="Arial" w:eastAsia="Times New Roman" w:hAnsi="Arial" w:cs="Arial"/>
            <w:color w:val="3366CC"/>
            <w:kern w:val="0"/>
            <w:sz w:val="24"/>
            <w:szCs w:val="24"/>
            <w:u w:val="single"/>
            <w:lang w:eastAsia="fr-FR"/>
            <w14:ligatures w14:val="none"/>
          </w:rPr>
          <w:t>Ouranos</w:t>
        </w:r>
      </w:hyperlink>
      <w:r w:rsidRPr="003B762A">
        <w:rPr>
          <w:rFonts w:ascii="Arial" w:eastAsia="Times New Roman" w:hAnsi="Arial" w:cs="Arial"/>
          <w:color w:val="202122"/>
          <w:kern w:val="0"/>
          <w:sz w:val="24"/>
          <w:szCs w:val="24"/>
          <w:lang w:eastAsia="fr-FR"/>
          <w14:ligatures w14:val="none"/>
        </w:rPr>
        <w:t> mutilé. On le fait naître à </w:t>
      </w:r>
      <w:hyperlink r:id="rId179" w:tooltip="Nysa (mythologie)" w:history="1">
        <w:r w:rsidRPr="003B762A">
          <w:rPr>
            <w:rFonts w:ascii="Arial" w:eastAsia="Times New Roman" w:hAnsi="Arial" w:cs="Arial"/>
            <w:color w:val="3366CC"/>
            <w:kern w:val="0"/>
            <w:sz w:val="24"/>
            <w:szCs w:val="24"/>
            <w:u w:val="single"/>
            <w:lang w:eastAsia="fr-FR"/>
            <w14:ligatures w14:val="none"/>
          </w:rPr>
          <w:t>Nysa</w:t>
        </w:r>
      </w:hyperlink>
      <w:r w:rsidRPr="003B762A">
        <w:rPr>
          <w:rFonts w:ascii="Arial" w:eastAsia="Times New Roman" w:hAnsi="Arial" w:cs="Arial"/>
          <w:color w:val="202122"/>
          <w:kern w:val="0"/>
          <w:sz w:val="24"/>
          <w:szCs w:val="24"/>
          <w:lang w:eastAsia="fr-FR"/>
          <w14:ligatures w14:val="none"/>
        </w:rPr>
        <w:t>, en </w:t>
      </w:r>
      <w:hyperlink r:id="rId180" w:tooltip="Asie" w:history="1">
        <w:r w:rsidRPr="003B762A">
          <w:rPr>
            <w:rFonts w:ascii="Arial" w:eastAsia="Times New Roman" w:hAnsi="Arial" w:cs="Arial"/>
            <w:color w:val="3366CC"/>
            <w:kern w:val="0"/>
            <w:sz w:val="24"/>
            <w:szCs w:val="24"/>
            <w:u w:val="single"/>
            <w:lang w:eastAsia="fr-FR"/>
            <w14:ligatures w14:val="none"/>
          </w:rPr>
          <w:t>Asie</w:t>
        </w:r>
      </w:hyperlink>
      <w:r w:rsidRPr="003B762A">
        <w:rPr>
          <w:rFonts w:ascii="Arial" w:eastAsia="Times New Roman" w:hAnsi="Arial" w:cs="Arial"/>
          <w:color w:val="202122"/>
          <w:kern w:val="0"/>
          <w:sz w:val="24"/>
          <w:szCs w:val="24"/>
          <w:lang w:eastAsia="fr-FR"/>
          <w14:ligatures w14:val="none"/>
        </w:rPr>
        <w:t>.</w:t>
      </w:r>
    </w:p>
    <w:p w14:paraId="1DC55EFC"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Il est censé avoir participé à la </w:t>
      </w:r>
      <w:hyperlink r:id="rId181" w:tooltip="Gigantomachie" w:history="1">
        <w:r w:rsidRPr="003B762A">
          <w:rPr>
            <w:rFonts w:ascii="Arial" w:eastAsia="Times New Roman" w:hAnsi="Arial" w:cs="Arial"/>
            <w:color w:val="3366CC"/>
            <w:kern w:val="0"/>
            <w:sz w:val="24"/>
            <w:szCs w:val="24"/>
            <w:u w:val="single"/>
            <w:lang w:eastAsia="fr-FR"/>
            <w14:ligatures w14:val="none"/>
          </w:rPr>
          <w:t>Gigantomachie</w:t>
        </w:r>
      </w:hyperlink>
      <w:r w:rsidRPr="003B762A">
        <w:rPr>
          <w:rFonts w:ascii="Arial" w:eastAsia="Times New Roman" w:hAnsi="Arial" w:cs="Arial"/>
          <w:color w:val="202122"/>
          <w:kern w:val="0"/>
          <w:sz w:val="24"/>
          <w:szCs w:val="24"/>
          <w:lang w:eastAsia="fr-FR"/>
          <w14:ligatures w14:val="none"/>
        </w:rPr>
        <w:t>. On lui attribue, de pair avec </w:t>
      </w:r>
      <w:hyperlink r:id="rId182" w:tooltip="Marsyas" w:history="1">
        <w:r w:rsidRPr="003B762A">
          <w:rPr>
            <w:rFonts w:ascii="Arial" w:eastAsia="Times New Roman" w:hAnsi="Arial" w:cs="Arial"/>
            <w:color w:val="3366CC"/>
            <w:kern w:val="0"/>
            <w:sz w:val="24"/>
            <w:szCs w:val="24"/>
            <w:u w:val="single"/>
            <w:lang w:eastAsia="fr-FR"/>
            <w14:ligatures w14:val="none"/>
          </w:rPr>
          <w:t>Marsyas</w:t>
        </w:r>
      </w:hyperlink>
      <w:r w:rsidRPr="003B762A">
        <w:rPr>
          <w:rFonts w:ascii="Arial" w:eastAsia="Times New Roman" w:hAnsi="Arial" w:cs="Arial"/>
          <w:color w:val="202122"/>
          <w:kern w:val="0"/>
          <w:sz w:val="24"/>
          <w:szCs w:val="24"/>
          <w:lang w:eastAsia="fr-FR"/>
          <w14:ligatures w14:val="none"/>
        </w:rPr>
        <w:t>, l'invention de la </w:t>
      </w:r>
      <w:hyperlink r:id="rId183" w:tooltip="Flûte" w:history="1">
        <w:r w:rsidRPr="003B762A">
          <w:rPr>
            <w:rFonts w:ascii="Arial" w:eastAsia="Times New Roman" w:hAnsi="Arial" w:cs="Arial"/>
            <w:color w:val="3366CC"/>
            <w:kern w:val="0"/>
            <w:sz w:val="24"/>
            <w:szCs w:val="24"/>
            <w:u w:val="single"/>
            <w:lang w:eastAsia="fr-FR"/>
            <w14:ligatures w14:val="none"/>
          </w:rPr>
          <w:t>flûte</w:t>
        </w:r>
      </w:hyperlink>
      <w:r w:rsidRPr="003B762A">
        <w:rPr>
          <w:rFonts w:ascii="Arial" w:eastAsia="Times New Roman" w:hAnsi="Arial" w:cs="Arial"/>
          <w:color w:val="202122"/>
          <w:kern w:val="0"/>
          <w:sz w:val="24"/>
          <w:szCs w:val="24"/>
          <w:lang w:eastAsia="fr-FR"/>
          <w14:ligatures w14:val="none"/>
        </w:rPr>
        <w:t>, ainsi que l'invention d'une danse particulière, qu'on nomme en son honneur le silène.</w:t>
      </w:r>
    </w:p>
    <w:p w14:paraId="37D9A08C"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Il est également le héros d'un certain nombre de contes burlesques, où son penchant pour le vin le mène à déambuler, ivre, parmi les mortels. Ainsi, un jour qu'il a trop bu, il s'égare en </w:t>
      </w:r>
      <w:hyperlink r:id="rId184" w:tooltip="Phrygie" w:history="1">
        <w:r w:rsidRPr="003B762A">
          <w:rPr>
            <w:rFonts w:ascii="Arial" w:eastAsia="Times New Roman" w:hAnsi="Arial" w:cs="Arial"/>
            <w:color w:val="3366CC"/>
            <w:kern w:val="0"/>
            <w:sz w:val="24"/>
            <w:szCs w:val="24"/>
            <w:u w:val="single"/>
            <w:lang w:eastAsia="fr-FR"/>
            <w14:ligatures w14:val="none"/>
          </w:rPr>
          <w:t>Phrygie</w:t>
        </w:r>
      </w:hyperlink>
      <w:r w:rsidRPr="003B762A">
        <w:rPr>
          <w:rFonts w:ascii="Arial" w:eastAsia="Times New Roman" w:hAnsi="Arial" w:cs="Arial"/>
          <w:color w:val="202122"/>
          <w:kern w:val="0"/>
          <w:sz w:val="24"/>
          <w:szCs w:val="24"/>
          <w:lang w:eastAsia="fr-FR"/>
          <w14:ligatures w14:val="none"/>
        </w:rPr>
        <w:t> et est recueilli par le roi </w:t>
      </w:r>
      <w:hyperlink r:id="rId185" w:tooltip="Midas" w:history="1">
        <w:r w:rsidRPr="003B762A">
          <w:rPr>
            <w:rFonts w:ascii="Arial" w:eastAsia="Times New Roman" w:hAnsi="Arial" w:cs="Arial"/>
            <w:color w:val="3366CC"/>
            <w:kern w:val="0"/>
            <w:sz w:val="24"/>
            <w:szCs w:val="24"/>
            <w:u w:val="single"/>
            <w:lang w:eastAsia="fr-FR"/>
            <w14:ligatures w14:val="none"/>
          </w:rPr>
          <w:t>Midas</w:t>
        </w:r>
      </w:hyperlink>
      <w:r w:rsidRPr="003B762A">
        <w:rPr>
          <w:rFonts w:ascii="Arial" w:eastAsia="Times New Roman" w:hAnsi="Arial" w:cs="Arial"/>
          <w:color w:val="202122"/>
          <w:kern w:val="0"/>
          <w:sz w:val="24"/>
          <w:szCs w:val="24"/>
          <w:lang w:eastAsia="fr-FR"/>
          <w14:ligatures w14:val="none"/>
        </w:rPr>
        <w:t>. Quelques jours après, Dionysos, inquiet, le retrouve chez Midas et, en remerciement, lui offre d'exaucer un vœu. Midas choisit alors de transformer tout ce qu'il touche en or (voir </w:t>
      </w:r>
      <w:hyperlink r:id="rId186" w:tooltip="Midas" w:history="1">
        <w:r w:rsidRPr="003B762A">
          <w:rPr>
            <w:rFonts w:ascii="Arial" w:eastAsia="Times New Roman" w:hAnsi="Arial" w:cs="Arial"/>
            <w:color w:val="3366CC"/>
            <w:kern w:val="0"/>
            <w:sz w:val="24"/>
            <w:szCs w:val="24"/>
            <w:u w:val="single"/>
            <w:lang w:eastAsia="fr-FR"/>
            <w14:ligatures w14:val="none"/>
          </w:rPr>
          <w:t>Midas</w:t>
        </w:r>
      </w:hyperlink>
      <w:r w:rsidRPr="003B762A">
        <w:rPr>
          <w:rFonts w:ascii="Arial" w:eastAsia="Times New Roman" w:hAnsi="Arial" w:cs="Arial"/>
          <w:color w:val="202122"/>
          <w:kern w:val="0"/>
          <w:sz w:val="24"/>
          <w:szCs w:val="24"/>
          <w:lang w:eastAsia="fr-FR"/>
          <w14:ligatures w14:val="none"/>
        </w:rPr>
        <w:t>). Venu d'</w:t>
      </w:r>
      <w:hyperlink r:id="rId187" w:tooltip="Arcadie" w:history="1">
        <w:r w:rsidRPr="003B762A">
          <w:rPr>
            <w:rFonts w:ascii="Arial" w:eastAsia="Times New Roman" w:hAnsi="Arial" w:cs="Arial"/>
            <w:color w:val="3366CC"/>
            <w:kern w:val="0"/>
            <w:sz w:val="24"/>
            <w:szCs w:val="24"/>
            <w:u w:val="single"/>
            <w:lang w:eastAsia="fr-FR"/>
            <w14:ligatures w14:val="none"/>
          </w:rPr>
          <w:t>Arcadie</w:t>
        </w:r>
      </w:hyperlink>
      <w:r w:rsidRPr="003B762A">
        <w:rPr>
          <w:rFonts w:ascii="Arial" w:eastAsia="Times New Roman" w:hAnsi="Arial" w:cs="Arial"/>
          <w:color w:val="202122"/>
          <w:kern w:val="0"/>
          <w:sz w:val="24"/>
          <w:szCs w:val="24"/>
          <w:lang w:eastAsia="fr-FR"/>
          <w14:ligatures w14:val="none"/>
        </w:rPr>
        <w:t>, monté sur un </w:t>
      </w:r>
      <w:hyperlink r:id="rId188" w:tooltip="Âne" w:history="1">
        <w:r w:rsidRPr="003B762A">
          <w:rPr>
            <w:rFonts w:ascii="Arial" w:eastAsia="Times New Roman" w:hAnsi="Arial" w:cs="Arial"/>
            <w:color w:val="3366CC"/>
            <w:kern w:val="0"/>
            <w:sz w:val="24"/>
            <w:szCs w:val="24"/>
            <w:u w:val="single"/>
            <w:lang w:eastAsia="fr-FR"/>
            <w14:ligatures w14:val="none"/>
          </w:rPr>
          <w:t>âne</w:t>
        </w:r>
      </w:hyperlink>
      <w:r w:rsidRPr="003B762A">
        <w:rPr>
          <w:rFonts w:ascii="Arial" w:eastAsia="Times New Roman" w:hAnsi="Arial" w:cs="Arial"/>
          <w:color w:val="202122"/>
          <w:kern w:val="0"/>
          <w:sz w:val="24"/>
          <w:szCs w:val="24"/>
          <w:lang w:eastAsia="fr-FR"/>
          <w14:ligatures w14:val="none"/>
        </w:rPr>
        <w:t>, et s'étant fait insulter à cause de son ivresse, il invoqua </w:t>
      </w:r>
      <w:hyperlink r:id="rId189" w:tooltip="Zeus" w:history="1">
        <w:r w:rsidRPr="003B762A">
          <w:rPr>
            <w:rFonts w:ascii="Arial" w:eastAsia="Times New Roman" w:hAnsi="Arial" w:cs="Arial"/>
            <w:color w:val="3366CC"/>
            <w:kern w:val="0"/>
            <w:sz w:val="24"/>
            <w:szCs w:val="24"/>
            <w:u w:val="single"/>
            <w:lang w:eastAsia="fr-FR"/>
            <w14:ligatures w14:val="none"/>
          </w:rPr>
          <w:t>Zeus</w:t>
        </w:r>
      </w:hyperlink>
      <w:r w:rsidRPr="003B762A">
        <w:rPr>
          <w:rFonts w:ascii="Arial" w:eastAsia="Times New Roman" w:hAnsi="Arial" w:cs="Arial"/>
          <w:color w:val="202122"/>
          <w:kern w:val="0"/>
          <w:sz w:val="24"/>
          <w:szCs w:val="24"/>
          <w:lang w:eastAsia="fr-FR"/>
          <w14:ligatures w14:val="none"/>
        </w:rPr>
        <w:t> qui lui permit de changer ses railleurs en baudets.</w:t>
      </w:r>
    </w:p>
    <w:p w14:paraId="32F0DAC6" w14:textId="77777777" w:rsidR="003B762A" w:rsidRPr="003B762A" w:rsidRDefault="003B762A" w:rsidP="003B762A">
      <w:pPr>
        <w:shd w:val="clear" w:color="auto" w:fill="FFFFFF"/>
        <w:spacing w:before="120" w:after="240" w:line="240" w:lineRule="auto"/>
        <w:rPr>
          <w:rFonts w:ascii="Arial" w:eastAsia="Times New Roman" w:hAnsi="Arial" w:cs="Arial"/>
          <w:color w:val="202122"/>
          <w:kern w:val="0"/>
          <w:sz w:val="24"/>
          <w:szCs w:val="24"/>
          <w:lang w:eastAsia="fr-FR"/>
          <w14:ligatures w14:val="none"/>
        </w:rPr>
      </w:pPr>
      <w:r w:rsidRPr="003B762A">
        <w:rPr>
          <w:rFonts w:ascii="Arial" w:eastAsia="Times New Roman" w:hAnsi="Arial" w:cs="Arial"/>
          <w:color w:val="202122"/>
          <w:kern w:val="0"/>
          <w:sz w:val="24"/>
          <w:szCs w:val="24"/>
          <w:lang w:eastAsia="fr-FR"/>
          <w14:ligatures w14:val="none"/>
        </w:rPr>
        <w:t>Il est parfois personnifié comme étant un vieillard voluptueux et jovial, doté d'un nez camus et d'un ventre énorme. Silène, tout en étant dans un état d'ivresse continuel, suivait le cortège de Dionysos, et, monté sur un âne, riait et chantait sans cesse</w:t>
      </w:r>
      <w:hyperlink r:id="rId190" w:anchor="cite_note-:0-1" w:history="1">
        <w:r w:rsidRPr="003B762A">
          <w:rPr>
            <w:rFonts w:ascii="Arial" w:eastAsia="Times New Roman" w:hAnsi="Arial" w:cs="Arial"/>
            <w:color w:val="3366CC"/>
            <w:kern w:val="0"/>
            <w:sz w:val="2"/>
            <w:szCs w:val="2"/>
            <w:vertAlign w:val="superscript"/>
            <w:lang w:eastAsia="fr-FR"/>
            <w14:ligatures w14:val="none"/>
          </w:rPr>
          <w:t>[</w:t>
        </w:r>
        <w:r w:rsidRPr="003B762A">
          <w:rPr>
            <w:rFonts w:ascii="Arial" w:eastAsia="Times New Roman" w:hAnsi="Arial" w:cs="Arial"/>
            <w:color w:val="3366CC"/>
            <w:kern w:val="0"/>
            <w:sz w:val="19"/>
            <w:szCs w:val="19"/>
            <w:u w:val="single"/>
            <w:vertAlign w:val="superscript"/>
            <w:lang w:eastAsia="fr-FR"/>
            <w14:ligatures w14:val="none"/>
          </w:rPr>
          <w:t>1</w:t>
        </w:r>
        <w:r w:rsidRPr="003B762A">
          <w:rPr>
            <w:rFonts w:ascii="Arial" w:eastAsia="Times New Roman" w:hAnsi="Arial" w:cs="Arial"/>
            <w:color w:val="3366CC"/>
            <w:kern w:val="0"/>
            <w:sz w:val="2"/>
            <w:szCs w:val="2"/>
            <w:vertAlign w:val="superscript"/>
            <w:lang w:eastAsia="fr-FR"/>
            <w14:ligatures w14:val="none"/>
          </w:rPr>
          <w:t>]</w:t>
        </w:r>
      </w:hyperlink>
      <w:r w:rsidRPr="003B762A">
        <w:rPr>
          <w:rFonts w:ascii="Arial" w:eastAsia="Times New Roman" w:hAnsi="Arial" w:cs="Arial"/>
          <w:color w:val="202122"/>
          <w:kern w:val="0"/>
          <w:sz w:val="24"/>
          <w:szCs w:val="24"/>
          <w:lang w:eastAsia="fr-FR"/>
          <w14:ligatures w14:val="none"/>
        </w:rPr>
        <w:t>.</w:t>
      </w:r>
    </w:p>
    <w:p w14:paraId="5D05B572" w14:textId="77777777" w:rsidR="003B762A" w:rsidRPr="003B762A" w:rsidRDefault="003B762A" w:rsidP="003B762A">
      <w:pPr>
        <w:rPr>
          <w:b/>
          <w:bCs/>
        </w:rPr>
      </w:pPr>
      <w:r w:rsidRPr="003B762A">
        <w:rPr>
          <w:rFonts w:ascii="Arial" w:hAnsi="Arial" w:cs="Arial"/>
          <w:color w:val="202122"/>
          <w:shd w:val="clear" w:color="auto" w:fill="FFFFFF"/>
        </w:rPr>
        <w:t xml:space="preserve">La plupart du temps, il se refusait à utiliser ses talents de sage, prophète et philosophe, et on </w:t>
      </w:r>
      <w:r w:rsidRPr="003B762A">
        <w:rPr>
          <w:rFonts w:ascii="Arial" w:hAnsi="Arial" w:cs="Arial"/>
          <w:b/>
          <w:bCs/>
          <w:color w:val="EE0000"/>
          <w:shd w:val="clear" w:color="auto" w:fill="FFFFFF"/>
        </w:rPr>
        <w:t>devait l'y forcer,</w:t>
      </w:r>
      <w:r w:rsidRPr="003B762A">
        <w:rPr>
          <w:rFonts w:ascii="Arial" w:hAnsi="Arial" w:cs="Arial"/>
          <w:color w:val="EE0000"/>
          <w:shd w:val="clear" w:color="auto" w:fill="FFFFFF"/>
        </w:rPr>
        <w:t xml:space="preserve"> </w:t>
      </w:r>
      <w:r w:rsidRPr="003B762A">
        <w:rPr>
          <w:rFonts w:ascii="Arial" w:hAnsi="Arial" w:cs="Arial"/>
          <w:color w:val="202122"/>
          <w:shd w:val="clear" w:color="auto" w:fill="FFFFFF"/>
        </w:rPr>
        <w:t>comme le fit le roi </w:t>
      </w:r>
      <w:hyperlink r:id="rId191" w:tooltip="Midas" w:history="1">
        <w:r w:rsidRPr="003B762A">
          <w:rPr>
            <w:rFonts w:ascii="Arial" w:hAnsi="Arial" w:cs="Arial"/>
            <w:color w:val="3366CC"/>
            <w:u w:val="single"/>
            <w:shd w:val="clear" w:color="auto" w:fill="FFFFFF"/>
          </w:rPr>
          <w:t>Midas</w:t>
        </w:r>
      </w:hyperlink>
      <w:hyperlink r:id="rId192" w:anchor="cite_note-:0-1" w:history="1">
        <w:r w:rsidRPr="003B762A">
          <w:rPr>
            <w:rFonts w:ascii="Arial" w:hAnsi="Arial" w:cs="Arial"/>
            <w:color w:val="3366CC"/>
            <w:sz w:val="2"/>
            <w:szCs w:val="2"/>
            <w:shd w:val="clear" w:color="auto" w:fill="FFFFFF"/>
            <w:vertAlign w:val="superscript"/>
          </w:rPr>
          <w:t>[</w:t>
        </w:r>
        <w:r w:rsidRPr="003B762A">
          <w:rPr>
            <w:rFonts w:ascii="Arial" w:hAnsi="Arial" w:cs="Arial"/>
            <w:color w:val="3366CC"/>
            <w:sz w:val="19"/>
            <w:szCs w:val="19"/>
            <w:u w:val="single"/>
            <w:shd w:val="clear" w:color="auto" w:fill="FFFFFF"/>
            <w:vertAlign w:val="superscript"/>
          </w:rPr>
          <w:t>1</w:t>
        </w:r>
        <w:r w:rsidRPr="003B762A">
          <w:rPr>
            <w:rFonts w:ascii="Arial" w:hAnsi="Arial" w:cs="Arial"/>
            <w:color w:val="3366CC"/>
            <w:sz w:val="2"/>
            <w:szCs w:val="2"/>
            <w:shd w:val="clear" w:color="auto" w:fill="FFFFFF"/>
            <w:vertAlign w:val="superscript"/>
          </w:rPr>
          <w:t>]</w:t>
        </w:r>
      </w:hyperlink>
      <w:r w:rsidRPr="003B762A">
        <w:rPr>
          <w:rFonts w:ascii="Arial" w:hAnsi="Arial" w:cs="Arial"/>
          <w:color w:val="202122"/>
          <w:shd w:val="clear" w:color="auto" w:fill="FFFFFF"/>
        </w:rPr>
        <w:t>.</w:t>
      </w:r>
    </w:p>
    <w:p w14:paraId="3F0EB63F" w14:textId="77777777" w:rsidR="003B762A" w:rsidRPr="003B762A" w:rsidRDefault="003B762A" w:rsidP="003B762A">
      <w:r w:rsidRPr="003B762A">
        <w:t>=================</w:t>
      </w:r>
    </w:p>
    <w:p w14:paraId="300E1F40" w14:textId="051EB0D5" w:rsidR="00F52ECC" w:rsidRDefault="00E5618A">
      <w:hyperlink r:id="rId193" w:history="1">
        <w:r w:rsidRPr="004A3573">
          <w:rPr>
            <w:rStyle w:val="Lienhypertexte"/>
          </w:rPr>
          <w:t>https://www.arbre-celtique.com/encyclopedie/sucellos-3449.htm</w:t>
        </w:r>
      </w:hyperlink>
    </w:p>
    <w:p w14:paraId="5F88A391" w14:textId="77777777" w:rsidR="00E5618A" w:rsidRDefault="00E5618A"/>
    <w:sectPr w:rsidR="00E561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7519"/>
    <w:multiLevelType w:val="multilevel"/>
    <w:tmpl w:val="1B48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24EC8"/>
    <w:multiLevelType w:val="multilevel"/>
    <w:tmpl w:val="2E72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3E6A69"/>
    <w:multiLevelType w:val="multilevel"/>
    <w:tmpl w:val="F2AC70AA"/>
    <w:lvl w:ilvl="0">
      <w:start w:val="1"/>
      <w:numFmt w:val="bullet"/>
      <w:lvlText w:val=""/>
      <w:lvlJc w:val="left"/>
      <w:pPr>
        <w:tabs>
          <w:tab w:val="num" w:pos="9432"/>
        </w:tabs>
        <w:ind w:left="9432" w:hanging="360"/>
      </w:pPr>
      <w:rPr>
        <w:rFonts w:ascii="Symbol" w:hAnsi="Symbol" w:hint="default"/>
        <w:sz w:val="20"/>
      </w:rPr>
    </w:lvl>
    <w:lvl w:ilvl="1" w:tentative="1">
      <w:start w:val="1"/>
      <w:numFmt w:val="bullet"/>
      <w:lvlText w:val=""/>
      <w:lvlJc w:val="left"/>
      <w:pPr>
        <w:tabs>
          <w:tab w:val="num" w:pos="10152"/>
        </w:tabs>
        <w:ind w:left="10152" w:hanging="360"/>
      </w:pPr>
      <w:rPr>
        <w:rFonts w:ascii="Symbol" w:hAnsi="Symbol" w:hint="default"/>
        <w:sz w:val="20"/>
      </w:rPr>
    </w:lvl>
    <w:lvl w:ilvl="2" w:tentative="1">
      <w:start w:val="1"/>
      <w:numFmt w:val="bullet"/>
      <w:lvlText w:val=""/>
      <w:lvlJc w:val="left"/>
      <w:pPr>
        <w:tabs>
          <w:tab w:val="num" w:pos="10872"/>
        </w:tabs>
        <w:ind w:left="10872" w:hanging="360"/>
      </w:pPr>
      <w:rPr>
        <w:rFonts w:ascii="Symbol" w:hAnsi="Symbol" w:hint="default"/>
        <w:sz w:val="20"/>
      </w:rPr>
    </w:lvl>
    <w:lvl w:ilvl="3" w:tentative="1">
      <w:start w:val="1"/>
      <w:numFmt w:val="bullet"/>
      <w:lvlText w:val=""/>
      <w:lvlJc w:val="left"/>
      <w:pPr>
        <w:tabs>
          <w:tab w:val="num" w:pos="11592"/>
        </w:tabs>
        <w:ind w:left="11592" w:hanging="360"/>
      </w:pPr>
      <w:rPr>
        <w:rFonts w:ascii="Symbol" w:hAnsi="Symbol" w:hint="default"/>
        <w:sz w:val="20"/>
      </w:rPr>
    </w:lvl>
    <w:lvl w:ilvl="4" w:tentative="1">
      <w:start w:val="1"/>
      <w:numFmt w:val="bullet"/>
      <w:lvlText w:val=""/>
      <w:lvlJc w:val="left"/>
      <w:pPr>
        <w:tabs>
          <w:tab w:val="num" w:pos="12312"/>
        </w:tabs>
        <w:ind w:left="12312" w:hanging="360"/>
      </w:pPr>
      <w:rPr>
        <w:rFonts w:ascii="Symbol" w:hAnsi="Symbol" w:hint="default"/>
        <w:sz w:val="20"/>
      </w:rPr>
    </w:lvl>
    <w:lvl w:ilvl="5" w:tentative="1">
      <w:start w:val="1"/>
      <w:numFmt w:val="bullet"/>
      <w:lvlText w:val=""/>
      <w:lvlJc w:val="left"/>
      <w:pPr>
        <w:tabs>
          <w:tab w:val="num" w:pos="13032"/>
        </w:tabs>
        <w:ind w:left="13032" w:hanging="360"/>
      </w:pPr>
      <w:rPr>
        <w:rFonts w:ascii="Symbol" w:hAnsi="Symbol" w:hint="default"/>
        <w:sz w:val="20"/>
      </w:rPr>
    </w:lvl>
    <w:lvl w:ilvl="6" w:tentative="1">
      <w:start w:val="1"/>
      <w:numFmt w:val="bullet"/>
      <w:lvlText w:val=""/>
      <w:lvlJc w:val="left"/>
      <w:pPr>
        <w:tabs>
          <w:tab w:val="num" w:pos="13752"/>
        </w:tabs>
        <w:ind w:left="13752" w:hanging="360"/>
      </w:pPr>
      <w:rPr>
        <w:rFonts w:ascii="Symbol" w:hAnsi="Symbol" w:hint="default"/>
        <w:sz w:val="20"/>
      </w:rPr>
    </w:lvl>
    <w:lvl w:ilvl="7" w:tentative="1">
      <w:start w:val="1"/>
      <w:numFmt w:val="bullet"/>
      <w:lvlText w:val=""/>
      <w:lvlJc w:val="left"/>
      <w:pPr>
        <w:tabs>
          <w:tab w:val="num" w:pos="14472"/>
        </w:tabs>
        <w:ind w:left="14472" w:hanging="360"/>
      </w:pPr>
      <w:rPr>
        <w:rFonts w:ascii="Symbol" w:hAnsi="Symbol" w:hint="default"/>
        <w:sz w:val="20"/>
      </w:rPr>
    </w:lvl>
    <w:lvl w:ilvl="8" w:tentative="1">
      <w:start w:val="1"/>
      <w:numFmt w:val="bullet"/>
      <w:lvlText w:val=""/>
      <w:lvlJc w:val="left"/>
      <w:pPr>
        <w:tabs>
          <w:tab w:val="num" w:pos="15192"/>
        </w:tabs>
        <w:ind w:left="15192" w:hanging="360"/>
      </w:pPr>
      <w:rPr>
        <w:rFonts w:ascii="Symbol" w:hAnsi="Symbol" w:hint="default"/>
        <w:sz w:val="20"/>
      </w:rPr>
    </w:lvl>
  </w:abstractNum>
  <w:abstractNum w:abstractNumId="3" w15:restartNumberingAfterBreak="0">
    <w:nsid w:val="179E3B96"/>
    <w:multiLevelType w:val="multilevel"/>
    <w:tmpl w:val="6728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174D8F"/>
    <w:multiLevelType w:val="multilevel"/>
    <w:tmpl w:val="62A4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EF6F64"/>
    <w:multiLevelType w:val="multilevel"/>
    <w:tmpl w:val="614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200F8"/>
    <w:multiLevelType w:val="multilevel"/>
    <w:tmpl w:val="A20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4E2837"/>
    <w:multiLevelType w:val="multilevel"/>
    <w:tmpl w:val="044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F5104"/>
    <w:multiLevelType w:val="multilevel"/>
    <w:tmpl w:val="8D90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D0986"/>
    <w:multiLevelType w:val="hybridMultilevel"/>
    <w:tmpl w:val="CBDC68A6"/>
    <w:lvl w:ilvl="0" w:tplc="2E388C8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E811045"/>
    <w:multiLevelType w:val="multilevel"/>
    <w:tmpl w:val="CA9C4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E4DD3"/>
    <w:multiLevelType w:val="multilevel"/>
    <w:tmpl w:val="D5EE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61B7D"/>
    <w:multiLevelType w:val="multilevel"/>
    <w:tmpl w:val="62F2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A04B4"/>
    <w:multiLevelType w:val="multilevel"/>
    <w:tmpl w:val="2500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A3962"/>
    <w:multiLevelType w:val="multilevel"/>
    <w:tmpl w:val="370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052F9D"/>
    <w:multiLevelType w:val="hybridMultilevel"/>
    <w:tmpl w:val="2A2E9B02"/>
    <w:lvl w:ilvl="0" w:tplc="F79E030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F9A2CC8"/>
    <w:multiLevelType w:val="multilevel"/>
    <w:tmpl w:val="581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8D27D5"/>
    <w:multiLevelType w:val="multilevel"/>
    <w:tmpl w:val="C0A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6A663F"/>
    <w:multiLevelType w:val="multilevel"/>
    <w:tmpl w:val="9BB6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A09A9"/>
    <w:multiLevelType w:val="multilevel"/>
    <w:tmpl w:val="AFD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607B29"/>
    <w:multiLevelType w:val="multilevel"/>
    <w:tmpl w:val="472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636047">
    <w:abstractNumId w:val="15"/>
  </w:num>
  <w:num w:numId="2" w16cid:durableId="1420103777">
    <w:abstractNumId w:val="9"/>
  </w:num>
  <w:num w:numId="3" w16cid:durableId="1640187231">
    <w:abstractNumId w:val="5"/>
  </w:num>
  <w:num w:numId="4" w16cid:durableId="1715235736">
    <w:abstractNumId w:val="0"/>
  </w:num>
  <w:num w:numId="5" w16cid:durableId="1458794535">
    <w:abstractNumId w:val="20"/>
  </w:num>
  <w:num w:numId="6" w16cid:durableId="603652695">
    <w:abstractNumId w:val="12"/>
  </w:num>
  <w:num w:numId="7" w16cid:durableId="1975018624">
    <w:abstractNumId w:val="18"/>
  </w:num>
  <w:num w:numId="8" w16cid:durableId="948927301">
    <w:abstractNumId w:val="11"/>
  </w:num>
  <w:num w:numId="9" w16cid:durableId="1065562970">
    <w:abstractNumId w:val="13"/>
  </w:num>
  <w:num w:numId="10" w16cid:durableId="978338180">
    <w:abstractNumId w:val="7"/>
  </w:num>
  <w:num w:numId="11" w16cid:durableId="16274732">
    <w:abstractNumId w:val="8"/>
  </w:num>
  <w:num w:numId="12" w16cid:durableId="2073500366">
    <w:abstractNumId w:val="16"/>
  </w:num>
  <w:num w:numId="13" w16cid:durableId="1619602296">
    <w:abstractNumId w:val="2"/>
  </w:num>
  <w:num w:numId="14" w16cid:durableId="956637700">
    <w:abstractNumId w:val="14"/>
  </w:num>
  <w:num w:numId="15" w16cid:durableId="1148327101">
    <w:abstractNumId w:val="6"/>
  </w:num>
  <w:num w:numId="16" w16cid:durableId="1490712943">
    <w:abstractNumId w:val="10"/>
  </w:num>
  <w:num w:numId="17" w16cid:durableId="856579741">
    <w:abstractNumId w:val="19"/>
  </w:num>
  <w:num w:numId="18" w16cid:durableId="834104174">
    <w:abstractNumId w:val="17"/>
  </w:num>
  <w:num w:numId="19" w16cid:durableId="244413043">
    <w:abstractNumId w:val="4"/>
  </w:num>
  <w:num w:numId="20" w16cid:durableId="1074276590">
    <w:abstractNumId w:val="1"/>
  </w:num>
  <w:num w:numId="21" w16cid:durableId="1507479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55"/>
    <w:rsid w:val="00022B7B"/>
    <w:rsid w:val="000739AB"/>
    <w:rsid w:val="000E0FC7"/>
    <w:rsid w:val="000E268D"/>
    <w:rsid w:val="00111C00"/>
    <w:rsid w:val="001206DE"/>
    <w:rsid w:val="00154D69"/>
    <w:rsid w:val="001561B2"/>
    <w:rsid w:val="001747F5"/>
    <w:rsid w:val="001D6399"/>
    <w:rsid w:val="002372E2"/>
    <w:rsid w:val="00254C41"/>
    <w:rsid w:val="002643D5"/>
    <w:rsid w:val="002D786C"/>
    <w:rsid w:val="002F028D"/>
    <w:rsid w:val="002F73C8"/>
    <w:rsid w:val="0036630B"/>
    <w:rsid w:val="0039029C"/>
    <w:rsid w:val="0039092B"/>
    <w:rsid w:val="003B762A"/>
    <w:rsid w:val="003C2839"/>
    <w:rsid w:val="003D4D0D"/>
    <w:rsid w:val="003E6AEE"/>
    <w:rsid w:val="003F06FC"/>
    <w:rsid w:val="00403164"/>
    <w:rsid w:val="00460DF8"/>
    <w:rsid w:val="004B319C"/>
    <w:rsid w:val="004B32E0"/>
    <w:rsid w:val="00524BB0"/>
    <w:rsid w:val="00540F5A"/>
    <w:rsid w:val="0055444A"/>
    <w:rsid w:val="00572C6B"/>
    <w:rsid w:val="006171E5"/>
    <w:rsid w:val="00646024"/>
    <w:rsid w:val="00652F1F"/>
    <w:rsid w:val="006660AF"/>
    <w:rsid w:val="00691851"/>
    <w:rsid w:val="006C5E18"/>
    <w:rsid w:val="006F0471"/>
    <w:rsid w:val="00716C31"/>
    <w:rsid w:val="00734DEC"/>
    <w:rsid w:val="007973D0"/>
    <w:rsid w:val="007E37F4"/>
    <w:rsid w:val="007F0F94"/>
    <w:rsid w:val="008073E9"/>
    <w:rsid w:val="008212C2"/>
    <w:rsid w:val="00836E83"/>
    <w:rsid w:val="008373F6"/>
    <w:rsid w:val="008435A9"/>
    <w:rsid w:val="00937834"/>
    <w:rsid w:val="00974466"/>
    <w:rsid w:val="009871C6"/>
    <w:rsid w:val="009A5782"/>
    <w:rsid w:val="009A5786"/>
    <w:rsid w:val="009C7EE1"/>
    <w:rsid w:val="009F4022"/>
    <w:rsid w:val="00A5112A"/>
    <w:rsid w:val="00A60971"/>
    <w:rsid w:val="00A8495D"/>
    <w:rsid w:val="00AA04AC"/>
    <w:rsid w:val="00AD2F90"/>
    <w:rsid w:val="00AF71D4"/>
    <w:rsid w:val="00B00E75"/>
    <w:rsid w:val="00B07A01"/>
    <w:rsid w:val="00B23280"/>
    <w:rsid w:val="00B33408"/>
    <w:rsid w:val="00BB7439"/>
    <w:rsid w:val="00BC4FE8"/>
    <w:rsid w:val="00C22C62"/>
    <w:rsid w:val="00CA114E"/>
    <w:rsid w:val="00CC5269"/>
    <w:rsid w:val="00CE4398"/>
    <w:rsid w:val="00CF64CF"/>
    <w:rsid w:val="00D10D55"/>
    <w:rsid w:val="00D301B9"/>
    <w:rsid w:val="00D3035F"/>
    <w:rsid w:val="00D379FF"/>
    <w:rsid w:val="00DE6A54"/>
    <w:rsid w:val="00DE6F95"/>
    <w:rsid w:val="00DF2F7B"/>
    <w:rsid w:val="00E45EDC"/>
    <w:rsid w:val="00E5618A"/>
    <w:rsid w:val="00E946DC"/>
    <w:rsid w:val="00EA4237"/>
    <w:rsid w:val="00EB2097"/>
    <w:rsid w:val="00EC3BAF"/>
    <w:rsid w:val="00EF1B0C"/>
    <w:rsid w:val="00F27D96"/>
    <w:rsid w:val="00F363E7"/>
    <w:rsid w:val="00F52ECC"/>
    <w:rsid w:val="00F62326"/>
    <w:rsid w:val="00F649F9"/>
    <w:rsid w:val="00F72F8E"/>
    <w:rsid w:val="00F81FA0"/>
    <w:rsid w:val="00F91731"/>
    <w:rsid w:val="00FB6F78"/>
    <w:rsid w:val="00FC3E2A"/>
    <w:rsid w:val="00FF6D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0ED2"/>
  <w15:chartTrackingRefBased/>
  <w15:docId w15:val="{F87014BA-933F-49AD-AE94-9A32491C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0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10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10D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10D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10D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10D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0D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0D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0D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0D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D10D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10D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10D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10D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10D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0D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0D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0D55"/>
    <w:rPr>
      <w:rFonts w:eastAsiaTheme="majorEastAsia" w:cstheme="majorBidi"/>
      <w:color w:val="272727" w:themeColor="text1" w:themeTint="D8"/>
    </w:rPr>
  </w:style>
  <w:style w:type="paragraph" w:styleId="Titre">
    <w:name w:val="Title"/>
    <w:basedOn w:val="Normal"/>
    <w:next w:val="Normal"/>
    <w:link w:val="TitreCar"/>
    <w:uiPriority w:val="10"/>
    <w:qFormat/>
    <w:rsid w:val="00D10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0D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0D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0D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0D55"/>
    <w:pPr>
      <w:spacing w:before="160"/>
      <w:jc w:val="center"/>
    </w:pPr>
    <w:rPr>
      <w:i/>
      <w:iCs/>
      <w:color w:val="404040" w:themeColor="text1" w:themeTint="BF"/>
    </w:rPr>
  </w:style>
  <w:style w:type="character" w:customStyle="1" w:styleId="CitationCar">
    <w:name w:val="Citation Car"/>
    <w:basedOn w:val="Policepardfaut"/>
    <w:link w:val="Citation"/>
    <w:uiPriority w:val="29"/>
    <w:rsid w:val="00D10D55"/>
    <w:rPr>
      <w:i/>
      <w:iCs/>
      <w:color w:val="404040" w:themeColor="text1" w:themeTint="BF"/>
    </w:rPr>
  </w:style>
  <w:style w:type="paragraph" w:styleId="Paragraphedeliste">
    <w:name w:val="List Paragraph"/>
    <w:basedOn w:val="Normal"/>
    <w:uiPriority w:val="34"/>
    <w:qFormat/>
    <w:rsid w:val="00D10D55"/>
    <w:pPr>
      <w:ind w:left="720"/>
      <w:contextualSpacing/>
    </w:pPr>
  </w:style>
  <w:style w:type="character" w:styleId="Accentuationintense">
    <w:name w:val="Intense Emphasis"/>
    <w:basedOn w:val="Policepardfaut"/>
    <w:uiPriority w:val="21"/>
    <w:qFormat/>
    <w:rsid w:val="00D10D55"/>
    <w:rPr>
      <w:i/>
      <w:iCs/>
      <w:color w:val="2F5496" w:themeColor="accent1" w:themeShade="BF"/>
    </w:rPr>
  </w:style>
  <w:style w:type="paragraph" w:styleId="Citationintense">
    <w:name w:val="Intense Quote"/>
    <w:basedOn w:val="Normal"/>
    <w:next w:val="Normal"/>
    <w:link w:val="CitationintenseCar"/>
    <w:uiPriority w:val="30"/>
    <w:qFormat/>
    <w:rsid w:val="00D10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10D55"/>
    <w:rPr>
      <w:i/>
      <w:iCs/>
      <w:color w:val="2F5496" w:themeColor="accent1" w:themeShade="BF"/>
    </w:rPr>
  </w:style>
  <w:style w:type="character" w:styleId="Rfrenceintense">
    <w:name w:val="Intense Reference"/>
    <w:basedOn w:val="Policepardfaut"/>
    <w:uiPriority w:val="32"/>
    <w:qFormat/>
    <w:rsid w:val="00D10D55"/>
    <w:rPr>
      <w:b/>
      <w:bCs/>
      <w:smallCaps/>
      <w:color w:val="2F5496" w:themeColor="accent1" w:themeShade="BF"/>
      <w:spacing w:val="5"/>
    </w:rPr>
  </w:style>
  <w:style w:type="character" w:styleId="Lienhypertexte">
    <w:name w:val="Hyperlink"/>
    <w:basedOn w:val="Policepardfaut"/>
    <w:uiPriority w:val="99"/>
    <w:unhideWhenUsed/>
    <w:rsid w:val="003B762A"/>
    <w:rPr>
      <w:color w:val="0563C1" w:themeColor="hyperlink"/>
      <w:u w:val="single"/>
    </w:rPr>
  </w:style>
  <w:style w:type="character" w:styleId="Mentionnonrsolue">
    <w:name w:val="Unresolved Mention"/>
    <w:basedOn w:val="Policepardfaut"/>
    <w:uiPriority w:val="99"/>
    <w:semiHidden/>
    <w:unhideWhenUsed/>
    <w:rsid w:val="003B762A"/>
    <w:rPr>
      <w:color w:val="605E5C"/>
      <w:shd w:val="clear" w:color="auto" w:fill="E1DFDD"/>
    </w:rPr>
  </w:style>
  <w:style w:type="table" w:styleId="Grilledutableau">
    <w:name w:val="Table Grid"/>
    <w:basedOn w:val="TableauNormal"/>
    <w:uiPriority w:val="39"/>
    <w:rsid w:val="003B7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3B762A"/>
    <w:rPr>
      <w:color w:val="954F72" w:themeColor="followedHyperlink"/>
      <w:u w:val="single"/>
    </w:rPr>
  </w:style>
  <w:style w:type="paragraph" w:styleId="Sansinterligne">
    <w:name w:val="No Spacing"/>
    <w:uiPriority w:val="1"/>
    <w:qFormat/>
    <w:rsid w:val="003B762A"/>
    <w:pPr>
      <w:spacing w:after="0" w:line="240" w:lineRule="auto"/>
    </w:pPr>
  </w:style>
  <w:style w:type="paragraph" w:styleId="NormalWeb">
    <w:name w:val="Normal (Web)"/>
    <w:basedOn w:val="Normal"/>
    <w:uiPriority w:val="99"/>
    <w:semiHidden/>
    <w:unhideWhenUsed/>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3B762A"/>
    <w:rPr>
      <w:i/>
      <w:iCs/>
    </w:rPr>
  </w:style>
  <w:style w:type="character" w:customStyle="1" w:styleId="pc">
    <w:name w:val="pc"/>
    <w:basedOn w:val="Policepardfaut"/>
    <w:rsid w:val="003B762A"/>
  </w:style>
  <w:style w:type="numbering" w:customStyle="1" w:styleId="Aucuneliste1">
    <w:name w:val="Aucune liste1"/>
    <w:next w:val="Aucuneliste"/>
    <w:uiPriority w:val="99"/>
    <w:semiHidden/>
    <w:unhideWhenUsed/>
    <w:rsid w:val="003B762A"/>
  </w:style>
  <w:style w:type="paragraph" w:customStyle="1" w:styleId="msonormal0">
    <w:name w:val="msonormal"/>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mw-page-title-main">
    <w:name w:val="mw-page-title-main"/>
    <w:basedOn w:val="Policepardfaut"/>
    <w:rsid w:val="003B762A"/>
  </w:style>
  <w:style w:type="paragraph" w:customStyle="1" w:styleId="selected">
    <w:name w:val="selected"/>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vector-tab-noicon">
    <w:name w:val="vector-tab-noicon"/>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ollapsible">
    <w:name w:val="collapsible"/>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vector-dropdown-label-text">
    <w:name w:val="vector-dropdown-label-text"/>
    <w:basedOn w:val="Policepardfaut"/>
    <w:rsid w:val="003B762A"/>
  </w:style>
  <w:style w:type="paragraph" w:customStyle="1" w:styleId="mw-list-item">
    <w:name w:val="mw-list-item"/>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wb-otherproject-link">
    <w:name w:val="wb-otherproject-link"/>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z-Hautduformulaire">
    <w:name w:val="HTML Top of Form"/>
    <w:basedOn w:val="Normal"/>
    <w:next w:val="Normal"/>
    <w:link w:val="z-HautduformulaireCar"/>
    <w:hidden/>
    <w:uiPriority w:val="99"/>
    <w:semiHidden/>
    <w:unhideWhenUsed/>
    <w:rsid w:val="003B762A"/>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3B762A"/>
    <w:rPr>
      <w:rFonts w:ascii="Arial" w:eastAsia="Times New Roman" w:hAnsi="Arial" w:cs="Arial"/>
      <w:vanish/>
      <w:kern w:val="0"/>
      <w:sz w:val="16"/>
      <w:szCs w:val="16"/>
      <w:lang w:eastAsia="fr-FR"/>
      <w14:ligatures w14:val="none"/>
    </w:rPr>
  </w:style>
  <w:style w:type="character" w:customStyle="1" w:styleId="cdx-radioicon">
    <w:name w:val="cdx-radio__icon"/>
    <w:basedOn w:val="Policepardfaut"/>
    <w:rsid w:val="003B762A"/>
  </w:style>
  <w:style w:type="character" w:customStyle="1" w:styleId="cdx-labellabeltext">
    <w:name w:val="cdx-label__label__text"/>
    <w:basedOn w:val="Policepardfaut"/>
    <w:rsid w:val="003B762A"/>
  </w:style>
  <w:style w:type="paragraph" w:styleId="z-Basduformulaire">
    <w:name w:val="HTML Bottom of Form"/>
    <w:basedOn w:val="Normal"/>
    <w:next w:val="Normal"/>
    <w:link w:val="z-BasduformulaireCar"/>
    <w:hidden/>
    <w:uiPriority w:val="99"/>
    <w:semiHidden/>
    <w:unhideWhenUsed/>
    <w:rsid w:val="003B762A"/>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3B762A"/>
    <w:rPr>
      <w:rFonts w:ascii="Arial" w:eastAsia="Times New Roman" w:hAnsi="Arial" w:cs="Arial"/>
      <w:vanish/>
      <w:kern w:val="0"/>
      <w:sz w:val="16"/>
      <w:szCs w:val="16"/>
      <w:lang w:eastAsia="fr-FR"/>
      <w14:ligatures w14:val="none"/>
    </w:rPr>
  </w:style>
  <w:style w:type="character" w:customStyle="1" w:styleId="noviewer">
    <w:name w:val="noviewer"/>
    <w:basedOn w:val="Policepardfaut"/>
    <w:rsid w:val="003B762A"/>
  </w:style>
  <w:style w:type="character" w:customStyle="1" w:styleId="plainlinks">
    <w:name w:val="plainlinks"/>
    <w:basedOn w:val="Policepardfaut"/>
    <w:rsid w:val="003B762A"/>
  </w:style>
  <w:style w:type="character" w:customStyle="1" w:styleId="infodoc">
    <w:name w:val="infodoc"/>
    <w:basedOn w:val="Policepardfaut"/>
    <w:rsid w:val="003B762A"/>
  </w:style>
  <w:style w:type="character" w:customStyle="1" w:styleId="lang-grc">
    <w:name w:val="lang-grc"/>
    <w:basedOn w:val="Policepardfaut"/>
    <w:rsid w:val="003B762A"/>
  </w:style>
  <w:style w:type="character" w:customStyle="1" w:styleId="lang-grc-latn">
    <w:name w:val="lang-grc-latn"/>
    <w:basedOn w:val="Policepardfaut"/>
    <w:rsid w:val="003B762A"/>
  </w:style>
  <w:style w:type="character" w:customStyle="1" w:styleId="cite-bracket">
    <w:name w:val="cite-bracket"/>
    <w:basedOn w:val="Policepardfaut"/>
    <w:rsid w:val="003B762A"/>
  </w:style>
  <w:style w:type="character" w:customStyle="1" w:styleId="citation0">
    <w:name w:val="citation"/>
    <w:basedOn w:val="Policepardfaut"/>
    <w:rsid w:val="003B762A"/>
  </w:style>
  <w:style w:type="character" w:customStyle="1" w:styleId="romain">
    <w:name w:val="romain"/>
    <w:basedOn w:val="Policepardfaut"/>
    <w:rsid w:val="003B762A"/>
  </w:style>
  <w:style w:type="character" w:customStyle="1" w:styleId="pageh">
    <w:name w:val="page_h"/>
    <w:basedOn w:val="Policepardfaut"/>
    <w:rsid w:val="003B762A"/>
  </w:style>
  <w:style w:type="character" w:customStyle="1" w:styleId="lang-la">
    <w:name w:val="lang-la"/>
    <w:basedOn w:val="Policepardfaut"/>
    <w:rsid w:val="003B762A"/>
  </w:style>
  <w:style w:type="paragraph" w:customStyle="1" w:styleId="gallerybox">
    <w:name w:val="gallerybox"/>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ouvrage">
    <w:name w:val="ouvrage"/>
    <w:basedOn w:val="Policepardfaut"/>
    <w:rsid w:val="003B762A"/>
  </w:style>
  <w:style w:type="character" w:styleId="CitationHTML">
    <w:name w:val="HTML Cite"/>
    <w:basedOn w:val="Policepardfaut"/>
    <w:uiPriority w:val="99"/>
    <w:semiHidden/>
    <w:unhideWhenUsed/>
    <w:rsid w:val="003B762A"/>
    <w:rPr>
      <w:i/>
      <w:iCs/>
    </w:rPr>
  </w:style>
  <w:style w:type="character" w:customStyle="1" w:styleId="nowrap">
    <w:name w:val="nowrap"/>
    <w:basedOn w:val="Policepardfaut"/>
    <w:rsid w:val="003B762A"/>
  </w:style>
  <w:style w:type="character" w:customStyle="1" w:styleId="z3988">
    <w:name w:val="z3988"/>
    <w:basedOn w:val="Policepardfaut"/>
    <w:rsid w:val="003B762A"/>
  </w:style>
  <w:style w:type="character" w:customStyle="1" w:styleId="nomauteur">
    <w:name w:val="nom_auteur"/>
    <w:basedOn w:val="Policepardfaut"/>
    <w:rsid w:val="003B762A"/>
  </w:style>
  <w:style w:type="character" w:customStyle="1" w:styleId="reference-text">
    <w:name w:val="reference-text"/>
    <w:basedOn w:val="Policepardfaut"/>
    <w:rsid w:val="003B762A"/>
  </w:style>
  <w:style w:type="character" w:customStyle="1" w:styleId="needref">
    <w:name w:val="need_ref"/>
    <w:basedOn w:val="Policepardfaut"/>
    <w:rsid w:val="003B762A"/>
  </w:style>
  <w:style w:type="paragraph" w:customStyle="1" w:styleId="titre0">
    <w:name w:val="titre"/>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ommons">
    <w:name w:val="commons"/>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project">
    <w:name w:val="project"/>
    <w:basedOn w:val="Policepardfaut"/>
    <w:rsid w:val="003B762A"/>
  </w:style>
  <w:style w:type="paragraph" w:customStyle="1" w:styleId="wiktionary">
    <w:name w:val="wiktionary"/>
    <w:basedOn w:val="Normal"/>
    <w:rsid w:val="003B76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noarchive">
    <w:name w:val="noarchive"/>
    <w:basedOn w:val="Policepardfaut"/>
    <w:rsid w:val="003B7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Latran" TargetMode="External"/><Relationship Id="rId21" Type="http://schemas.openxmlformats.org/officeDocument/2006/relationships/hyperlink" Target="https://fr.wikipedia.org/wiki/Dagda" TargetMode="External"/><Relationship Id="rId42" Type="http://schemas.openxmlformats.org/officeDocument/2006/relationships/hyperlink" Target="https://fr.wikipedia.org/wiki/Ogme" TargetMode="External"/><Relationship Id="rId63" Type="http://schemas.openxmlformats.org/officeDocument/2006/relationships/hyperlink" Target="https://fr.wikipedia.org/wiki/Mulet" TargetMode="External"/><Relationship Id="rId84" Type="http://schemas.openxmlformats.org/officeDocument/2006/relationships/hyperlink" Target="https://fr.wikipedia.org/wiki/Breton" TargetMode="External"/><Relationship Id="rId138" Type="http://schemas.openxmlformats.org/officeDocument/2006/relationships/hyperlink" Target="https://fr.wikipedia.org/wiki/Lludd" TargetMode="External"/><Relationship Id="rId159" Type="http://schemas.openxmlformats.org/officeDocument/2006/relationships/hyperlink" Target="https://fr.wikipedia.org/wiki/Sagesse" TargetMode="External"/><Relationship Id="rId170" Type="http://schemas.openxmlformats.org/officeDocument/2006/relationships/hyperlink" Target="https://fr.wikipedia.org/wiki/M%C3%A9th%C3%A9" TargetMode="External"/><Relationship Id="rId191" Type="http://schemas.openxmlformats.org/officeDocument/2006/relationships/hyperlink" Target="https://fr.wikipedia.org/wiki/Midas" TargetMode="External"/><Relationship Id="rId107" Type="http://schemas.openxmlformats.org/officeDocument/2006/relationships/hyperlink" Target="https://fr.wikipedia.org/wiki/N%C3%A9m%C3%A9sis" TargetMode="External"/><Relationship Id="rId11" Type="http://schemas.openxmlformats.org/officeDocument/2006/relationships/hyperlink" Target="https://fr.wikipedia.org/wiki/Lebor_Gab%C3%A1la_%C3%89renn" TargetMode="External"/><Relationship Id="rId32" Type="http://schemas.openxmlformats.org/officeDocument/2006/relationships/hyperlink" Target="https://fr.wikipedia.org/wiki/%C3%89sus" TargetMode="External"/><Relationship Id="rId53" Type="http://schemas.openxmlformats.org/officeDocument/2006/relationships/hyperlink" Target="https://fr.wikipedia.org/wiki/Dagda" TargetMode="External"/><Relationship Id="rId74" Type="http://schemas.openxmlformats.org/officeDocument/2006/relationships/hyperlink" Target="https://fr.wikipedia.org/wiki/%C3%89mile_Th%C3%A9venot" TargetMode="External"/><Relationship Id="rId128" Type="http://schemas.openxmlformats.org/officeDocument/2006/relationships/hyperlink" Target="https://fr.wikipedia.org/wiki/Lug_(dieu)" TargetMode="External"/><Relationship Id="rId149" Type="http://schemas.openxmlformats.org/officeDocument/2006/relationships/hyperlink" Target="https://fr.wikipedia.org/wiki/Empire_romain" TargetMode="External"/><Relationship Id="rId5" Type="http://schemas.openxmlformats.org/officeDocument/2006/relationships/hyperlink" Target="https://www.universalis.fr/encyclopedie/epona/" TargetMode="External"/><Relationship Id="rId95" Type="http://schemas.openxmlformats.org/officeDocument/2006/relationships/hyperlink" Target="https://fr.wiktionary.org/wiki/th%C3%A9onyme" TargetMode="External"/><Relationship Id="rId160" Type="http://schemas.openxmlformats.org/officeDocument/2006/relationships/hyperlink" Target="https://fr.wikipedia.org/wiki/Proph%C3%A8te" TargetMode="External"/><Relationship Id="rId181" Type="http://schemas.openxmlformats.org/officeDocument/2006/relationships/hyperlink" Target="https://fr.wikipedia.org/wiki/Gigantomachie" TargetMode="External"/><Relationship Id="rId22" Type="http://schemas.openxmlformats.org/officeDocument/2006/relationships/hyperlink" Target="https://fr.wikipedia.org/wiki/Elatha" TargetMode="External"/><Relationship Id="rId43" Type="http://schemas.openxmlformats.org/officeDocument/2006/relationships/hyperlink" Target="https://fr.wikipedia.org/wiki/Mythologie_celtique" TargetMode="External"/><Relationship Id="rId64" Type="http://schemas.openxmlformats.org/officeDocument/2006/relationships/hyperlink" Target="https://fr.wikipedia.org/wiki/%C3%89pona" TargetMode="External"/><Relationship Id="rId118" Type="http://schemas.openxmlformats.org/officeDocument/2006/relationships/hyperlink" Target="https://fr.wikipedia.org/wiki/%C3%89pona" TargetMode="External"/><Relationship Id="rId139" Type="http://schemas.openxmlformats.org/officeDocument/2006/relationships/hyperlink" Target="https://fr.wikipedia.org/wiki/Lug_(dieu)" TargetMode="External"/><Relationship Id="rId85" Type="http://schemas.openxmlformats.org/officeDocument/2006/relationships/hyperlink" Target="https://fr.wikipedia.org/wiki/%C3%89pona" TargetMode="External"/><Relationship Id="rId150" Type="http://schemas.openxmlformats.org/officeDocument/2006/relationships/hyperlink" Target="https://fr.wikipedia.org/wiki/Sylvanus_(mythologie)" TargetMode="External"/><Relationship Id="rId171" Type="http://schemas.openxmlformats.org/officeDocument/2006/relationships/hyperlink" Target="https://fr.wikipedia.org/wiki/Herm%C3%A8s" TargetMode="External"/><Relationship Id="rId192" Type="http://schemas.openxmlformats.org/officeDocument/2006/relationships/hyperlink" Target="https://fr.wikipedia.org/wiki/Sil%C3%A8ne_(mythologie)" TargetMode="External"/><Relationship Id="rId12" Type="http://schemas.openxmlformats.org/officeDocument/2006/relationships/hyperlink" Target="https://fr.wikipedia.org/wiki/Fir_Bolg" TargetMode="External"/><Relationship Id="rId33" Type="http://schemas.openxmlformats.org/officeDocument/2006/relationships/hyperlink" Target="https://fr.wikipedia.org/wiki/Sucellos" TargetMode="External"/><Relationship Id="rId108" Type="http://schemas.openxmlformats.org/officeDocument/2006/relationships/hyperlink" Target="https://fr.wikipedia.org/wiki/%C3%89pona" TargetMode="External"/><Relationship Id="rId129" Type="http://schemas.openxmlformats.org/officeDocument/2006/relationships/hyperlink" Target="https://fr.wikipedia.org/wiki/Lug_(dieu)" TargetMode="External"/><Relationship Id="rId54" Type="http://schemas.openxmlformats.org/officeDocument/2006/relationships/hyperlink" Target="https://fr.wikipedia.org/wiki/Dagda" TargetMode="External"/><Relationship Id="rId75" Type="http://schemas.openxmlformats.org/officeDocument/2006/relationships/hyperlink" Target="https://fr.wikipedia.org/wiki/%C3%89pona" TargetMode="External"/><Relationship Id="rId96" Type="http://schemas.openxmlformats.org/officeDocument/2006/relationships/hyperlink" Target="https://fr.wikipedia.org/wiki/Rigantona" TargetMode="External"/><Relationship Id="rId140" Type="http://schemas.openxmlformats.org/officeDocument/2006/relationships/hyperlink" Target="https://fr.wikipedia.org/wiki/Mythologie_celtique_irlandaise" TargetMode="External"/><Relationship Id="rId161" Type="http://schemas.openxmlformats.org/officeDocument/2006/relationships/hyperlink" Target="https://fr.wikipedia.org/wiki/Sil%C3%A8ne_(mythologie)" TargetMode="External"/><Relationship Id="rId182" Type="http://schemas.openxmlformats.org/officeDocument/2006/relationships/hyperlink" Target="https://fr.wikipedia.org/wiki/Marsyas" TargetMode="External"/><Relationship Id="rId6" Type="http://schemas.openxmlformats.org/officeDocument/2006/relationships/hyperlink" Target="https://www.universalis.fr/encyclopedie/dagda/" TargetMode="External"/><Relationship Id="rId23" Type="http://schemas.openxmlformats.org/officeDocument/2006/relationships/hyperlink" Target="https://fr.wikipedia.org/wiki/Dagda" TargetMode="External"/><Relationship Id="rId119" Type="http://schemas.openxmlformats.org/officeDocument/2006/relationships/hyperlink" Target="https://fr.wikipedia.org/wiki/Palefrenier" TargetMode="External"/><Relationship Id="rId44" Type="http://schemas.openxmlformats.org/officeDocument/2006/relationships/hyperlink" Target="https://fr.wikipedia.org/wiki/Murias" TargetMode="External"/><Relationship Id="rId65" Type="http://schemas.openxmlformats.org/officeDocument/2006/relationships/hyperlink" Target="https://fr.wikipedia.org/wiki/Vesunna_(mythologie)" TargetMode="External"/><Relationship Id="rId86" Type="http://schemas.openxmlformats.org/officeDocument/2006/relationships/hyperlink" Target="https://fr.wikipedia.org/wiki/Pat%C3%A8re_(c%C3%A9ramique)" TargetMode="External"/><Relationship Id="rId130" Type="http://schemas.openxmlformats.org/officeDocument/2006/relationships/hyperlink" Target="https://fr.wikipedia.org/wiki/Cr%C3%A9pin_et_Cr%C3%A9pinien" TargetMode="External"/><Relationship Id="rId151" Type="http://schemas.openxmlformats.org/officeDocument/2006/relationships/hyperlink" Target="https://fr.wikipedia.org/wiki/Faunus" TargetMode="External"/><Relationship Id="rId172" Type="http://schemas.openxmlformats.org/officeDocument/2006/relationships/hyperlink" Target="https://fr.wikipedia.org/wiki/Pan_(mythologie)" TargetMode="External"/><Relationship Id="rId193" Type="http://schemas.openxmlformats.org/officeDocument/2006/relationships/hyperlink" Target="https://www.arbre-celtique.com/encyclopedie/sucellos-3449.htm" TargetMode="External"/><Relationship Id="rId13" Type="http://schemas.openxmlformats.org/officeDocument/2006/relationships/hyperlink" Target="https://fr.wikipedia.org/wiki/Tuatha_D%C3%A9_Danann" TargetMode="External"/><Relationship Id="rId109" Type="http://schemas.openxmlformats.org/officeDocument/2006/relationships/hyperlink" Target="https://fr.wikipedia.org/wiki/Yann_Brekilien" TargetMode="External"/><Relationship Id="rId34" Type="http://schemas.openxmlformats.org/officeDocument/2006/relationships/hyperlink" Target="https://fr.wikipedia.org/wiki/Taranis_(mythologie)" TargetMode="External"/><Relationship Id="rId50" Type="http://schemas.openxmlformats.org/officeDocument/2006/relationships/hyperlink" Target="https://fr.wikipedia.org/wiki/Graal" TargetMode="External"/><Relationship Id="rId55" Type="http://schemas.openxmlformats.org/officeDocument/2006/relationships/hyperlink" Target="https://fr.wikipedia.org/wiki/Christian-Joseph_Guyonvarc%27h" TargetMode="External"/><Relationship Id="rId76" Type="http://schemas.openxmlformats.org/officeDocument/2006/relationships/hyperlink" Target="https://fr.wikipedia.org/wiki/%C3%89pona" TargetMode="External"/><Relationship Id="rId97" Type="http://schemas.openxmlformats.org/officeDocument/2006/relationships/hyperlink" Target="https://fr.wikipedia.org/wiki/XIIe_si%C3%A8cle" TargetMode="External"/><Relationship Id="rId104" Type="http://schemas.openxmlformats.org/officeDocument/2006/relationships/hyperlink" Target="https://fr.wikipedia.org/wiki/%C3%89pona" TargetMode="External"/><Relationship Id="rId120" Type="http://schemas.openxmlformats.org/officeDocument/2006/relationships/hyperlink" Target="https://fr.wikipedia.org/wiki/F%C3%AAtes_religieuses_romaines" TargetMode="External"/><Relationship Id="rId125" Type="http://schemas.openxmlformats.org/officeDocument/2006/relationships/hyperlink" Target="https://fr.wikipedia.org/wiki/%C3%89pona" TargetMode="External"/><Relationship Id="rId141" Type="http://schemas.openxmlformats.org/officeDocument/2006/relationships/hyperlink" Target="https://fr.wikipedia.org/wiki/Cath_Maighe_Tuireadh" TargetMode="External"/><Relationship Id="rId146" Type="http://schemas.openxmlformats.org/officeDocument/2006/relationships/hyperlink" Target="https://fr.wikipedia.org/wiki/Rome_antique" TargetMode="External"/><Relationship Id="rId167" Type="http://schemas.openxmlformats.org/officeDocument/2006/relationships/hyperlink" Target="https://fr.wikipedia.org/wiki/Sil%C3%A8ne_(mythologie)" TargetMode="External"/><Relationship Id="rId188" Type="http://schemas.openxmlformats.org/officeDocument/2006/relationships/hyperlink" Target="https://fr.wikipedia.org/wiki/%C3%82ne" TargetMode="External"/><Relationship Id="rId7" Type="http://schemas.openxmlformats.org/officeDocument/2006/relationships/hyperlink" Target="https://fr.wikipedia.org/wiki/Mythologie_celtique_irlandaise" TargetMode="External"/><Relationship Id="rId71" Type="http://schemas.openxmlformats.org/officeDocument/2006/relationships/hyperlink" Target="https://fr.wikipedia.org/wiki/%C3%89pona" TargetMode="External"/><Relationship Id="rId92" Type="http://schemas.openxmlformats.org/officeDocument/2006/relationships/hyperlink" Target="https://fr.wikipedia.org/wiki/Palefrenier" TargetMode="External"/><Relationship Id="rId162" Type="http://schemas.openxmlformats.org/officeDocument/2006/relationships/hyperlink" Target="https://fr.wikipedia.org/wiki/Divinit%C3%A9s_grecques_mineures" TargetMode="External"/><Relationship Id="rId183" Type="http://schemas.openxmlformats.org/officeDocument/2006/relationships/hyperlink" Target="https://fr.wikipedia.org/wiki/Fl%C3%BBte" TargetMode="External"/><Relationship Id="rId2" Type="http://schemas.openxmlformats.org/officeDocument/2006/relationships/styles" Target="styles.xml"/><Relationship Id="rId29" Type="http://schemas.openxmlformats.org/officeDocument/2006/relationships/hyperlink" Target="https://fr.wikipedia.org/wiki/Ogmios" TargetMode="External"/><Relationship Id="rId24" Type="http://schemas.openxmlformats.org/officeDocument/2006/relationships/hyperlink" Target="https://fr.wikipedia.org/wiki/Fomoires" TargetMode="External"/><Relationship Id="rId40" Type="http://schemas.openxmlformats.org/officeDocument/2006/relationships/hyperlink" Target="https://fr.wikipedia.org/wiki/Fomoires" TargetMode="External"/><Relationship Id="rId45" Type="http://schemas.openxmlformats.org/officeDocument/2006/relationships/hyperlink" Target="https://fr.wikipedia.org/wiki/Semias" TargetMode="External"/><Relationship Id="rId66" Type="http://schemas.openxmlformats.org/officeDocument/2006/relationships/hyperlink" Target="https://fr.wikipedia.org/wiki/Juv%C3%A9nal" TargetMode="External"/><Relationship Id="rId87" Type="http://schemas.openxmlformats.org/officeDocument/2006/relationships/hyperlink" Target="https://fr.wikipedia.org/wiki/Corne_d%27abondance" TargetMode="External"/><Relationship Id="rId110" Type="http://schemas.openxmlformats.org/officeDocument/2006/relationships/hyperlink" Target="https://fr.wikipedia.org/wiki/Rigantona" TargetMode="External"/><Relationship Id="rId115" Type="http://schemas.openxmlformats.org/officeDocument/2006/relationships/hyperlink" Target="https://fr.wikipedia.org/wiki/%C3%89pona" TargetMode="External"/><Relationship Id="rId131" Type="http://schemas.openxmlformats.org/officeDocument/2006/relationships/hyperlink" Target="https://fr.wikipedia.org/wiki/Lug_(dieu)" TargetMode="External"/><Relationship Id="rId136" Type="http://schemas.openxmlformats.org/officeDocument/2006/relationships/hyperlink" Target="https://fr.wikipedia.org/wiki/Mabinogion" TargetMode="External"/><Relationship Id="rId157" Type="http://schemas.openxmlformats.org/officeDocument/2006/relationships/hyperlink" Target="https://fr.wikipedia.org/wiki/Satyre" TargetMode="External"/><Relationship Id="rId178" Type="http://schemas.openxmlformats.org/officeDocument/2006/relationships/hyperlink" Target="https://fr.wikipedia.org/wiki/Ouranos" TargetMode="External"/><Relationship Id="rId61" Type="http://schemas.openxmlformats.org/officeDocument/2006/relationships/hyperlink" Target="https://fr.wikipedia.org/wiki/Gaule" TargetMode="External"/><Relationship Id="rId82" Type="http://schemas.openxmlformats.org/officeDocument/2006/relationships/hyperlink" Target="https://fr.wikipedia.org/wiki/Gallois" TargetMode="External"/><Relationship Id="rId152" Type="http://schemas.openxmlformats.org/officeDocument/2006/relationships/hyperlink" Target="https://fr.wikipedia.org/wiki/Thomas_d%27Aquin" TargetMode="External"/><Relationship Id="rId173" Type="http://schemas.openxmlformats.org/officeDocument/2006/relationships/hyperlink" Target="https://fr.wikipedia.org/wiki/Nymphe" TargetMode="External"/><Relationship Id="rId194" Type="http://schemas.openxmlformats.org/officeDocument/2006/relationships/fontTable" Target="fontTable.xml"/><Relationship Id="rId19" Type="http://schemas.openxmlformats.org/officeDocument/2006/relationships/hyperlink" Target="https://fr.wikipedia.org/wiki/Credne" TargetMode="External"/><Relationship Id="rId14" Type="http://schemas.openxmlformats.org/officeDocument/2006/relationships/hyperlink" Target="https://fr.wikipedia.org/wiki/Dana_(d%C3%A9esse)" TargetMode="External"/><Relationship Id="rId30" Type="http://schemas.openxmlformats.org/officeDocument/2006/relationships/hyperlink" Target="https://fr.wikipedia.org/wiki/Gaule" TargetMode="External"/><Relationship Id="rId35" Type="http://schemas.openxmlformats.org/officeDocument/2006/relationships/hyperlink" Target="https://fr.wikipedia.org/wiki/Dagda" TargetMode="External"/><Relationship Id="rId56" Type="http://schemas.openxmlformats.org/officeDocument/2006/relationships/hyperlink" Target="https://fr.wikipedia.org/wiki/Fran%C3%A7oise_Le_Roux" TargetMode="External"/><Relationship Id="rId77" Type="http://schemas.openxmlformats.org/officeDocument/2006/relationships/hyperlink" Target="https://fr.wikipedia.org/wiki/Langue_gauloise" TargetMode="External"/><Relationship Id="rId100" Type="http://schemas.openxmlformats.org/officeDocument/2006/relationships/hyperlink" Target="https://fr.wikipedia.org/wiki/%C3%89pona" TargetMode="External"/><Relationship Id="rId105" Type="http://schemas.openxmlformats.org/officeDocument/2006/relationships/hyperlink" Target="https://fr.wikipedia.org/wiki/Rosmerta" TargetMode="External"/><Relationship Id="rId126" Type="http://schemas.openxmlformats.org/officeDocument/2006/relationships/hyperlink" Target="https://fr.wikipedia.org/wiki/Lug_(dieu)" TargetMode="External"/><Relationship Id="rId147" Type="http://schemas.openxmlformats.org/officeDocument/2006/relationships/hyperlink" Target="https://fr.wikipedia.org/wiki/Genius_(religion_romaine)" TargetMode="External"/><Relationship Id="rId168" Type="http://schemas.openxmlformats.org/officeDocument/2006/relationships/hyperlink" Target="https://fr.wikipedia.org/wiki/Hybris" TargetMode="External"/><Relationship Id="rId8" Type="http://schemas.openxmlformats.org/officeDocument/2006/relationships/hyperlink" Target="https://fr.wikipedia.org/wiki/Tuatha_D%C3%A9_Danann" TargetMode="External"/><Relationship Id="rId51" Type="http://schemas.openxmlformats.org/officeDocument/2006/relationships/hyperlink" Target="https://fr.wikipedia.org/wiki/Dagda" TargetMode="External"/><Relationship Id="rId72" Type="http://schemas.openxmlformats.org/officeDocument/2006/relationships/hyperlink" Target="https://fr.wikipedia.org/w/index.php?title=Ag%C3%A9silaos&amp;action=edit&amp;redlink=1" TargetMode="External"/><Relationship Id="rId93" Type="http://schemas.openxmlformats.org/officeDocument/2006/relationships/hyperlink" Target="https://fr.wikipedia.org/wiki/Claude_Sterckx" TargetMode="External"/><Relationship Id="rId98" Type="http://schemas.openxmlformats.org/officeDocument/2006/relationships/hyperlink" Target="https://fr.wikipedia.org/wiki/Rhiannon" TargetMode="External"/><Relationship Id="rId121" Type="http://schemas.openxmlformats.org/officeDocument/2006/relationships/hyperlink" Target="https://fr.wikipedia.org/wiki/Guidizzolo" TargetMode="External"/><Relationship Id="rId142" Type="http://schemas.openxmlformats.org/officeDocument/2006/relationships/hyperlink" Target="https://fr.wikipedia.org/wiki/T%C3%A1in_B%C3%B3_C%C3%BAailnge" TargetMode="External"/><Relationship Id="rId163" Type="http://schemas.openxmlformats.org/officeDocument/2006/relationships/hyperlink" Target="https://fr.wikipedia.org/wiki/Comos" TargetMode="External"/><Relationship Id="rId184" Type="http://schemas.openxmlformats.org/officeDocument/2006/relationships/hyperlink" Target="https://fr.wikipedia.org/wiki/Phrygie" TargetMode="External"/><Relationship Id="rId189" Type="http://schemas.openxmlformats.org/officeDocument/2006/relationships/hyperlink" Target="https://fr.wikipedia.org/wiki/Zeus" TargetMode="External"/><Relationship Id="rId3" Type="http://schemas.openxmlformats.org/officeDocument/2006/relationships/settings" Target="settings.xml"/><Relationship Id="rId25" Type="http://schemas.openxmlformats.org/officeDocument/2006/relationships/hyperlink" Target="https://fr.wikipedia.org/wiki/Nuada" TargetMode="External"/><Relationship Id="rId46" Type="http://schemas.openxmlformats.org/officeDocument/2006/relationships/hyperlink" Target="https://fr.wikipedia.org/wiki/Irlande_(%C3%AEle)" TargetMode="External"/><Relationship Id="rId67" Type="http://schemas.openxmlformats.org/officeDocument/2006/relationships/hyperlink" Target="https://fr.wikipedia.org/wiki/%C3%89pona" TargetMode="External"/><Relationship Id="rId116" Type="http://schemas.openxmlformats.org/officeDocument/2006/relationships/hyperlink" Target="https://fr.wikipedia.org/wiki/Rome_antique" TargetMode="External"/><Relationship Id="rId137" Type="http://schemas.openxmlformats.org/officeDocument/2006/relationships/hyperlink" Target="https://fr.wikipedia.org/wiki/Lug_(dieu)" TargetMode="External"/><Relationship Id="rId158" Type="http://schemas.openxmlformats.org/officeDocument/2006/relationships/hyperlink" Target="https://fr.wikipedia.org/wiki/Dionysos" TargetMode="External"/><Relationship Id="rId20" Type="http://schemas.openxmlformats.org/officeDocument/2006/relationships/hyperlink" Target="https://fr.wikipedia.org/wiki/Luchta" TargetMode="External"/><Relationship Id="rId41" Type="http://schemas.openxmlformats.org/officeDocument/2006/relationships/hyperlink" Target="https://fr.wikipedia.org/wiki/Lug_(dieu)" TargetMode="External"/><Relationship Id="rId62" Type="http://schemas.openxmlformats.org/officeDocument/2006/relationships/hyperlink" Target="https://fr.wikipedia.org/wiki/Gallo-romains" TargetMode="External"/><Relationship Id="rId83" Type="http://schemas.openxmlformats.org/officeDocument/2006/relationships/hyperlink" Target="https://fr.wikipedia.org/wiki/Gallois" TargetMode="External"/><Relationship Id="rId88" Type="http://schemas.openxmlformats.org/officeDocument/2006/relationships/hyperlink" Target="https://fr.wikipedia.org/wiki/Poulain_(cheval)" TargetMode="External"/><Relationship Id="rId111" Type="http://schemas.openxmlformats.org/officeDocument/2006/relationships/hyperlink" Target="https://fr.wikipedia.org/wiki/%C3%89pona" TargetMode="External"/><Relationship Id="rId132" Type="http://schemas.openxmlformats.org/officeDocument/2006/relationships/hyperlink" Target="https://fr.wikipedia.org/wiki/Lug_(dieu)" TargetMode="External"/><Relationship Id="rId153" Type="http://schemas.openxmlformats.org/officeDocument/2006/relationships/hyperlink" Target="https://fr.wikipedia.org/wiki/Incube" TargetMode="External"/><Relationship Id="rId174" Type="http://schemas.openxmlformats.org/officeDocument/2006/relationships/hyperlink" Target="https://fr.wikipedia.org/wiki/Ga%C3%AFa" TargetMode="External"/><Relationship Id="rId179" Type="http://schemas.openxmlformats.org/officeDocument/2006/relationships/hyperlink" Target="https://fr.wikipedia.org/wiki/Nysa_(mythologie)" TargetMode="External"/><Relationship Id="rId195" Type="http://schemas.openxmlformats.org/officeDocument/2006/relationships/theme" Target="theme/theme1.xml"/><Relationship Id="rId190" Type="http://schemas.openxmlformats.org/officeDocument/2006/relationships/hyperlink" Target="https://fr.wikipedia.org/wiki/Sil%C3%A8ne_(mythologie)" TargetMode="External"/><Relationship Id="rId15" Type="http://schemas.openxmlformats.org/officeDocument/2006/relationships/hyperlink" Target="https://fr.wikipedia.org/wiki/Dagda" TargetMode="External"/><Relationship Id="rId36" Type="http://schemas.openxmlformats.org/officeDocument/2006/relationships/hyperlink" Target="https://fr.wikipedia.org/wiki/Dagda" TargetMode="External"/><Relationship Id="rId57" Type="http://schemas.openxmlformats.org/officeDocument/2006/relationships/hyperlink" Target="https://fr.wikipedia.org/wiki/International_Standard_Book_Number" TargetMode="External"/><Relationship Id="rId106" Type="http://schemas.openxmlformats.org/officeDocument/2006/relationships/hyperlink" Target="https://fr.wikipedia.org/wiki/Junon" TargetMode="External"/><Relationship Id="rId127" Type="http://schemas.openxmlformats.org/officeDocument/2006/relationships/hyperlink" Target="https://fr.wikipedia.org/wiki/Lug_(dieu)" TargetMode="External"/><Relationship Id="rId10" Type="http://schemas.openxmlformats.org/officeDocument/2006/relationships/hyperlink" Target="https://fr.wikipedia.org/wiki/Cath_Maighe_Tuireadh" TargetMode="External"/><Relationship Id="rId31" Type="http://schemas.openxmlformats.org/officeDocument/2006/relationships/hyperlink" Target="https://fr.wikipedia.org/wiki/Gaule" TargetMode="External"/><Relationship Id="rId52" Type="http://schemas.openxmlformats.org/officeDocument/2006/relationships/hyperlink" Target="https://fr.wikipedia.org/wiki/Dagda" TargetMode="External"/><Relationship Id="rId73" Type="http://schemas.openxmlformats.org/officeDocument/2006/relationships/hyperlink" Target="https://fr.wikipedia.org/wiki/%C3%89pona" TargetMode="External"/><Relationship Id="rId78" Type="http://schemas.openxmlformats.org/officeDocument/2006/relationships/hyperlink" Target="https://fr.wikipedia.org/wiki/Proto-celtique" TargetMode="External"/><Relationship Id="rId94" Type="http://schemas.openxmlformats.org/officeDocument/2006/relationships/hyperlink" Target="https://fr.wikipedia.org/wiki/%C3%89pona" TargetMode="External"/><Relationship Id="rId99" Type="http://schemas.openxmlformats.org/officeDocument/2006/relationships/hyperlink" Target="https://fr.wikipedia.org/wiki/%C3%89pona" TargetMode="External"/><Relationship Id="rId101" Type="http://schemas.openxmlformats.org/officeDocument/2006/relationships/hyperlink" Target="https://fr.wikipedia.org/wiki/%C3%89pona" TargetMode="External"/><Relationship Id="rId122" Type="http://schemas.openxmlformats.org/officeDocument/2006/relationships/hyperlink" Target="https://fr.wikipedia.org/wiki/%C3%89pona" TargetMode="External"/><Relationship Id="rId143" Type="http://schemas.openxmlformats.org/officeDocument/2006/relationships/hyperlink" Target="https://fr.wikipedia.org/wiki/1er_ao%C3%BBt" TargetMode="External"/><Relationship Id="rId148" Type="http://schemas.openxmlformats.org/officeDocument/2006/relationships/hyperlink" Target="https://fr.wikipedia.org/wiki/R%C3%A9publique_romaine" TargetMode="External"/><Relationship Id="rId164" Type="http://schemas.openxmlformats.org/officeDocument/2006/relationships/hyperlink" Target="https://fr.wikipedia.org/wiki/Coros" TargetMode="External"/><Relationship Id="rId169" Type="http://schemas.openxmlformats.org/officeDocument/2006/relationships/hyperlink" Target="https://fr.wikipedia.org/wiki/D%C3%A9mesure" TargetMode="External"/><Relationship Id="rId185" Type="http://schemas.openxmlformats.org/officeDocument/2006/relationships/hyperlink" Target="https://fr.wikipedia.org/wiki/Midas" TargetMode="External"/><Relationship Id="rId4" Type="http://schemas.openxmlformats.org/officeDocument/2006/relationships/webSettings" Target="webSettings.xml"/><Relationship Id="rId9" Type="http://schemas.openxmlformats.org/officeDocument/2006/relationships/hyperlink" Target="https://fr.wikipedia.org/wiki/Lug_(dieu)" TargetMode="External"/><Relationship Id="rId180" Type="http://schemas.openxmlformats.org/officeDocument/2006/relationships/hyperlink" Target="https://fr.wikipedia.org/wiki/Asie" TargetMode="External"/><Relationship Id="rId26" Type="http://schemas.openxmlformats.org/officeDocument/2006/relationships/hyperlink" Target="https://fr.wikipedia.org/wiki/Dagda" TargetMode="External"/><Relationship Id="rId47" Type="http://schemas.openxmlformats.org/officeDocument/2006/relationships/hyperlink" Target="https://fr.wikipedia.org/wiki/Dagda" TargetMode="External"/><Relationship Id="rId68" Type="http://schemas.openxmlformats.org/officeDocument/2006/relationships/hyperlink" Target="https://fr.wikipedia.org/wiki/Minucius_F%C3%A9lix" TargetMode="External"/><Relationship Id="rId89" Type="http://schemas.openxmlformats.org/officeDocument/2006/relationships/hyperlink" Target="https://fr.wikipedia.org/wiki/%C3%89pona" TargetMode="External"/><Relationship Id="rId112" Type="http://schemas.openxmlformats.org/officeDocument/2006/relationships/hyperlink" Target="https://fr.wikipedia.org/wiki/%C3%89pona" TargetMode="External"/><Relationship Id="rId133" Type="http://schemas.openxmlformats.org/officeDocument/2006/relationships/hyperlink" Target="https://fr.wikipedia.org/wiki/Lug_(dieu)" TargetMode="External"/><Relationship Id="rId154" Type="http://schemas.openxmlformats.org/officeDocument/2006/relationships/hyperlink" Target="https://fr.wikipedia.org/wiki/Mythologie_grecque" TargetMode="External"/><Relationship Id="rId175" Type="http://schemas.openxmlformats.org/officeDocument/2006/relationships/hyperlink" Target="https://fr.wikipedia.org/wiki/Nonnos_de_Panopolis" TargetMode="External"/><Relationship Id="rId16" Type="http://schemas.openxmlformats.org/officeDocument/2006/relationships/hyperlink" Target="https://fr.wikipedia.org/wiki/Ogme" TargetMode="External"/><Relationship Id="rId37" Type="http://schemas.openxmlformats.org/officeDocument/2006/relationships/hyperlink" Target="https://fr.wikipedia.org/wiki/Harpe_celtique" TargetMode="External"/><Relationship Id="rId58" Type="http://schemas.openxmlformats.org/officeDocument/2006/relationships/hyperlink" Target="https://fr.wikipedia.org/wiki/Sp%C3%A9cial:Ouvrages_de_r%C3%A9f%C3%A9rence/2-85882-920-9" TargetMode="External"/><Relationship Id="rId79" Type="http://schemas.openxmlformats.org/officeDocument/2006/relationships/hyperlink" Target="https://fr.wikipedia.org/wiki/Indo-europ%C3%A9en_commun" TargetMode="External"/><Relationship Id="rId102" Type="http://schemas.openxmlformats.org/officeDocument/2006/relationships/hyperlink" Target="https://fr.wikipedia.org/wiki/Ronald_Hutton" TargetMode="External"/><Relationship Id="rId123" Type="http://schemas.openxmlformats.org/officeDocument/2006/relationships/hyperlink" Target="https://fr.wikipedia.org/wiki/Culte_imp%C3%A9rial" TargetMode="External"/><Relationship Id="rId144" Type="http://schemas.openxmlformats.org/officeDocument/2006/relationships/hyperlink" Target="https://fr.wikipedia.org/wiki/Lugnasad" TargetMode="External"/><Relationship Id="rId90" Type="http://schemas.openxmlformats.org/officeDocument/2006/relationships/hyperlink" Target="https://fr.wikipedia.org/wiki/%C3%89pona" TargetMode="External"/><Relationship Id="rId165" Type="http://schemas.openxmlformats.org/officeDocument/2006/relationships/hyperlink" Target="https://fr.wikipedia.org/wiki/Faim" TargetMode="External"/><Relationship Id="rId186" Type="http://schemas.openxmlformats.org/officeDocument/2006/relationships/hyperlink" Target="https://fr.wikipedia.org/wiki/Midas" TargetMode="External"/><Relationship Id="rId27" Type="http://schemas.openxmlformats.org/officeDocument/2006/relationships/hyperlink" Target="https://fr.wikipedia.org/wiki/Sidh" TargetMode="External"/><Relationship Id="rId48" Type="http://schemas.openxmlformats.org/officeDocument/2006/relationships/hyperlink" Target="https://fr.wikipedia.org/wiki/Chaudron_de_Gundestrup" TargetMode="External"/><Relationship Id="rId69" Type="http://schemas.openxmlformats.org/officeDocument/2006/relationships/hyperlink" Target="https://fr.wikipedia.org/wiki/%C3%89pona" TargetMode="External"/><Relationship Id="rId113" Type="http://schemas.openxmlformats.org/officeDocument/2006/relationships/hyperlink" Target="https://fr.wikipedia.org/wiki/%C3%89pona" TargetMode="External"/><Relationship Id="rId134" Type="http://schemas.openxmlformats.org/officeDocument/2006/relationships/hyperlink" Target="https://fr.wikipedia.org/wiki/Mythologie_celtique_brittonique" TargetMode="External"/><Relationship Id="rId80" Type="http://schemas.openxmlformats.org/officeDocument/2006/relationships/hyperlink" Target="https://fr.wikipedia.org/wiki/*h%E2%82%81%C3%A9%E1%B8%B1wos" TargetMode="External"/><Relationship Id="rId155" Type="http://schemas.openxmlformats.org/officeDocument/2006/relationships/hyperlink" Target="https://fr.wikipedia.org/wiki/Grec_ancien" TargetMode="External"/><Relationship Id="rId176" Type="http://schemas.openxmlformats.org/officeDocument/2006/relationships/hyperlink" Target="https://fr.wikipedia.org/wiki/Sil%C3%A8ne_(mythologie)" TargetMode="External"/><Relationship Id="rId17" Type="http://schemas.openxmlformats.org/officeDocument/2006/relationships/hyperlink" Target="https://fr.wikipedia.org/wiki/Nuada" TargetMode="External"/><Relationship Id="rId38" Type="http://schemas.openxmlformats.org/officeDocument/2006/relationships/hyperlink" Target="https://fr.wikipedia.org/wiki/Dagda" TargetMode="External"/><Relationship Id="rId59" Type="http://schemas.openxmlformats.org/officeDocument/2006/relationships/hyperlink" Target="https://fr.wikipedia.org/wiki/Divinit%C3%A9" TargetMode="External"/><Relationship Id="rId103" Type="http://schemas.openxmlformats.org/officeDocument/2006/relationships/hyperlink" Target="https://fr.wikipedia.org/wiki/%C3%89pona" TargetMode="External"/><Relationship Id="rId124" Type="http://schemas.openxmlformats.org/officeDocument/2006/relationships/hyperlink" Target="https://fr.wikipedia.org/wiki/%C3%89pona" TargetMode="External"/><Relationship Id="rId70" Type="http://schemas.openxmlformats.org/officeDocument/2006/relationships/hyperlink" Target="https://fr.wikipedia.org/wiki/Plutarque" TargetMode="External"/><Relationship Id="rId91" Type="http://schemas.openxmlformats.org/officeDocument/2006/relationships/hyperlink" Target="https://fr.wikipedia.org/wiki/Mulet" TargetMode="External"/><Relationship Id="rId145" Type="http://schemas.openxmlformats.org/officeDocument/2006/relationships/hyperlink" Target="https://fr.wikipedia.org/wiki/Dieu" TargetMode="External"/><Relationship Id="rId166" Type="http://schemas.openxmlformats.org/officeDocument/2006/relationships/hyperlink" Target="https://fr.wikipedia.org/wiki/H%C3%A9rodote" TargetMode="External"/><Relationship Id="rId187" Type="http://schemas.openxmlformats.org/officeDocument/2006/relationships/hyperlink" Target="https://fr.wikipedia.org/wiki/Arcadie" TargetMode="External"/><Relationship Id="rId1" Type="http://schemas.openxmlformats.org/officeDocument/2006/relationships/numbering" Target="numbering.xml"/><Relationship Id="rId28" Type="http://schemas.openxmlformats.org/officeDocument/2006/relationships/hyperlink" Target="https://fr.wikipedia.org/wiki/Ogme" TargetMode="External"/><Relationship Id="rId49" Type="http://schemas.openxmlformats.org/officeDocument/2006/relationships/hyperlink" Target="https://fr.wikipedia.org/wiki/L%C3%A9gende_arthurienne" TargetMode="External"/><Relationship Id="rId114" Type="http://schemas.openxmlformats.org/officeDocument/2006/relationships/hyperlink" Target="https://fr.wikipedia.org/wiki/%C3%89pona" TargetMode="External"/><Relationship Id="rId60" Type="http://schemas.openxmlformats.org/officeDocument/2006/relationships/hyperlink" Target="https://fr.wikipedia.org/wiki/Mythologie_celtique_gauloise" TargetMode="External"/><Relationship Id="rId81" Type="http://schemas.openxmlformats.org/officeDocument/2006/relationships/hyperlink" Target="https://fr.wikipedia.org/wiki/Brittonique" TargetMode="External"/><Relationship Id="rId135" Type="http://schemas.openxmlformats.org/officeDocument/2006/relationships/hyperlink" Target="https://fr.wikipedia.org/wiki/Llew_Llaw_Gyffes" TargetMode="External"/><Relationship Id="rId156" Type="http://schemas.openxmlformats.org/officeDocument/2006/relationships/hyperlink" Target="https://fr.wikipedia.org/wiki/Aide:Alphabet_phon%C3%A9tique_international" TargetMode="External"/><Relationship Id="rId177" Type="http://schemas.openxmlformats.org/officeDocument/2006/relationships/hyperlink" Target="https://fr.wikipedia.org/wiki/Ga%C3%AFa" TargetMode="External"/><Relationship Id="rId18" Type="http://schemas.openxmlformats.org/officeDocument/2006/relationships/hyperlink" Target="https://fr.wikipedia.org/wiki/Goibniu" TargetMode="External"/><Relationship Id="rId39" Type="http://schemas.openxmlformats.org/officeDocument/2006/relationships/hyperlink" Target="https://fr.wikipedia.org/wiki/Uaithn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4975</Words>
  <Characters>27368</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Souchon</dc:creator>
  <cp:keywords/>
  <dc:description/>
  <cp:lastModifiedBy>Christian Souchon</cp:lastModifiedBy>
  <cp:revision>1</cp:revision>
  <dcterms:created xsi:type="dcterms:W3CDTF">2026-04-01T13:20:00Z</dcterms:created>
  <dcterms:modified xsi:type="dcterms:W3CDTF">2026-04-06T00:24:00Z</dcterms:modified>
</cp:coreProperties>
</file>