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DBB9" w14:textId="0EB45709" w:rsidR="00F77997" w:rsidRPr="00802DFC" w:rsidRDefault="00F77997" w:rsidP="00AD4547">
      <w:pPr>
        <w:pStyle w:val="Ttulo1"/>
        <w:jc w:val="center"/>
        <w:rPr>
          <w:rFonts w:asciiTheme="minorHAnsi" w:eastAsiaTheme="minorEastAsia" w:hAnsiTheme="minorHAnsi" w:cstheme="minorBidi"/>
          <w:sz w:val="48"/>
          <w:szCs w:val="48"/>
          <w:u w:val="single"/>
          <w:lang w:eastAsia="es-CL"/>
        </w:rPr>
      </w:pPr>
      <w:r w:rsidRPr="00802DFC">
        <w:rPr>
          <w:rFonts w:asciiTheme="minorHAnsi" w:eastAsiaTheme="minorEastAsia" w:hAnsiTheme="minorHAnsi" w:cstheme="minorBidi"/>
          <w:sz w:val="48"/>
          <w:szCs w:val="48"/>
          <w:u w:val="single"/>
        </w:rPr>
        <w:t>Prueba</w:t>
      </w:r>
      <w:r w:rsidR="00903EA1" w:rsidRPr="00802DFC">
        <w:rPr>
          <w:rFonts w:asciiTheme="minorHAnsi" w:eastAsiaTheme="minorEastAsia" w:hAnsiTheme="minorHAnsi" w:cstheme="minorBidi"/>
          <w:sz w:val="48"/>
          <w:szCs w:val="48"/>
          <w:u w:val="single"/>
          <w:lang w:eastAsia="es-CL"/>
        </w:rPr>
        <w:t xml:space="preserve"> Python</w:t>
      </w:r>
    </w:p>
    <w:p w14:paraId="1D9A1F2A" w14:textId="77777777" w:rsidR="00AD4547" w:rsidRPr="00802DFC" w:rsidRDefault="00AD4547" w:rsidP="00AD4547">
      <w:pPr>
        <w:rPr>
          <w:rFonts w:eastAsiaTheme="minorEastAsia"/>
          <w:lang w:eastAsia="es-CL"/>
        </w:rPr>
      </w:pPr>
    </w:p>
    <w:p w14:paraId="193351D1" w14:textId="13F9DCBA" w:rsidR="00AD4547" w:rsidRPr="00802DFC" w:rsidRDefault="00903EA1" w:rsidP="00AD4547">
      <w:pPr>
        <w:rPr>
          <w:rFonts w:eastAsiaTheme="minorEastAsia"/>
          <w:b/>
          <w:sz w:val="32"/>
          <w:szCs w:val="32"/>
        </w:rPr>
      </w:pPr>
      <w:r w:rsidRPr="00802DFC">
        <w:rPr>
          <w:rFonts w:eastAsiaTheme="minorEastAsia"/>
          <w:b/>
          <w:sz w:val="32"/>
          <w:szCs w:val="32"/>
        </w:rPr>
        <w:t>Instrucciones</w:t>
      </w:r>
      <w:r w:rsidR="00AD4547" w:rsidRPr="1ED7A894">
        <w:rPr>
          <w:rFonts w:eastAsiaTheme="minorEastAsia"/>
          <w:b/>
          <w:sz w:val="32"/>
          <w:szCs w:val="32"/>
        </w:rPr>
        <w:t>:</w:t>
      </w:r>
    </w:p>
    <w:p w14:paraId="48C4FE6D" w14:textId="7ACB099A" w:rsidR="00903EA1" w:rsidRPr="00475501" w:rsidRDefault="00903EA1" w:rsidP="00AD4547">
      <w:pPr>
        <w:rPr>
          <w:rFonts w:eastAsiaTheme="minorEastAsia"/>
          <w:sz w:val="24"/>
          <w:szCs w:val="24"/>
        </w:rPr>
      </w:pPr>
      <w:r w:rsidRPr="00475501">
        <w:rPr>
          <w:rFonts w:eastAsiaTheme="minorEastAsia"/>
          <w:sz w:val="24"/>
          <w:szCs w:val="24"/>
        </w:rPr>
        <w:t xml:space="preserve"> Debes desarrollar la prueba </w:t>
      </w:r>
      <w:r w:rsidR="009C639A" w:rsidRPr="00475501">
        <w:rPr>
          <w:rFonts w:eastAsiaTheme="minorEastAsia"/>
          <w:sz w:val="24"/>
          <w:szCs w:val="24"/>
        </w:rPr>
        <w:t xml:space="preserve">en Python 3.7 en adelante, debes subir los resultados </w:t>
      </w:r>
      <w:r w:rsidR="00F34137" w:rsidRPr="00475501">
        <w:rPr>
          <w:rFonts w:eastAsiaTheme="minorEastAsia"/>
          <w:sz w:val="24"/>
          <w:szCs w:val="24"/>
        </w:rPr>
        <w:t xml:space="preserve">a tu cuenta de </w:t>
      </w:r>
      <w:r w:rsidR="00AD4547" w:rsidRPr="00475501">
        <w:rPr>
          <w:rFonts w:eastAsiaTheme="minorEastAsia"/>
          <w:sz w:val="24"/>
          <w:szCs w:val="24"/>
        </w:rPr>
        <w:t>GitHub</w:t>
      </w:r>
      <w:r w:rsidR="00F34137" w:rsidRPr="00475501">
        <w:rPr>
          <w:rFonts w:eastAsiaTheme="minorEastAsia"/>
          <w:sz w:val="24"/>
          <w:szCs w:val="24"/>
        </w:rPr>
        <w:t xml:space="preserve"> en</w:t>
      </w:r>
      <w:r w:rsidR="004F1732" w:rsidRPr="00475501">
        <w:rPr>
          <w:rFonts w:eastAsiaTheme="minorEastAsia"/>
          <w:sz w:val="24"/>
          <w:szCs w:val="24"/>
        </w:rPr>
        <w:t xml:space="preserve"> un repositorio </w:t>
      </w:r>
      <w:r w:rsidR="00AD4547" w:rsidRPr="00475501">
        <w:rPr>
          <w:rFonts w:eastAsiaTheme="minorEastAsia"/>
          <w:sz w:val="24"/>
          <w:szCs w:val="24"/>
        </w:rPr>
        <w:t>público</w:t>
      </w:r>
      <w:r w:rsidR="006D5262" w:rsidRPr="00475501">
        <w:rPr>
          <w:rFonts w:eastAsiaTheme="minorEastAsia"/>
          <w:sz w:val="24"/>
          <w:szCs w:val="24"/>
        </w:rPr>
        <w:t xml:space="preserve">, </w:t>
      </w:r>
      <w:r w:rsidR="008B2F69" w:rsidRPr="00475501">
        <w:rPr>
          <w:rFonts w:eastAsiaTheme="minorEastAsia"/>
          <w:sz w:val="24"/>
          <w:szCs w:val="24"/>
        </w:rPr>
        <w:t>y enviar el link</w:t>
      </w:r>
      <w:r w:rsidR="008211C9" w:rsidRPr="00475501">
        <w:rPr>
          <w:rFonts w:eastAsiaTheme="minorEastAsia"/>
          <w:sz w:val="24"/>
          <w:szCs w:val="24"/>
        </w:rPr>
        <w:t xml:space="preserve">. </w:t>
      </w:r>
      <w:r w:rsidR="64F97A3B" w:rsidRPr="04C9F5CC">
        <w:rPr>
          <w:rFonts w:eastAsiaTheme="minorEastAsia"/>
          <w:sz w:val="24"/>
          <w:szCs w:val="24"/>
        </w:rPr>
        <w:t xml:space="preserve">Si no sabes usar GitHub, debes enviar el proyecto al correo </w:t>
      </w:r>
      <w:hyperlink r:id="rId5">
        <w:r w:rsidR="64F97A3B" w:rsidRPr="04C9F5CC">
          <w:rPr>
            <w:rStyle w:val="Hipervnculo"/>
            <w:rFonts w:eastAsiaTheme="minorEastAsia"/>
            <w:sz w:val="24"/>
            <w:szCs w:val="24"/>
          </w:rPr>
          <w:t>ccastro@tsgenviro.com</w:t>
        </w:r>
      </w:hyperlink>
      <w:r w:rsidR="64F97A3B" w:rsidRPr="04C9F5CC">
        <w:rPr>
          <w:rFonts w:eastAsiaTheme="minorEastAsia"/>
          <w:sz w:val="24"/>
          <w:szCs w:val="24"/>
        </w:rPr>
        <w:t xml:space="preserve">, con copia a </w:t>
      </w:r>
      <w:hyperlink r:id="rId6">
        <w:r w:rsidR="64F97A3B" w:rsidRPr="04C9F5CC">
          <w:rPr>
            <w:rStyle w:val="Hipervnculo"/>
            <w:rFonts w:eastAsiaTheme="minorEastAsia"/>
            <w:sz w:val="24"/>
            <w:szCs w:val="24"/>
          </w:rPr>
          <w:t>garrau@tsgenviro.com</w:t>
        </w:r>
      </w:hyperlink>
      <w:r w:rsidR="64F97A3B" w:rsidRPr="04C9F5CC">
        <w:rPr>
          <w:rFonts w:eastAsiaTheme="minorEastAsia"/>
          <w:sz w:val="24"/>
          <w:szCs w:val="24"/>
        </w:rPr>
        <w:t xml:space="preserve"> y msimonovic@tsgenviro.com</w:t>
      </w:r>
    </w:p>
    <w:p w14:paraId="4C846F78" w14:textId="6D9A238D" w:rsidR="005B7143" w:rsidRPr="005B7143" w:rsidRDefault="005B7143" w:rsidP="005B7143">
      <w:pPr>
        <w:spacing w:before="100" w:beforeAutospacing="1" w:after="100" w:afterAutospacing="1" w:line="240" w:lineRule="auto"/>
        <w:outlineLvl w:val="1"/>
        <w:rPr>
          <w:rFonts w:eastAsiaTheme="minorEastAsia"/>
          <w:b/>
          <w:sz w:val="32"/>
          <w:szCs w:val="32"/>
          <w:lang w:eastAsia="es-CL"/>
        </w:rPr>
      </w:pPr>
      <w:r w:rsidRPr="005B7143">
        <w:rPr>
          <w:rFonts w:eastAsiaTheme="minorEastAsia"/>
          <w:b/>
          <w:sz w:val="32"/>
          <w:szCs w:val="32"/>
          <w:lang w:eastAsia="es-CL"/>
        </w:rPr>
        <w:t>Ejercicio 1: Implementación de una API</w:t>
      </w:r>
    </w:p>
    <w:p w14:paraId="0FB53BB1" w14:textId="7A3BAB6F" w:rsidR="005B7143" w:rsidRPr="005B7143" w:rsidRDefault="005B7143" w:rsidP="528474AD">
      <w:pPr>
        <w:spacing w:before="100" w:beforeAutospacing="1" w:after="300" w:line="240" w:lineRule="auto"/>
        <w:rPr>
          <w:rFonts w:eastAsiaTheme="minorEastAsia"/>
          <w:sz w:val="24"/>
          <w:szCs w:val="24"/>
          <w:lang w:eastAsia="es-CL"/>
        </w:rPr>
      </w:pPr>
      <w:r w:rsidRPr="005B7143">
        <w:rPr>
          <w:rFonts w:eastAsiaTheme="minorEastAsia"/>
          <w:sz w:val="24"/>
          <w:szCs w:val="24"/>
          <w:lang w:eastAsia="es-CL"/>
        </w:rPr>
        <w:t xml:space="preserve">Cree una API </w:t>
      </w:r>
      <w:r w:rsidR="3743FC50" w:rsidRPr="04C9F5CC">
        <w:rPr>
          <w:rFonts w:eastAsiaTheme="minorEastAsia"/>
          <w:sz w:val="24"/>
          <w:szCs w:val="24"/>
          <w:lang w:eastAsia="es-CL"/>
        </w:rPr>
        <w:t xml:space="preserve">REST </w:t>
      </w:r>
      <w:r w:rsidRPr="005B7143">
        <w:rPr>
          <w:rFonts w:eastAsiaTheme="minorEastAsia"/>
          <w:sz w:val="24"/>
          <w:szCs w:val="24"/>
          <w:lang w:eastAsia="es-CL"/>
        </w:rPr>
        <w:t>que permita a los usuarios realizar las siguientes operaciones en un conjunto de datos de productos.</w:t>
      </w:r>
    </w:p>
    <w:p w14:paraId="36BFBAC3" w14:textId="77777777" w:rsidR="005B7143" w:rsidRPr="005B7143" w:rsidRDefault="005B7143" w:rsidP="005B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eastAsia="es-CL"/>
        </w:rPr>
      </w:pPr>
      <w:r w:rsidRPr="005B7143">
        <w:rPr>
          <w:rFonts w:eastAsiaTheme="minorEastAsia"/>
          <w:sz w:val="24"/>
          <w:szCs w:val="24"/>
          <w:lang w:eastAsia="es-CL"/>
        </w:rPr>
        <w:t>Obtener una lista de todos los productos.</w:t>
      </w:r>
    </w:p>
    <w:p w14:paraId="746C8CEC" w14:textId="77777777" w:rsidR="005B7143" w:rsidRPr="005B7143" w:rsidRDefault="005B7143" w:rsidP="005B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eastAsia="es-CL"/>
        </w:rPr>
      </w:pPr>
      <w:r w:rsidRPr="005B7143">
        <w:rPr>
          <w:rFonts w:eastAsiaTheme="minorEastAsia"/>
          <w:sz w:val="24"/>
          <w:szCs w:val="24"/>
          <w:lang w:eastAsia="es-CL"/>
        </w:rPr>
        <w:t>Obtener un producto específico por su ID.</w:t>
      </w:r>
    </w:p>
    <w:p w14:paraId="036741E2" w14:textId="77777777" w:rsidR="005B7143" w:rsidRPr="005B7143" w:rsidRDefault="005B7143" w:rsidP="005B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eastAsia="es-CL"/>
        </w:rPr>
      </w:pPr>
      <w:r w:rsidRPr="005B7143">
        <w:rPr>
          <w:rFonts w:eastAsiaTheme="minorEastAsia"/>
          <w:sz w:val="24"/>
          <w:szCs w:val="24"/>
          <w:lang w:eastAsia="es-CL"/>
        </w:rPr>
        <w:t>Agregar un nuevo producto.</w:t>
      </w:r>
    </w:p>
    <w:p w14:paraId="2B57303A" w14:textId="77777777" w:rsidR="005B7143" w:rsidRPr="005B7143" w:rsidRDefault="005B7143" w:rsidP="005B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eastAsia="es-CL"/>
        </w:rPr>
      </w:pPr>
      <w:r w:rsidRPr="005B7143">
        <w:rPr>
          <w:rFonts w:eastAsiaTheme="minorEastAsia"/>
          <w:sz w:val="24"/>
          <w:szCs w:val="24"/>
          <w:lang w:eastAsia="es-CL"/>
        </w:rPr>
        <w:t>Actualizar la información de un producto existente.</w:t>
      </w:r>
    </w:p>
    <w:p w14:paraId="4AE1F298" w14:textId="77777777" w:rsidR="005B7143" w:rsidRPr="005B7143" w:rsidRDefault="005B7143" w:rsidP="005B7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eastAsia="es-CL"/>
        </w:rPr>
      </w:pPr>
      <w:r w:rsidRPr="005B7143">
        <w:rPr>
          <w:rFonts w:eastAsiaTheme="minorEastAsia"/>
          <w:sz w:val="24"/>
          <w:szCs w:val="24"/>
          <w:lang w:eastAsia="es-CL"/>
        </w:rPr>
        <w:t>Eliminar un producto existente.</w:t>
      </w:r>
    </w:p>
    <w:p w14:paraId="59247CAC" w14:textId="11AADFA0" w:rsidR="005B7143" w:rsidRPr="005B7143" w:rsidRDefault="005B7143" w:rsidP="48E6493B">
      <w:pPr>
        <w:spacing w:before="100" w:beforeAutospacing="1" w:after="300" w:line="240" w:lineRule="auto"/>
        <w:rPr>
          <w:rFonts w:eastAsiaTheme="minorEastAsia"/>
          <w:sz w:val="24"/>
          <w:szCs w:val="24"/>
          <w:lang w:eastAsia="es-CL"/>
        </w:rPr>
      </w:pPr>
      <w:r w:rsidRPr="00B32D33">
        <w:rPr>
          <w:rFonts w:eastAsiaTheme="minorEastAsia"/>
          <w:sz w:val="24"/>
          <w:szCs w:val="24"/>
          <w:highlight w:val="yellow"/>
          <w:lang w:eastAsia="es-CL"/>
        </w:rPr>
        <w:t xml:space="preserve">Para implementar esta API, puede usar el marco de trabajo </w:t>
      </w:r>
      <w:proofErr w:type="spellStart"/>
      <w:r w:rsidRPr="00B32D33">
        <w:rPr>
          <w:rFonts w:eastAsiaTheme="minorEastAsia"/>
          <w:sz w:val="24"/>
          <w:szCs w:val="24"/>
          <w:highlight w:val="yellow"/>
          <w:lang w:eastAsia="es-CL"/>
        </w:rPr>
        <w:t>Flask</w:t>
      </w:r>
      <w:proofErr w:type="spellEnd"/>
      <w:r w:rsidRPr="00B32D33">
        <w:rPr>
          <w:rFonts w:eastAsiaTheme="minorEastAsia"/>
          <w:sz w:val="24"/>
          <w:szCs w:val="24"/>
          <w:highlight w:val="yellow"/>
          <w:lang w:eastAsia="es-CL"/>
        </w:rPr>
        <w:t>. También puede usar cualquier base de datos que desee, como SQLite</w:t>
      </w:r>
      <w:r w:rsidR="009C085D" w:rsidRPr="00B32D33">
        <w:rPr>
          <w:rFonts w:eastAsiaTheme="minorEastAsia"/>
          <w:sz w:val="24"/>
          <w:szCs w:val="24"/>
          <w:highlight w:val="yellow"/>
          <w:lang w:eastAsia="es-CL"/>
        </w:rPr>
        <w:t>,</w:t>
      </w:r>
      <w:r w:rsidRPr="00B32D33">
        <w:rPr>
          <w:rFonts w:eastAsiaTheme="minorEastAsia"/>
          <w:sz w:val="24"/>
          <w:szCs w:val="24"/>
          <w:highlight w:val="yellow"/>
          <w:lang w:eastAsia="es-CL"/>
        </w:rPr>
        <w:t xml:space="preserve"> PostgreSQL.</w:t>
      </w:r>
    </w:p>
    <w:p w14:paraId="7E77F2F5" w14:textId="77777777" w:rsidR="005B7143" w:rsidRPr="00802DFC" w:rsidRDefault="005B7143" w:rsidP="005B7143">
      <w:pPr>
        <w:pStyle w:val="Ttulo2"/>
        <w:rPr>
          <w:rFonts w:asciiTheme="minorHAnsi" w:eastAsiaTheme="minorEastAsia" w:hAnsiTheme="minorHAnsi" w:cstheme="minorBidi"/>
          <w:sz w:val="32"/>
          <w:szCs w:val="32"/>
        </w:rPr>
      </w:pPr>
      <w:r w:rsidRPr="3F4E76BD">
        <w:rPr>
          <w:rFonts w:asciiTheme="minorHAnsi" w:eastAsiaTheme="minorEastAsia" w:hAnsiTheme="minorHAnsi" w:cstheme="minorBidi"/>
          <w:sz w:val="32"/>
          <w:szCs w:val="32"/>
        </w:rPr>
        <w:t>Ejercicio 2: Lectura de JSON</w:t>
      </w:r>
    </w:p>
    <w:p w14:paraId="07532D09" w14:textId="033DFE57" w:rsidR="003A47FE" w:rsidRPr="00802DFC" w:rsidRDefault="005B7143" w:rsidP="4257EB0D">
      <w:pPr>
        <w:pStyle w:val="NormalWeb"/>
        <w:spacing w:after="300" w:afterAutospacing="0"/>
        <w:rPr>
          <w:rStyle w:val="ui-provider"/>
          <w:rFonts w:asciiTheme="minorHAnsi" w:eastAsiaTheme="minorEastAsia" w:hAnsiTheme="minorHAnsi" w:cstheme="minorBidi"/>
        </w:rPr>
      </w:pPr>
      <w:r w:rsidRPr="003C0B94">
        <w:rPr>
          <w:rFonts w:asciiTheme="minorHAnsi" w:eastAsiaTheme="minorEastAsia" w:hAnsiTheme="minorHAnsi" w:cstheme="minorBidi"/>
          <w:highlight w:val="yellow"/>
        </w:rPr>
        <w:t xml:space="preserve">Supongamos que tiene un archivo JSON que contiene información sobre los productos que se venden en una tienda en línea. El archivo JSON </w:t>
      </w:r>
      <w:r w:rsidR="0428A5F9" w:rsidRPr="003C0B94">
        <w:rPr>
          <w:rFonts w:asciiTheme="minorHAnsi" w:eastAsiaTheme="minorEastAsia" w:hAnsiTheme="minorHAnsi" w:cstheme="minorBidi"/>
          <w:highlight w:val="yellow"/>
        </w:rPr>
        <w:t xml:space="preserve">tipo esta </w:t>
      </w:r>
      <w:r w:rsidR="075FAF43" w:rsidRPr="003C0B94">
        <w:rPr>
          <w:rFonts w:asciiTheme="minorHAnsi" w:eastAsiaTheme="minorEastAsia" w:hAnsiTheme="minorHAnsi" w:cstheme="minorBidi"/>
          <w:highlight w:val="yellow"/>
        </w:rPr>
        <w:t>adjunto.</w:t>
      </w:r>
      <w:r w:rsidR="6AE90DB4" w:rsidRPr="003C0B94">
        <w:rPr>
          <w:rFonts w:asciiTheme="minorHAnsi" w:eastAsiaTheme="minorEastAsia" w:hAnsiTheme="minorHAnsi" w:cstheme="minorBidi"/>
          <w:highlight w:val="yellow"/>
        </w:rPr>
        <w:t xml:space="preserve"> </w:t>
      </w:r>
      <w:r w:rsidRPr="003C0B94">
        <w:rPr>
          <w:rFonts w:asciiTheme="minorHAnsi" w:eastAsiaTheme="minorEastAsia" w:hAnsiTheme="minorHAnsi" w:cstheme="minorBidi"/>
          <w:highlight w:val="yellow"/>
        </w:rPr>
        <w:t>Escriba un programa en Python que lea este archivo JSON y muestre en la pantalla una lista de los nombres de todos los productos que tienen un precio mayor a $20.</w:t>
      </w:r>
    </w:p>
    <w:p w14:paraId="6BB1689B" w14:textId="77777777" w:rsidR="005B7143" w:rsidRPr="00802DFC" w:rsidRDefault="005B7143" w:rsidP="005B7143">
      <w:pPr>
        <w:pStyle w:val="Ttulo2"/>
        <w:rPr>
          <w:rFonts w:asciiTheme="minorHAnsi" w:eastAsiaTheme="minorEastAsia" w:hAnsiTheme="minorHAnsi" w:cstheme="minorBidi"/>
          <w:sz w:val="32"/>
          <w:szCs w:val="32"/>
        </w:rPr>
      </w:pPr>
      <w:r w:rsidRPr="2FD31701">
        <w:rPr>
          <w:rFonts w:asciiTheme="minorHAnsi" w:eastAsiaTheme="minorEastAsia" w:hAnsiTheme="minorHAnsi" w:cstheme="minorBidi"/>
          <w:sz w:val="32"/>
          <w:szCs w:val="32"/>
        </w:rPr>
        <w:t>Ejercicio 3: Cálculo básico de datos</w:t>
      </w:r>
    </w:p>
    <w:p w14:paraId="1006E8ED" w14:textId="77777777" w:rsidR="005B7143" w:rsidRPr="00802DFC" w:rsidRDefault="005B7143" w:rsidP="005B7143">
      <w:pPr>
        <w:pStyle w:val="NormalWeb"/>
        <w:spacing w:after="300" w:afterAutospacing="0"/>
        <w:rPr>
          <w:rFonts w:asciiTheme="minorHAnsi" w:eastAsiaTheme="minorEastAsia" w:hAnsiTheme="minorHAnsi" w:cstheme="minorBidi"/>
        </w:rPr>
      </w:pPr>
      <w:r w:rsidRPr="04C9F5CC">
        <w:rPr>
          <w:rFonts w:asciiTheme="minorHAnsi" w:eastAsiaTheme="minorEastAsia" w:hAnsiTheme="minorHAnsi" w:cstheme="minorBidi"/>
        </w:rPr>
        <w:t>Supongamos que tiene una lista de números:</w:t>
      </w:r>
    </w:p>
    <w:p w14:paraId="50534DF2" w14:textId="7AB63F1E" w:rsidR="005B7143" w:rsidRPr="00802DFC" w:rsidRDefault="00AD4547" w:rsidP="43C81FAD">
      <w:pPr>
        <w:ind w:left="708"/>
        <w:rPr>
          <w:rStyle w:val="ui-provider"/>
          <w:rFonts w:eastAsiaTheme="minorEastAsia"/>
          <w:b/>
          <w:sz w:val="24"/>
          <w:szCs w:val="24"/>
        </w:rPr>
      </w:pPr>
      <w:r w:rsidRPr="0F2EB3DE">
        <w:rPr>
          <w:rStyle w:val="ui-provider"/>
          <w:rFonts w:eastAsiaTheme="minorEastAsia"/>
          <w:b/>
          <w:sz w:val="24"/>
          <w:szCs w:val="24"/>
        </w:rPr>
        <w:t>números</w:t>
      </w:r>
      <w:r w:rsidR="005B7143" w:rsidRPr="0F2EB3DE">
        <w:rPr>
          <w:rStyle w:val="ui-provider"/>
          <w:rFonts w:eastAsiaTheme="minorEastAsia"/>
          <w:b/>
          <w:sz w:val="24"/>
          <w:szCs w:val="24"/>
        </w:rPr>
        <w:t xml:space="preserve"> = [1, 3, 5, 7, 9, 11, 13, 15, 17, 19]</w:t>
      </w:r>
    </w:p>
    <w:p w14:paraId="2E152A93" w14:textId="03725059" w:rsidR="005B7143" w:rsidRPr="00802DFC" w:rsidRDefault="005B7143">
      <w:pPr>
        <w:rPr>
          <w:rFonts w:eastAsiaTheme="minorEastAsia"/>
          <w:sz w:val="24"/>
          <w:szCs w:val="24"/>
        </w:rPr>
      </w:pPr>
      <w:r w:rsidRPr="002F681A">
        <w:rPr>
          <w:rStyle w:val="ui-provider"/>
          <w:rFonts w:eastAsiaTheme="minorEastAsia"/>
          <w:sz w:val="24"/>
          <w:szCs w:val="24"/>
          <w:highlight w:val="yellow"/>
        </w:rPr>
        <w:t>Escriba un programa en Python que calcule la suma, la media y la desviación estándar de esta lista de números.</w:t>
      </w:r>
    </w:p>
    <w:sectPr w:rsidR="005B7143" w:rsidRPr="00802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2C6E"/>
    <w:multiLevelType w:val="multilevel"/>
    <w:tmpl w:val="8AD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5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43"/>
    <w:rsid w:val="00046812"/>
    <w:rsid w:val="000725CB"/>
    <w:rsid w:val="00073D8C"/>
    <w:rsid w:val="000C1E13"/>
    <w:rsid w:val="0015424E"/>
    <w:rsid w:val="00170667"/>
    <w:rsid w:val="00182E89"/>
    <w:rsid w:val="001B599A"/>
    <w:rsid w:val="001D4002"/>
    <w:rsid w:val="002F681A"/>
    <w:rsid w:val="002F7FE0"/>
    <w:rsid w:val="00300A68"/>
    <w:rsid w:val="00321CB9"/>
    <w:rsid w:val="003345EA"/>
    <w:rsid w:val="003A47FE"/>
    <w:rsid w:val="003B0672"/>
    <w:rsid w:val="003C0B94"/>
    <w:rsid w:val="00475501"/>
    <w:rsid w:val="004A0A13"/>
    <w:rsid w:val="004F1732"/>
    <w:rsid w:val="00520514"/>
    <w:rsid w:val="00556B1A"/>
    <w:rsid w:val="00596605"/>
    <w:rsid w:val="005B7143"/>
    <w:rsid w:val="005D7F03"/>
    <w:rsid w:val="005F294E"/>
    <w:rsid w:val="00600A5B"/>
    <w:rsid w:val="006B1CE9"/>
    <w:rsid w:val="006D5262"/>
    <w:rsid w:val="006F7E67"/>
    <w:rsid w:val="0070601B"/>
    <w:rsid w:val="00742D00"/>
    <w:rsid w:val="007E6CFF"/>
    <w:rsid w:val="00802DFC"/>
    <w:rsid w:val="008211C9"/>
    <w:rsid w:val="0082496A"/>
    <w:rsid w:val="00827C07"/>
    <w:rsid w:val="008B2F69"/>
    <w:rsid w:val="008B501A"/>
    <w:rsid w:val="008E399D"/>
    <w:rsid w:val="00900A7D"/>
    <w:rsid w:val="00903EA1"/>
    <w:rsid w:val="00904098"/>
    <w:rsid w:val="00940627"/>
    <w:rsid w:val="00956831"/>
    <w:rsid w:val="009C085D"/>
    <w:rsid w:val="009C639A"/>
    <w:rsid w:val="009F04B2"/>
    <w:rsid w:val="00A83310"/>
    <w:rsid w:val="00AA0C8A"/>
    <w:rsid w:val="00AA54D3"/>
    <w:rsid w:val="00AC33A7"/>
    <w:rsid w:val="00AD4547"/>
    <w:rsid w:val="00AD635B"/>
    <w:rsid w:val="00B11032"/>
    <w:rsid w:val="00B132F4"/>
    <w:rsid w:val="00B22112"/>
    <w:rsid w:val="00B32D33"/>
    <w:rsid w:val="00BA2F94"/>
    <w:rsid w:val="00BB1339"/>
    <w:rsid w:val="00BB387E"/>
    <w:rsid w:val="00BD6B63"/>
    <w:rsid w:val="00BF5C5B"/>
    <w:rsid w:val="00C0745B"/>
    <w:rsid w:val="00C46562"/>
    <w:rsid w:val="00C55925"/>
    <w:rsid w:val="00C77451"/>
    <w:rsid w:val="00CE4C3F"/>
    <w:rsid w:val="00D04237"/>
    <w:rsid w:val="00D43474"/>
    <w:rsid w:val="00D7323C"/>
    <w:rsid w:val="00D95AB0"/>
    <w:rsid w:val="00DB007E"/>
    <w:rsid w:val="00DB168A"/>
    <w:rsid w:val="00DC1F5C"/>
    <w:rsid w:val="00DD52CA"/>
    <w:rsid w:val="00DE5CA4"/>
    <w:rsid w:val="00E305F7"/>
    <w:rsid w:val="00EB7E0A"/>
    <w:rsid w:val="00ED3B63"/>
    <w:rsid w:val="00F120EC"/>
    <w:rsid w:val="00F34137"/>
    <w:rsid w:val="00F77997"/>
    <w:rsid w:val="00F83CD6"/>
    <w:rsid w:val="0428A5F9"/>
    <w:rsid w:val="044007EE"/>
    <w:rsid w:val="04C9F5CC"/>
    <w:rsid w:val="075FAF43"/>
    <w:rsid w:val="0F2EB3DE"/>
    <w:rsid w:val="1ED7A894"/>
    <w:rsid w:val="2349C9A0"/>
    <w:rsid w:val="2FD31701"/>
    <w:rsid w:val="304BFBDE"/>
    <w:rsid w:val="31A9C5BC"/>
    <w:rsid w:val="3743FC50"/>
    <w:rsid w:val="3F4E76BD"/>
    <w:rsid w:val="4257EB0D"/>
    <w:rsid w:val="43C81FAD"/>
    <w:rsid w:val="47DABFAC"/>
    <w:rsid w:val="48E6493B"/>
    <w:rsid w:val="4AC0201F"/>
    <w:rsid w:val="4CD56CD5"/>
    <w:rsid w:val="4F4D6B63"/>
    <w:rsid w:val="528474AD"/>
    <w:rsid w:val="5AD21FA1"/>
    <w:rsid w:val="5F0C931E"/>
    <w:rsid w:val="64815414"/>
    <w:rsid w:val="64F97A3B"/>
    <w:rsid w:val="6AE90DB4"/>
    <w:rsid w:val="6CB8CC03"/>
    <w:rsid w:val="74A6ED48"/>
    <w:rsid w:val="7B7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092C"/>
  <w15:chartTrackingRefBased/>
  <w15:docId w15:val="{E4043711-0E5A-4A4A-BC13-78FACB32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B7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3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7143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B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ui-provider">
    <w:name w:val="ui-provider"/>
    <w:basedOn w:val="Fuentedeprrafopredeter"/>
    <w:rsid w:val="005B7143"/>
  </w:style>
  <w:style w:type="character" w:customStyle="1" w:styleId="Ttulo1Car">
    <w:name w:val="Título 1 Car"/>
    <w:basedOn w:val="Fuentedeprrafopredeter"/>
    <w:link w:val="Ttulo1"/>
    <w:uiPriority w:val="9"/>
    <w:rsid w:val="00F77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3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903EA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040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098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321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rau@tsgenviro.com" TargetMode="External"/><Relationship Id="rId5" Type="http://schemas.openxmlformats.org/officeDocument/2006/relationships/hyperlink" Target="mailto:ccastro@tsgenvi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Links>
    <vt:vector size="12" baseType="variant">
      <vt:variant>
        <vt:i4>327732</vt:i4>
      </vt:variant>
      <vt:variant>
        <vt:i4>3</vt:i4>
      </vt:variant>
      <vt:variant>
        <vt:i4>0</vt:i4>
      </vt:variant>
      <vt:variant>
        <vt:i4>5</vt:i4>
      </vt:variant>
      <vt:variant>
        <vt:lpwstr>mailto:garrau@tsgenviro.com</vt:lpwstr>
      </vt:variant>
      <vt:variant>
        <vt:lpwstr/>
      </vt:variant>
      <vt:variant>
        <vt:i4>917563</vt:i4>
      </vt:variant>
      <vt:variant>
        <vt:i4>0</vt:i4>
      </vt:variant>
      <vt:variant>
        <vt:i4>0</vt:i4>
      </vt:variant>
      <vt:variant>
        <vt:i4>5</vt:i4>
      </vt:variant>
      <vt:variant>
        <vt:lpwstr>mailto:ccastro@tsgenviro.com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</dc:creator>
  <cp:keywords/>
  <dc:description/>
  <cp:lastModifiedBy>Christian X3</cp:lastModifiedBy>
  <cp:revision>50</cp:revision>
  <dcterms:created xsi:type="dcterms:W3CDTF">2023-03-30T19:42:00Z</dcterms:created>
  <dcterms:modified xsi:type="dcterms:W3CDTF">2023-03-31T12:59:00Z</dcterms:modified>
</cp:coreProperties>
</file>