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2A862" w14:textId="77777777" w:rsidR="005103FE" w:rsidRPr="005103FE" w:rsidRDefault="005103FE" w:rsidP="005103FE">
      <w:pPr>
        <w:rPr>
          <w:b/>
          <w:bCs/>
          <w:sz w:val="28"/>
          <w:szCs w:val="28"/>
        </w:rPr>
      </w:pPr>
      <w:r w:rsidRPr="005103FE">
        <w:rPr>
          <w:b/>
          <w:bCs/>
          <w:sz w:val="28"/>
          <w:szCs w:val="28"/>
        </w:rPr>
        <w:t>Project overview:</w:t>
      </w:r>
    </w:p>
    <w:p w14:paraId="32929D21" w14:textId="77777777" w:rsidR="005103FE" w:rsidRPr="005103FE" w:rsidRDefault="005103FE" w:rsidP="005103FE">
      <w:r w:rsidRPr="005103FE">
        <w:rPr>
          <w:bCs/>
        </w:rPr>
        <w:t xml:space="preserve">This 2-3 months Human-Centred Design (HCD) project will explore how </w:t>
      </w:r>
      <w:proofErr w:type="gramStart"/>
      <w:r w:rsidRPr="005103FE">
        <w:rPr>
          <w:bCs/>
        </w:rPr>
        <w:t>Early-Mid</w:t>
      </w:r>
      <w:proofErr w:type="gramEnd"/>
      <w:r w:rsidRPr="005103FE">
        <w:rPr>
          <w:bCs/>
        </w:rPr>
        <w:t xml:space="preserve"> adolescents (secondary school youths) wish to be engaged, and what would trigger and support them in sustaining healthy habits while understanding how parents can be better supported to effectively engage and support their child.</w:t>
      </w:r>
      <w:r w:rsidRPr="005103FE">
        <w:rPr>
          <w:bCs/>
        </w:rPr>
        <w:br/>
      </w:r>
    </w:p>
    <w:p w14:paraId="3DA2D98C" w14:textId="77777777" w:rsidR="005103FE" w:rsidRPr="005103FE" w:rsidRDefault="005103FE" w:rsidP="005103FE">
      <w:pPr>
        <w:rPr>
          <w:b/>
          <w:bCs/>
          <w:sz w:val="28"/>
          <w:szCs w:val="28"/>
        </w:rPr>
      </w:pPr>
      <w:r w:rsidRPr="005103FE">
        <w:rPr>
          <w:b/>
          <w:bCs/>
          <w:sz w:val="28"/>
          <w:szCs w:val="28"/>
        </w:rPr>
        <w:t>Target audience: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7315"/>
      </w:tblGrid>
      <w:tr w:rsidR="005103FE" w:rsidRPr="005103FE" w14:paraId="6B24C083" w14:textId="77777777" w:rsidTr="005103FE">
        <w:trPr>
          <w:trHeight w:val="300"/>
        </w:trPr>
        <w:tc>
          <w:tcPr>
            <w:tcW w:w="1695" w:type="dxa"/>
            <w:tcBorders>
              <w:top w:val="single" w:sz="6" w:space="0" w:color="auto"/>
              <w:left w:val="single" w:sz="6" w:space="0" w:color="auto"/>
              <w:bottom w:val="single" w:sz="6" w:space="0" w:color="auto"/>
              <w:right w:val="single" w:sz="6" w:space="0" w:color="auto"/>
            </w:tcBorders>
            <w:hideMark/>
          </w:tcPr>
          <w:p w14:paraId="2B80B28B" w14:textId="77777777" w:rsidR="005103FE" w:rsidRPr="005103FE" w:rsidRDefault="005103FE" w:rsidP="005103FE">
            <w:r w:rsidRPr="005103FE">
              <w:rPr>
                <w:b/>
                <w:bCs/>
              </w:rPr>
              <w:t>Primary</w:t>
            </w:r>
            <w:r w:rsidRPr="005103FE">
              <w:t> </w:t>
            </w:r>
          </w:p>
        </w:tc>
        <w:tc>
          <w:tcPr>
            <w:tcW w:w="7320" w:type="dxa"/>
            <w:tcBorders>
              <w:top w:val="single" w:sz="6" w:space="0" w:color="auto"/>
              <w:left w:val="single" w:sz="6" w:space="0" w:color="auto"/>
              <w:bottom w:val="single" w:sz="6" w:space="0" w:color="auto"/>
              <w:right w:val="single" w:sz="6" w:space="0" w:color="auto"/>
            </w:tcBorders>
            <w:hideMark/>
          </w:tcPr>
          <w:p w14:paraId="034E3A71" w14:textId="77777777" w:rsidR="005103FE" w:rsidRPr="005103FE" w:rsidRDefault="005103FE" w:rsidP="005103FE">
            <w:proofErr w:type="gramStart"/>
            <w:r w:rsidRPr="005103FE">
              <w:t>Early-Mid</w:t>
            </w:r>
            <w:proofErr w:type="gramEnd"/>
            <w:r w:rsidRPr="005103FE">
              <w:t xml:space="preserve"> adolescents (Secondary school youths), including those at transitional ages (i.e. 12 to 13 years old and 16 to 17 years old) and their parents/caregivers </w:t>
            </w:r>
          </w:p>
        </w:tc>
      </w:tr>
      <w:tr w:rsidR="005103FE" w:rsidRPr="005103FE" w14:paraId="4D5AB2EC" w14:textId="77777777" w:rsidTr="005103FE">
        <w:trPr>
          <w:trHeight w:val="300"/>
        </w:trPr>
        <w:tc>
          <w:tcPr>
            <w:tcW w:w="1695" w:type="dxa"/>
            <w:tcBorders>
              <w:top w:val="single" w:sz="6" w:space="0" w:color="auto"/>
              <w:left w:val="single" w:sz="6" w:space="0" w:color="auto"/>
              <w:bottom w:val="single" w:sz="6" w:space="0" w:color="auto"/>
              <w:right w:val="single" w:sz="6" w:space="0" w:color="auto"/>
            </w:tcBorders>
            <w:hideMark/>
          </w:tcPr>
          <w:p w14:paraId="7BFA5C06" w14:textId="77777777" w:rsidR="005103FE" w:rsidRPr="005103FE" w:rsidRDefault="005103FE" w:rsidP="005103FE">
            <w:r w:rsidRPr="005103FE">
              <w:rPr>
                <w:b/>
                <w:bCs/>
              </w:rPr>
              <w:t xml:space="preserve">Secondary </w:t>
            </w:r>
            <w:r w:rsidRPr="005103FE">
              <w:t>(where appropriate) </w:t>
            </w:r>
          </w:p>
        </w:tc>
        <w:tc>
          <w:tcPr>
            <w:tcW w:w="7320" w:type="dxa"/>
            <w:tcBorders>
              <w:top w:val="single" w:sz="6" w:space="0" w:color="auto"/>
              <w:left w:val="single" w:sz="6" w:space="0" w:color="auto"/>
              <w:bottom w:val="single" w:sz="6" w:space="0" w:color="auto"/>
              <w:right w:val="single" w:sz="6" w:space="0" w:color="auto"/>
            </w:tcBorders>
            <w:hideMark/>
          </w:tcPr>
          <w:p w14:paraId="4EA93B74" w14:textId="77777777" w:rsidR="005103FE" w:rsidRPr="005103FE" w:rsidRDefault="005103FE" w:rsidP="005103FE">
            <w:r w:rsidRPr="005103FE">
              <w:t>E.g. Schools, Educators, Community Partners </w:t>
            </w:r>
          </w:p>
        </w:tc>
      </w:tr>
    </w:tbl>
    <w:p w14:paraId="2B8EE326" w14:textId="77777777" w:rsidR="005103FE" w:rsidRPr="005103FE" w:rsidRDefault="005103FE" w:rsidP="005103FE"/>
    <w:p w14:paraId="23ACF35C" w14:textId="77777777" w:rsidR="005103FE" w:rsidRPr="005103FE" w:rsidRDefault="005103FE" w:rsidP="005103FE">
      <w:pPr>
        <w:rPr>
          <w:b/>
          <w:bCs/>
          <w:sz w:val="28"/>
          <w:szCs w:val="28"/>
        </w:rPr>
      </w:pPr>
      <w:r w:rsidRPr="005103FE">
        <w:rPr>
          <w:b/>
          <w:bCs/>
          <w:sz w:val="28"/>
          <w:szCs w:val="28"/>
        </w:rPr>
        <w:t>Business objectives/KPIs:</w:t>
      </w:r>
    </w:p>
    <w:tbl>
      <w:tblPr>
        <w:tblW w:w="90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7540"/>
      </w:tblGrid>
      <w:tr w:rsidR="005103FE" w:rsidRPr="005103FE" w14:paraId="7BCE4775" w14:textId="77777777" w:rsidTr="005103FE">
        <w:trPr>
          <w:trHeight w:val="300"/>
        </w:trPr>
        <w:tc>
          <w:tcPr>
            <w:tcW w:w="1545" w:type="dxa"/>
            <w:tcBorders>
              <w:top w:val="single" w:sz="6" w:space="0" w:color="auto"/>
              <w:left w:val="single" w:sz="6" w:space="0" w:color="auto"/>
              <w:bottom w:val="single" w:sz="6" w:space="0" w:color="auto"/>
              <w:right w:val="single" w:sz="6" w:space="0" w:color="auto"/>
            </w:tcBorders>
            <w:hideMark/>
          </w:tcPr>
          <w:p w14:paraId="3D00DFFF" w14:textId="77777777" w:rsidR="005103FE" w:rsidRPr="005103FE" w:rsidRDefault="005103FE" w:rsidP="005103FE">
            <w:r w:rsidRPr="005103FE">
              <w:rPr>
                <w:b/>
                <w:bCs/>
              </w:rPr>
              <w:t>Primary</w:t>
            </w:r>
            <w:r w:rsidRPr="005103FE">
              <w:t> </w:t>
            </w:r>
          </w:p>
        </w:tc>
        <w:tc>
          <w:tcPr>
            <w:tcW w:w="7540" w:type="dxa"/>
            <w:tcBorders>
              <w:top w:val="single" w:sz="6" w:space="0" w:color="auto"/>
              <w:left w:val="single" w:sz="6" w:space="0" w:color="auto"/>
              <w:bottom w:val="single" w:sz="6" w:space="0" w:color="auto"/>
              <w:right w:val="single" w:sz="6" w:space="0" w:color="auto"/>
            </w:tcBorders>
            <w:hideMark/>
          </w:tcPr>
          <w:p w14:paraId="659E0FBA" w14:textId="77777777" w:rsidR="005103FE" w:rsidRPr="005103FE" w:rsidRDefault="005103FE" w:rsidP="005103FE">
            <w:r w:rsidRPr="005103FE">
              <w:t>Develop tried and tested, Desirability-Viability-Feasibility (DVF) -assessed prototypes for HPB’s internal pilot testing</w:t>
            </w:r>
            <w:r w:rsidRPr="005103FE">
              <w:rPr>
                <w:u w:val="single"/>
              </w:rPr>
              <w:t> </w:t>
            </w:r>
            <w:r w:rsidRPr="005103FE">
              <w:t>with 30 youths (across age bands) and 10 parents from Jan – March 2026  </w:t>
            </w:r>
          </w:p>
        </w:tc>
      </w:tr>
      <w:tr w:rsidR="005103FE" w:rsidRPr="005103FE" w14:paraId="20DD1536" w14:textId="77777777" w:rsidTr="005103FE">
        <w:trPr>
          <w:trHeight w:val="300"/>
        </w:trPr>
        <w:tc>
          <w:tcPr>
            <w:tcW w:w="1545" w:type="dxa"/>
            <w:tcBorders>
              <w:top w:val="single" w:sz="6" w:space="0" w:color="auto"/>
              <w:left w:val="single" w:sz="6" w:space="0" w:color="auto"/>
              <w:bottom w:val="single" w:sz="6" w:space="0" w:color="auto"/>
              <w:right w:val="single" w:sz="6" w:space="0" w:color="auto"/>
            </w:tcBorders>
            <w:hideMark/>
          </w:tcPr>
          <w:p w14:paraId="33983B21" w14:textId="77777777" w:rsidR="005103FE" w:rsidRPr="005103FE" w:rsidRDefault="005103FE" w:rsidP="005103FE">
            <w:r w:rsidRPr="005103FE">
              <w:rPr>
                <w:b/>
                <w:bCs/>
              </w:rPr>
              <w:t>Secondary</w:t>
            </w:r>
            <w:r w:rsidRPr="005103FE">
              <w:t> </w:t>
            </w:r>
          </w:p>
        </w:tc>
        <w:tc>
          <w:tcPr>
            <w:tcW w:w="7540" w:type="dxa"/>
            <w:tcBorders>
              <w:top w:val="single" w:sz="6" w:space="0" w:color="auto"/>
              <w:left w:val="single" w:sz="6" w:space="0" w:color="auto"/>
              <w:bottom w:val="single" w:sz="6" w:space="0" w:color="auto"/>
              <w:right w:val="single" w:sz="6" w:space="0" w:color="auto"/>
            </w:tcBorders>
            <w:hideMark/>
          </w:tcPr>
          <w:p w14:paraId="01111AB9" w14:textId="581A7E42" w:rsidR="005103FE" w:rsidRPr="005103FE" w:rsidRDefault="005103FE" w:rsidP="005103FE">
            <w:r w:rsidRPr="005103FE">
              <w:t>Further our understanding of our target audience (within the 0-18 continuum) by addressing knowledge gaps in early-mid adolescence and </w:t>
            </w:r>
            <w:r w:rsidRPr="005103FE">
              <w:rPr>
                <w:b/>
                <w:bCs/>
              </w:rPr>
              <w:t>key transition points</w:t>
            </w:r>
            <w:r w:rsidRPr="005103FE">
              <w:t> (i.e. Pri 6 to Sec 1, Sec 2 to Sec 3, Sec 4 to JC/ IHLs). </w:t>
            </w:r>
          </w:p>
          <w:p w14:paraId="083AEDAC" w14:textId="77777777" w:rsidR="005103FE" w:rsidRPr="005103FE" w:rsidRDefault="005103FE" w:rsidP="005103FE">
            <w:r w:rsidRPr="005103FE">
              <w:rPr>
                <w:u w:val="single"/>
              </w:rPr>
              <w:t>Areas to further deep dive in this HCD:</w:t>
            </w:r>
            <w:r w:rsidRPr="005103FE">
              <w:t> </w:t>
            </w:r>
          </w:p>
          <w:p w14:paraId="57BC9762" w14:textId="77777777" w:rsidR="005103FE" w:rsidRPr="005103FE" w:rsidRDefault="005103FE" w:rsidP="005103FE">
            <w:pPr>
              <w:numPr>
                <w:ilvl w:val="0"/>
                <w:numId w:val="1"/>
              </w:numPr>
            </w:pPr>
            <w:r w:rsidRPr="005103FE">
              <w:t>Priorities, behaviours, influences of early-mid adolescence to inform the approaches and design for secondary school lifestyle interventions </w:t>
            </w:r>
          </w:p>
          <w:p w14:paraId="79085CE8" w14:textId="77777777" w:rsidR="005103FE" w:rsidRPr="005103FE" w:rsidRDefault="005103FE" w:rsidP="005103FE">
            <w:pPr>
              <w:numPr>
                <w:ilvl w:val="0"/>
                <w:numId w:val="2"/>
              </w:numPr>
            </w:pPr>
            <w:r w:rsidRPr="005103FE">
              <w:t>Parent-youth dynamics to generate actionable insights for appropriate parental support as youth navigate transitions </w:t>
            </w:r>
          </w:p>
          <w:p w14:paraId="50E131C2" w14:textId="77777777" w:rsidR="005103FE" w:rsidRPr="005103FE" w:rsidRDefault="005103FE" w:rsidP="005103FE">
            <w:pPr>
              <w:numPr>
                <w:ilvl w:val="0"/>
                <w:numId w:val="3"/>
              </w:numPr>
            </w:pPr>
            <w:r w:rsidRPr="005103FE">
              <w:t>Key transition periods where habits undergo significant shifts to inform the approach and design for supporting parents and youth in these critical stages </w:t>
            </w:r>
          </w:p>
          <w:p w14:paraId="6A3EB485" w14:textId="26D91354" w:rsidR="005103FE" w:rsidRPr="005103FE" w:rsidRDefault="005103FE" w:rsidP="005103FE">
            <w:pPr>
              <w:numPr>
                <w:ilvl w:val="0"/>
                <w:numId w:val="3"/>
              </w:numPr>
            </w:pPr>
            <w:r w:rsidRPr="005103FE">
              <w:t>Resource preferences and engagement within school environments</w:t>
            </w:r>
            <w:r w:rsidR="00C1056A">
              <w:t xml:space="preserve"> (list of existing HPB resources and engagements will be shared when awarded)</w:t>
            </w:r>
            <w:r w:rsidRPr="005103FE">
              <w:t xml:space="preserve"> to inform the design and </w:t>
            </w:r>
            <w:r w:rsidRPr="005103FE">
              <w:lastRenderedPageBreak/>
              <w:t>implementation of effective health resources post health plan (for students)</w:t>
            </w:r>
          </w:p>
          <w:p w14:paraId="02A03261" w14:textId="77777777" w:rsidR="005103FE" w:rsidRPr="005103FE" w:rsidRDefault="005103FE" w:rsidP="005103FE">
            <w:pPr>
              <w:numPr>
                <w:ilvl w:val="0"/>
                <w:numId w:val="3"/>
              </w:numPr>
            </w:pPr>
            <w:r w:rsidRPr="005103FE">
              <w:t>Student-driven activity preferences and intrinsic motivators to inform the development of engaging in-school and out-of-school health and wellness programmes</w:t>
            </w:r>
          </w:p>
          <w:p w14:paraId="56B96178" w14:textId="77777777" w:rsidR="005103FE" w:rsidRPr="005103FE" w:rsidRDefault="005103FE" w:rsidP="005103FE">
            <w:pPr>
              <w:numPr>
                <w:ilvl w:val="0"/>
                <w:numId w:val="3"/>
              </w:numPr>
            </w:pPr>
            <w:r w:rsidRPr="005103FE">
              <w:t>Non-digital resource effectiveness and accessibility to inform the design of alternative and complementary approaches to health interventions</w:t>
            </w:r>
          </w:p>
        </w:tc>
      </w:tr>
    </w:tbl>
    <w:p w14:paraId="11CE0967" w14:textId="77777777" w:rsidR="005103FE" w:rsidRDefault="005103FE" w:rsidP="005103FE">
      <w:pPr>
        <w:rPr>
          <w:b/>
          <w:bCs/>
        </w:rPr>
      </w:pPr>
    </w:p>
    <w:p w14:paraId="5C352B43" w14:textId="77777777" w:rsidR="00982562" w:rsidRDefault="00982562">
      <w:pPr>
        <w:rPr>
          <w:rFonts w:ascii="Aptos" w:eastAsia="Aptos" w:hAnsi="Aptos" w:cs="Aptos"/>
          <w:b/>
          <w:bCs/>
          <w:sz w:val="28"/>
          <w:szCs w:val="28"/>
        </w:rPr>
      </w:pPr>
      <w:r>
        <w:rPr>
          <w:rFonts w:ascii="Aptos" w:eastAsia="Aptos" w:hAnsi="Aptos" w:cs="Aptos"/>
          <w:b/>
          <w:bCs/>
          <w:sz w:val="28"/>
          <w:szCs w:val="28"/>
        </w:rPr>
        <w:br w:type="page"/>
      </w:r>
    </w:p>
    <w:p w14:paraId="51B11701" w14:textId="52C49FD9" w:rsidR="005103FE" w:rsidRPr="005103FE" w:rsidRDefault="005103FE" w:rsidP="005103FE">
      <w:pPr>
        <w:spacing w:after="0" w:line="240" w:lineRule="auto"/>
        <w:ind w:right="28"/>
        <w:jc w:val="both"/>
        <w:rPr>
          <w:rFonts w:ascii="Aptos" w:eastAsia="Aptos" w:hAnsi="Aptos" w:cs="Aptos"/>
          <w:b/>
          <w:bCs/>
          <w:sz w:val="28"/>
          <w:szCs w:val="28"/>
        </w:rPr>
      </w:pPr>
      <w:r w:rsidRPr="005103FE">
        <w:rPr>
          <w:rFonts w:ascii="Aptos" w:eastAsia="Aptos" w:hAnsi="Aptos" w:cs="Aptos"/>
          <w:b/>
          <w:bCs/>
          <w:sz w:val="28"/>
          <w:szCs w:val="28"/>
        </w:rPr>
        <w:lastRenderedPageBreak/>
        <w:t>ANNEX A: Project Background</w:t>
      </w:r>
    </w:p>
    <w:p w14:paraId="06F88EFE" w14:textId="4DC4224A" w:rsidR="005103FE" w:rsidRPr="005103FE" w:rsidRDefault="005103FE" w:rsidP="005103FE">
      <w:pPr>
        <w:spacing w:after="0" w:line="240" w:lineRule="auto"/>
        <w:ind w:right="28"/>
        <w:jc w:val="both"/>
        <w:rPr>
          <w:rFonts w:ascii="Aptos" w:eastAsia="Aptos" w:hAnsi="Aptos" w:cs="Aptos"/>
        </w:rPr>
      </w:pPr>
    </w:p>
    <w:p w14:paraId="17C81B23" w14:textId="77777777" w:rsidR="005103FE" w:rsidRPr="005103FE" w:rsidRDefault="005103FE" w:rsidP="005103FE">
      <w:pPr>
        <w:rPr>
          <w:rFonts w:ascii="Aptos" w:hAnsi="Aptos"/>
          <w:bCs/>
        </w:rPr>
      </w:pPr>
      <w:r w:rsidRPr="005103FE">
        <w:rPr>
          <w:rFonts w:ascii="Aptos" w:hAnsi="Aptos"/>
          <w:bCs/>
        </w:rPr>
        <w:t xml:space="preserve">Children and youth in Singapore face rising health risks from inactivity, poor diet, excessive screen use, inadequate sleep, and declining oral health. Early intervention is critical to build lasting habits. </w:t>
      </w:r>
    </w:p>
    <w:p w14:paraId="72C5D6EB" w14:textId="77777777" w:rsidR="005103FE" w:rsidRPr="005103FE" w:rsidRDefault="005103FE" w:rsidP="005103FE">
      <w:pPr>
        <w:rPr>
          <w:rFonts w:ascii="Aptos" w:hAnsi="Aptos"/>
          <w:bCs/>
        </w:rPr>
      </w:pPr>
    </w:p>
    <w:p w14:paraId="2AD2E0F8" w14:textId="77777777" w:rsidR="005103FE" w:rsidRPr="005103FE" w:rsidRDefault="005103FE" w:rsidP="005103FE">
      <w:pPr>
        <w:rPr>
          <w:rFonts w:ascii="Aptos" w:hAnsi="Aptos"/>
          <w:bCs/>
        </w:rPr>
      </w:pPr>
      <w:r w:rsidRPr="005103FE">
        <w:rPr>
          <w:rFonts w:ascii="Aptos" w:hAnsi="Aptos"/>
          <w:bCs/>
        </w:rPr>
        <w:t xml:space="preserve">Grow Well SG (GWSG) jointly led by MOH, MOE, and MSF, integrates school, family and community touchpoints to promote five behaviours: eat well, exercise well, sleep well, learn well (screen use), and oral health. Through school health screening, HPB provides every child with a personalised Health Plan, aligned with the </w:t>
      </w:r>
      <w:proofErr w:type="spellStart"/>
      <w:r w:rsidRPr="005103FE">
        <w:rPr>
          <w:rFonts w:ascii="Aptos" w:hAnsi="Aptos"/>
          <w:bCs/>
        </w:rPr>
        <w:t>HealthierSG</w:t>
      </w:r>
      <w:proofErr w:type="spellEnd"/>
      <w:r w:rsidRPr="005103FE">
        <w:rPr>
          <w:rFonts w:ascii="Aptos" w:hAnsi="Aptos"/>
          <w:bCs/>
        </w:rPr>
        <w:t xml:space="preserve"> approach. </w:t>
      </w:r>
    </w:p>
    <w:p w14:paraId="770D5DA3" w14:textId="77777777" w:rsidR="005103FE" w:rsidRPr="005103FE" w:rsidRDefault="005103FE" w:rsidP="005103FE">
      <w:pPr>
        <w:rPr>
          <w:rFonts w:ascii="Aptos" w:hAnsi="Aptos"/>
          <w:bCs/>
        </w:rPr>
      </w:pPr>
    </w:p>
    <w:p w14:paraId="56CE245C" w14:textId="77777777" w:rsidR="005103FE" w:rsidRPr="005103FE" w:rsidRDefault="005103FE" w:rsidP="005103FE">
      <w:pPr>
        <w:rPr>
          <w:rFonts w:ascii="Aptos" w:hAnsi="Aptos"/>
          <w:bCs/>
        </w:rPr>
      </w:pPr>
      <w:r w:rsidRPr="005103FE">
        <w:rPr>
          <w:rFonts w:ascii="Aptos" w:hAnsi="Aptos"/>
          <w:bCs/>
        </w:rPr>
        <w:t xml:space="preserve">GWSG works alongside educators, healthcare professionals, and community partners to nurture a generation of children who are active, sociable, well-nourished and rested, and capable of engaging with technology in healthy and productive ways, through family bonds and friendship. </w:t>
      </w:r>
    </w:p>
    <w:p w14:paraId="3D55B7DC" w14:textId="77777777" w:rsidR="005103FE" w:rsidRPr="005103FE" w:rsidRDefault="005103FE" w:rsidP="005103FE">
      <w:pPr>
        <w:rPr>
          <w:rFonts w:ascii="Aptos" w:hAnsi="Aptos"/>
          <w:bCs/>
        </w:rPr>
      </w:pPr>
    </w:p>
    <w:p w14:paraId="1C7B55FB" w14:textId="77777777" w:rsidR="005103FE" w:rsidRPr="005103FE" w:rsidRDefault="005103FE" w:rsidP="005103FE">
      <w:pPr>
        <w:rPr>
          <w:rFonts w:ascii="Aptos" w:hAnsi="Aptos"/>
          <w:bCs/>
        </w:rPr>
      </w:pPr>
      <w:r w:rsidRPr="005103FE">
        <w:rPr>
          <w:rFonts w:ascii="Aptos" w:hAnsi="Aptos"/>
          <w:bCs/>
        </w:rPr>
        <w:t xml:space="preserve">Having launched with younger children aged 6 to 8 in 2025, GWSG is now expanding to youths (13–18). This stage is critical: screen use averages 8.5 hours daily, impacting sleep and physical activity, while oral health worsens with increased caries risk between age 12 to 15. These behaviour changes do not occur in isolation – patterns in one area often influence others – showing that the 5 behaviours are interconnected, with effects in one behaviour spilling over into the rest. Additionally, preliminary findings from past studies have shown that early-mid adolescents have general health awareness but there are influences that undermines them from practicing healthy behaviours. These influences (to be validated) include </w:t>
      </w:r>
      <w:proofErr w:type="spellStart"/>
      <w:r w:rsidRPr="005103FE">
        <w:rPr>
          <w:rFonts w:ascii="Aptos" w:hAnsi="Aptos"/>
          <w:bCs/>
        </w:rPr>
        <w:t>i</w:t>
      </w:r>
      <w:proofErr w:type="spellEnd"/>
      <w:r w:rsidRPr="005103FE">
        <w:rPr>
          <w:rFonts w:ascii="Aptos" w:hAnsi="Aptos"/>
          <w:bCs/>
        </w:rPr>
        <w:t xml:space="preserve">) perceived invincibility, ii) competing personal goals, iii) knowledge gaps, iv) translation barriers (Refer to Annex C for more details). </w:t>
      </w:r>
    </w:p>
    <w:p w14:paraId="429E369B" w14:textId="77777777" w:rsidR="005103FE" w:rsidRPr="005103FE" w:rsidRDefault="005103FE" w:rsidP="005103FE">
      <w:pPr>
        <w:rPr>
          <w:rFonts w:ascii="Aptos" w:hAnsi="Aptos"/>
          <w:bCs/>
        </w:rPr>
      </w:pPr>
    </w:p>
    <w:p w14:paraId="4AA1A988" w14:textId="77777777" w:rsidR="005103FE" w:rsidRPr="005103FE" w:rsidRDefault="005103FE" w:rsidP="005103FE">
      <w:pPr>
        <w:rPr>
          <w:rFonts w:ascii="Aptos" w:hAnsi="Aptos"/>
          <w:bCs/>
        </w:rPr>
      </w:pPr>
      <w:r w:rsidRPr="005103FE">
        <w:rPr>
          <w:rFonts w:ascii="Aptos" w:hAnsi="Aptos"/>
          <w:bCs/>
        </w:rPr>
        <w:t xml:space="preserve">As youths undergo developmental phases while navigating their increased desire for autonomy, parents’ roles shift and ecosystem influence strengthens, further shaping the development of these interconnected behaviours. Research have also pointed that youths crave for bonding despite seeking independence. On the other hand, parents make way for their child to navigate independence although their desire for quality time with their child remains. Findings have revealed that parents struggle to monitor and enforce healthy behaviours due to their limited knowledge on effective strategies in setting consistent routines, and it is important for both parents and youth to thread the parent-youth dynamics carefully. </w:t>
      </w:r>
    </w:p>
    <w:p w14:paraId="36F19C5A" w14:textId="77777777" w:rsidR="005103FE" w:rsidRPr="005103FE" w:rsidRDefault="005103FE" w:rsidP="005103FE">
      <w:pPr>
        <w:rPr>
          <w:rFonts w:ascii="Aptos" w:hAnsi="Aptos"/>
          <w:bCs/>
        </w:rPr>
      </w:pPr>
    </w:p>
    <w:p w14:paraId="6E07E948" w14:textId="77777777" w:rsidR="005103FE" w:rsidRPr="005103FE" w:rsidRDefault="005103FE" w:rsidP="005103FE">
      <w:pPr>
        <w:rPr>
          <w:rFonts w:ascii="Aptos" w:hAnsi="Aptos"/>
          <w:bCs/>
        </w:rPr>
      </w:pPr>
      <w:r w:rsidRPr="005103FE">
        <w:rPr>
          <w:rFonts w:ascii="Aptos" w:hAnsi="Aptos"/>
          <w:bCs/>
        </w:rPr>
        <w:t xml:space="preserve">Therefore, this highlights the need for a deeper understanding of both parents and youths’ perspective of each other and how to better support youths and their parents in cultivating healthier habits. </w:t>
      </w:r>
    </w:p>
    <w:p w14:paraId="408D5F06" w14:textId="77777777" w:rsidR="005103FE" w:rsidRPr="005103FE" w:rsidRDefault="005103FE" w:rsidP="005103FE">
      <w:pPr>
        <w:rPr>
          <w:rFonts w:ascii="Aptos" w:hAnsi="Aptos"/>
          <w:bCs/>
        </w:rPr>
      </w:pPr>
    </w:p>
    <w:p w14:paraId="0A834A5E" w14:textId="77777777" w:rsidR="005103FE" w:rsidRPr="005103FE" w:rsidRDefault="005103FE" w:rsidP="005103FE">
      <w:pPr>
        <w:rPr>
          <w:rFonts w:ascii="Aptos" w:hAnsi="Aptos"/>
          <w:bCs/>
        </w:rPr>
      </w:pPr>
      <w:r w:rsidRPr="005103FE">
        <w:rPr>
          <w:rFonts w:ascii="Aptos" w:hAnsi="Aptos"/>
          <w:bCs/>
        </w:rPr>
        <w:t>HPB’s customer experience ambition is to deliver holistic, intuitive, inspiring and personalised support that meets rising expectations shaped by both public and private sectors.</w:t>
      </w:r>
    </w:p>
    <w:p w14:paraId="69C89BD0" w14:textId="77777777" w:rsidR="005103FE" w:rsidRPr="005103FE" w:rsidRDefault="005103FE" w:rsidP="005103FE">
      <w:pPr>
        <w:rPr>
          <w:rFonts w:ascii="Aptos" w:hAnsi="Aptos"/>
          <w:b/>
        </w:rPr>
      </w:pPr>
    </w:p>
    <w:p w14:paraId="500E6615" w14:textId="77777777" w:rsidR="005103FE" w:rsidRPr="005103FE" w:rsidRDefault="005103FE" w:rsidP="005103FE">
      <w:pPr>
        <w:rPr>
          <w:rFonts w:ascii="Aptos" w:hAnsi="Aptos"/>
          <w:b/>
        </w:rPr>
      </w:pPr>
      <w:r w:rsidRPr="005103FE">
        <w:rPr>
          <w:rFonts w:ascii="Aptos" w:hAnsi="Aptos"/>
          <w:b/>
          <w:bCs/>
        </w:rPr>
        <w:t>Focus areas (key gaps to explore):</w:t>
      </w:r>
      <w:r w:rsidRPr="005103FE">
        <w:rPr>
          <w:rFonts w:ascii="Aptos" w:hAnsi="Aptos"/>
          <w:b/>
        </w:rPr>
        <w:t> </w:t>
      </w:r>
    </w:p>
    <w:p w14:paraId="536F2691" w14:textId="77777777" w:rsidR="005103FE" w:rsidRPr="005103FE" w:rsidRDefault="005103FE" w:rsidP="005103FE">
      <w:pPr>
        <w:pStyle w:val="ListParagraph"/>
        <w:numPr>
          <w:ilvl w:val="0"/>
          <w:numId w:val="30"/>
        </w:numPr>
        <w:spacing w:after="200" w:line="276" w:lineRule="auto"/>
        <w:rPr>
          <w:rFonts w:ascii="Aptos" w:hAnsi="Aptos"/>
          <w:bCs/>
        </w:rPr>
      </w:pPr>
      <w:r w:rsidRPr="005103FE">
        <w:rPr>
          <w:rFonts w:ascii="Aptos" w:hAnsi="Aptos"/>
          <w:bCs/>
        </w:rPr>
        <w:t>How might we improve youth health outcomes by anchoring solutions in their top-of-mind concerns rather than leading with health messaging?</w:t>
      </w:r>
    </w:p>
    <w:p w14:paraId="6A277AF0" w14:textId="77777777" w:rsidR="005103FE" w:rsidRPr="005103FE" w:rsidRDefault="005103FE" w:rsidP="005103FE">
      <w:pPr>
        <w:pStyle w:val="ListParagraph"/>
        <w:numPr>
          <w:ilvl w:val="0"/>
          <w:numId w:val="30"/>
        </w:numPr>
        <w:spacing w:after="200" w:line="276" w:lineRule="auto"/>
        <w:rPr>
          <w:rFonts w:ascii="Aptos" w:hAnsi="Aptos"/>
          <w:bCs/>
        </w:rPr>
      </w:pPr>
      <w:r w:rsidRPr="005103FE">
        <w:rPr>
          <w:rFonts w:ascii="Aptos" w:hAnsi="Aptos"/>
          <w:bCs/>
          <w:lang w:val="en-US"/>
        </w:rPr>
        <w:t xml:space="preserve">How might we better support </w:t>
      </w:r>
      <w:proofErr w:type="gramStart"/>
      <w:r w:rsidRPr="005103FE">
        <w:rPr>
          <w:rFonts w:ascii="Aptos" w:hAnsi="Aptos"/>
          <w:bCs/>
          <w:lang w:val="en-US"/>
        </w:rPr>
        <w:t>youths</w:t>
      </w:r>
      <w:proofErr w:type="gramEnd"/>
      <w:r w:rsidRPr="005103FE">
        <w:rPr>
          <w:rFonts w:ascii="Aptos" w:hAnsi="Aptos"/>
          <w:bCs/>
          <w:lang w:val="en-US"/>
        </w:rPr>
        <w:t xml:space="preserve"> in translating health knowledge into action? What are the barriers and ecosystem levers (including peers) to empower them? </w:t>
      </w:r>
      <w:r w:rsidRPr="005103FE">
        <w:rPr>
          <w:rFonts w:ascii="Aptos" w:hAnsi="Aptos"/>
          <w:bCs/>
        </w:rPr>
        <w:t> </w:t>
      </w:r>
    </w:p>
    <w:p w14:paraId="07A44978" w14:textId="77777777" w:rsidR="005103FE" w:rsidRPr="005103FE" w:rsidRDefault="005103FE" w:rsidP="005103FE">
      <w:pPr>
        <w:pStyle w:val="ListParagraph"/>
        <w:numPr>
          <w:ilvl w:val="0"/>
          <w:numId w:val="30"/>
        </w:numPr>
        <w:spacing w:after="200" w:line="276" w:lineRule="auto"/>
        <w:rPr>
          <w:rFonts w:ascii="Aptos" w:hAnsi="Aptos"/>
          <w:bCs/>
        </w:rPr>
      </w:pPr>
      <w:r w:rsidRPr="005103FE">
        <w:rPr>
          <w:rFonts w:ascii="Aptos" w:hAnsi="Aptos"/>
          <w:bCs/>
        </w:rPr>
        <w:t>What parental support does youths/parents value particularly in key transition periods (i.e. Primary 6 to Secondary 1, and Secondary 2 to Secondary 3, Secondary 4 to Junior College or Institutes of Higher Learnings)?  </w:t>
      </w:r>
    </w:p>
    <w:p w14:paraId="44A332DF" w14:textId="77777777" w:rsidR="005103FE" w:rsidRPr="005103FE" w:rsidRDefault="005103FE" w:rsidP="005103FE">
      <w:pPr>
        <w:pStyle w:val="ListParagraph"/>
        <w:numPr>
          <w:ilvl w:val="0"/>
          <w:numId w:val="30"/>
        </w:numPr>
        <w:spacing w:after="200" w:line="276" w:lineRule="auto"/>
        <w:rPr>
          <w:rFonts w:ascii="Aptos" w:hAnsi="Aptos"/>
          <w:bCs/>
        </w:rPr>
      </w:pPr>
      <w:r w:rsidRPr="005103FE">
        <w:rPr>
          <w:rFonts w:ascii="Aptos" w:hAnsi="Aptos"/>
          <w:bCs/>
        </w:rPr>
        <w:t>How might we empower parents to supportively guide rather than control their youths, fostering mutual connection during this critical developmental phase?</w:t>
      </w:r>
    </w:p>
    <w:p w14:paraId="43E36A48" w14:textId="77777777" w:rsidR="005103FE" w:rsidRPr="005103FE" w:rsidRDefault="005103FE" w:rsidP="005103FE">
      <w:pPr>
        <w:pStyle w:val="ListParagraph"/>
        <w:numPr>
          <w:ilvl w:val="0"/>
          <w:numId w:val="30"/>
        </w:numPr>
        <w:spacing w:after="200" w:line="276" w:lineRule="auto"/>
        <w:rPr>
          <w:rFonts w:ascii="Aptos" w:hAnsi="Aptos"/>
          <w:bCs/>
        </w:rPr>
      </w:pPr>
      <w:r w:rsidRPr="005103FE">
        <w:rPr>
          <w:rFonts w:ascii="Aptos" w:hAnsi="Aptos"/>
          <w:bCs/>
        </w:rPr>
        <w:t>How do family practices in earlier developmental stages impact youths’ receptivity to interventions in their later years (e.g. parent-induced stigma on negative connotations towards seeking help for mental health)? </w:t>
      </w:r>
    </w:p>
    <w:p w14:paraId="06711AC3" w14:textId="77777777" w:rsidR="005103FE" w:rsidRPr="005103FE" w:rsidRDefault="005103FE" w:rsidP="005103FE">
      <w:pPr>
        <w:pStyle w:val="ListParagraph"/>
        <w:numPr>
          <w:ilvl w:val="0"/>
          <w:numId w:val="30"/>
        </w:numPr>
        <w:spacing w:after="200" w:line="276" w:lineRule="auto"/>
        <w:rPr>
          <w:rFonts w:ascii="Aptos" w:hAnsi="Aptos"/>
        </w:rPr>
      </w:pPr>
      <w:r w:rsidRPr="005103FE">
        <w:rPr>
          <w:rFonts w:ascii="Aptos" w:hAnsi="Aptos"/>
        </w:rPr>
        <w:t>How might we design and deliver health resources within school environments that genuinely resonate with students and complement existing health plans? What formats and approaches maximise engagement and practical application?</w:t>
      </w:r>
    </w:p>
    <w:p w14:paraId="176A30FA" w14:textId="77777777" w:rsidR="005103FE" w:rsidRPr="005103FE" w:rsidRDefault="005103FE" w:rsidP="005103FE">
      <w:pPr>
        <w:pStyle w:val="ListParagraph"/>
        <w:numPr>
          <w:ilvl w:val="0"/>
          <w:numId w:val="30"/>
        </w:numPr>
        <w:spacing w:after="200" w:line="276" w:lineRule="auto"/>
        <w:rPr>
          <w:rFonts w:ascii="Aptos" w:hAnsi="Aptos"/>
        </w:rPr>
      </w:pPr>
      <w:r w:rsidRPr="005103FE">
        <w:rPr>
          <w:rFonts w:ascii="Aptos" w:hAnsi="Aptos"/>
        </w:rPr>
        <w:t>How might we tap into youths' intrinsic motivations and preferences to create meaningful health and wellness activities both within and beyond the school setting? What drives their authentic participation versus compliance?</w:t>
      </w:r>
    </w:p>
    <w:p w14:paraId="3AA78BF9" w14:textId="60181854" w:rsidR="005103FE" w:rsidRPr="005103FE" w:rsidRDefault="005103FE" w:rsidP="005103FE">
      <w:pPr>
        <w:pStyle w:val="ListParagraph"/>
        <w:numPr>
          <w:ilvl w:val="0"/>
          <w:numId w:val="30"/>
        </w:numPr>
        <w:spacing w:after="200" w:line="276" w:lineRule="auto"/>
        <w:rPr>
          <w:rFonts w:ascii="Aptos" w:hAnsi="Aptos"/>
        </w:rPr>
      </w:pPr>
      <w:r w:rsidRPr="005103FE">
        <w:rPr>
          <w:rFonts w:ascii="Aptos" w:hAnsi="Aptos"/>
        </w:rPr>
        <w:t>How might we leverage non-digital resources and approaches to create accessible, engaging alternatives that complement digital health interventions? When and why do youths prefer tangible, face-to-face, or hands-on support?</w:t>
      </w:r>
    </w:p>
    <w:p w14:paraId="503B15F5" w14:textId="05C6427B" w:rsidR="005103FE" w:rsidRPr="005103FE" w:rsidRDefault="005103FE">
      <w:pPr>
        <w:rPr>
          <w:rFonts w:ascii="Aptos" w:hAnsi="Aptos"/>
        </w:rPr>
      </w:pPr>
      <w:r w:rsidRPr="005103FE">
        <w:rPr>
          <w:rFonts w:ascii="Aptos" w:hAnsi="Aptos"/>
        </w:rPr>
        <w:br w:type="page"/>
      </w:r>
    </w:p>
    <w:p w14:paraId="21F1206F" w14:textId="66B23582" w:rsidR="005103FE" w:rsidRPr="005103FE" w:rsidRDefault="005103FE" w:rsidP="005103FE">
      <w:pPr>
        <w:tabs>
          <w:tab w:val="left" w:pos="7521"/>
        </w:tabs>
        <w:spacing w:after="200" w:line="276" w:lineRule="auto"/>
        <w:rPr>
          <w:rFonts w:ascii="Aptos" w:hAnsi="Aptos"/>
          <w:b/>
          <w:bCs/>
        </w:rPr>
      </w:pPr>
      <w:r w:rsidRPr="005103FE">
        <w:rPr>
          <w:rFonts w:ascii="Aptos" w:hAnsi="Aptos"/>
          <w:b/>
          <w:bCs/>
          <w:sz w:val="28"/>
          <w:szCs w:val="28"/>
        </w:rPr>
        <w:lastRenderedPageBreak/>
        <w:t>ANNEX B – Past findings to validate and build upon</w:t>
      </w:r>
      <w:r w:rsidRPr="005103FE">
        <w:rPr>
          <w:rFonts w:ascii="Aptos" w:hAnsi="Aptos"/>
          <w:b/>
          <w:bCs/>
        </w:rPr>
        <w:tab/>
      </w:r>
    </w:p>
    <w:p w14:paraId="74AAC297" w14:textId="77777777" w:rsidR="005103FE" w:rsidRPr="005103FE" w:rsidRDefault="005103FE" w:rsidP="005103FE">
      <w:pPr>
        <w:pStyle w:val="ListParagraph"/>
        <w:numPr>
          <w:ilvl w:val="0"/>
          <w:numId w:val="46"/>
        </w:numPr>
        <w:spacing w:after="200" w:line="276" w:lineRule="auto"/>
        <w:rPr>
          <w:rFonts w:ascii="Aptos" w:hAnsi="Aptos"/>
          <w:bCs/>
        </w:rPr>
      </w:pPr>
      <w:proofErr w:type="gramStart"/>
      <w:r w:rsidRPr="005103FE">
        <w:rPr>
          <w:rFonts w:ascii="Aptos" w:hAnsi="Aptos"/>
          <w:bCs/>
        </w:rPr>
        <w:t>Early-mid</w:t>
      </w:r>
      <w:proofErr w:type="gramEnd"/>
      <w:r w:rsidRPr="005103FE">
        <w:rPr>
          <w:rFonts w:ascii="Aptos" w:hAnsi="Aptos"/>
          <w:bCs/>
        </w:rPr>
        <w:t xml:space="preserve"> adolescents have general health awareness but there are influences that undermines them from practicing healthy behaviours. This HCD study will seek to validate these influences: </w:t>
      </w:r>
    </w:p>
    <w:p w14:paraId="55F82120" w14:textId="77777777" w:rsidR="005103FE" w:rsidRPr="005103FE" w:rsidRDefault="005103FE" w:rsidP="005103FE">
      <w:pPr>
        <w:numPr>
          <w:ilvl w:val="0"/>
          <w:numId w:val="31"/>
        </w:numPr>
        <w:spacing w:after="200" w:line="276" w:lineRule="auto"/>
        <w:rPr>
          <w:rFonts w:ascii="Aptos" w:hAnsi="Aptos"/>
          <w:bCs/>
        </w:rPr>
      </w:pPr>
      <w:r w:rsidRPr="005103FE">
        <w:rPr>
          <w:rFonts w:ascii="Aptos" w:hAnsi="Aptos"/>
          <w:bCs/>
        </w:rPr>
        <w:t>Perceived invincibility: Early-mid adolescents feel young and healthy now, hence they perceived risk of future health problems as low. </w:t>
      </w:r>
    </w:p>
    <w:p w14:paraId="2B1BB5A6" w14:textId="77777777" w:rsidR="005103FE" w:rsidRPr="005103FE" w:rsidRDefault="005103FE" w:rsidP="005103FE">
      <w:pPr>
        <w:numPr>
          <w:ilvl w:val="0"/>
          <w:numId w:val="32"/>
        </w:numPr>
        <w:spacing w:after="200" w:line="276" w:lineRule="auto"/>
        <w:rPr>
          <w:rFonts w:ascii="Aptos" w:hAnsi="Aptos"/>
          <w:bCs/>
        </w:rPr>
      </w:pPr>
      <w:r w:rsidRPr="005103FE">
        <w:rPr>
          <w:rFonts w:ascii="Aptos" w:hAnsi="Aptos"/>
          <w:bCs/>
        </w:rPr>
        <w:t>Competing personal goals: physical appearances, academic pressure, career preparations, and social demands (e.g. peers) take precedence over long-term health. </w:t>
      </w:r>
    </w:p>
    <w:p w14:paraId="61145FCB" w14:textId="77777777" w:rsidR="005103FE" w:rsidRPr="005103FE" w:rsidRDefault="005103FE" w:rsidP="005103FE">
      <w:pPr>
        <w:numPr>
          <w:ilvl w:val="0"/>
          <w:numId w:val="33"/>
        </w:numPr>
        <w:spacing w:after="200" w:line="276" w:lineRule="auto"/>
        <w:rPr>
          <w:rFonts w:ascii="Aptos" w:hAnsi="Aptos"/>
          <w:bCs/>
        </w:rPr>
      </w:pPr>
      <w:r w:rsidRPr="005103FE">
        <w:rPr>
          <w:rFonts w:ascii="Aptos" w:hAnsi="Aptos"/>
          <w:bCs/>
        </w:rPr>
        <w:t xml:space="preserve">Knowledge gaps: Awareness exists among early-mid </w:t>
      </w:r>
      <w:proofErr w:type="gramStart"/>
      <w:r w:rsidRPr="005103FE">
        <w:rPr>
          <w:rFonts w:ascii="Aptos" w:hAnsi="Aptos"/>
          <w:bCs/>
        </w:rPr>
        <w:t>adolescents</w:t>
      </w:r>
      <w:proofErr w:type="gramEnd"/>
      <w:r w:rsidRPr="005103FE">
        <w:rPr>
          <w:rFonts w:ascii="Aptos" w:hAnsi="Aptos"/>
          <w:bCs/>
        </w:rPr>
        <w:t xml:space="preserve"> but specific knowledge is lacking (for e.g. minimum activity guidelines, proper oral care). </w:t>
      </w:r>
    </w:p>
    <w:p w14:paraId="65ABDB51" w14:textId="77777777" w:rsidR="005103FE" w:rsidRPr="005103FE" w:rsidRDefault="005103FE" w:rsidP="005103FE">
      <w:pPr>
        <w:numPr>
          <w:ilvl w:val="0"/>
          <w:numId w:val="34"/>
        </w:numPr>
        <w:spacing w:after="200" w:line="276" w:lineRule="auto"/>
        <w:rPr>
          <w:rFonts w:ascii="Aptos" w:hAnsi="Aptos"/>
          <w:bCs/>
        </w:rPr>
      </w:pPr>
      <w:r w:rsidRPr="005103FE">
        <w:rPr>
          <w:rFonts w:ascii="Aptos" w:hAnsi="Aptos"/>
          <w:bCs/>
        </w:rPr>
        <w:t>Translation barriers: Early-mid adolescents’ inability to translate health knowledge into consistent daily behaviours and self-regulation. Especially in areas such as: </w:t>
      </w:r>
    </w:p>
    <w:p w14:paraId="0D0993D6" w14:textId="77777777" w:rsidR="005103FE" w:rsidRPr="005103FE" w:rsidRDefault="005103FE" w:rsidP="005103FE">
      <w:pPr>
        <w:numPr>
          <w:ilvl w:val="0"/>
          <w:numId w:val="35"/>
        </w:numPr>
        <w:tabs>
          <w:tab w:val="num" w:pos="720"/>
        </w:tabs>
        <w:spacing w:after="200" w:line="276" w:lineRule="auto"/>
        <w:rPr>
          <w:rFonts w:ascii="Aptos" w:hAnsi="Aptos"/>
          <w:bCs/>
        </w:rPr>
      </w:pPr>
      <w:r w:rsidRPr="005103FE">
        <w:rPr>
          <w:rFonts w:ascii="Aptos" w:hAnsi="Aptos"/>
          <w:bCs/>
        </w:rPr>
        <w:t>Nutrition – shift from family-provided meals to eating out with poorer choices </w:t>
      </w:r>
    </w:p>
    <w:p w14:paraId="43793150" w14:textId="77777777" w:rsidR="005103FE" w:rsidRPr="005103FE" w:rsidRDefault="005103FE" w:rsidP="005103FE">
      <w:pPr>
        <w:numPr>
          <w:ilvl w:val="0"/>
          <w:numId w:val="36"/>
        </w:numPr>
        <w:spacing w:after="200" w:line="276" w:lineRule="auto"/>
        <w:rPr>
          <w:rFonts w:ascii="Aptos" w:hAnsi="Aptos"/>
          <w:bCs/>
        </w:rPr>
      </w:pPr>
      <w:r w:rsidRPr="005103FE">
        <w:rPr>
          <w:rFonts w:ascii="Aptos" w:hAnsi="Aptos"/>
          <w:bCs/>
        </w:rPr>
        <w:t>Sleep – resisting parental routines but lack confidence establishing new routines </w:t>
      </w:r>
    </w:p>
    <w:p w14:paraId="1B65A939" w14:textId="77777777" w:rsidR="005103FE" w:rsidRPr="005103FE" w:rsidRDefault="005103FE" w:rsidP="005103FE">
      <w:pPr>
        <w:pStyle w:val="ListParagraph"/>
        <w:numPr>
          <w:ilvl w:val="0"/>
          <w:numId w:val="46"/>
        </w:numPr>
        <w:spacing w:after="200" w:line="276" w:lineRule="auto"/>
        <w:rPr>
          <w:rFonts w:ascii="Aptos" w:hAnsi="Aptos"/>
          <w:bCs/>
        </w:rPr>
      </w:pPr>
      <w:r w:rsidRPr="005103FE">
        <w:rPr>
          <w:rFonts w:ascii="Aptos" w:hAnsi="Aptos"/>
          <w:bCs/>
        </w:rPr>
        <w:t xml:space="preserve">Parents’ role remains influential in shaping most </w:t>
      </w:r>
      <w:proofErr w:type="gramStart"/>
      <w:r w:rsidRPr="005103FE">
        <w:rPr>
          <w:rFonts w:ascii="Aptos" w:hAnsi="Aptos"/>
          <w:bCs/>
        </w:rPr>
        <w:t>early-mid</w:t>
      </w:r>
      <w:proofErr w:type="gramEnd"/>
      <w:r w:rsidRPr="005103FE">
        <w:rPr>
          <w:rFonts w:ascii="Aptos" w:hAnsi="Aptos"/>
          <w:bCs/>
        </w:rPr>
        <w:t xml:space="preserve"> adolescent’s health but their role evolves as their child grows. Emerging themes have shown that it is not parental involvement itself that is </w:t>
      </w:r>
      <w:proofErr w:type="gramStart"/>
      <w:r w:rsidRPr="005103FE">
        <w:rPr>
          <w:rFonts w:ascii="Aptos" w:hAnsi="Aptos"/>
          <w:bCs/>
        </w:rPr>
        <w:t>critical</w:t>
      </w:r>
      <w:proofErr w:type="gramEnd"/>
      <w:r w:rsidRPr="005103FE">
        <w:rPr>
          <w:rFonts w:ascii="Aptos" w:hAnsi="Aptos"/>
          <w:bCs/>
        </w:rPr>
        <w:t xml:space="preserve"> but the approach taken – with attuned, positive and supportive methods being the most impactful: </w:t>
      </w:r>
    </w:p>
    <w:p w14:paraId="2619BD69" w14:textId="77777777" w:rsidR="005103FE" w:rsidRPr="005103FE" w:rsidRDefault="005103FE" w:rsidP="005103FE">
      <w:pPr>
        <w:numPr>
          <w:ilvl w:val="0"/>
          <w:numId w:val="37"/>
        </w:numPr>
        <w:spacing w:after="200" w:line="276" w:lineRule="auto"/>
        <w:rPr>
          <w:rFonts w:ascii="Aptos" w:hAnsi="Aptos"/>
          <w:bCs/>
        </w:rPr>
      </w:pPr>
      <w:r w:rsidRPr="005103FE">
        <w:rPr>
          <w:rFonts w:ascii="Aptos" w:hAnsi="Aptos"/>
          <w:bCs/>
        </w:rPr>
        <w:t xml:space="preserve">Sensitive </w:t>
      </w:r>
      <w:proofErr w:type="spellStart"/>
      <w:r w:rsidRPr="005103FE">
        <w:rPr>
          <w:rFonts w:ascii="Aptos" w:hAnsi="Aptos"/>
          <w:bCs/>
        </w:rPr>
        <w:t>attunement</w:t>
      </w:r>
      <w:proofErr w:type="spellEnd"/>
      <w:r w:rsidRPr="005103FE">
        <w:rPr>
          <w:rFonts w:ascii="Aptos" w:hAnsi="Aptos"/>
          <w:bCs/>
        </w:rPr>
        <w:t>: the ability to notice and respond to their child without being overly controlling, particularly at this age where the child has increasing desire for autonomy. </w:t>
      </w:r>
    </w:p>
    <w:p w14:paraId="4484267B" w14:textId="77777777" w:rsidR="005103FE" w:rsidRPr="005103FE" w:rsidRDefault="005103FE" w:rsidP="005103FE">
      <w:pPr>
        <w:numPr>
          <w:ilvl w:val="0"/>
          <w:numId w:val="38"/>
        </w:numPr>
        <w:spacing w:after="200" w:line="276" w:lineRule="auto"/>
        <w:rPr>
          <w:rFonts w:ascii="Aptos" w:hAnsi="Aptos"/>
          <w:bCs/>
        </w:rPr>
      </w:pPr>
      <w:r w:rsidRPr="005103FE">
        <w:rPr>
          <w:rFonts w:ascii="Aptos" w:hAnsi="Aptos"/>
          <w:bCs/>
        </w:rPr>
        <w:t xml:space="preserve">Positive engagement: Engaging child through encouragement, role modelling and shared activities can help nudge </w:t>
      </w:r>
      <w:proofErr w:type="gramStart"/>
      <w:r w:rsidRPr="005103FE">
        <w:rPr>
          <w:rFonts w:ascii="Aptos" w:hAnsi="Aptos"/>
          <w:bCs/>
        </w:rPr>
        <w:t>early-mid</w:t>
      </w:r>
      <w:proofErr w:type="gramEnd"/>
      <w:r w:rsidRPr="005103FE">
        <w:rPr>
          <w:rFonts w:ascii="Aptos" w:hAnsi="Aptos"/>
          <w:bCs/>
        </w:rPr>
        <w:t xml:space="preserve"> adolescents towards positive health behaviours  </w:t>
      </w:r>
    </w:p>
    <w:p w14:paraId="1CC52583" w14:textId="77777777" w:rsidR="005103FE" w:rsidRPr="005103FE" w:rsidRDefault="005103FE" w:rsidP="005103FE">
      <w:pPr>
        <w:numPr>
          <w:ilvl w:val="0"/>
          <w:numId w:val="39"/>
        </w:numPr>
        <w:spacing w:after="200" w:line="276" w:lineRule="auto"/>
        <w:rPr>
          <w:rFonts w:ascii="Aptos" w:hAnsi="Aptos"/>
          <w:bCs/>
        </w:rPr>
      </w:pPr>
      <w:r w:rsidRPr="005103FE">
        <w:rPr>
          <w:rFonts w:ascii="Aptos" w:hAnsi="Aptos"/>
          <w:bCs/>
        </w:rPr>
        <w:t>Monitoring &amp; supervision: this can be supportive when clear and flexible boundaries are communicated upfront. </w:t>
      </w:r>
    </w:p>
    <w:p w14:paraId="523CCA7C" w14:textId="77777777" w:rsidR="005103FE" w:rsidRPr="005103FE" w:rsidRDefault="005103FE" w:rsidP="005103FE">
      <w:pPr>
        <w:numPr>
          <w:ilvl w:val="0"/>
          <w:numId w:val="40"/>
        </w:numPr>
        <w:spacing w:after="200" w:line="276" w:lineRule="auto"/>
        <w:rPr>
          <w:rFonts w:ascii="Aptos" w:hAnsi="Aptos"/>
          <w:bCs/>
        </w:rPr>
      </w:pPr>
      <w:r w:rsidRPr="005103FE">
        <w:rPr>
          <w:rFonts w:ascii="Aptos" w:hAnsi="Aptos"/>
          <w:bCs/>
        </w:rPr>
        <w:t>Open communication: Foster safe, 2-way dialogues, enabling parent and child to listen and understand each other’s perspectives. </w:t>
      </w:r>
    </w:p>
    <w:p w14:paraId="0130E439" w14:textId="77777777" w:rsidR="005103FE" w:rsidRPr="005103FE" w:rsidRDefault="005103FE" w:rsidP="005103FE">
      <w:pPr>
        <w:ind w:left="360"/>
        <w:rPr>
          <w:rFonts w:ascii="Aptos" w:hAnsi="Aptos"/>
          <w:bCs/>
        </w:rPr>
      </w:pPr>
      <w:r w:rsidRPr="005103FE">
        <w:rPr>
          <w:rFonts w:ascii="Aptos" w:hAnsi="Aptos"/>
          <w:bCs/>
        </w:rPr>
        <w:t xml:space="preserve">Additionally, studies have also shown that early-mid adolescents </w:t>
      </w:r>
      <w:proofErr w:type="gramStart"/>
      <w:r w:rsidRPr="005103FE">
        <w:rPr>
          <w:rFonts w:ascii="Aptos" w:hAnsi="Aptos"/>
          <w:bCs/>
        </w:rPr>
        <w:t>continues</w:t>
      </w:r>
      <w:proofErr w:type="gramEnd"/>
      <w:r w:rsidRPr="005103FE">
        <w:rPr>
          <w:rFonts w:ascii="Aptos" w:hAnsi="Aptos"/>
          <w:bCs/>
        </w:rPr>
        <w:t xml:space="preserve"> to crave bonding with parents while seeking independence. This presents an opportunity for </w:t>
      </w:r>
      <w:r w:rsidRPr="005103FE">
        <w:rPr>
          <w:rFonts w:ascii="Aptos" w:hAnsi="Aptos"/>
          <w:bCs/>
        </w:rPr>
        <w:lastRenderedPageBreak/>
        <w:t>parents to influence through meaningful connection with them. A commonality observed from both early-mid adolescents’ and parents’ perspective is to bond through shared activities.  </w:t>
      </w:r>
    </w:p>
    <w:p w14:paraId="4BB004C5" w14:textId="77777777" w:rsidR="005103FE" w:rsidRPr="005103FE" w:rsidRDefault="005103FE" w:rsidP="005103FE">
      <w:pPr>
        <w:numPr>
          <w:ilvl w:val="0"/>
          <w:numId w:val="41"/>
        </w:numPr>
        <w:spacing w:after="200" w:line="276" w:lineRule="auto"/>
        <w:rPr>
          <w:rFonts w:ascii="Aptos" w:hAnsi="Aptos"/>
          <w:bCs/>
        </w:rPr>
      </w:pPr>
      <w:proofErr w:type="gramStart"/>
      <w:r w:rsidRPr="005103FE">
        <w:rPr>
          <w:rFonts w:ascii="Aptos" w:hAnsi="Aptos"/>
          <w:bCs/>
        </w:rPr>
        <w:t>Early-mid</w:t>
      </w:r>
      <w:proofErr w:type="gramEnd"/>
      <w:r w:rsidRPr="005103FE">
        <w:rPr>
          <w:rFonts w:ascii="Aptos" w:hAnsi="Aptos"/>
          <w:bCs/>
        </w:rPr>
        <w:t xml:space="preserve"> adolescent’s perspective on parents: </w:t>
      </w:r>
    </w:p>
    <w:p w14:paraId="3AB3DDE6" w14:textId="77777777" w:rsidR="005103FE" w:rsidRPr="005103FE" w:rsidRDefault="005103FE" w:rsidP="005103FE">
      <w:pPr>
        <w:numPr>
          <w:ilvl w:val="0"/>
          <w:numId w:val="42"/>
        </w:numPr>
        <w:tabs>
          <w:tab w:val="num" w:pos="720"/>
        </w:tabs>
        <w:spacing w:after="200" w:line="276" w:lineRule="auto"/>
        <w:rPr>
          <w:rFonts w:ascii="Aptos" w:hAnsi="Aptos"/>
          <w:bCs/>
        </w:rPr>
      </w:pPr>
      <w:r w:rsidRPr="005103FE">
        <w:rPr>
          <w:rFonts w:ascii="Aptos" w:hAnsi="Aptos"/>
          <w:bCs/>
        </w:rPr>
        <w:t>Perception on parental support can be both positive and negative. E.g. exercising together can be motivating or embarrassing </w:t>
      </w:r>
    </w:p>
    <w:p w14:paraId="215487D0" w14:textId="77777777" w:rsidR="005103FE" w:rsidRPr="005103FE" w:rsidRDefault="005103FE" w:rsidP="005103FE">
      <w:pPr>
        <w:numPr>
          <w:ilvl w:val="0"/>
          <w:numId w:val="43"/>
        </w:numPr>
        <w:tabs>
          <w:tab w:val="num" w:pos="720"/>
        </w:tabs>
        <w:spacing w:after="200" w:line="276" w:lineRule="auto"/>
        <w:rPr>
          <w:rFonts w:ascii="Aptos" w:hAnsi="Aptos"/>
          <w:bCs/>
        </w:rPr>
      </w:pPr>
      <w:proofErr w:type="gramStart"/>
      <w:r w:rsidRPr="005103FE">
        <w:rPr>
          <w:rFonts w:ascii="Aptos" w:hAnsi="Aptos"/>
          <w:bCs/>
        </w:rPr>
        <w:t>However</w:t>
      </w:r>
      <w:proofErr w:type="gramEnd"/>
      <w:r w:rsidRPr="005103FE">
        <w:rPr>
          <w:rFonts w:ascii="Aptos" w:hAnsi="Aptos"/>
          <w:bCs/>
        </w:rPr>
        <w:t xml:space="preserve"> there are moments when </w:t>
      </w:r>
      <w:proofErr w:type="gramStart"/>
      <w:r w:rsidRPr="005103FE">
        <w:rPr>
          <w:rFonts w:ascii="Aptos" w:hAnsi="Aptos"/>
          <w:bCs/>
        </w:rPr>
        <w:t>early-mid</w:t>
      </w:r>
      <w:proofErr w:type="gramEnd"/>
      <w:r w:rsidRPr="005103FE">
        <w:rPr>
          <w:rFonts w:ascii="Aptos" w:hAnsi="Aptos"/>
          <w:bCs/>
        </w:rPr>
        <w:t xml:space="preserve"> adolescents look up to their parents and yearn for connection especially via shared activities. Therefore, this HCD study should </w:t>
      </w:r>
      <w:proofErr w:type="gramStart"/>
      <w:r w:rsidRPr="005103FE">
        <w:rPr>
          <w:rFonts w:ascii="Aptos" w:hAnsi="Aptos"/>
          <w:bCs/>
        </w:rPr>
        <w:t>look into</w:t>
      </w:r>
      <w:proofErr w:type="gramEnd"/>
      <w:r w:rsidRPr="005103FE">
        <w:rPr>
          <w:rFonts w:ascii="Aptos" w:hAnsi="Aptos"/>
          <w:bCs/>
        </w:rPr>
        <w:t xml:space="preserve"> what are the factors that help early-mid adolescents to </w:t>
      </w:r>
      <w:proofErr w:type="gramStart"/>
      <w:r w:rsidRPr="005103FE">
        <w:rPr>
          <w:rFonts w:ascii="Aptos" w:hAnsi="Aptos"/>
          <w:bCs/>
        </w:rPr>
        <w:t>open up</w:t>
      </w:r>
      <w:proofErr w:type="gramEnd"/>
      <w:r w:rsidRPr="005103FE">
        <w:rPr>
          <w:rFonts w:ascii="Aptos" w:hAnsi="Aptos"/>
          <w:bCs/>
        </w:rPr>
        <w:t xml:space="preserve"> and connect with their parents. </w:t>
      </w:r>
    </w:p>
    <w:p w14:paraId="42EB0670" w14:textId="77777777" w:rsidR="005103FE" w:rsidRPr="005103FE" w:rsidRDefault="005103FE" w:rsidP="005103FE">
      <w:pPr>
        <w:numPr>
          <w:ilvl w:val="0"/>
          <w:numId w:val="44"/>
        </w:numPr>
        <w:spacing w:after="200" w:line="276" w:lineRule="auto"/>
        <w:rPr>
          <w:rFonts w:ascii="Aptos" w:hAnsi="Aptos"/>
          <w:bCs/>
        </w:rPr>
      </w:pPr>
      <w:r w:rsidRPr="005103FE">
        <w:rPr>
          <w:rFonts w:ascii="Aptos" w:hAnsi="Aptos"/>
          <w:bCs/>
        </w:rPr>
        <w:t>Parent’s perspective on early-mid adolescents </w:t>
      </w:r>
    </w:p>
    <w:p w14:paraId="4D62C24A" w14:textId="77777777" w:rsidR="005103FE" w:rsidRPr="005103FE" w:rsidRDefault="005103FE" w:rsidP="005103FE">
      <w:pPr>
        <w:numPr>
          <w:ilvl w:val="0"/>
          <w:numId w:val="45"/>
        </w:numPr>
        <w:tabs>
          <w:tab w:val="num" w:pos="720"/>
        </w:tabs>
        <w:spacing w:after="200" w:line="276" w:lineRule="auto"/>
        <w:rPr>
          <w:rFonts w:ascii="Aptos" w:hAnsi="Aptos"/>
          <w:bCs/>
        </w:rPr>
      </w:pPr>
      <w:r w:rsidRPr="005103FE">
        <w:rPr>
          <w:rFonts w:ascii="Aptos" w:hAnsi="Aptos"/>
          <w:bCs/>
        </w:rPr>
        <w:t>Parents make way for their child to navigate independence, however, their desire for quality time with their child remains. They struggle to monitor and enforce healthy behaviours due to their limited knowledge on effective strategies in setting consistent routines. </w:t>
      </w:r>
    </w:p>
    <w:p w14:paraId="527FBB5C" w14:textId="60C47549" w:rsidR="005103FE" w:rsidRPr="005103FE" w:rsidRDefault="005103FE" w:rsidP="005103FE">
      <w:pPr>
        <w:spacing w:after="200" w:line="276" w:lineRule="auto"/>
        <w:rPr>
          <w:rFonts w:ascii="Aptos" w:hAnsi="Aptos"/>
        </w:rPr>
      </w:pPr>
      <w:r w:rsidRPr="005103FE">
        <w:rPr>
          <w:rFonts w:ascii="Aptos" w:hAnsi="Aptos"/>
          <w:bCs/>
        </w:rPr>
        <w:t>This HCD study should help to shed some light in understanding parents’ struggle on the “how-to” and how we can empower them in supporting their child through this developmental phase.</w:t>
      </w:r>
      <w:r w:rsidRPr="006B2633">
        <w:rPr>
          <w:rFonts w:ascii="Aptos" w:hAnsi="Aptos"/>
          <w:bCs/>
        </w:rPr>
        <w:t> </w:t>
      </w:r>
    </w:p>
    <w:sectPr w:rsidR="005103FE" w:rsidRPr="00510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FA6"/>
    <w:multiLevelType w:val="multilevel"/>
    <w:tmpl w:val="94D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1B493"/>
    <w:multiLevelType w:val="hybridMultilevel"/>
    <w:tmpl w:val="96640318"/>
    <w:lvl w:ilvl="0" w:tplc="F9B2A71A">
      <w:start w:val="1"/>
      <w:numFmt w:val="bullet"/>
      <w:lvlText w:val=""/>
      <w:lvlJc w:val="left"/>
      <w:pPr>
        <w:ind w:left="720" w:hanging="360"/>
      </w:pPr>
      <w:rPr>
        <w:rFonts w:ascii="Symbol" w:hAnsi="Symbol" w:hint="default"/>
      </w:rPr>
    </w:lvl>
    <w:lvl w:ilvl="1" w:tplc="44D298D8">
      <w:start w:val="1"/>
      <w:numFmt w:val="bullet"/>
      <w:lvlText w:val="-"/>
      <w:lvlJc w:val="left"/>
      <w:pPr>
        <w:ind w:left="1440" w:hanging="360"/>
      </w:pPr>
      <w:rPr>
        <w:rFonts w:ascii="Symbol" w:hAnsi="Symbol" w:hint="default"/>
      </w:rPr>
    </w:lvl>
    <w:lvl w:ilvl="2" w:tplc="3618B3E8">
      <w:start w:val="1"/>
      <w:numFmt w:val="bullet"/>
      <w:lvlText w:val=""/>
      <w:lvlJc w:val="left"/>
      <w:pPr>
        <w:ind w:left="2160" w:hanging="360"/>
      </w:pPr>
      <w:rPr>
        <w:rFonts w:ascii="Wingdings" w:hAnsi="Wingdings" w:hint="default"/>
      </w:rPr>
    </w:lvl>
    <w:lvl w:ilvl="3" w:tplc="4DB6AA1A">
      <w:start w:val="1"/>
      <w:numFmt w:val="bullet"/>
      <w:lvlText w:val=""/>
      <w:lvlJc w:val="left"/>
      <w:pPr>
        <w:ind w:left="2880" w:hanging="360"/>
      </w:pPr>
      <w:rPr>
        <w:rFonts w:ascii="Symbol" w:hAnsi="Symbol" w:hint="default"/>
      </w:rPr>
    </w:lvl>
    <w:lvl w:ilvl="4" w:tplc="39863224">
      <w:start w:val="1"/>
      <w:numFmt w:val="bullet"/>
      <w:lvlText w:val="o"/>
      <w:lvlJc w:val="left"/>
      <w:pPr>
        <w:ind w:left="3600" w:hanging="360"/>
      </w:pPr>
      <w:rPr>
        <w:rFonts w:ascii="Courier New" w:hAnsi="Courier New" w:hint="default"/>
      </w:rPr>
    </w:lvl>
    <w:lvl w:ilvl="5" w:tplc="0566789C">
      <w:start w:val="1"/>
      <w:numFmt w:val="bullet"/>
      <w:lvlText w:val=""/>
      <w:lvlJc w:val="left"/>
      <w:pPr>
        <w:ind w:left="4320" w:hanging="360"/>
      </w:pPr>
      <w:rPr>
        <w:rFonts w:ascii="Wingdings" w:hAnsi="Wingdings" w:hint="default"/>
      </w:rPr>
    </w:lvl>
    <w:lvl w:ilvl="6" w:tplc="904C3D58">
      <w:start w:val="1"/>
      <w:numFmt w:val="bullet"/>
      <w:lvlText w:val=""/>
      <w:lvlJc w:val="left"/>
      <w:pPr>
        <w:ind w:left="5040" w:hanging="360"/>
      </w:pPr>
      <w:rPr>
        <w:rFonts w:ascii="Symbol" w:hAnsi="Symbol" w:hint="default"/>
      </w:rPr>
    </w:lvl>
    <w:lvl w:ilvl="7" w:tplc="ECCCCEF8">
      <w:start w:val="1"/>
      <w:numFmt w:val="bullet"/>
      <w:lvlText w:val="o"/>
      <w:lvlJc w:val="left"/>
      <w:pPr>
        <w:ind w:left="5760" w:hanging="360"/>
      </w:pPr>
      <w:rPr>
        <w:rFonts w:ascii="Courier New" w:hAnsi="Courier New" w:hint="default"/>
      </w:rPr>
    </w:lvl>
    <w:lvl w:ilvl="8" w:tplc="86001F12">
      <w:start w:val="1"/>
      <w:numFmt w:val="bullet"/>
      <w:lvlText w:val=""/>
      <w:lvlJc w:val="left"/>
      <w:pPr>
        <w:ind w:left="6480" w:hanging="360"/>
      </w:pPr>
      <w:rPr>
        <w:rFonts w:ascii="Wingdings" w:hAnsi="Wingdings" w:hint="default"/>
      </w:rPr>
    </w:lvl>
  </w:abstractNum>
  <w:abstractNum w:abstractNumId="2" w15:restartNumberingAfterBreak="0">
    <w:nsid w:val="060714C9"/>
    <w:multiLevelType w:val="hybridMultilevel"/>
    <w:tmpl w:val="B6BE39BA"/>
    <w:lvl w:ilvl="0" w:tplc="1BA25DA6">
      <w:start w:val="1"/>
      <w:numFmt w:val="bullet"/>
      <w:lvlText w:val=""/>
      <w:lvlJc w:val="left"/>
      <w:pPr>
        <w:ind w:left="720" w:hanging="360"/>
      </w:pPr>
      <w:rPr>
        <w:rFonts w:ascii="Symbol" w:hAnsi="Symbol" w:hint="default"/>
      </w:rPr>
    </w:lvl>
    <w:lvl w:ilvl="1" w:tplc="20A26AE6">
      <w:start w:val="1"/>
      <w:numFmt w:val="bullet"/>
      <w:lvlText w:val="o"/>
      <w:lvlJc w:val="left"/>
      <w:pPr>
        <w:ind w:left="1440" w:hanging="360"/>
      </w:pPr>
      <w:rPr>
        <w:rFonts w:ascii="Courier New" w:hAnsi="Courier New" w:hint="default"/>
      </w:rPr>
    </w:lvl>
    <w:lvl w:ilvl="2" w:tplc="9B0466DA">
      <w:start w:val="1"/>
      <w:numFmt w:val="bullet"/>
      <w:lvlText w:val=""/>
      <w:lvlJc w:val="left"/>
      <w:pPr>
        <w:ind w:left="2160" w:hanging="360"/>
      </w:pPr>
      <w:rPr>
        <w:rFonts w:ascii="Wingdings" w:hAnsi="Wingdings" w:hint="default"/>
      </w:rPr>
    </w:lvl>
    <w:lvl w:ilvl="3" w:tplc="3AC60B60">
      <w:start w:val="1"/>
      <w:numFmt w:val="bullet"/>
      <w:lvlText w:val=""/>
      <w:lvlJc w:val="left"/>
      <w:pPr>
        <w:ind w:left="2880" w:hanging="360"/>
      </w:pPr>
      <w:rPr>
        <w:rFonts w:ascii="Symbol" w:hAnsi="Symbol" w:hint="default"/>
      </w:rPr>
    </w:lvl>
    <w:lvl w:ilvl="4" w:tplc="C7AE1BC4">
      <w:start w:val="1"/>
      <w:numFmt w:val="bullet"/>
      <w:lvlText w:val="o"/>
      <w:lvlJc w:val="left"/>
      <w:pPr>
        <w:ind w:left="3600" w:hanging="360"/>
      </w:pPr>
      <w:rPr>
        <w:rFonts w:ascii="Courier New" w:hAnsi="Courier New" w:hint="default"/>
      </w:rPr>
    </w:lvl>
    <w:lvl w:ilvl="5" w:tplc="9EDCF30E">
      <w:start w:val="1"/>
      <w:numFmt w:val="bullet"/>
      <w:lvlText w:val=""/>
      <w:lvlJc w:val="left"/>
      <w:pPr>
        <w:ind w:left="4320" w:hanging="360"/>
      </w:pPr>
      <w:rPr>
        <w:rFonts w:ascii="Wingdings" w:hAnsi="Wingdings" w:hint="default"/>
      </w:rPr>
    </w:lvl>
    <w:lvl w:ilvl="6" w:tplc="E40EB16C">
      <w:start w:val="1"/>
      <w:numFmt w:val="bullet"/>
      <w:lvlText w:val=""/>
      <w:lvlJc w:val="left"/>
      <w:pPr>
        <w:ind w:left="5040" w:hanging="360"/>
      </w:pPr>
      <w:rPr>
        <w:rFonts w:ascii="Symbol" w:hAnsi="Symbol" w:hint="default"/>
      </w:rPr>
    </w:lvl>
    <w:lvl w:ilvl="7" w:tplc="0262E044">
      <w:start w:val="1"/>
      <w:numFmt w:val="bullet"/>
      <w:lvlText w:val="o"/>
      <w:lvlJc w:val="left"/>
      <w:pPr>
        <w:ind w:left="5760" w:hanging="360"/>
      </w:pPr>
      <w:rPr>
        <w:rFonts w:ascii="Courier New" w:hAnsi="Courier New" w:hint="default"/>
      </w:rPr>
    </w:lvl>
    <w:lvl w:ilvl="8" w:tplc="42809E44">
      <w:start w:val="1"/>
      <w:numFmt w:val="bullet"/>
      <w:lvlText w:val=""/>
      <w:lvlJc w:val="left"/>
      <w:pPr>
        <w:ind w:left="6480" w:hanging="360"/>
      </w:pPr>
      <w:rPr>
        <w:rFonts w:ascii="Wingdings" w:hAnsi="Wingdings" w:hint="default"/>
      </w:rPr>
    </w:lvl>
  </w:abstractNum>
  <w:abstractNum w:abstractNumId="3" w15:restartNumberingAfterBreak="0">
    <w:nsid w:val="0664DA06"/>
    <w:multiLevelType w:val="hybridMultilevel"/>
    <w:tmpl w:val="3CECA510"/>
    <w:lvl w:ilvl="0" w:tplc="D6DA1E44">
      <w:start w:val="1"/>
      <w:numFmt w:val="bullet"/>
      <w:lvlText w:val=""/>
      <w:lvlJc w:val="left"/>
      <w:pPr>
        <w:ind w:left="720" w:hanging="360"/>
      </w:pPr>
      <w:rPr>
        <w:rFonts w:ascii="Symbol" w:hAnsi="Symbol" w:hint="default"/>
      </w:rPr>
    </w:lvl>
    <w:lvl w:ilvl="1" w:tplc="64BCEC02">
      <w:start w:val="1"/>
      <w:numFmt w:val="bullet"/>
      <w:lvlText w:val="o"/>
      <w:lvlJc w:val="left"/>
      <w:pPr>
        <w:ind w:left="1440" w:hanging="360"/>
      </w:pPr>
      <w:rPr>
        <w:rFonts w:ascii="Courier New" w:hAnsi="Courier New" w:hint="default"/>
      </w:rPr>
    </w:lvl>
    <w:lvl w:ilvl="2" w:tplc="BFF2542E">
      <w:start w:val="1"/>
      <w:numFmt w:val="bullet"/>
      <w:lvlText w:val=""/>
      <w:lvlJc w:val="left"/>
      <w:pPr>
        <w:ind w:left="2160" w:hanging="360"/>
      </w:pPr>
      <w:rPr>
        <w:rFonts w:ascii="Wingdings" w:hAnsi="Wingdings" w:hint="default"/>
      </w:rPr>
    </w:lvl>
    <w:lvl w:ilvl="3" w:tplc="F7A29878">
      <w:start w:val="1"/>
      <w:numFmt w:val="bullet"/>
      <w:lvlText w:val=""/>
      <w:lvlJc w:val="left"/>
      <w:pPr>
        <w:ind w:left="2880" w:hanging="360"/>
      </w:pPr>
      <w:rPr>
        <w:rFonts w:ascii="Symbol" w:hAnsi="Symbol" w:hint="default"/>
      </w:rPr>
    </w:lvl>
    <w:lvl w:ilvl="4" w:tplc="DAEACF08">
      <w:start w:val="1"/>
      <w:numFmt w:val="bullet"/>
      <w:lvlText w:val="o"/>
      <w:lvlJc w:val="left"/>
      <w:pPr>
        <w:ind w:left="3600" w:hanging="360"/>
      </w:pPr>
      <w:rPr>
        <w:rFonts w:ascii="Courier New" w:hAnsi="Courier New" w:hint="default"/>
      </w:rPr>
    </w:lvl>
    <w:lvl w:ilvl="5" w:tplc="ED00BC08">
      <w:start w:val="1"/>
      <w:numFmt w:val="bullet"/>
      <w:lvlText w:val=""/>
      <w:lvlJc w:val="left"/>
      <w:pPr>
        <w:ind w:left="4320" w:hanging="360"/>
      </w:pPr>
      <w:rPr>
        <w:rFonts w:ascii="Wingdings" w:hAnsi="Wingdings" w:hint="default"/>
      </w:rPr>
    </w:lvl>
    <w:lvl w:ilvl="6" w:tplc="EFFE819C">
      <w:start w:val="1"/>
      <w:numFmt w:val="bullet"/>
      <w:lvlText w:val=""/>
      <w:lvlJc w:val="left"/>
      <w:pPr>
        <w:ind w:left="5040" w:hanging="360"/>
      </w:pPr>
      <w:rPr>
        <w:rFonts w:ascii="Symbol" w:hAnsi="Symbol" w:hint="default"/>
      </w:rPr>
    </w:lvl>
    <w:lvl w:ilvl="7" w:tplc="E71A4CB4">
      <w:start w:val="1"/>
      <w:numFmt w:val="bullet"/>
      <w:lvlText w:val="o"/>
      <w:lvlJc w:val="left"/>
      <w:pPr>
        <w:ind w:left="5760" w:hanging="360"/>
      </w:pPr>
      <w:rPr>
        <w:rFonts w:ascii="Courier New" w:hAnsi="Courier New" w:hint="default"/>
      </w:rPr>
    </w:lvl>
    <w:lvl w:ilvl="8" w:tplc="0FE88170">
      <w:start w:val="1"/>
      <w:numFmt w:val="bullet"/>
      <w:lvlText w:val=""/>
      <w:lvlJc w:val="left"/>
      <w:pPr>
        <w:ind w:left="6480" w:hanging="360"/>
      </w:pPr>
      <w:rPr>
        <w:rFonts w:ascii="Wingdings" w:hAnsi="Wingdings" w:hint="default"/>
      </w:rPr>
    </w:lvl>
  </w:abstractNum>
  <w:abstractNum w:abstractNumId="4" w15:restartNumberingAfterBreak="0">
    <w:nsid w:val="086A6A39"/>
    <w:multiLevelType w:val="multilevel"/>
    <w:tmpl w:val="AD7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357D0"/>
    <w:multiLevelType w:val="multilevel"/>
    <w:tmpl w:val="40905DA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6" w15:restartNumberingAfterBreak="0">
    <w:nsid w:val="1163FD07"/>
    <w:multiLevelType w:val="hybridMultilevel"/>
    <w:tmpl w:val="708E55B6"/>
    <w:lvl w:ilvl="0" w:tplc="8102B8B6">
      <w:start w:val="1"/>
      <w:numFmt w:val="bullet"/>
      <w:lvlText w:val=""/>
      <w:lvlJc w:val="left"/>
      <w:pPr>
        <w:ind w:left="720" w:hanging="360"/>
      </w:pPr>
      <w:rPr>
        <w:rFonts w:ascii="Symbol" w:hAnsi="Symbol" w:hint="default"/>
      </w:rPr>
    </w:lvl>
    <w:lvl w:ilvl="1" w:tplc="CD54C17C">
      <w:start w:val="1"/>
      <w:numFmt w:val="bullet"/>
      <w:lvlText w:val="o"/>
      <w:lvlJc w:val="left"/>
      <w:pPr>
        <w:ind w:left="1440" w:hanging="360"/>
      </w:pPr>
      <w:rPr>
        <w:rFonts w:ascii="Courier New" w:hAnsi="Courier New" w:hint="default"/>
      </w:rPr>
    </w:lvl>
    <w:lvl w:ilvl="2" w:tplc="30CC5A90">
      <w:start w:val="1"/>
      <w:numFmt w:val="bullet"/>
      <w:lvlText w:val=""/>
      <w:lvlJc w:val="left"/>
      <w:pPr>
        <w:ind w:left="2160" w:hanging="360"/>
      </w:pPr>
      <w:rPr>
        <w:rFonts w:ascii="Wingdings" w:hAnsi="Wingdings" w:hint="default"/>
      </w:rPr>
    </w:lvl>
    <w:lvl w:ilvl="3" w:tplc="CDB2CB9C">
      <w:start w:val="1"/>
      <w:numFmt w:val="bullet"/>
      <w:lvlText w:val=""/>
      <w:lvlJc w:val="left"/>
      <w:pPr>
        <w:ind w:left="2880" w:hanging="360"/>
      </w:pPr>
      <w:rPr>
        <w:rFonts w:ascii="Symbol" w:hAnsi="Symbol" w:hint="default"/>
      </w:rPr>
    </w:lvl>
    <w:lvl w:ilvl="4" w:tplc="9654B8D4">
      <w:start w:val="1"/>
      <w:numFmt w:val="bullet"/>
      <w:lvlText w:val="o"/>
      <w:lvlJc w:val="left"/>
      <w:pPr>
        <w:ind w:left="3600" w:hanging="360"/>
      </w:pPr>
      <w:rPr>
        <w:rFonts w:ascii="Courier New" w:hAnsi="Courier New" w:hint="default"/>
      </w:rPr>
    </w:lvl>
    <w:lvl w:ilvl="5" w:tplc="1EA049E0">
      <w:start w:val="1"/>
      <w:numFmt w:val="bullet"/>
      <w:lvlText w:val=""/>
      <w:lvlJc w:val="left"/>
      <w:pPr>
        <w:ind w:left="4320" w:hanging="360"/>
      </w:pPr>
      <w:rPr>
        <w:rFonts w:ascii="Wingdings" w:hAnsi="Wingdings" w:hint="default"/>
      </w:rPr>
    </w:lvl>
    <w:lvl w:ilvl="6" w:tplc="A9023C50">
      <w:start w:val="1"/>
      <w:numFmt w:val="bullet"/>
      <w:lvlText w:val=""/>
      <w:lvlJc w:val="left"/>
      <w:pPr>
        <w:ind w:left="5040" w:hanging="360"/>
      </w:pPr>
      <w:rPr>
        <w:rFonts w:ascii="Symbol" w:hAnsi="Symbol" w:hint="default"/>
      </w:rPr>
    </w:lvl>
    <w:lvl w:ilvl="7" w:tplc="142C19E8">
      <w:start w:val="1"/>
      <w:numFmt w:val="bullet"/>
      <w:lvlText w:val="o"/>
      <w:lvlJc w:val="left"/>
      <w:pPr>
        <w:ind w:left="5760" w:hanging="360"/>
      </w:pPr>
      <w:rPr>
        <w:rFonts w:ascii="Courier New" w:hAnsi="Courier New" w:hint="default"/>
      </w:rPr>
    </w:lvl>
    <w:lvl w:ilvl="8" w:tplc="21729DAE">
      <w:start w:val="1"/>
      <w:numFmt w:val="bullet"/>
      <w:lvlText w:val=""/>
      <w:lvlJc w:val="left"/>
      <w:pPr>
        <w:ind w:left="6480" w:hanging="360"/>
      </w:pPr>
      <w:rPr>
        <w:rFonts w:ascii="Wingdings" w:hAnsi="Wingdings" w:hint="default"/>
      </w:rPr>
    </w:lvl>
  </w:abstractNum>
  <w:abstractNum w:abstractNumId="7" w15:restartNumberingAfterBreak="0">
    <w:nsid w:val="14B517E0"/>
    <w:multiLevelType w:val="multilevel"/>
    <w:tmpl w:val="33885FB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1C67F0"/>
    <w:multiLevelType w:val="multilevel"/>
    <w:tmpl w:val="698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834F78"/>
    <w:multiLevelType w:val="hybridMultilevel"/>
    <w:tmpl w:val="4A146FB6"/>
    <w:lvl w:ilvl="0" w:tplc="2DC89F32">
      <w:start w:val="1"/>
      <w:numFmt w:val="decimal"/>
      <w:lvlText w:val="%1."/>
      <w:lvlJc w:val="left"/>
      <w:pPr>
        <w:ind w:left="720" w:hanging="360"/>
      </w:pPr>
    </w:lvl>
    <w:lvl w:ilvl="1" w:tplc="CE94C302">
      <w:start w:val="1"/>
      <w:numFmt w:val="lowerLetter"/>
      <w:lvlText w:val="%2."/>
      <w:lvlJc w:val="left"/>
      <w:pPr>
        <w:ind w:left="1440" w:hanging="360"/>
      </w:pPr>
    </w:lvl>
    <w:lvl w:ilvl="2" w:tplc="AAB0CEB8">
      <w:start w:val="1"/>
      <w:numFmt w:val="lowerRoman"/>
      <w:lvlText w:val="%3."/>
      <w:lvlJc w:val="right"/>
      <w:pPr>
        <w:ind w:left="2160" w:hanging="180"/>
      </w:pPr>
    </w:lvl>
    <w:lvl w:ilvl="3" w:tplc="E356E512">
      <w:start w:val="1"/>
      <w:numFmt w:val="decimal"/>
      <w:lvlText w:val="%4."/>
      <w:lvlJc w:val="left"/>
      <w:pPr>
        <w:ind w:left="2880" w:hanging="360"/>
      </w:pPr>
    </w:lvl>
    <w:lvl w:ilvl="4" w:tplc="6D8E4AEC">
      <w:start w:val="1"/>
      <w:numFmt w:val="lowerLetter"/>
      <w:lvlText w:val="%5."/>
      <w:lvlJc w:val="left"/>
      <w:pPr>
        <w:ind w:left="3600" w:hanging="360"/>
      </w:pPr>
    </w:lvl>
    <w:lvl w:ilvl="5" w:tplc="C444DB88">
      <w:start w:val="1"/>
      <w:numFmt w:val="lowerRoman"/>
      <w:lvlText w:val="%6."/>
      <w:lvlJc w:val="right"/>
      <w:pPr>
        <w:ind w:left="4320" w:hanging="180"/>
      </w:pPr>
    </w:lvl>
    <w:lvl w:ilvl="6" w:tplc="9AB6B18A">
      <w:start w:val="1"/>
      <w:numFmt w:val="decimal"/>
      <w:lvlText w:val="%7."/>
      <w:lvlJc w:val="left"/>
      <w:pPr>
        <w:ind w:left="5040" w:hanging="360"/>
      </w:pPr>
    </w:lvl>
    <w:lvl w:ilvl="7" w:tplc="7F685E52">
      <w:start w:val="1"/>
      <w:numFmt w:val="lowerLetter"/>
      <w:lvlText w:val="%8."/>
      <w:lvlJc w:val="left"/>
      <w:pPr>
        <w:ind w:left="5760" w:hanging="360"/>
      </w:pPr>
    </w:lvl>
    <w:lvl w:ilvl="8" w:tplc="EC9A868A">
      <w:start w:val="1"/>
      <w:numFmt w:val="lowerRoman"/>
      <w:lvlText w:val="%9."/>
      <w:lvlJc w:val="right"/>
      <w:pPr>
        <w:ind w:left="6480" w:hanging="180"/>
      </w:pPr>
    </w:lvl>
  </w:abstractNum>
  <w:abstractNum w:abstractNumId="10" w15:restartNumberingAfterBreak="0">
    <w:nsid w:val="18B50961"/>
    <w:multiLevelType w:val="multilevel"/>
    <w:tmpl w:val="D91C98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1F023CBD"/>
    <w:multiLevelType w:val="multilevel"/>
    <w:tmpl w:val="B04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5730FF"/>
    <w:multiLevelType w:val="hybridMultilevel"/>
    <w:tmpl w:val="EF7637F6"/>
    <w:lvl w:ilvl="0" w:tplc="28EC4EA0">
      <w:start w:val="1"/>
      <w:numFmt w:val="bullet"/>
      <w:lvlText w:val="-"/>
      <w:lvlJc w:val="left"/>
      <w:pPr>
        <w:ind w:left="720" w:hanging="360"/>
      </w:pPr>
      <w:rPr>
        <w:rFonts w:ascii="Symbol" w:hAnsi="Symbol" w:hint="default"/>
      </w:rPr>
    </w:lvl>
    <w:lvl w:ilvl="1" w:tplc="BFC47E64">
      <w:start w:val="1"/>
      <w:numFmt w:val="bullet"/>
      <w:lvlText w:val="o"/>
      <w:lvlJc w:val="left"/>
      <w:pPr>
        <w:ind w:left="1440" w:hanging="360"/>
      </w:pPr>
      <w:rPr>
        <w:rFonts w:ascii="Courier New" w:hAnsi="Courier New" w:hint="default"/>
      </w:rPr>
    </w:lvl>
    <w:lvl w:ilvl="2" w:tplc="3CC82FE4">
      <w:start w:val="1"/>
      <w:numFmt w:val="bullet"/>
      <w:lvlText w:val=""/>
      <w:lvlJc w:val="left"/>
      <w:pPr>
        <w:ind w:left="2160" w:hanging="360"/>
      </w:pPr>
      <w:rPr>
        <w:rFonts w:ascii="Wingdings" w:hAnsi="Wingdings" w:hint="default"/>
      </w:rPr>
    </w:lvl>
    <w:lvl w:ilvl="3" w:tplc="A8707EA6">
      <w:start w:val="1"/>
      <w:numFmt w:val="bullet"/>
      <w:lvlText w:val=""/>
      <w:lvlJc w:val="left"/>
      <w:pPr>
        <w:ind w:left="2880" w:hanging="360"/>
      </w:pPr>
      <w:rPr>
        <w:rFonts w:ascii="Symbol" w:hAnsi="Symbol" w:hint="default"/>
      </w:rPr>
    </w:lvl>
    <w:lvl w:ilvl="4" w:tplc="3C7492D0">
      <w:start w:val="1"/>
      <w:numFmt w:val="bullet"/>
      <w:lvlText w:val="o"/>
      <w:lvlJc w:val="left"/>
      <w:pPr>
        <w:ind w:left="3600" w:hanging="360"/>
      </w:pPr>
      <w:rPr>
        <w:rFonts w:ascii="Courier New" w:hAnsi="Courier New" w:hint="default"/>
      </w:rPr>
    </w:lvl>
    <w:lvl w:ilvl="5" w:tplc="9FBC6B16">
      <w:start w:val="1"/>
      <w:numFmt w:val="bullet"/>
      <w:lvlText w:val=""/>
      <w:lvlJc w:val="left"/>
      <w:pPr>
        <w:ind w:left="4320" w:hanging="360"/>
      </w:pPr>
      <w:rPr>
        <w:rFonts w:ascii="Wingdings" w:hAnsi="Wingdings" w:hint="default"/>
      </w:rPr>
    </w:lvl>
    <w:lvl w:ilvl="6" w:tplc="8A3ED716">
      <w:start w:val="1"/>
      <w:numFmt w:val="bullet"/>
      <w:lvlText w:val=""/>
      <w:lvlJc w:val="left"/>
      <w:pPr>
        <w:ind w:left="5040" w:hanging="360"/>
      </w:pPr>
      <w:rPr>
        <w:rFonts w:ascii="Symbol" w:hAnsi="Symbol" w:hint="default"/>
      </w:rPr>
    </w:lvl>
    <w:lvl w:ilvl="7" w:tplc="19040298">
      <w:start w:val="1"/>
      <w:numFmt w:val="bullet"/>
      <w:lvlText w:val="o"/>
      <w:lvlJc w:val="left"/>
      <w:pPr>
        <w:ind w:left="5760" w:hanging="360"/>
      </w:pPr>
      <w:rPr>
        <w:rFonts w:ascii="Courier New" w:hAnsi="Courier New" w:hint="default"/>
      </w:rPr>
    </w:lvl>
    <w:lvl w:ilvl="8" w:tplc="002C0950">
      <w:start w:val="1"/>
      <w:numFmt w:val="bullet"/>
      <w:lvlText w:val=""/>
      <w:lvlJc w:val="left"/>
      <w:pPr>
        <w:ind w:left="6480" w:hanging="360"/>
      </w:pPr>
      <w:rPr>
        <w:rFonts w:ascii="Wingdings" w:hAnsi="Wingdings" w:hint="default"/>
      </w:rPr>
    </w:lvl>
  </w:abstractNum>
  <w:abstractNum w:abstractNumId="13" w15:restartNumberingAfterBreak="0">
    <w:nsid w:val="1F9D108D"/>
    <w:multiLevelType w:val="multilevel"/>
    <w:tmpl w:val="4920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AF3C70"/>
    <w:multiLevelType w:val="multilevel"/>
    <w:tmpl w:val="CF36F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7BDB7"/>
    <w:multiLevelType w:val="hybridMultilevel"/>
    <w:tmpl w:val="43EE9762"/>
    <w:lvl w:ilvl="0" w:tplc="2B888CF8">
      <w:start w:val="1"/>
      <w:numFmt w:val="bullet"/>
      <w:lvlText w:val="-"/>
      <w:lvlJc w:val="left"/>
      <w:pPr>
        <w:ind w:left="720" w:hanging="360"/>
      </w:pPr>
      <w:rPr>
        <w:rFonts w:ascii="Symbol" w:hAnsi="Symbol" w:hint="default"/>
      </w:rPr>
    </w:lvl>
    <w:lvl w:ilvl="1" w:tplc="9E9C3AD2">
      <w:start w:val="1"/>
      <w:numFmt w:val="bullet"/>
      <w:lvlText w:val="o"/>
      <w:lvlJc w:val="left"/>
      <w:pPr>
        <w:ind w:left="1440" w:hanging="360"/>
      </w:pPr>
      <w:rPr>
        <w:rFonts w:ascii="Courier New" w:hAnsi="Courier New" w:hint="default"/>
      </w:rPr>
    </w:lvl>
    <w:lvl w:ilvl="2" w:tplc="E5220072">
      <w:start w:val="1"/>
      <w:numFmt w:val="bullet"/>
      <w:lvlText w:val=""/>
      <w:lvlJc w:val="left"/>
      <w:pPr>
        <w:ind w:left="2160" w:hanging="360"/>
      </w:pPr>
      <w:rPr>
        <w:rFonts w:ascii="Wingdings" w:hAnsi="Wingdings" w:hint="default"/>
      </w:rPr>
    </w:lvl>
    <w:lvl w:ilvl="3" w:tplc="83862A3E">
      <w:start w:val="1"/>
      <w:numFmt w:val="bullet"/>
      <w:lvlText w:val=""/>
      <w:lvlJc w:val="left"/>
      <w:pPr>
        <w:ind w:left="2880" w:hanging="360"/>
      </w:pPr>
      <w:rPr>
        <w:rFonts w:ascii="Symbol" w:hAnsi="Symbol" w:hint="default"/>
      </w:rPr>
    </w:lvl>
    <w:lvl w:ilvl="4" w:tplc="DB5A9894">
      <w:start w:val="1"/>
      <w:numFmt w:val="bullet"/>
      <w:lvlText w:val="o"/>
      <w:lvlJc w:val="left"/>
      <w:pPr>
        <w:ind w:left="3600" w:hanging="360"/>
      </w:pPr>
      <w:rPr>
        <w:rFonts w:ascii="Courier New" w:hAnsi="Courier New" w:hint="default"/>
      </w:rPr>
    </w:lvl>
    <w:lvl w:ilvl="5" w:tplc="CC9C288E">
      <w:start w:val="1"/>
      <w:numFmt w:val="bullet"/>
      <w:lvlText w:val=""/>
      <w:lvlJc w:val="left"/>
      <w:pPr>
        <w:ind w:left="4320" w:hanging="360"/>
      </w:pPr>
      <w:rPr>
        <w:rFonts w:ascii="Wingdings" w:hAnsi="Wingdings" w:hint="default"/>
      </w:rPr>
    </w:lvl>
    <w:lvl w:ilvl="6" w:tplc="50C05442">
      <w:start w:val="1"/>
      <w:numFmt w:val="bullet"/>
      <w:lvlText w:val=""/>
      <w:lvlJc w:val="left"/>
      <w:pPr>
        <w:ind w:left="5040" w:hanging="360"/>
      </w:pPr>
      <w:rPr>
        <w:rFonts w:ascii="Symbol" w:hAnsi="Symbol" w:hint="default"/>
      </w:rPr>
    </w:lvl>
    <w:lvl w:ilvl="7" w:tplc="E0E430F4">
      <w:start w:val="1"/>
      <w:numFmt w:val="bullet"/>
      <w:lvlText w:val="o"/>
      <w:lvlJc w:val="left"/>
      <w:pPr>
        <w:ind w:left="5760" w:hanging="360"/>
      </w:pPr>
      <w:rPr>
        <w:rFonts w:ascii="Courier New" w:hAnsi="Courier New" w:hint="default"/>
      </w:rPr>
    </w:lvl>
    <w:lvl w:ilvl="8" w:tplc="53F66374">
      <w:start w:val="1"/>
      <w:numFmt w:val="bullet"/>
      <w:lvlText w:val=""/>
      <w:lvlJc w:val="left"/>
      <w:pPr>
        <w:ind w:left="6480" w:hanging="360"/>
      </w:pPr>
      <w:rPr>
        <w:rFonts w:ascii="Wingdings" w:hAnsi="Wingdings" w:hint="default"/>
      </w:rPr>
    </w:lvl>
  </w:abstractNum>
  <w:abstractNum w:abstractNumId="16" w15:restartNumberingAfterBreak="0">
    <w:nsid w:val="230D64CE"/>
    <w:multiLevelType w:val="multilevel"/>
    <w:tmpl w:val="24147A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93B09C"/>
    <w:multiLevelType w:val="hybridMultilevel"/>
    <w:tmpl w:val="C7628B64"/>
    <w:lvl w:ilvl="0" w:tplc="10922036">
      <w:start w:val="1"/>
      <w:numFmt w:val="bullet"/>
      <w:lvlText w:val="-"/>
      <w:lvlJc w:val="left"/>
      <w:pPr>
        <w:ind w:left="720" w:hanging="360"/>
      </w:pPr>
      <w:rPr>
        <w:rFonts w:ascii="Symbol" w:hAnsi="Symbol" w:hint="default"/>
      </w:rPr>
    </w:lvl>
    <w:lvl w:ilvl="1" w:tplc="33606E9C">
      <w:start w:val="1"/>
      <w:numFmt w:val="bullet"/>
      <w:lvlText w:val="o"/>
      <w:lvlJc w:val="left"/>
      <w:pPr>
        <w:ind w:left="1440" w:hanging="360"/>
      </w:pPr>
      <w:rPr>
        <w:rFonts w:ascii="Courier New" w:hAnsi="Courier New" w:hint="default"/>
      </w:rPr>
    </w:lvl>
    <w:lvl w:ilvl="2" w:tplc="F5D8F406">
      <w:start w:val="1"/>
      <w:numFmt w:val="bullet"/>
      <w:lvlText w:val=""/>
      <w:lvlJc w:val="left"/>
      <w:pPr>
        <w:ind w:left="2160" w:hanging="360"/>
      </w:pPr>
      <w:rPr>
        <w:rFonts w:ascii="Wingdings" w:hAnsi="Wingdings" w:hint="default"/>
      </w:rPr>
    </w:lvl>
    <w:lvl w:ilvl="3" w:tplc="4C70EB74">
      <w:start w:val="1"/>
      <w:numFmt w:val="bullet"/>
      <w:lvlText w:val=""/>
      <w:lvlJc w:val="left"/>
      <w:pPr>
        <w:ind w:left="2880" w:hanging="360"/>
      </w:pPr>
      <w:rPr>
        <w:rFonts w:ascii="Symbol" w:hAnsi="Symbol" w:hint="default"/>
      </w:rPr>
    </w:lvl>
    <w:lvl w:ilvl="4" w:tplc="65E8E2BE">
      <w:start w:val="1"/>
      <w:numFmt w:val="bullet"/>
      <w:lvlText w:val="o"/>
      <w:lvlJc w:val="left"/>
      <w:pPr>
        <w:ind w:left="3600" w:hanging="360"/>
      </w:pPr>
      <w:rPr>
        <w:rFonts w:ascii="Courier New" w:hAnsi="Courier New" w:hint="default"/>
      </w:rPr>
    </w:lvl>
    <w:lvl w:ilvl="5" w:tplc="50DC96C0">
      <w:start w:val="1"/>
      <w:numFmt w:val="bullet"/>
      <w:lvlText w:val=""/>
      <w:lvlJc w:val="left"/>
      <w:pPr>
        <w:ind w:left="4320" w:hanging="360"/>
      </w:pPr>
      <w:rPr>
        <w:rFonts w:ascii="Wingdings" w:hAnsi="Wingdings" w:hint="default"/>
      </w:rPr>
    </w:lvl>
    <w:lvl w:ilvl="6" w:tplc="B734F706">
      <w:start w:val="1"/>
      <w:numFmt w:val="bullet"/>
      <w:lvlText w:val=""/>
      <w:lvlJc w:val="left"/>
      <w:pPr>
        <w:ind w:left="5040" w:hanging="360"/>
      </w:pPr>
      <w:rPr>
        <w:rFonts w:ascii="Symbol" w:hAnsi="Symbol" w:hint="default"/>
      </w:rPr>
    </w:lvl>
    <w:lvl w:ilvl="7" w:tplc="5BEA9B88">
      <w:start w:val="1"/>
      <w:numFmt w:val="bullet"/>
      <w:lvlText w:val="o"/>
      <w:lvlJc w:val="left"/>
      <w:pPr>
        <w:ind w:left="5760" w:hanging="360"/>
      </w:pPr>
      <w:rPr>
        <w:rFonts w:ascii="Courier New" w:hAnsi="Courier New" w:hint="default"/>
      </w:rPr>
    </w:lvl>
    <w:lvl w:ilvl="8" w:tplc="1C7E5386">
      <w:start w:val="1"/>
      <w:numFmt w:val="bullet"/>
      <w:lvlText w:val=""/>
      <w:lvlJc w:val="left"/>
      <w:pPr>
        <w:ind w:left="6480" w:hanging="360"/>
      </w:pPr>
      <w:rPr>
        <w:rFonts w:ascii="Wingdings" w:hAnsi="Wingdings" w:hint="default"/>
      </w:rPr>
    </w:lvl>
  </w:abstractNum>
  <w:abstractNum w:abstractNumId="18" w15:restartNumberingAfterBreak="0">
    <w:nsid w:val="278D0FC3"/>
    <w:multiLevelType w:val="hybridMultilevel"/>
    <w:tmpl w:val="5816D5D0"/>
    <w:lvl w:ilvl="0" w:tplc="3BCEB9D8">
      <w:start w:val="1"/>
      <w:numFmt w:val="bullet"/>
      <w:lvlText w:val="·"/>
      <w:lvlJc w:val="left"/>
      <w:pPr>
        <w:ind w:left="720" w:hanging="360"/>
      </w:pPr>
      <w:rPr>
        <w:rFonts w:ascii="Symbol" w:hAnsi="Symbol" w:hint="default"/>
      </w:rPr>
    </w:lvl>
    <w:lvl w:ilvl="1" w:tplc="02862860">
      <w:start w:val="1"/>
      <w:numFmt w:val="bullet"/>
      <w:lvlText w:val="o"/>
      <w:lvlJc w:val="left"/>
      <w:pPr>
        <w:ind w:left="1440" w:hanging="360"/>
      </w:pPr>
      <w:rPr>
        <w:rFonts w:ascii="Courier New" w:hAnsi="Courier New" w:hint="default"/>
      </w:rPr>
    </w:lvl>
    <w:lvl w:ilvl="2" w:tplc="4210BB08">
      <w:start w:val="1"/>
      <w:numFmt w:val="bullet"/>
      <w:lvlText w:val=""/>
      <w:lvlJc w:val="left"/>
      <w:pPr>
        <w:ind w:left="2160" w:hanging="360"/>
      </w:pPr>
      <w:rPr>
        <w:rFonts w:ascii="Wingdings" w:hAnsi="Wingdings" w:hint="default"/>
      </w:rPr>
    </w:lvl>
    <w:lvl w:ilvl="3" w:tplc="ACFA6712">
      <w:start w:val="1"/>
      <w:numFmt w:val="bullet"/>
      <w:lvlText w:val=""/>
      <w:lvlJc w:val="left"/>
      <w:pPr>
        <w:ind w:left="2880" w:hanging="360"/>
      </w:pPr>
      <w:rPr>
        <w:rFonts w:ascii="Symbol" w:hAnsi="Symbol" w:hint="default"/>
      </w:rPr>
    </w:lvl>
    <w:lvl w:ilvl="4" w:tplc="9E989D8A">
      <w:start w:val="1"/>
      <w:numFmt w:val="bullet"/>
      <w:lvlText w:val="o"/>
      <w:lvlJc w:val="left"/>
      <w:pPr>
        <w:ind w:left="3600" w:hanging="360"/>
      </w:pPr>
      <w:rPr>
        <w:rFonts w:ascii="Courier New" w:hAnsi="Courier New" w:hint="default"/>
      </w:rPr>
    </w:lvl>
    <w:lvl w:ilvl="5" w:tplc="551C9898">
      <w:start w:val="1"/>
      <w:numFmt w:val="bullet"/>
      <w:lvlText w:val=""/>
      <w:lvlJc w:val="left"/>
      <w:pPr>
        <w:ind w:left="4320" w:hanging="360"/>
      </w:pPr>
      <w:rPr>
        <w:rFonts w:ascii="Wingdings" w:hAnsi="Wingdings" w:hint="default"/>
      </w:rPr>
    </w:lvl>
    <w:lvl w:ilvl="6" w:tplc="81A07F98">
      <w:start w:val="1"/>
      <w:numFmt w:val="bullet"/>
      <w:lvlText w:val=""/>
      <w:lvlJc w:val="left"/>
      <w:pPr>
        <w:ind w:left="5040" w:hanging="360"/>
      </w:pPr>
      <w:rPr>
        <w:rFonts w:ascii="Symbol" w:hAnsi="Symbol" w:hint="default"/>
      </w:rPr>
    </w:lvl>
    <w:lvl w:ilvl="7" w:tplc="6C902732">
      <w:start w:val="1"/>
      <w:numFmt w:val="bullet"/>
      <w:lvlText w:val="o"/>
      <w:lvlJc w:val="left"/>
      <w:pPr>
        <w:ind w:left="5760" w:hanging="360"/>
      </w:pPr>
      <w:rPr>
        <w:rFonts w:ascii="Courier New" w:hAnsi="Courier New" w:hint="default"/>
      </w:rPr>
    </w:lvl>
    <w:lvl w:ilvl="8" w:tplc="FCF4DC56">
      <w:start w:val="1"/>
      <w:numFmt w:val="bullet"/>
      <w:lvlText w:val=""/>
      <w:lvlJc w:val="left"/>
      <w:pPr>
        <w:ind w:left="6480" w:hanging="360"/>
      </w:pPr>
      <w:rPr>
        <w:rFonts w:ascii="Wingdings" w:hAnsi="Wingdings" w:hint="default"/>
      </w:rPr>
    </w:lvl>
  </w:abstractNum>
  <w:abstractNum w:abstractNumId="19" w15:restartNumberingAfterBreak="0">
    <w:nsid w:val="2BDD6DD4"/>
    <w:multiLevelType w:val="hybridMultilevel"/>
    <w:tmpl w:val="CC4ADC6E"/>
    <w:lvl w:ilvl="0" w:tplc="FCB2C152">
      <w:start w:val="1"/>
      <w:numFmt w:val="bullet"/>
      <w:lvlText w:val=""/>
      <w:lvlJc w:val="left"/>
      <w:pPr>
        <w:ind w:left="720" w:hanging="360"/>
      </w:pPr>
      <w:rPr>
        <w:rFonts w:ascii="Symbol" w:hAnsi="Symbol" w:hint="default"/>
      </w:rPr>
    </w:lvl>
    <w:lvl w:ilvl="1" w:tplc="11DC8C12">
      <w:start w:val="1"/>
      <w:numFmt w:val="bullet"/>
      <w:lvlText w:val="·"/>
      <w:lvlJc w:val="left"/>
      <w:pPr>
        <w:ind w:left="1440" w:hanging="360"/>
      </w:pPr>
      <w:rPr>
        <w:rFonts w:ascii="Symbol" w:hAnsi="Symbol" w:hint="default"/>
      </w:rPr>
    </w:lvl>
    <w:lvl w:ilvl="2" w:tplc="F7168DFA">
      <w:start w:val="1"/>
      <w:numFmt w:val="bullet"/>
      <w:lvlText w:val=""/>
      <w:lvlJc w:val="left"/>
      <w:pPr>
        <w:ind w:left="2160" w:hanging="360"/>
      </w:pPr>
      <w:rPr>
        <w:rFonts w:ascii="Wingdings" w:hAnsi="Wingdings" w:hint="default"/>
      </w:rPr>
    </w:lvl>
    <w:lvl w:ilvl="3" w:tplc="5C2EC7E8">
      <w:start w:val="1"/>
      <w:numFmt w:val="bullet"/>
      <w:lvlText w:val=""/>
      <w:lvlJc w:val="left"/>
      <w:pPr>
        <w:ind w:left="2880" w:hanging="360"/>
      </w:pPr>
      <w:rPr>
        <w:rFonts w:ascii="Symbol" w:hAnsi="Symbol" w:hint="default"/>
      </w:rPr>
    </w:lvl>
    <w:lvl w:ilvl="4" w:tplc="CC322D42">
      <w:start w:val="1"/>
      <w:numFmt w:val="bullet"/>
      <w:lvlText w:val="o"/>
      <w:lvlJc w:val="left"/>
      <w:pPr>
        <w:ind w:left="3600" w:hanging="360"/>
      </w:pPr>
      <w:rPr>
        <w:rFonts w:ascii="Courier New" w:hAnsi="Courier New" w:hint="default"/>
      </w:rPr>
    </w:lvl>
    <w:lvl w:ilvl="5" w:tplc="991C2C12">
      <w:start w:val="1"/>
      <w:numFmt w:val="bullet"/>
      <w:lvlText w:val=""/>
      <w:lvlJc w:val="left"/>
      <w:pPr>
        <w:ind w:left="4320" w:hanging="360"/>
      </w:pPr>
      <w:rPr>
        <w:rFonts w:ascii="Wingdings" w:hAnsi="Wingdings" w:hint="default"/>
      </w:rPr>
    </w:lvl>
    <w:lvl w:ilvl="6" w:tplc="2AD45F68">
      <w:start w:val="1"/>
      <w:numFmt w:val="bullet"/>
      <w:lvlText w:val=""/>
      <w:lvlJc w:val="left"/>
      <w:pPr>
        <w:ind w:left="5040" w:hanging="360"/>
      </w:pPr>
      <w:rPr>
        <w:rFonts w:ascii="Symbol" w:hAnsi="Symbol" w:hint="default"/>
      </w:rPr>
    </w:lvl>
    <w:lvl w:ilvl="7" w:tplc="88628B24">
      <w:start w:val="1"/>
      <w:numFmt w:val="bullet"/>
      <w:lvlText w:val="o"/>
      <w:lvlJc w:val="left"/>
      <w:pPr>
        <w:ind w:left="5760" w:hanging="360"/>
      </w:pPr>
      <w:rPr>
        <w:rFonts w:ascii="Courier New" w:hAnsi="Courier New" w:hint="default"/>
      </w:rPr>
    </w:lvl>
    <w:lvl w:ilvl="8" w:tplc="5FA0D5A0">
      <w:start w:val="1"/>
      <w:numFmt w:val="bullet"/>
      <w:lvlText w:val=""/>
      <w:lvlJc w:val="left"/>
      <w:pPr>
        <w:ind w:left="6480" w:hanging="360"/>
      </w:pPr>
      <w:rPr>
        <w:rFonts w:ascii="Wingdings" w:hAnsi="Wingdings" w:hint="default"/>
      </w:rPr>
    </w:lvl>
  </w:abstractNum>
  <w:abstractNum w:abstractNumId="20" w15:restartNumberingAfterBreak="0">
    <w:nsid w:val="2DC02EAF"/>
    <w:multiLevelType w:val="hybridMultilevel"/>
    <w:tmpl w:val="73422882"/>
    <w:lvl w:ilvl="0" w:tplc="836C42FA">
      <w:start w:val="1"/>
      <w:numFmt w:val="bullet"/>
      <w:lvlText w:val=""/>
      <w:lvlJc w:val="left"/>
      <w:pPr>
        <w:ind w:left="720" w:hanging="360"/>
      </w:pPr>
      <w:rPr>
        <w:rFonts w:ascii="Symbol" w:hAnsi="Symbol" w:hint="default"/>
      </w:rPr>
    </w:lvl>
    <w:lvl w:ilvl="1" w:tplc="F82A262C">
      <w:start w:val="1"/>
      <w:numFmt w:val="bullet"/>
      <w:lvlText w:val="o"/>
      <w:lvlJc w:val="left"/>
      <w:pPr>
        <w:ind w:left="1440" w:hanging="360"/>
      </w:pPr>
      <w:rPr>
        <w:rFonts w:ascii="Courier New" w:hAnsi="Courier New" w:hint="default"/>
      </w:rPr>
    </w:lvl>
    <w:lvl w:ilvl="2" w:tplc="E4922FA4">
      <w:start w:val="1"/>
      <w:numFmt w:val="bullet"/>
      <w:lvlText w:val=""/>
      <w:lvlJc w:val="left"/>
      <w:pPr>
        <w:ind w:left="2160" w:hanging="360"/>
      </w:pPr>
      <w:rPr>
        <w:rFonts w:ascii="Wingdings" w:hAnsi="Wingdings" w:hint="default"/>
      </w:rPr>
    </w:lvl>
    <w:lvl w:ilvl="3" w:tplc="2C424988">
      <w:start w:val="1"/>
      <w:numFmt w:val="bullet"/>
      <w:lvlText w:val=""/>
      <w:lvlJc w:val="left"/>
      <w:pPr>
        <w:ind w:left="2880" w:hanging="360"/>
      </w:pPr>
      <w:rPr>
        <w:rFonts w:ascii="Symbol" w:hAnsi="Symbol" w:hint="default"/>
      </w:rPr>
    </w:lvl>
    <w:lvl w:ilvl="4" w:tplc="66B223B0">
      <w:start w:val="1"/>
      <w:numFmt w:val="bullet"/>
      <w:lvlText w:val="o"/>
      <w:lvlJc w:val="left"/>
      <w:pPr>
        <w:ind w:left="3600" w:hanging="360"/>
      </w:pPr>
      <w:rPr>
        <w:rFonts w:ascii="Courier New" w:hAnsi="Courier New" w:hint="default"/>
      </w:rPr>
    </w:lvl>
    <w:lvl w:ilvl="5" w:tplc="801C4C1E">
      <w:start w:val="1"/>
      <w:numFmt w:val="bullet"/>
      <w:lvlText w:val=""/>
      <w:lvlJc w:val="left"/>
      <w:pPr>
        <w:ind w:left="4320" w:hanging="360"/>
      </w:pPr>
      <w:rPr>
        <w:rFonts w:ascii="Wingdings" w:hAnsi="Wingdings" w:hint="default"/>
      </w:rPr>
    </w:lvl>
    <w:lvl w:ilvl="6" w:tplc="7A128E8C">
      <w:start w:val="1"/>
      <w:numFmt w:val="bullet"/>
      <w:lvlText w:val=""/>
      <w:lvlJc w:val="left"/>
      <w:pPr>
        <w:ind w:left="5040" w:hanging="360"/>
      </w:pPr>
      <w:rPr>
        <w:rFonts w:ascii="Symbol" w:hAnsi="Symbol" w:hint="default"/>
      </w:rPr>
    </w:lvl>
    <w:lvl w:ilvl="7" w:tplc="0D62AF1C">
      <w:start w:val="1"/>
      <w:numFmt w:val="bullet"/>
      <w:lvlText w:val="o"/>
      <w:lvlJc w:val="left"/>
      <w:pPr>
        <w:ind w:left="5760" w:hanging="360"/>
      </w:pPr>
      <w:rPr>
        <w:rFonts w:ascii="Courier New" w:hAnsi="Courier New" w:hint="default"/>
      </w:rPr>
    </w:lvl>
    <w:lvl w:ilvl="8" w:tplc="77B2853A">
      <w:start w:val="1"/>
      <w:numFmt w:val="bullet"/>
      <w:lvlText w:val=""/>
      <w:lvlJc w:val="left"/>
      <w:pPr>
        <w:ind w:left="6480" w:hanging="360"/>
      </w:pPr>
      <w:rPr>
        <w:rFonts w:ascii="Wingdings" w:hAnsi="Wingdings" w:hint="default"/>
      </w:rPr>
    </w:lvl>
  </w:abstractNum>
  <w:abstractNum w:abstractNumId="21" w15:restartNumberingAfterBreak="0">
    <w:nsid w:val="30AD30B3"/>
    <w:multiLevelType w:val="hybridMultilevel"/>
    <w:tmpl w:val="D946ED92"/>
    <w:lvl w:ilvl="0" w:tplc="BAFE2A38">
      <w:start w:val="1"/>
      <w:numFmt w:val="bullet"/>
      <w:lvlText w:val="·"/>
      <w:lvlJc w:val="left"/>
      <w:pPr>
        <w:ind w:left="720" w:hanging="360"/>
      </w:pPr>
      <w:rPr>
        <w:rFonts w:ascii="Symbol" w:hAnsi="Symbol" w:hint="default"/>
      </w:rPr>
    </w:lvl>
    <w:lvl w:ilvl="1" w:tplc="0EDEB364">
      <w:start w:val="1"/>
      <w:numFmt w:val="bullet"/>
      <w:lvlText w:val="o"/>
      <w:lvlJc w:val="left"/>
      <w:pPr>
        <w:ind w:left="1440" w:hanging="360"/>
      </w:pPr>
      <w:rPr>
        <w:rFonts w:ascii="Courier New" w:hAnsi="Courier New" w:hint="default"/>
      </w:rPr>
    </w:lvl>
    <w:lvl w:ilvl="2" w:tplc="A3A8064C">
      <w:start w:val="1"/>
      <w:numFmt w:val="bullet"/>
      <w:lvlText w:val=""/>
      <w:lvlJc w:val="left"/>
      <w:pPr>
        <w:ind w:left="2160" w:hanging="360"/>
      </w:pPr>
      <w:rPr>
        <w:rFonts w:ascii="Wingdings" w:hAnsi="Wingdings" w:hint="default"/>
      </w:rPr>
    </w:lvl>
    <w:lvl w:ilvl="3" w:tplc="FD2037E8">
      <w:start w:val="1"/>
      <w:numFmt w:val="bullet"/>
      <w:lvlText w:val=""/>
      <w:lvlJc w:val="left"/>
      <w:pPr>
        <w:ind w:left="2880" w:hanging="360"/>
      </w:pPr>
      <w:rPr>
        <w:rFonts w:ascii="Symbol" w:hAnsi="Symbol" w:hint="default"/>
      </w:rPr>
    </w:lvl>
    <w:lvl w:ilvl="4" w:tplc="384065D8">
      <w:start w:val="1"/>
      <w:numFmt w:val="bullet"/>
      <w:lvlText w:val="o"/>
      <w:lvlJc w:val="left"/>
      <w:pPr>
        <w:ind w:left="3600" w:hanging="360"/>
      </w:pPr>
      <w:rPr>
        <w:rFonts w:ascii="Courier New" w:hAnsi="Courier New" w:hint="default"/>
      </w:rPr>
    </w:lvl>
    <w:lvl w:ilvl="5" w:tplc="AE86BD0A">
      <w:start w:val="1"/>
      <w:numFmt w:val="bullet"/>
      <w:lvlText w:val=""/>
      <w:lvlJc w:val="left"/>
      <w:pPr>
        <w:ind w:left="4320" w:hanging="360"/>
      </w:pPr>
      <w:rPr>
        <w:rFonts w:ascii="Wingdings" w:hAnsi="Wingdings" w:hint="default"/>
      </w:rPr>
    </w:lvl>
    <w:lvl w:ilvl="6" w:tplc="AA6428E8">
      <w:start w:val="1"/>
      <w:numFmt w:val="bullet"/>
      <w:lvlText w:val=""/>
      <w:lvlJc w:val="left"/>
      <w:pPr>
        <w:ind w:left="5040" w:hanging="360"/>
      </w:pPr>
      <w:rPr>
        <w:rFonts w:ascii="Symbol" w:hAnsi="Symbol" w:hint="default"/>
      </w:rPr>
    </w:lvl>
    <w:lvl w:ilvl="7" w:tplc="A094FA9E">
      <w:start w:val="1"/>
      <w:numFmt w:val="bullet"/>
      <w:lvlText w:val="o"/>
      <w:lvlJc w:val="left"/>
      <w:pPr>
        <w:ind w:left="5760" w:hanging="360"/>
      </w:pPr>
      <w:rPr>
        <w:rFonts w:ascii="Courier New" w:hAnsi="Courier New" w:hint="default"/>
      </w:rPr>
    </w:lvl>
    <w:lvl w:ilvl="8" w:tplc="1310966C">
      <w:start w:val="1"/>
      <w:numFmt w:val="bullet"/>
      <w:lvlText w:val=""/>
      <w:lvlJc w:val="left"/>
      <w:pPr>
        <w:ind w:left="6480" w:hanging="360"/>
      </w:pPr>
      <w:rPr>
        <w:rFonts w:ascii="Wingdings" w:hAnsi="Wingdings" w:hint="default"/>
      </w:rPr>
    </w:lvl>
  </w:abstractNum>
  <w:abstractNum w:abstractNumId="22" w15:restartNumberingAfterBreak="0">
    <w:nsid w:val="310F3655"/>
    <w:multiLevelType w:val="multilevel"/>
    <w:tmpl w:val="42F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8A0DE2"/>
    <w:multiLevelType w:val="multilevel"/>
    <w:tmpl w:val="7BB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BD4A49"/>
    <w:multiLevelType w:val="multilevel"/>
    <w:tmpl w:val="137A8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FE3184"/>
    <w:multiLevelType w:val="hybridMultilevel"/>
    <w:tmpl w:val="230CF0EC"/>
    <w:lvl w:ilvl="0" w:tplc="3A7C3B5A">
      <w:start w:val="1"/>
      <w:numFmt w:val="bullet"/>
      <w:lvlText w:val="-"/>
      <w:lvlJc w:val="left"/>
      <w:pPr>
        <w:ind w:left="720" w:hanging="360"/>
      </w:pPr>
      <w:rPr>
        <w:rFonts w:ascii="Symbol" w:hAnsi="Symbol" w:hint="default"/>
      </w:rPr>
    </w:lvl>
    <w:lvl w:ilvl="1" w:tplc="7296407C">
      <w:start w:val="1"/>
      <w:numFmt w:val="bullet"/>
      <w:lvlText w:val="o"/>
      <w:lvlJc w:val="left"/>
      <w:pPr>
        <w:ind w:left="1440" w:hanging="360"/>
      </w:pPr>
      <w:rPr>
        <w:rFonts w:ascii="Courier New" w:hAnsi="Courier New" w:hint="default"/>
      </w:rPr>
    </w:lvl>
    <w:lvl w:ilvl="2" w:tplc="3A8C8D50">
      <w:start w:val="1"/>
      <w:numFmt w:val="bullet"/>
      <w:lvlText w:val=""/>
      <w:lvlJc w:val="left"/>
      <w:pPr>
        <w:ind w:left="2160" w:hanging="360"/>
      </w:pPr>
      <w:rPr>
        <w:rFonts w:ascii="Wingdings" w:hAnsi="Wingdings" w:hint="default"/>
      </w:rPr>
    </w:lvl>
    <w:lvl w:ilvl="3" w:tplc="DB862B20">
      <w:start w:val="1"/>
      <w:numFmt w:val="bullet"/>
      <w:lvlText w:val=""/>
      <w:lvlJc w:val="left"/>
      <w:pPr>
        <w:ind w:left="2880" w:hanging="360"/>
      </w:pPr>
      <w:rPr>
        <w:rFonts w:ascii="Symbol" w:hAnsi="Symbol" w:hint="default"/>
      </w:rPr>
    </w:lvl>
    <w:lvl w:ilvl="4" w:tplc="B9544E0E">
      <w:start w:val="1"/>
      <w:numFmt w:val="bullet"/>
      <w:lvlText w:val="o"/>
      <w:lvlJc w:val="left"/>
      <w:pPr>
        <w:ind w:left="3600" w:hanging="360"/>
      </w:pPr>
      <w:rPr>
        <w:rFonts w:ascii="Courier New" w:hAnsi="Courier New" w:hint="default"/>
      </w:rPr>
    </w:lvl>
    <w:lvl w:ilvl="5" w:tplc="03DC6914">
      <w:start w:val="1"/>
      <w:numFmt w:val="bullet"/>
      <w:lvlText w:val=""/>
      <w:lvlJc w:val="left"/>
      <w:pPr>
        <w:ind w:left="4320" w:hanging="360"/>
      </w:pPr>
      <w:rPr>
        <w:rFonts w:ascii="Wingdings" w:hAnsi="Wingdings" w:hint="default"/>
      </w:rPr>
    </w:lvl>
    <w:lvl w:ilvl="6" w:tplc="7C28A13C">
      <w:start w:val="1"/>
      <w:numFmt w:val="bullet"/>
      <w:lvlText w:val=""/>
      <w:lvlJc w:val="left"/>
      <w:pPr>
        <w:ind w:left="5040" w:hanging="360"/>
      </w:pPr>
      <w:rPr>
        <w:rFonts w:ascii="Symbol" w:hAnsi="Symbol" w:hint="default"/>
      </w:rPr>
    </w:lvl>
    <w:lvl w:ilvl="7" w:tplc="2BA028FA">
      <w:start w:val="1"/>
      <w:numFmt w:val="bullet"/>
      <w:lvlText w:val="o"/>
      <w:lvlJc w:val="left"/>
      <w:pPr>
        <w:ind w:left="5760" w:hanging="360"/>
      </w:pPr>
      <w:rPr>
        <w:rFonts w:ascii="Courier New" w:hAnsi="Courier New" w:hint="default"/>
      </w:rPr>
    </w:lvl>
    <w:lvl w:ilvl="8" w:tplc="72F0E2BC">
      <w:start w:val="1"/>
      <w:numFmt w:val="bullet"/>
      <w:lvlText w:val=""/>
      <w:lvlJc w:val="left"/>
      <w:pPr>
        <w:ind w:left="6480" w:hanging="360"/>
      </w:pPr>
      <w:rPr>
        <w:rFonts w:ascii="Wingdings" w:hAnsi="Wingdings" w:hint="default"/>
      </w:rPr>
    </w:lvl>
  </w:abstractNum>
  <w:abstractNum w:abstractNumId="26" w15:restartNumberingAfterBreak="0">
    <w:nsid w:val="377FD02E"/>
    <w:multiLevelType w:val="hybridMultilevel"/>
    <w:tmpl w:val="95EA971A"/>
    <w:lvl w:ilvl="0" w:tplc="695A27D8">
      <w:start w:val="1"/>
      <w:numFmt w:val="bullet"/>
      <w:lvlText w:val="·"/>
      <w:lvlJc w:val="left"/>
      <w:pPr>
        <w:ind w:left="720" w:hanging="360"/>
      </w:pPr>
      <w:rPr>
        <w:rFonts w:ascii="Symbol" w:hAnsi="Symbol" w:hint="default"/>
      </w:rPr>
    </w:lvl>
    <w:lvl w:ilvl="1" w:tplc="D76CD8CE">
      <w:start w:val="1"/>
      <w:numFmt w:val="bullet"/>
      <w:lvlText w:val="o"/>
      <w:lvlJc w:val="left"/>
      <w:pPr>
        <w:ind w:left="1440" w:hanging="360"/>
      </w:pPr>
      <w:rPr>
        <w:rFonts w:ascii="Courier New" w:hAnsi="Courier New" w:hint="default"/>
      </w:rPr>
    </w:lvl>
    <w:lvl w:ilvl="2" w:tplc="D2AA59A0">
      <w:start w:val="1"/>
      <w:numFmt w:val="bullet"/>
      <w:lvlText w:val=""/>
      <w:lvlJc w:val="left"/>
      <w:pPr>
        <w:ind w:left="2160" w:hanging="360"/>
      </w:pPr>
      <w:rPr>
        <w:rFonts w:ascii="Wingdings" w:hAnsi="Wingdings" w:hint="default"/>
      </w:rPr>
    </w:lvl>
    <w:lvl w:ilvl="3" w:tplc="A7CAA00E">
      <w:start w:val="1"/>
      <w:numFmt w:val="bullet"/>
      <w:lvlText w:val=""/>
      <w:lvlJc w:val="left"/>
      <w:pPr>
        <w:ind w:left="2880" w:hanging="360"/>
      </w:pPr>
      <w:rPr>
        <w:rFonts w:ascii="Symbol" w:hAnsi="Symbol" w:hint="default"/>
      </w:rPr>
    </w:lvl>
    <w:lvl w:ilvl="4" w:tplc="A4DE5706">
      <w:start w:val="1"/>
      <w:numFmt w:val="bullet"/>
      <w:lvlText w:val="o"/>
      <w:lvlJc w:val="left"/>
      <w:pPr>
        <w:ind w:left="3600" w:hanging="360"/>
      </w:pPr>
      <w:rPr>
        <w:rFonts w:ascii="Courier New" w:hAnsi="Courier New" w:hint="default"/>
      </w:rPr>
    </w:lvl>
    <w:lvl w:ilvl="5" w:tplc="07B27710">
      <w:start w:val="1"/>
      <w:numFmt w:val="bullet"/>
      <w:lvlText w:val=""/>
      <w:lvlJc w:val="left"/>
      <w:pPr>
        <w:ind w:left="4320" w:hanging="360"/>
      </w:pPr>
      <w:rPr>
        <w:rFonts w:ascii="Wingdings" w:hAnsi="Wingdings" w:hint="default"/>
      </w:rPr>
    </w:lvl>
    <w:lvl w:ilvl="6" w:tplc="18CEEF28">
      <w:start w:val="1"/>
      <w:numFmt w:val="bullet"/>
      <w:lvlText w:val=""/>
      <w:lvlJc w:val="left"/>
      <w:pPr>
        <w:ind w:left="5040" w:hanging="360"/>
      </w:pPr>
      <w:rPr>
        <w:rFonts w:ascii="Symbol" w:hAnsi="Symbol" w:hint="default"/>
      </w:rPr>
    </w:lvl>
    <w:lvl w:ilvl="7" w:tplc="880479EE">
      <w:start w:val="1"/>
      <w:numFmt w:val="bullet"/>
      <w:lvlText w:val="o"/>
      <w:lvlJc w:val="left"/>
      <w:pPr>
        <w:ind w:left="5760" w:hanging="360"/>
      </w:pPr>
      <w:rPr>
        <w:rFonts w:ascii="Courier New" w:hAnsi="Courier New" w:hint="default"/>
      </w:rPr>
    </w:lvl>
    <w:lvl w:ilvl="8" w:tplc="45E49A90">
      <w:start w:val="1"/>
      <w:numFmt w:val="bullet"/>
      <w:lvlText w:val=""/>
      <w:lvlJc w:val="left"/>
      <w:pPr>
        <w:ind w:left="6480" w:hanging="360"/>
      </w:pPr>
      <w:rPr>
        <w:rFonts w:ascii="Wingdings" w:hAnsi="Wingdings" w:hint="default"/>
      </w:rPr>
    </w:lvl>
  </w:abstractNum>
  <w:abstractNum w:abstractNumId="27" w15:restartNumberingAfterBreak="0">
    <w:nsid w:val="37D17DDB"/>
    <w:multiLevelType w:val="multilevel"/>
    <w:tmpl w:val="29CE3A6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C794B13"/>
    <w:multiLevelType w:val="hybridMultilevel"/>
    <w:tmpl w:val="65FA9BBA"/>
    <w:lvl w:ilvl="0" w:tplc="B21440FE">
      <w:start w:val="1"/>
      <w:numFmt w:val="decimal"/>
      <w:lvlText w:val="%1."/>
      <w:lvlJc w:val="left"/>
      <w:pPr>
        <w:ind w:left="720" w:hanging="360"/>
      </w:pPr>
    </w:lvl>
    <w:lvl w:ilvl="1" w:tplc="B6B6E602">
      <w:start w:val="1"/>
      <w:numFmt w:val="lowerLetter"/>
      <w:lvlText w:val="%2."/>
      <w:lvlJc w:val="left"/>
      <w:pPr>
        <w:ind w:left="1440" w:hanging="360"/>
      </w:pPr>
    </w:lvl>
    <w:lvl w:ilvl="2" w:tplc="748C8DA8">
      <w:start w:val="1"/>
      <w:numFmt w:val="lowerRoman"/>
      <w:lvlText w:val="%3."/>
      <w:lvlJc w:val="right"/>
      <w:pPr>
        <w:ind w:left="2160" w:hanging="180"/>
      </w:pPr>
    </w:lvl>
    <w:lvl w:ilvl="3" w:tplc="CACA2B5E">
      <w:start w:val="1"/>
      <w:numFmt w:val="decimal"/>
      <w:lvlText w:val="%4."/>
      <w:lvlJc w:val="left"/>
      <w:pPr>
        <w:ind w:left="2880" w:hanging="360"/>
      </w:pPr>
    </w:lvl>
    <w:lvl w:ilvl="4" w:tplc="2BD4BD9E">
      <w:start w:val="1"/>
      <w:numFmt w:val="lowerLetter"/>
      <w:lvlText w:val="%5."/>
      <w:lvlJc w:val="left"/>
      <w:pPr>
        <w:ind w:left="3600" w:hanging="360"/>
      </w:pPr>
    </w:lvl>
    <w:lvl w:ilvl="5" w:tplc="E1CCE6BC">
      <w:start w:val="1"/>
      <w:numFmt w:val="lowerRoman"/>
      <w:lvlText w:val="%6."/>
      <w:lvlJc w:val="right"/>
      <w:pPr>
        <w:ind w:left="4320" w:hanging="180"/>
      </w:pPr>
    </w:lvl>
    <w:lvl w:ilvl="6" w:tplc="46DE012E">
      <w:start w:val="1"/>
      <w:numFmt w:val="decimal"/>
      <w:lvlText w:val="%7."/>
      <w:lvlJc w:val="left"/>
      <w:pPr>
        <w:ind w:left="5040" w:hanging="360"/>
      </w:pPr>
    </w:lvl>
    <w:lvl w:ilvl="7" w:tplc="9DF8A7E0">
      <w:start w:val="1"/>
      <w:numFmt w:val="lowerLetter"/>
      <w:lvlText w:val="%8."/>
      <w:lvlJc w:val="left"/>
      <w:pPr>
        <w:ind w:left="5760" w:hanging="360"/>
      </w:pPr>
    </w:lvl>
    <w:lvl w:ilvl="8" w:tplc="D77A1DC4">
      <w:start w:val="1"/>
      <w:numFmt w:val="lowerRoman"/>
      <w:lvlText w:val="%9."/>
      <w:lvlJc w:val="right"/>
      <w:pPr>
        <w:ind w:left="6480" w:hanging="180"/>
      </w:pPr>
    </w:lvl>
  </w:abstractNum>
  <w:abstractNum w:abstractNumId="29" w15:restartNumberingAfterBreak="0">
    <w:nsid w:val="3D801FCB"/>
    <w:multiLevelType w:val="hybridMultilevel"/>
    <w:tmpl w:val="76145BC2"/>
    <w:lvl w:ilvl="0" w:tplc="C896C2A2">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0" w15:restartNumberingAfterBreak="0">
    <w:nsid w:val="41924D48"/>
    <w:multiLevelType w:val="multilevel"/>
    <w:tmpl w:val="186C6B8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1" w15:restartNumberingAfterBreak="0">
    <w:nsid w:val="481874AE"/>
    <w:multiLevelType w:val="hybridMultilevel"/>
    <w:tmpl w:val="8D4E5464"/>
    <w:lvl w:ilvl="0" w:tplc="EA320EA6">
      <w:start w:val="1"/>
      <w:numFmt w:val="bullet"/>
      <w:lvlText w:val="-"/>
      <w:lvlJc w:val="left"/>
      <w:pPr>
        <w:ind w:left="720" w:hanging="360"/>
      </w:pPr>
      <w:rPr>
        <w:rFonts w:ascii="Symbol" w:hAnsi="Symbol" w:hint="default"/>
      </w:rPr>
    </w:lvl>
    <w:lvl w:ilvl="1" w:tplc="43C69170">
      <w:start w:val="1"/>
      <w:numFmt w:val="bullet"/>
      <w:lvlText w:val="o"/>
      <w:lvlJc w:val="left"/>
      <w:pPr>
        <w:ind w:left="1440" w:hanging="360"/>
      </w:pPr>
      <w:rPr>
        <w:rFonts w:ascii="Courier New" w:hAnsi="Courier New" w:hint="default"/>
      </w:rPr>
    </w:lvl>
    <w:lvl w:ilvl="2" w:tplc="F2868412">
      <w:start w:val="1"/>
      <w:numFmt w:val="bullet"/>
      <w:lvlText w:val=""/>
      <w:lvlJc w:val="left"/>
      <w:pPr>
        <w:ind w:left="2160" w:hanging="360"/>
      </w:pPr>
      <w:rPr>
        <w:rFonts w:ascii="Wingdings" w:hAnsi="Wingdings" w:hint="default"/>
      </w:rPr>
    </w:lvl>
    <w:lvl w:ilvl="3" w:tplc="36361984">
      <w:start w:val="1"/>
      <w:numFmt w:val="bullet"/>
      <w:lvlText w:val=""/>
      <w:lvlJc w:val="left"/>
      <w:pPr>
        <w:ind w:left="2880" w:hanging="360"/>
      </w:pPr>
      <w:rPr>
        <w:rFonts w:ascii="Symbol" w:hAnsi="Symbol" w:hint="default"/>
      </w:rPr>
    </w:lvl>
    <w:lvl w:ilvl="4" w:tplc="6352A892">
      <w:start w:val="1"/>
      <w:numFmt w:val="bullet"/>
      <w:lvlText w:val="o"/>
      <w:lvlJc w:val="left"/>
      <w:pPr>
        <w:ind w:left="3600" w:hanging="360"/>
      </w:pPr>
      <w:rPr>
        <w:rFonts w:ascii="Courier New" w:hAnsi="Courier New" w:hint="default"/>
      </w:rPr>
    </w:lvl>
    <w:lvl w:ilvl="5" w:tplc="88301DD4">
      <w:start w:val="1"/>
      <w:numFmt w:val="bullet"/>
      <w:lvlText w:val=""/>
      <w:lvlJc w:val="left"/>
      <w:pPr>
        <w:ind w:left="4320" w:hanging="360"/>
      </w:pPr>
      <w:rPr>
        <w:rFonts w:ascii="Wingdings" w:hAnsi="Wingdings" w:hint="default"/>
      </w:rPr>
    </w:lvl>
    <w:lvl w:ilvl="6" w:tplc="B3928F02">
      <w:start w:val="1"/>
      <w:numFmt w:val="bullet"/>
      <w:lvlText w:val=""/>
      <w:lvlJc w:val="left"/>
      <w:pPr>
        <w:ind w:left="5040" w:hanging="360"/>
      </w:pPr>
      <w:rPr>
        <w:rFonts w:ascii="Symbol" w:hAnsi="Symbol" w:hint="default"/>
      </w:rPr>
    </w:lvl>
    <w:lvl w:ilvl="7" w:tplc="A606B31A">
      <w:start w:val="1"/>
      <w:numFmt w:val="bullet"/>
      <w:lvlText w:val="o"/>
      <w:lvlJc w:val="left"/>
      <w:pPr>
        <w:ind w:left="5760" w:hanging="360"/>
      </w:pPr>
      <w:rPr>
        <w:rFonts w:ascii="Courier New" w:hAnsi="Courier New" w:hint="default"/>
      </w:rPr>
    </w:lvl>
    <w:lvl w:ilvl="8" w:tplc="8702D8AA">
      <w:start w:val="1"/>
      <w:numFmt w:val="bullet"/>
      <w:lvlText w:val=""/>
      <w:lvlJc w:val="left"/>
      <w:pPr>
        <w:ind w:left="6480" w:hanging="360"/>
      </w:pPr>
      <w:rPr>
        <w:rFonts w:ascii="Wingdings" w:hAnsi="Wingdings" w:hint="default"/>
      </w:rPr>
    </w:lvl>
  </w:abstractNum>
  <w:abstractNum w:abstractNumId="32" w15:restartNumberingAfterBreak="0">
    <w:nsid w:val="48F7F6EE"/>
    <w:multiLevelType w:val="hybridMultilevel"/>
    <w:tmpl w:val="1B7CAC9C"/>
    <w:lvl w:ilvl="0" w:tplc="74926256">
      <w:start w:val="1"/>
      <w:numFmt w:val="bullet"/>
      <w:lvlText w:val="-"/>
      <w:lvlJc w:val="left"/>
      <w:pPr>
        <w:ind w:left="720" w:hanging="360"/>
      </w:pPr>
      <w:rPr>
        <w:rFonts w:ascii="Symbol" w:hAnsi="Symbol" w:hint="default"/>
      </w:rPr>
    </w:lvl>
    <w:lvl w:ilvl="1" w:tplc="D788F41C">
      <w:start w:val="1"/>
      <w:numFmt w:val="bullet"/>
      <w:lvlText w:val="o"/>
      <w:lvlJc w:val="left"/>
      <w:pPr>
        <w:ind w:left="1440" w:hanging="360"/>
      </w:pPr>
      <w:rPr>
        <w:rFonts w:ascii="Courier New" w:hAnsi="Courier New" w:hint="default"/>
      </w:rPr>
    </w:lvl>
    <w:lvl w:ilvl="2" w:tplc="98686F8A">
      <w:start w:val="1"/>
      <w:numFmt w:val="bullet"/>
      <w:lvlText w:val=""/>
      <w:lvlJc w:val="left"/>
      <w:pPr>
        <w:ind w:left="2160" w:hanging="360"/>
      </w:pPr>
      <w:rPr>
        <w:rFonts w:ascii="Wingdings" w:hAnsi="Wingdings" w:hint="default"/>
      </w:rPr>
    </w:lvl>
    <w:lvl w:ilvl="3" w:tplc="84F8AC50">
      <w:start w:val="1"/>
      <w:numFmt w:val="bullet"/>
      <w:lvlText w:val=""/>
      <w:lvlJc w:val="left"/>
      <w:pPr>
        <w:ind w:left="2880" w:hanging="360"/>
      </w:pPr>
      <w:rPr>
        <w:rFonts w:ascii="Symbol" w:hAnsi="Symbol" w:hint="default"/>
      </w:rPr>
    </w:lvl>
    <w:lvl w:ilvl="4" w:tplc="03B80334">
      <w:start w:val="1"/>
      <w:numFmt w:val="bullet"/>
      <w:lvlText w:val="o"/>
      <w:lvlJc w:val="left"/>
      <w:pPr>
        <w:ind w:left="3600" w:hanging="360"/>
      </w:pPr>
      <w:rPr>
        <w:rFonts w:ascii="Courier New" w:hAnsi="Courier New" w:hint="default"/>
      </w:rPr>
    </w:lvl>
    <w:lvl w:ilvl="5" w:tplc="2AF8DD30">
      <w:start w:val="1"/>
      <w:numFmt w:val="bullet"/>
      <w:lvlText w:val=""/>
      <w:lvlJc w:val="left"/>
      <w:pPr>
        <w:ind w:left="4320" w:hanging="360"/>
      </w:pPr>
      <w:rPr>
        <w:rFonts w:ascii="Wingdings" w:hAnsi="Wingdings" w:hint="default"/>
      </w:rPr>
    </w:lvl>
    <w:lvl w:ilvl="6" w:tplc="280E2A58">
      <w:start w:val="1"/>
      <w:numFmt w:val="bullet"/>
      <w:lvlText w:val=""/>
      <w:lvlJc w:val="left"/>
      <w:pPr>
        <w:ind w:left="5040" w:hanging="360"/>
      </w:pPr>
      <w:rPr>
        <w:rFonts w:ascii="Symbol" w:hAnsi="Symbol" w:hint="default"/>
      </w:rPr>
    </w:lvl>
    <w:lvl w:ilvl="7" w:tplc="FE2C81EC">
      <w:start w:val="1"/>
      <w:numFmt w:val="bullet"/>
      <w:lvlText w:val="o"/>
      <w:lvlJc w:val="left"/>
      <w:pPr>
        <w:ind w:left="5760" w:hanging="360"/>
      </w:pPr>
      <w:rPr>
        <w:rFonts w:ascii="Courier New" w:hAnsi="Courier New" w:hint="default"/>
      </w:rPr>
    </w:lvl>
    <w:lvl w:ilvl="8" w:tplc="AFF02DA4">
      <w:start w:val="1"/>
      <w:numFmt w:val="bullet"/>
      <w:lvlText w:val=""/>
      <w:lvlJc w:val="left"/>
      <w:pPr>
        <w:ind w:left="6480" w:hanging="360"/>
      </w:pPr>
      <w:rPr>
        <w:rFonts w:ascii="Wingdings" w:hAnsi="Wingdings" w:hint="default"/>
      </w:rPr>
    </w:lvl>
  </w:abstractNum>
  <w:abstractNum w:abstractNumId="33" w15:restartNumberingAfterBreak="0">
    <w:nsid w:val="503B0673"/>
    <w:multiLevelType w:val="hybridMultilevel"/>
    <w:tmpl w:val="00540A5E"/>
    <w:lvl w:ilvl="0" w:tplc="1430D150">
      <w:start w:val="1"/>
      <w:numFmt w:val="bullet"/>
      <w:lvlText w:val="·"/>
      <w:lvlJc w:val="left"/>
      <w:pPr>
        <w:ind w:left="720" w:hanging="360"/>
      </w:pPr>
      <w:rPr>
        <w:rFonts w:ascii="Symbol" w:hAnsi="Symbol" w:hint="default"/>
      </w:rPr>
    </w:lvl>
    <w:lvl w:ilvl="1" w:tplc="6DB8A65A">
      <w:start w:val="1"/>
      <w:numFmt w:val="bullet"/>
      <w:lvlText w:val="o"/>
      <w:lvlJc w:val="left"/>
      <w:pPr>
        <w:ind w:left="1440" w:hanging="360"/>
      </w:pPr>
      <w:rPr>
        <w:rFonts w:ascii="Courier New" w:hAnsi="Courier New" w:hint="default"/>
      </w:rPr>
    </w:lvl>
    <w:lvl w:ilvl="2" w:tplc="5B680B90">
      <w:start w:val="1"/>
      <w:numFmt w:val="bullet"/>
      <w:lvlText w:val=""/>
      <w:lvlJc w:val="left"/>
      <w:pPr>
        <w:ind w:left="2160" w:hanging="360"/>
      </w:pPr>
      <w:rPr>
        <w:rFonts w:ascii="Wingdings" w:hAnsi="Wingdings" w:hint="default"/>
      </w:rPr>
    </w:lvl>
    <w:lvl w:ilvl="3" w:tplc="E9F05EA0">
      <w:start w:val="1"/>
      <w:numFmt w:val="bullet"/>
      <w:lvlText w:val=""/>
      <w:lvlJc w:val="left"/>
      <w:pPr>
        <w:ind w:left="2880" w:hanging="360"/>
      </w:pPr>
      <w:rPr>
        <w:rFonts w:ascii="Symbol" w:hAnsi="Symbol" w:hint="default"/>
      </w:rPr>
    </w:lvl>
    <w:lvl w:ilvl="4" w:tplc="9A4CF750">
      <w:start w:val="1"/>
      <w:numFmt w:val="bullet"/>
      <w:lvlText w:val="o"/>
      <w:lvlJc w:val="left"/>
      <w:pPr>
        <w:ind w:left="3600" w:hanging="360"/>
      </w:pPr>
      <w:rPr>
        <w:rFonts w:ascii="Courier New" w:hAnsi="Courier New" w:hint="default"/>
      </w:rPr>
    </w:lvl>
    <w:lvl w:ilvl="5" w:tplc="422CFEE6">
      <w:start w:val="1"/>
      <w:numFmt w:val="bullet"/>
      <w:lvlText w:val=""/>
      <w:lvlJc w:val="left"/>
      <w:pPr>
        <w:ind w:left="4320" w:hanging="360"/>
      </w:pPr>
      <w:rPr>
        <w:rFonts w:ascii="Wingdings" w:hAnsi="Wingdings" w:hint="default"/>
      </w:rPr>
    </w:lvl>
    <w:lvl w:ilvl="6" w:tplc="408E0E3A">
      <w:start w:val="1"/>
      <w:numFmt w:val="bullet"/>
      <w:lvlText w:val=""/>
      <w:lvlJc w:val="left"/>
      <w:pPr>
        <w:ind w:left="5040" w:hanging="360"/>
      </w:pPr>
      <w:rPr>
        <w:rFonts w:ascii="Symbol" w:hAnsi="Symbol" w:hint="default"/>
      </w:rPr>
    </w:lvl>
    <w:lvl w:ilvl="7" w:tplc="0CD6C842">
      <w:start w:val="1"/>
      <w:numFmt w:val="bullet"/>
      <w:lvlText w:val="o"/>
      <w:lvlJc w:val="left"/>
      <w:pPr>
        <w:ind w:left="5760" w:hanging="360"/>
      </w:pPr>
      <w:rPr>
        <w:rFonts w:ascii="Courier New" w:hAnsi="Courier New" w:hint="default"/>
      </w:rPr>
    </w:lvl>
    <w:lvl w:ilvl="8" w:tplc="25A80E54">
      <w:start w:val="1"/>
      <w:numFmt w:val="bullet"/>
      <w:lvlText w:val=""/>
      <w:lvlJc w:val="left"/>
      <w:pPr>
        <w:ind w:left="6480" w:hanging="360"/>
      </w:pPr>
      <w:rPr>
        <w:rFonts w:ascii="Wingdings" w:hAnsi="Wingdings" w:hint="default"/>
      </w:rPr>
    </w:lvl>
  </w:abstractNum>
  <w:abstractNum w:abstractNumId="34" w15:restartNumberingAfterBreak="0">
    <w:nsid w:val="52076C0D"/>
    <w:multiLevelType w:val="hybridMultilevel"/>
    <w:tmpl w:val="43DA7D2A"/>
    <w:lvl w:ilvl="0" w:tplc="267CD1A6">
      <w:start w:val="1"/>
      <w:numFmt w:val="bullet"/>
      <w:lvlText w:val=""/>
      <w:lvlJc w:val="left"/>
      <w:pPr>
        <w:ind w:left="720" w:hanging="360"/>
      </w:pPr>
      <w:rPr>
        <w:rFonts w:ascii="Symbol" w:hAnsi="Symbol" w:hint="default"/>
      </w:rPr>
    </w:lvl>
    <w:lvl w:ilvl="1" w:tplc="6994C590">
      <w:start w:val="1"/>
      <w:numFmt w:val="bullet"/>
      <w:lvlText w:val="o"/>
      <w:lvlJc w:val="left"/>
      <w:pPr>
        <w:ind w:left="1440" w:hanging="360"/>
      </w:pPr>
      <w:rPr>
        <w:rFonts w:ascii="Courier New" w:hAnsi="Courier New" w:hint="default"/>
      </w:rPr>
    </w:lvl>
    <w:lvl w:ilvl="2" w:tplc="DC58A4E8">
      <w:start w:val="1"/>
      <w:numFmt w:val="bullet"/>
      <w:lvlText w:val=""/>
      <w:lvlJc w:val="left"/>
      <w:pPr>
        <w:ind w:left="2160" w:hanging="360"/>
      </w:pPr>
      <w:rPr>
        <w:rFonts w:ascii="Wingdings" w:hAnsi="Wingdings" w:hint="default"/>
      </w:rPr>
    </w:lvl>
    <w:lvl w:ilvl="3" w:tplc="F9ACFF30">
      <w:start w:val="1"/>
      <w:numFmt w:val="bullet"/>
      <w:lvlText w:val=""/>
      <w:lvlJc w:val="left"/>
      <w:pPr>
        <w:ind w:left="2880" w:hanging="360"/>
      </w:pPr>
      <w:rPr>
        <w:rFonts w:ascii="Symbol" w:hAnsi="Symbol" w:hint="default"/>
      </w:rPr>
    </w:lvl>
    <w:lvl w:ilvl="4" w:tplc="97366E70">
      <w:start w:val="1"/>
      <w:numFmt w:val="bullet"/>
      <w:lvlText w:val="o"/>
      <w:lvlJc w:val="left"/>
      <w:pPr>
        <w:ind w:left="3600" w:hanging="360"/>
      </w:pPr>
      <w:rPr>
        <w:rFonts w:ascii="Courier New" w:hAnsi="Courier New" w:hint="default"/>
      </w:rPr>
    </w:lvl>
    <w:lvl w:ilvl="5" w:tplc="30188B44">
      <w:start w:val="1"/>
      <w:numFmt w:val="bullet"/>
      <w:lvlText w:val=""/>
      <w:lvlJc w:val="left"/>
      <w:pPr>
        <w:ind w:left="4320" w:hanging="360"/>
      </w:pPr>
      <w:rPr>
        <w:rFonts w:ascii="Wingdings" w:hAnsi="Wingdings" w:hint="default"/>
      </w:rPr>
    </w:lvl>
    <w:lvl w:ilvl="6" w:tplc="3194476E">
      <w:start w:val="1"/>
      <w:numFmt w:val="bullet"/>
      <w:lvlText w:val=""/>
      <w:lvlJc w:val="left"/>
      <w:pPr>
        <w:ind w:left="5040" w:hanging="360"/>
      </w:pPr>
      <w:rPr>
        <w:rFonts w:ascii="Symbol" w:hAnsi="Symbol" w:hint="default"/>
      </w:rPr>
    </w:lvl>
    <w:lvl w:ilvl="7" w:tplc="A762DC5C">
      <w:start w:val="1"/>
      <w:numFmt w:val="bullet"/>
      <w:lvlText w:val="o"/>
      <w:lvlJc w:val="left"/>
      <w:pPr>
        <w:ind w:left="5760" w:hanging="360"/>
      </w:pPr>
      <w:rPr>
        <w:rFonts w:ascii="Courier New" w:hAnsi="Courier New" w:hint="default"/>
      </w:rPr>
    </w:lvl>
    <w:lvl w:ilvl="8" w:tplc="7716F19C">
      <w:start w:val="1"/>
      <w:numFmt w:val="bullet"/>
      <w:lvlText w:val=""/>
      <w:lvlJc w:val="left"/>
      <w:pPr>
        <w:ind w:left="6480" w:hanging="360"/>
      </w:pPr>
      <w:rPr>
        <w:rFonts w:ascii="Wingdings" w:hAnsi="Wingdings" w:hint="default"/>
      </w:rPr>
    </w:lvl>
  </w:abstractNum>
  <w:abstractNum w:abstractNumId="35" w15:restartNumberingAfterBreak="0">
    <w:nsid w:val="53CF6EC7"/>
    <w:multiLevelType w:val="multilevel"/>
    <w:tmpl w:val="3F5C200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6" w15:restartNumberingAfterBreak="0">
    <w:nsid w:val="59F85936"/>
    <w:multiLevelType w:val="hybridMultilevel"/>
    <w:tmpl w:val="B2120D3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5B3B1B76"/>
    <w:multiLevelType w:val="hybridMultilevel"/>
    <w:tmpl w:val="D7FEAC8A"/>
    <w:lvl w:ilvl="0" w:tplc="BBCC20E6">
      <w:start w:val="1"/>
      <w:numFmt w:val="bullet"/>
      <w:lvlText w:val="·"/>
      <w:lvlJc w:val="left"/>
      <w:pPr>
        <w:ind w:left="720" w:hanging="360"/>
      </w:pPr>
      <w:rPr>
        <w:rFonts w:ascii="Symbol" w:hAnsi="Symbol" w:hint="default"/>
      </w:rPr>
    </w:lvl>
    <w:lvl w:ilvl="1" w:tplc="9FC23BA0">
      <w:start w:val="1"/>
      <w:numFmt w:val="bullet"/>
      <w:lvlText w:val="o"/>
      <w:lvlJc w:val="left"/>
      <w:pPr>
        <w:ind w:left="1440" w:hanging="360"/>
      </w:pPr>
      <w:rPr>
        <w:rFonts w:ascii="Courier New" w:hAnsi="Courier New" w:hint="default"/>
      </w:rPr>
    </w:lvl>
    <w:lvl w:ilvl="2" w:tplc="B6068EF4">
      <w:start w:val="1"/>
      <w:numFmt w:val="bullet"/>
      <w:lvlText w:val=""/>
      <w:lvlJc w:val="left"/>
      <w:pPr>
        <w:ind w:left="2160" w:hanging="360"/>
      </w:pPr>
      <w:rPr>
        <w:rFonts w:ascii="Wingdings" w:hAnsi="Wingdings" w:hint="default"/>
      </w:rPr>
    </w:lvl>
    <w:lvl w:ilvl="3" w:tplc="BCEA1860">
      <w:start w:val="1"/>
      <w:numFmt w:val="bullet"/>
      <w:lvlText w:val=""/>
      <w:lvlJc w:val="left"/>
      <w:pPr>
        <w:ind w:left="2880" w:hanging="360"/>
      </w:pPr>
      <w:rPr>
        <w:rFonts w:ascii="Symbol" w:hAnsi="Symbol" w:hint="default"/>
      </w:rPr>
    </w:lvl>
    <w:lvl w:ilvl="4" w:tplc="6CCA1DD4">
      <w:start w:val="1"/>
      <w:numFmt w:val="bullet"/>
      <w:lvlText w:val="o"/>
      <w:lvlJc w:val="left"/>
      <w:pPr>
        <w:ind w:left="3600" w:hanging="360"/>
      </w:pPr>
      <w:rPr>
        <w:rFonts w:ascii="Courier New" w:hAnsi="Courier New" w:hint="default"/>
      </w:rPr>
    </w:lvl>
    <w:lvl w:ilvl="5" w:tplc="989E541E">
      <w:start w:val="1"/>
      <w:numFmt w:val="bullet"/>
      <w:lvlText w:val=""/>
      <w:lvlJc w:val="left"/>
      <w:pPr>
        <w:ind w:left="4320" w:hanging="360"/>
      </w:pPr>
      <w:rPr>
        <w:rFonts w:ascii="Wingdings" w:hAnsi="Wingdings" w:hint="default"/>
      </w:rPr>
    </w:lvl>
    <w:lvl w:ilvl="6" w:tplc="654CA704">
      <w:start w:val="1"/>
      <w:numFmt w:val="bullet"/>
      <w:lvlText w:val=""/>
      <w:lvlJc w:val="left"/>
      <w:pPr>
        <w:ind w:left="5040" w:hanging="360"/>
      </w:pPr>
      <w:rPr>
        <w:rFonts w:ascii="Symbol" w:hAnsi="Symbol" w:hint="default"/>
      </w:rPr>
    </w:lvl>
    <w:lvl w:ilvl="7" w:tplc="D23AAE48">
      <w:start w:val="1"/>
      <w:numFmt w:val="bullet"/>
      <w:lvlText w:val="o"/>
      <w:lvlJc w:val="left"/>
      <w:pPr>
        <w:ind w:left="5760" w:hanging="360"/>
      </w:pPr>
      <w:rPr>
        <w:rFonts w:ascii="Courier New" w:hAnsi="Courier New" w:hint="default"/>
      </w:rPr>
    </w:lvl>
    <w:lvl w:ilvl="8" w:tplc="A3E06C66">
      <w:start w:val="1"/>
      <w:numFmt w:val="bullet"/>
      <w:lvlText w:val=""/>
      <w:lvlJc w:val="left"/>
      <w:pPr>
        <w:ind w:left="6480" w:hanging="360"/>
      </w:pPr>
      <w:rPr>
        <w:rFonts w:ascii="Wingdings" w:hAnsi="Wingdings" w:hint="default"/>
      </w:rPr>
    </w:lvl>
  </w:abstractNum>
  <w:abstractNum w:abstractNumId="38" w15:restartNumberingAfterBreak="0">
    <w:nsid w:val="5B510D9E"/>
    <w:multiLevelType w:val="multilevel"/>
    <w:tmpl w:val="2438D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66A42702"/>
    <w:multiLevelType w:val="hybridMultilevel"/>
    <w:tmpl w:val="09EAC162"/>
    <w:lvl w:ilvl="0" w:tplc="4A1C75F4">
      <w:start w:val="1"/>
      <w:numFmt w:val="bullet"/>
      <w:lvlText w:val="·"/>
      <w:lvlJc w:val="left"/>
      <w:pPr>
        <w:ind w:left="720" w:hanging="360"/>
      </w:pPr>
      <w:rPr>
        <w:rFonts w:ascii="Symbol" w:hAnsi="Symbol" w:hint="default"/>
      </w:rPr>
    </w:lvl>
    <w:lvl w:ilvl="1" w:tplc="AA2AA204">
      <w:start w:val="1"/>
      <w:numFmt w:val="bullet"/>
      <w:lvlText w:val="o"/>
      <w:lvlJc w:val="left"/>
      <w:pPr>
        <w:ind w:left="1440" w:hanging="360"/>
      </w:pPr>
      <w:rPr>
        <w:rFonts w:ascii="Courier New" w:hAnsi="Courier New" w:hint="default"/>
      </w:rPr>
    </w:lvl>
    <w:lvl w:ilvl="2" w:tplc="14880F12">
      <w:start w:val="1"/>
      <w:numFmt w:val="bullet"/>
      <w:lvlText w:val=""/>
      <w:lvlJc w:val="left"/>
      <w:pPr>
        <w:ind w:left="2160" w:hanging="360"/>
      </w:pPr>
      <w:rPr>
        <w:rFonts w:ascii="Wingdings" w:hAnsi="Wingdings" w:hint="default"/>
      </w:rPr>
    </w:lvl>
    <w:lvl w:ilvl="3" w:tplc="6712ACC0">
      <w:start w:val="1"/>
      <w:numFmt w:val="bullet"/>
      <w:lvlText w:val=""/>
      <w:lvlJc w:val="left"/>
      <w:pPr>
        <w:ind w:left="2880" w:hanging="360"/>
      </w:pPr>
      <w:rPr>
        <w:rFonts w:ascii="Symbol" w:hAnsi="Symbol" w:hint="default"/>
      </w:rPr>
    </w:lvl>
    <w:lvl w:ilvl="4" w:tplc="C2CEF66E">
      <w:start w:val="1"/>
      <w:numFmt w:val="bullet"/>
      <w:lvlText w:val="o"/>
      <w:lvlJc w:val="left"/>
      <w:pPr>
        <w:ind w:left="3600" w:hanging="360"/>
      </w:pPr>
      <w:rPr>
        <w:rFonts w:ascii="Courier New" w:hAnsi="Courier New" w:hint="default"/>
      </w:rPr>
    </w:lvl>
    <w:lvl w:ilvl="5" w:tplc="76866F96">
      <w:start w:val="1"/>
      <w:numFmt w:val="bullet"/>
      <w:lvlText w:val=""/>
      <w:lvlJc w:val="left"/>
      <w:pPr>
        <w:ind w:left="4320" w:hanging="360"/>
      </w:pPr>
      <w:rPr>
        <w:rFonts w:ascii="Wingdings" w:hAnsi="Wingdings" w:hint="default"/>
      </w:rPr>
    </w:lvl>
    <w:lvl w:ilvl="6" w:tplc="30FED4C0">
      <w:start w:val="1"/>
      <w:numFmt w:val="bullet"/>
      <w:lvlText w:val=""/>
      <w:lvlJc w:val="left"/>
      <w:pPr>
        <w:ind w:left="5040" w:hanging="360"/>
      </w:pPr>
      <w:rPr>
        <w:rFonts w:ascii="Symbol" w:hAnsi="Symbol" w:hint="default"/>
      </w:rPr>
    </w:lvl>
    <w:lvl w:ilvl="7" w:tplc="63400DC4">
      <w:start w:val="1"/>
      <w:numFmt w:val="bullet"/>
      <w:lvlText w:val="o"/>
      <w:lvlJc w:val="left"/>
      <w:pPr>
        <w:ind w:left="5760" w:hanging="360"/>
      </w:pPr>
      <w:rPr>
        <w:rFonts w:ascii="Courier New" w:hAnsi="Courier New" w:hint="default"/>
      </w:rPr>
    </w:lvl>
    <w:lvl w:ilvl="8" w:tplc="9ADC56B2">
      <w:start w:val="1"/>
      <w:numFmt w:val="bullet"/>
      <w:lvlText w:val=""/>
      <w:lvlJc w:val="left"/>
      <w:pPr>
        <w:ind w:left="6480" w:hanging="360"/>
      </w:pPr>
      <w:rPr>
        <w:rFonts w:ascii="Wingdings" w:hAnsi="Wingdings" w:hint="default"/>
      </w:rPr>
    </w:lvl>
  </w:abstractNum>
  <w:abstractNum w:abstractNumId="40" w15:restartNumberingAfterBreak="0">
    <w:nsid w:val="736897F9"/>
    <w:multiLevelType w:val="hybridMultilevel"/>
    <w:tmpl w:val="ADA4F2E8"/>
    <w:lvl w:ilvl="0" w:tplc="52863C3C">
      <w:start w:val="1"/>
      <w:numFmt w:val="bullet"/>
      <w:lvlText w:val="·"/>
      <w:lvlJc w:val="left"/>
      <w:pPr>
        <w:ind w:left="720" w:hanging="360"/>
      </w:pPr>
      <w:rPr>
        <w:rFonts w:ascii="Symbol" w:hAnsi="Symbol" w:hint="default"/>
      </w:rPr>
    </w:lvl>
    <w:lvl w:ilvl="1" w:tplc="1E18FA68">
      <w:start w:val="1"/>
      <w:numFmt w:val="bullet"/>
      <w:lvlText w:val="o"/>
      <w:lvlJc w:val="left"/>
      <w:pPr>
        <w:ind w:left="1440" w:hanging="360"/>
      </w:pPr>
      <w:rPr>
        <w:rFonts w:ascii="Courier New" w:hAnsi="Courier New" w:hint="default"/>
      </w:rPr>
    </w:lvl>
    <w:lvl w:ilvl="2" w:tplc="3384C2EC">
      <w:start w:val="1"/>
      <w:numFmt w:val="bullet"/>
      <w:lvlText w:val=""/>
      <w:lvlJc w:val="left"/>
      <w:pPr>
        <w:ind w:left="2160" w:hanging="360"/>
      </w:pPr>
      <w:rPr>
        <w:rFonts w:ascii="Wingdings" w:hAnsi="Wingdings" w:hint="default"/>
      </w:rPr>
    </w:lvl>
    <w:lvl w:ilvl="3" w:tplc="4FB06D72">
      <w:start w:val="1"/>
      <w:numFmt w:val="bullet"/>
      <w:lvlText w:val=""/>
      <w:lvlJc w:val="left"/>
      <w:pPr>
        <w:ind w:left="2880" w:hanging="360"/>
      </w:pPr>
      <w:rPr>
        <w:rFonts w:ascii="Symbol" w:hAnsi="Symbol" w:hint="default"/>
      </w:rPr>
    </w:lvl>
    <w:lvl w:ilvl="4" w:tplc="0B344188">
      <w:start w:val="1"/>
      <w:numFmt w:val="bullet"/>
      <w:lvlText w:val="o"/>
      <w:lvlJc w:val="left"/>
      <w:pPr>
        <w:ind w:left="3600" w:hanging="360"/>
      </w:pPr>
      <w:rPr>
        <w:rFonts w:ascii="Courier New" w:hAnsi="Courier New" w:hint="default"/>
      </w:rPr>
    </w:lvl>
    <w:lvl w:ilvl="5" w:tplc="7860678C">
      <w:start w:val="1"/>
      <w:numFmt w:val="bullet"/>
      <w:lvlText w:val=""/>
      <w:lvlJc w:val="left"/>
      <w:pPr>
        <w:ind w:left="4320" w:hanging="360"/>
      </w:pPr>
      <w:rPr>
        <w:rFonts w:ascii="Wingdings" w:hAnsi="Wingdings" w:hint="default"/>
      </w:rPr>
    </w:lvl>
    <w:lvl w:ilvl="6" w:tplc="FED6DF42">
      <w:start w:val="1"/>
      <w:numFmt w:val="bullet"/>
      <w:lvlText w:val=""/>
      <w:lvlJc w:val="left"/>
      <w:pPr>
        <w:ind w:left="5040" w:hanging="360"/>
      </w:pPr>
      <w:rPr>
        <w:rFonts w:ascii="Symbol" w:hAnsi="Symbol" w:hint="default"/>
      </w:rPr>
    </w:lvl>
    <w:lvl w:ilvl="7" w:tplc="66B232BA">
      <w:start w:val="1"/>
      <w:numFmt w:val="bullet"/>
      <w:lvlText w:val="o"/>
      <w:lvlJc w:val="left"/>
      <w:pPr>
        <w:ind w:left="5760" w:hanging="360"/>
      </w:pPr>
      <w:rPr>
        <w:rFonts w:ascii="Courier New" w:hAnsi="Courier New" w:hint="default"/>
      </w:rPr>
    </w:lvl>
    <w:lvl w:ilvl="8" w:tplc="922C0C24">
      <w:start w:val="1"/>
      <w:numFmt w:val="bullet"/>
      <w:lvlText w:val=""/>
      <w:lvlJc w:val="left"/>
      <w:pPr>
        <w:ind w:left="6480" w:hanging="360"/>
      </w:pPr>
      <w:rPr>
        <w:rFonts w:ascii="Wingdings" w:hAnsi="Wingdings" w:hint="default"/>
      </w:rPr>
    </w:lvl>
  </w:abstractNum>
  <w:abstractNum w:abstractNumId="41" w15:restartNumberingAfterBreak="0">
    <w:nsid w:val="78B6B912"/>
    <w:multiLevelType w:val="hybridMultilevel"/>
    <w:tmpl w:val="E5ACB9C6"/>
    <w:lvl w:ilvl="0" w:tplc="610C6112">
      <w:start w:val="1"/>
      <w:numFmt w:val="bullet"/>
      <w:lvlText w:val="·"/>
      <w:lvlJc w:val="left"/>
      <w:pPr>
        <w:ind w:left="720" w:hanging="360"/>
      </w:pPr>
      <w:rPr>
        <w:rFonts w:ascii="Symbol" w:hAnsi="Symbol" w:hint="default"/>
      </w:rPr>
    </w:lvl>
    <w:lvl w:ilvl="1" w:tplc="747047E0">
      <w:start w:val="1"/>
      <w:numFmt w:val="bullet"/>
      <w:lvlText w:val="o"/>
      <w:lvlJc w:val="left"/>
      <w:pPr>
        <w:ind w:left="1440" w:hanging="360"/>
      </w:pPr>
      <w:rPr>
        <w:rFonts w:ascii="Courier New" w:hAnsi="Courier New" w:hint="default"/>
      </w:rPr>
    </w:lvl>
    <w:lvl w:ilvl="2" w:tplc="B060EA0C">
      <w:start w:val="1"/>
      <w:numFmt w:val="bullet"/>
      <w:lvlText w:val=""/>
      <w:lvlJc w:val="left"/>
      <w:pPr>
        <w:ind w:left="2160" w:hanging="360"/>
      </w:pPr>
      <w:rPr>
        <w:rFonts w:ascii="Wingdings" w:hAnsi="Wingdings" w:hint="default"/>
      </w:rPr>
    </w:lvl>
    <w:lvl w:ilvl="3" w:tplc="8E2A82A0">
      <w:start w:val="1"/>
      <w:numFmt w:val="bullet"/>
      <w:lvlText w:val=""/>
      <w:lvlJc w:val="left"/>
      <w:pPr>
        <w:ind w:left="2880" w:hanging="360"/>
      </w:pPr>
      <w:rPr>
        <w:rFonts w:ascii="Symbol" w:hAnsi="Symbol" w:hint="default"/>
      </w:rPr>
    </w:lvl>
    <w:lvl w:ilvl="4" w:tplc="CE76299E">
      <w:start w:val="1"/>
      <w:numFmt w:val="bullet"/>
      <w:lvlText w:val="o"/>
      <w:lvlJc w:val="left"/>
      <w:pPr>
        <w:ind w:left="3600" w:hanging="360"/>
      </w:pPr>
      <w:rPr>
        <w:rFonts w:ascii="Courier New" w:hAnsi="Courier New" w:hint="default"/>
      </w:rPr>
    </w:lvl>
    <w:lvl w:ilvl="5" w:tplc="DA0CB698">
      <w:start w:val="1"/>
      <w:numFmt w:val="bullet"/>
      <w:lvlText w:val=""/>
      <w:lvlJc w:val="left"/>
      <w:pPr>
        <w:ind w:left="4320" w:hanging="360"/>
      </w:pPr>
      <w:rPr>
        <w:rFonts w:ascii="Wingdings" w:hAnsi="Wingdings" w:hint="default"/>
      </w:rPr>
    </w:lvl>
    <w:lvl w:ilvl="6" w:tplc="8C78409E">
      <w:start w:val="1"/>
      <w:numFmt w:val="bullet"/>
      <w:lvlText w:val=""/>
      <w:lvlJc w:val="left"/>
      <w:pPr>
        <w:ind w:left="5040" w:hanging="360"/>
      </w:pPr>
      <w:rPr>
        <w:rFonts w:ascii="Symbol" w:hAnsi="Symbol" w:hint="default"/>
      </w:rPr>
    </w:lvl>
    <w:lvl w:ilvl="7" w:tplc="66CABE28">
      <w:start w:val="1"/>
      <w:numFmt w:val="bullet"/>
      <w:lvlText w:val="o"/>
      <w:lvlJc w:val="left"/>
      <w:pPr>
        <w:ind w:left="5760" w:hanging="360"/>
      </w:pPr>
      <w:rPr>
        <w:rFonts w:ascii="Courier New" w:hAnsi="Courier New" w:hint="default"/>
      </w:rPr>
    </w:lvl>
    <w:lvl w:ilvl="8" w:tplc="952C521A">
      <w:start w:val="1"/>
      <w:numFmt w:val="bullet"/>
      <w:lvlText w:val=""/>
      <w:lvlJc w:val="left"/>
      <w:pPr>
        <w:ind w:left="6480" w:hanging="360"/>
      </w:pPr>
      <w:rPr>
        <w:rFonts w:ascii="Wingdings" w:hAnsi="Wingdings" w:hint="default"/>
      </w:rPr>
    </w:lvl>
  </w:abstractNum>
  <w:abstractNum w:abstractNumId="42" w15:restartNumberingAfterBreak="0">
    <w:nsid w:val="7C3A1248"/>
    <w:multiLevelType w:val="multilevel"/>
    <w:tmpl w:val="0D548C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F28487A"/>
    <w:multiLevelType w:val="hybridMultilevel"/>
    <w:tmpl w:val="F372F546"/>
    <w:lvl w:ilvl="0" w:tplc="1B8E5F00">
      <w:start w:val="1"/>
      <w:numFmt w:val="bullet"/>
      <w:lvlText w:val="-"/>
      <w:lvlJc w:val="left"/>
      <w:pPr>
        <w:ind w:left="720" w:hanging="360"/>
      </w:pPr>
      <w:rPr>
        <w:rFonts w:ascii="Symbol" w:hAnsi="Symbol" w:hint="default"/>
      </w:rPr>
    </w:lvl>
    <w:lvl w:ilvl="1" w:tplc="1910FB68">
      <w:start w:val="1"/>
      <w:numFmt w:val="bullet"/>
      <w:lvlText w:val="o"/>
      <w:lvlJc w:val="left"/>
      <w:pPr>
        <w:ind w:left="1440" w:hanging="360"/>
      </w:pPr>
      <w:rPr>
        <w:rFonts w:ascii="Courier New" w:hAnsi="Courier New" w:hint="default"/>
      </w:rPr>
    </w:lvl>
    <w:lvl w:ilvl="2" w:tplc="672C7756">
      <w:start w:val="1"/>
      <w:numFmt w:val="bullet"/>
      <w:lvlText w:val=""/>
      <w:lvlJc w:val="left"/>
      <w:pPr>
        <w:ind w:left="2160" w:hanging="360"/>
      </w:pPr>
      <w:rPr>
        <w:rFonts w:ascii="Wingdings" w:hAnsi="Wingdings" w:hint="default"/>
      </w:rPr>
    </w:lvl>
    <w:lvl w:ilvl="3" w:tplc="93048124">
      <w:start w:val="1"/>
      <w:numFmt w:val="bullet"/>
      <w:lvlText w:val=""/>
      <w:lvlJc w:val="left"/>
      <w:pPr>
        <w:ind w:left="2880" w:hanging="360"/>
      </w:pPr>
      <w:rPr>
        <w:rFonts w:ascii="Symbol" w:hAnsi="Symbol" w:hint="default"/>
      </w:rPr>
    </w:lvl>
    <w:lvl w:ilvl="4" w:tplc="CE866176">
      <w:start w:val="1"/>
      <w:numFmt w:val="bullet"/>
      <w:lvlText w:val="o"/>
      <w:lvlJc w:val="left"/>
      <w:pPr>
        <w:ind w:left="3600" w:hanging="360"/>
      </w:pPr>
      <w:rPr>
        <w:rFonts w:ascii="Courier New" w:hAnsi="Courier New" w:hint="default"/>
      </w:rPr>
    </w:lvl>
    <w:lvl w:ilvl="5" w:tplc="8832597A">
      <w:start w:val="1"/>
      <w:numFmt w:val="bullet"/>
      <w:lvlText w:val=""/>
      <w:lvlJc w:val="left"/>
      <w:pPr>
        <w:ind w:left="4320" w:hanging="360"/>
      </w:pPr>
      <w:rPr>
        <w:rFonts w:ascii="Wingdings" w:hAnsi="Wingdings" w:hint="default"/>
      </w:rPr>
    </w:lvl>
    <w:lvl w:ilvl="6" w:tplc="30689018">
      <w:start w:val="1"/>
      <w:numFmt w:val="bullet"/>
      <w:lvlText w:val=""/>
      <w:lvlJc w:val="left"/>
      <w:pPr>
        <w:ind w:left="5040" w:hanging="360"/>
      </w:pPr>
      <w:rPr>
        <w:rFonts w:ascii="Symbol" w:hAnsi="Symbol" w:hint="default"/>
      </w:rPr>
    </w:lvl>
    <w:lvl w:ilvl="7" w:tplc="82546FC6">
      <w:start w:val="1"/>
      <w:numFmt w:val="bullet"/>
      <w:lvlText w:val="o"/>
      <w:lvlJc w:val="left"/>
      <w:pPr>
        <w:ind w:left="5760" w:hanging="360"/>
      </w:pPr>
      <w:rPr>
        <w:rFonts w:ascii="Courier New" w:hAnsi="Courier New" w:hint="default"/>
      </w:rPr>
    </w:lvl>
    <w:lvl w:ilvl="8" w:tplc="9E1E95E2">
      <w:start w:val="1"/>
      <w:numFmt w:val="bullet"/>
      <w:lvlText w:val=""/>
      <w:lvlJc w:val="left"/>
      <w:pPr>
        <w:ind w:left="6480" w:hanging="360"/>
      </w:pPr>
      <w:rPr>
        <w:rFonts w:ascii="Wingdings" w:hAnsi="Wingdings" w:hint="default"/>
      </w:rPr>
    </w:lvl>
  </w:abstractNum>
  <w:num w:numId="1" w16cid:durableId="8099776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12515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8378143">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11504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829390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0182387">
    <w:abstractNumId w:val="28"/>
  </w:num>
  <w:num w:numId="7" w16cid:durableId="1686056967">
    <w:abstractNumId w:val="9"/>
  </w:num>
  <w:num w:numId="8" w16cid:durableId="997226157">
    <w:abstractNumId w:val="21"/>
  </w:num>
  <w:num w:numId="9" w16cid:durableId="702561879">
    <w:abstractNumId w:val="18"/>
  </w:num>
  <w:num w:numId="10" w16cid:durableId="1346437353">
    <w:abstractNumId w:val="15"/>
  </w:num>
  <w:num w:numId="11" w16cid:durableId="1265501189">
    <w:abstractNumId w:val="1"/>
  </w:num>
  <w:num w:numId="12" w16cid:durableId="72095788">
    <w:abstractNumId w:val="19"/>
  </w:num>
  <w:num w:numId="13" w16cid:durableId="1218277944">
    <w:abstractNumId w:val="25"/>
  </w:num>
  <w:num w:numId="14" w16cid:durableId="588394179">
    <w:abstractNumId w:val="37"/>
  </w:num>
  <w:num w:numId="15" w16cid:durableId="1955941758">
    <w:abstractNumId w:val="17"/>
  </w:num>
  <w:num w:numId="16" w16cid:durableId="1008287967">
    <w:abstractNumId w:val="43"/>
  </w:num>
  <w:num w:numId="17" w16cid:durableId="1966692584">
    <w:abstractNumId w:val="2"/>
  </w:num>
  <w:num w:numId="18" w16cid:durableId="403381091">
    <w:abstractNumId w:val="31"/>
  </w:num>
  <w:num w:numId="19" w16cid:durableId="302466351">
    <w:abstractNumId w:val="3"/>
  </w:num>
  <w:num w:numId="20" w16cid:durableId="791050982">
    <w:abstractNumId w:val="32"/>
  </w:num>
  <w:num w:numId="21" w16cid:durableId="1081680528">
    <w:abstractNumId w:val="6"/>
  </w:num>
  <w:num w:numId="22" w16cid:durableId="1372149170">
    <w:abstractNumId w:val="26"/>
  </w:num>
  <w:num w:numId="23" w16cid:durableId="982781887">
    <w:abstractNumId w:val="41"/>
  </w:num>
  <w:num w:numId="24" w16cid:durableId="1238203906">
    <w:abstractNumId w:val="40"/>
  </w:num>
  <w:num w:numId="25" w16cid:durableId="483006494">
    <w:abstractNumId w:val="34"/>
  </w:num>
  <w:num w:numId="26" w16cid:durableId="1619992126">
    <w:abstractNumId w:val="20"/>
  </w:num>
  <w:num w:numId="27" w16cid:durableId="950092475">
    <w:abstractNumId w:val="39"/>
  </w:num>
  <w:num w:numId="28" w16cid:durableId="1195924877">
    <w:abstractNumId w:val="12"/>
  </w:num>
  <w:num w:numId="29" w16cid:durableId="928778156">
    <w:abstractNumId w:val="33"/>
  </w:num>
  <w:num w:numId="30" w16cid:durableId="1946451661">
    <w:abstractNumId w:val="36"/>
  </w:num>
  <w:num w:numId="31" w16cid:durableId="911161887">
    <w:abstractNumId w:val="13"/>
  </w:num>
  <w:num w:numId="32" w16cid:durableId="1536388635">
    <w:abstractNumId w:val="14"/>
  </w:num>
  <w:num w:numId="33" w16cid:durableId="2140490566">
    <w:abstractNumId w:val="24"/>
  </w:num>
  <w:num w:numId="34" w16cid:durableId="1747995082">
    <w:abstractNumId w:val="16"/>
  </w:num>
  <w:num w:numId="35" w16cid:durableId="350689707">
    <w:abstractNumId w:val="10"/>
  </w:num>
  <w:num w:numId="36" w16cid:durableId="970986215">
    <w:abstractNumId w:val="38"/>
  </w:num>
  <w:num w:numId="37" w16cid:durableId="431705222">
    <w:abstractNumId w:val="11"/>
  </w:num>
  <w:num w:numId="38" w16cid:durableId="2144544441">
    <w:abstractNumId w:val="4"/>
  </w:num>
  <w:num w:numId="39" w16cid:durableId="1016004916">
    <w:abstractNumId w:val="23"/>
  </w:num>
  <w:num w:numId="40" w16cid:durableId="1420714819">
    <w:abstractNumId w:val="0"/>
  </w:num>
  <w:num w:numId="41" w16cid:durableId="935098336">
    <w:abstractNumId w:val="22"/>
  </w:num>
  <w:num w:numId="42" w16cid:durableId="1824420707">
    <w:abstractNumId w:val="35"/>
  </w:num>
  <w:num w:numId="43" w16cid:durableId="1376857660">
    <w:abstractNumId w:val="30"/>
  </w:num>
  <w:num w:numId="44" w16cid:durableId="771437125">
    <w:abstractNumId w:val="8"/>
  </w:num>
  <w:num w:numId="45" w16cid:durableId="1695500389">
    <w:abstractNumId w:val="5"/>
  </w:num>
  <w:num w:numId="46" w16cid:durableId="7461957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FE"/>
    <w:rsid w:val="003A4800"/>
    <w:rsid w:val="005103FE"/>
    <w:rsid w:val="00982562"/>
    <w:rsid w:val="00A1194B"/>
    <w:rsid w:val="00AA44F4"/>
    <w:rsid w:val="00C1056A"/>
    <w:rsid w:val="00DB0681"/>
    <w:rsid w:val="00FB06F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07D1"/>
  <w15:chartTrackingRefBased/>
  <w15:docId w15:val="{D683FF31-213C-4F29-A47E-12231CBB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3FE"/>
    <w:rPr>
      <w:rFonts w:eastAsiaTheme="majorEastAsia" w:cstheme="majorBidi"/>
      <w:color w:val="272727" w:themeColor="text1" w:themeTint="D8"/>
    </w:rPr>
  </w:style>
  <w:style w:type="paragraph" w:styleId="Title">
    <w:name w:val="Title"/>
    <w:basedOn w:val="Normal"/>
    <w:next w:val="Normal"/>
    <w:link w:val="TitleChar"/>
    <w:uiPriority w:val="10"/>
    <w:qFormat/>
    <w:rsid w:val="00510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FE"/>
    <w:pPr>
      <w:spacing w:before="160"/>
      <w:jc w:val="center"/>
    </w:pPr>
    <w:rPr>
      <w:i/>
      <w:iCs/>
      <w:color w:val="404040" w:themeColor="text1" w:themeTint="BF"/>
    </w:rPr>
  </w:style>
  <w:style w:type="character" w:customStyle="1" w:styleId="QuoteChar">
    <w:name w:val="Quote Char"/>
    <w:basedOn w:val="DefaultParagraphFont"/>
    <w:link w:val="Quote"/>
    <w:uiPriority w:val="29"/>
    <w:rsid w:val="005103FE"/>
    <w:rPr>
      <w:i/>
      <w:iCs/>
      <w:color w:val="404040" w:themeColor="text1" w:themeTint="BF"/>
    </w:rPr>
  </w:style>
  <w:style w:type="paragraph" w:styleId="ListParagraph">
    <w:name w:val="List Paragraph"/>
    <w:aliases w:val="RUS List,Noise heading,Cell bullets,Text,Credits,Number abc,a List Paragraph,alphabet listing,Dot pt,List Paragraph1,Colorful List - Accent 11,No Spacing1,List Paragraph Char Char Char,Indicator Text,Numbered Para 1,F5 List Paragraph,列出段落"/>
    <w:basedOn w:val="Normal"/>
    <w:link w:val="ListParagraphChar"/>
    <w:uiPriority w:val="34"/>
    <w:qFormat/>
    <w:rsid w:val="005103FE"/>
    <w:pPr>
      <w:ind w:left="720"/>
      <w:contextualSpacing/>
    </w:pPr>
  </w:style>
  <w:style w:type="character" w:styleId="IntenseEmphasis">
    <w:name w:val="Intense Emphasis"/>
    <w:basedOn w:val="DefaultParagraphFont"/>
    <w:uiPriority w:val="21"/>
    <w:qFormat/>
    <w:rsid w:val="005103FE"/>
    <w:rPr>
      <w:i/>
      <w:iCs/>
      <w:color w:val="0F4761" w:themeColor="accent1" w:themeShade="BF"/>
    </w:rPr>
  </w:style>
  <w:style w:type="paragraph" w:styleId="IntenseQuote">
    <w:name w:val="Intense Quote"/>
    <w:basedOn w:val="Normal"/>
    <w:next w:val="Normal"/>
    <w:link w:val="IntenseQuoteChar"/>
    <w:uiPriority w:val="30"/>
    <w:qFormat/>
    <w:rsid w:val="00510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FE"/>
    <w:rPr>
      <w:i/>
      <w:iCs/>
      <w:color w:val="0F4761" w:themeColor="accent1" w:themeShade="BF"/>
    </w:rPr>
  </w:style>
  <w:style w:type="character" w:styleId="IntenseReference">
    <w:name w:val="Intense Reference"/>
    <w:basedOn w:val="DefaultParagraphFont"/>
    <w:uiPriority w:val="32"/>
    <w:qFormat/>
    <w:rsid w:val="005103FE"/>
    <w:rPr>
      <w:b/>
      <w:bCs/>
      <w:smallCaps/>
      <w:color w:val="0F4761" w:themeColor="accent1" w:themeShade="BF"/>
      <w:spacing w:val="5"/>
    </w:rPr>
  </w:style>
  <w:style w:type="character" w:customStyle="1" w:styleId="ListParagraphChar">
    <w:name w:val="List Paragraph Char"/>
    <w:aliases w:val="RUS List Char,Noise heading Char,Cell bullets Char,Text Char,Credits Char,Number abc Char,a List Paragraph Char,alphabet listing Char,Dot pt Char,List Paragraph1 Char,Colorful List - Accent 11 Char,No Spacing1 Char,列出段落 Char"/>
    <w:basedOn w:val="DefaultParagraphFont"/>
    <w:link w:val="ListParagraph"/>
    <w:uiPriority w:val="34"/>
    <w:locked/>
    <w:rsid w:val="005103FE"/>
  </w:style>
  <w:style w:type="character" w:styleId="CommentReference">
    <w:name w:val="annotation reference"/>
    <w:basedOn w:val="DefaultParagraphFont"/>
    <w:uiPriority w:val="99"/>
    <w:semiHidden/>
    <w:unhideWhenUsed/>
    <w:rsid w:val="005103FE"/>
    <w:rPr>
      <w:sz w:val="16"/>
      <w:szCs w:val="16"/>
    </w:rPr>
  </w:style>
  <w:style w:type="paragraph" w:styleId="CommentText">
    <w:name w:val="annotation text"/>
    <w:basedOn w:val="Normal"/>
    <w:link w:val="CommentTextChar"/>
    <w:uiPriority w:val="99"/>
    <w:unhideWhenUsed/>
    <w:rsid w:val="005103FE"/>
    <w:pPr>
      <w:spacing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sid w:val="005103FE"/>
    <w:rPr>
      <w:rFonts w:eastAsiaTheme="minorHAnsi"/>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430087">
      <w:bodyDiv w:val="1"/>
      <w:marLeft w:val="0"/>
      <w:marRight w:val="0"/>
      <w:marTop w:val="0"/>
      <w:marBottom w:val="0"/>
      <w:divBdr>
        <w:top w:val="none" w:sz="0" w:space="0" w:color="auto"/>
        <w:left w:val="none" w:sz="0" w:space="0" w:color="auto"/>
        <w:bottom w:val="none" w:sz="0" w:space="0" w:color="auto"/>
        <w:right w:val="none" w:sz="0" w:space="0" w:color="auto"/>
      </w:divBdr>
    </w:div>
    <w:div w:id="145721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GOH (HPB)</dc:creator>
  <cp:keywords/>
  <dc:description/>
  <cp:lastModifiedBy>Jasmine GOH (HPB)</cp:lastModifiedBy>
  <cp:revision>2</cp:revision>
  <dcterms:created xsi:type="dcterms:W3CDTF">2025-11-24T08:21:00Z</dcterms:created>
  <dcterms:modified xsi:type="dcterms:W3CDTF">2025-11-24T08:21:00Z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db910-0838-4c35-bb3a-1ee21aa199ac_Enabled">
    <vt:lpwstr>true</vt:lpwstr>
  </property>
  <property fmtid="{D5CDD505-2E9C-101B-9397-08002B2CF9AE}" pid="3" name="MSIP_Label_153db910-0838-4c35-bb3a-1ee21aa199ac_SetDate">
    <vt:lpwstr>2025-11-24T07:00:31Z</vt:lpwstr>
  </property>
  <property fmtid="{D5CDD505-2E9C-101B-9397-08002B2CF9AE}" pid="4" name="MSIP_Label_153db910-0838-4c35-bb3a-1ee21aa199ac_Method">
    <vt:lpwstr>Privileged</vt:lpwstr>
  </property>
  <property fmtid="{D5CDD505-2E9C-101B-9397-08002B2CF9AE}" pid="5" name="MSIP_Label_153db910-0838-4c35-bb3a-1ee21aa199ac_Name">
    <vt:lpwstr>Sensitive Normal</vt:lpwstr>
  </property>
  <property fmtid="{D5CDD505-2E9C-101B-9397-08002B2CF9AE}" pid="6" name="MSIP_Label_153db910-0838-4c35-bb3a-1ee21aa199ac_SiteId">
    <vt:lpwstr>0b11c524-9a1c-4e1b-84cb-6336aefc2243</vt:lpwstr>
  </property>
  <property fmtid="{D5CDD505-2E9C-101B-9397-08002B2CF9AE}" pid="7" name="MSIP_Label_153db910-0838-4c35-bb3a-1ee21aa199ac_ActionId">
    <vt:lpwstr>ad6aade1-9bc2-49d5-b59d-61de47845f59</vt:lpwstr>
  </property>
  <property fmtid="{D5CDD505-2E9C-101B-9397-08002B2CF9AE}" pid="8" name="MSIP_Label_153db910-0838-4c35-bb3a-1ee21aa199ac_ContentBits">
    <vt:lpwstr>0</vt:lpwstr>
  </property>
  <property fmtid="{D5CDD505-2E9C-101B-9397-08002B2CF9AE}" pid="9" name="MSIP_Label_153db910-0838-4c35-bb3a-1ee21aa199ac_Tag">
    <vt:lpwstr>10, 0, 1, 1</vt:lpwstr>
  </property>
</Properties>
</file>