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YPS Validation Testing Deck: Reference Document</w:t>
      </w:r>
    </w:p>
    <w:p>
      <w:pPr>
        <w:spacing w:after="120"/>
      </w:pPr>
      <w:r>
        <w:rPr>
          <w:rFonts w:ascii="Arial" w:cs="Arial" w:eastAsia="Arial" w:hAnsi="Arial"/>
          <w:sz w:val="20"/>
          <w:szCs w:val="20"/>
        </w:rPr>
        <w:t xml:space="preserve">This document captures all decisions, approved copy, tables, verified verbatims, audit findings, and structural notes from the working session. Use it as the single source of truth for continuing the deck build in a new chat.</w:t>
      </w:r>
    </w:p>
    <w:p>
      <w:pPr>
        <w:spacing w:after="120"/>
      </w:pPr>
      <w:r>
        <w:rPr>
          <w:rFonts w:ascii="Arial" w:cs="Arial" w:eastAsia="Arial" w:hAnsi="Arial"/>
          <w:i/>
          <w:iCs/>
          <w:color w:val="666666"/>
          <w:sz w:val="20"/>
          <w:szCs w:val="20"/>
        </w:rPr>
        <w:t xml:space="preserve">Generated March 2026. Project: HPB Youth Preventive Services HCD.</w:t>
      </w:r>
    </w:p>
    <w:p>
      <w:r>
        <w:br w:type="page"/>
      </w:r>
    </w:p>
    <w:p>
      <w:pPr>
        <w:pStyle w:val="Heading1"/>
      </w:pPr>
      <w:r>
        <w:t xml:space="preserve">1. Project Context</w:t>
      </w:r>
    </w:p>
    <w:p>
      <w:pPr>
        <w:pStyle w:val="Heading2"/>
      </w:pPr>
      <w:r>
        <w:t xml:space="preserve">1.1 What this project is</w:t>
      </w:r>
    </w:p>
    <w:p>
      <w:pPr>
        <w:spacing w:after="120"/>
      </w:pPr>
      <w:r>
        <w:rPr>
          <w:rFonts w:ascii="Arial" w:cs="Arial" w:eastAsia="Arial" w:hAnsi="Arial"/>
          <w:sz w:val="20"/>
          <w:szCs w:val="20"/>
        </w:rPr>
        <w:t xml:space="preserve">Human-Centred Design initiative for HPB (Health Promotion Board) focused on healthy habit formation among youth aged 13 to 16 and their parents in Singapore. Operates under the GWSG (Grow Well, Stay Good) Health Plan. Addresses six wellness dimensions: Eat, Sleep, Exercise, Learn, Bond, and Screen Time (the '6 Wells').</w:t>
      </w:r>
    </w:p>
    <w:p>
      <w:pPr>
        <w:pStyle w:val="Heading2"/>
      </w:pPr>
      <w:r>
        <w:t xml:space="preserve">1.2 Core research insight</w:t>
      </w:r>
    </w:p>
    <w:p>
      <w:pPr>
        <w:spacing w:after="120"/>
      </w:pPr>
      <w:r>
        <w:rPr>
          <w:rFonts w:ascii="Arial" w:cs="Arial" w:eastAsia="Arial" w:hAnsi="Arial"/>
          <w:sz w:val="20"/>
          <w:szCs w:val="20"/>
        </w:rPr>
        <w:t xml:space="preserve">'The drift': a gradual, predictable decline in healthy behaviours across three critical transition points (P6 to Sec 1, Sec 2 to Sec 3, Sec 4 to JC/IHL). The Sec 2 to 3 window is the most critical intervention point.</w:t>
      </w:r>
    </w:p>
    <w:p>
      <w:pPr>
        <w:pStyle w:val="Heading2"/>
      </w:pPr>
      <w:r>
        <w:t xml:space="preserve">1.3 Key terminology rules</w:t>
      </w:r>
    </w:p>
    <w:p>
      <w:pPr>
        <w:spacing w:after="120"/>
      </w:pPr>
      <w:r>
        <w:rPr>
          <w:rFonts w:ascii="Arial" w:cs="Arial" w:eastAsia="Arial" w:hAnsi="Arial"/>
          <w:sz w:val="20"/>
          <w:szCs w:val="20"/>
        </w:rPr>
        <w:t xml:space="preserve">Always use 'youth' (never teenager, teen, kid, child, young person). Always use 'parents' for the adult participants. No em dashes. No choppy AI-style fragments. Plain English a non-expert could understand. Flowing natural sentences, one idea per sentence. No absolute claims without direct participant evidence. Verbatims must be kept exactly as spoken, never paraphrased.</w:t>
      </w:r>
    </w:p>
    <w:p>
      <w:pPr>
        <w:pStyle w:val="Heading2"/>
      </w:pPr>
      <w:r>
        <w:t xml:space="preserve">1.4 Key people</w:t>
      </w:r>
    </w:p>
    <w:p>
      <w:pPr>
        <w:spacing w:after="120"/>
      </w:pPr>
      <w:r>
        <w:rPr>
          <w:rFonts w:ascii="Arial" w:cs="Arial" w:eastAsia="Arial" w:hAnsi="Arial"/>
          <w:sz w:val="20"/>
          <w:szCs w:val="20"/>
        </w:rPr>
        <w:t xml:space="preserve">Jacqueline Lau: HPB client stakeholder. Linear thinker, values explicit logical connections and participant verbatims.</w:t>
      </w:r>
    </w:p>
    <w:p>
      <w:pPr>
        <w:spacing w:after="120"/>
      </w:pPr>
      <w:r>
        <w:rPr>
          <w:rFonts w:ascii="Arial" w:cs="Arial" w:eastAsia="Arial" w:hAnsi="Arial"/>
          <w:sz w:val="20"/>
          <w:szCs w:val="20"/>
        </w:rPr>
        <w:t xml:space="preserve">Alice Ong: HPB Director.</w:t>
      </w:r>
    </w:p>
    <w:p>
      <w:pPr>
        <w:spacing w:after="120"/>
      </w:pPr>
      <w:r>
        <w:rPr>
          <w:rFonts w:ascii="Arial" w:cs="Arial" w:eastAsia="Arial" w:hAnsi="Arial"/>
          <w:sz w:val="20"/>
          <w:szCs w:val="20"/>
        </w:rPr>
        <w:t xml:space="preserve">Christine: HPB contact. Provided DVF format, MHE framework categories, concept presentation 7-point structure.</w:t>
      </w:r>
    </w:p>
    <w:p>
      <w:pPr>
        <w:spacing w:after="120"/>
      </w:pPr>
      <w:r>
        <w:rPr>
          <w:rFonts w:ascii="Arial" w:cs="Arial" w:eastAsia="Arial" w:hAnsi="Arial"/>
          <w:sz w:val="20"/>
          <w:szCs w:val="20"/>
        </w:rPr>
        <w:t xml:space="preserve">Jack (via Mel): Provided engagement strategies framework, Micro-Mission example, design principles unpacking request.</w:t>
      </w:r>
    </w:p>
    <w:p>
      <w:pPr>
        <w:spacing w:after="120"/>
      </w:pPr>
      <w:r>
        <w:rPr>
          <w:rFonts w:ascii="Arial" w:cs="Arial" w:eastAsia="Arial" w:hAnsi="Arial"/>
          <w:sz w:val="20"/>
          <w:szCs w:val="20"/>
        </w:rPr>
        <w:t xml:space="preserve">Mario: Internal boss. Raised feedback on B=MAP protocol.</w:t>
      </w:r>
    </w:p>
    <w:p>
      <w:pPr>
        <w:spacing w:after="120"/>
      </w:pPr>
      <w:r>
        <w:rPr>
          <w:rFonts w:ascii="Arial" w:cs="Arial" w:eastAsia="Arial" w:hAnsi="Arial"/>
          <w:sz w:val="20"/>
          <w:szCs w:val="20"/>
        </w:rPr>
        <w:t xml:space="preserve">Poon Wen Ang: Internal boss. Made the YPS_Interactive_Report.html.</w:t>
      </w:r>
    </w:p>
    <w:p>
      <w:pPr>
        <w:spacing w:after="120"/>
      </w:pPr>
      <w:r>
        <w:rPr>
          <w:rFonts w:ascii="Arial" w:cs="Arial" w:eastAsia="Arial" w:hAnsi="Arial"/>
          <w:sz w:val="20"/>
          <w:szCs w:val="20"/>
        </w:rPr>
        <w:t xml:space="preserve">Imran: Aleph designer/teammate. Led validation sessions.</w:t>
      </w:r>
    </w:p>
    <w:p>
      <w:pPr>
        <w:pStyle w:val="Heading2"/>
      </w:pPr>
      <w:r>
        <w:t xml:space="preserve">1.5 North star</w:t>
      </w:r>
    </w:p>
    <w:p>
      <w:pPr>
        <w:spacing w:after="120"/>
      </w:pPr>
      <w:r>
        <w:rPr>
          <w:rFonts w:ascii="Arial" w:cs="Arial" w:eastAsia="Arial" w:hAnsi="Arial"/>
          <w:sz w:val="20"/>
          <w:szCs w:val="20"/>
        </w:rPr>
        <w:t xml:space="preserve">Healthy habits become the natural choice for youth, supported at key moments, shaped through shared routines, and sustained through growing independence.</w:t>
      </w:r>
    </w:p>
    <w:p>
      <w:pPr>
        <w:pStyle w:val="Heading2"/>
      </w:pPr>
      <w:r>
        <w:t xml:space="preserve">1.6 HMW</w:t>
      </w:r>
    </w:p>
    <w:p>
      <w:pPr>
        <w:spacing w:after="120"/>
      </w:pPr>
      <w:r>
        <w:rPr>
          <w:rFonts w:ascii="Arial" w:cs="Arial" w:eastAsia="Arial" w:hAnsi="Arial"/>
          <w:sz w:val="20"/>
          <w:szCs w:val="20"/>
        </w:rPr>
        <w:t xml:space="preserve">How might we motivate youth (aged 13 to 16) and their key supporters to build their confidence to start and sustain healthy habits across the 6 Wells, so that healthier choices become natural, even as routines change and independence grows?</w:t>
      </w:r>
    </w:p>
    <w:p>
      <w:pPr>
        <w:pStyle w:val="Heading2"/>
      </w:pPr>
      <w:r>
        <w:t xml:space="preserve">1.7 Design principles</w:t>
      </w:r>
    </w:p>
    <w:p>
      <w:pPr>
        <w:spacing w:after="120"/>
      </w:pPr>
      <w:r>
        <w:rPr>
          <w:rFonts w:ascii="Arial" w:cs="Arial" w:eastAsia="Arial" w:hAnsi="Arial"/>
          <w:sz w:val="20"/>
          <w:szCs w:val="20"/>
        </w:rPr>
        <w:t xml:space="preserve">1. Autonomy with guardrails: Design for shared structure, not control.</w:t>
      </w:r>
    </w:p>
    <w:p>
      <w:pPr>
        <w:spacing w:after="120"/>
      </w:pPr>
      <w:r>
        <w:rPr>
          <w:rFonts w:ascii="Arial" w:cs="Arial" w:eastAsia="Arial" w:hAnsi="Arial"/>
          <w:sz w:val="20"/>
          <w:szCs w:val="20"/>
        </w:rPr>
        <w:t xml:space="preserve">2. Replace, do not restrict: Never remove without offering something better.</w:t>
      </w:r>
    </w:p>
    <w:p>
      <w:pPr>
        <w:spacing w:after="120"/>
      </w:pPr>
      <w:r>
        <w:rPr>
          <w:rFonts w:ascii="Arial" w:cs="Arial" w:eastAsia="Arial" w:hAnsi="Arial"/>
          <w:sz w:val="20"/>
          <w:szCs w:val="20"/>
        </w:rPr>
        <w:t xml:space="preserve">3. Make it fit the day they already have: Strengthen existing behaviours before adding new ones.</w:t>
      </w:r>
    </w:p>
    <w:p>
      <w:r>
        <w:br w:type="page"/>
      </w:r>
    </w:p>
    <w:p>
      <w:pPr>
        <w:pStyle w:val="Heading1"/>
      </w:pPr>
      <w:r>
        <w:t xml:space="preserve">2. Audit: What Is Correct and What Is Wrong</w:t>
      </w:r>
    </w:p>
    <w:p>
      <w:pPr>
        <w:pStyle w:val="Heading2"/>
      </w:pPr>
      <w:r>
        <w:t xml:space="preserve">2.1 Poon's report (YPS_Interactive_Report.html)</w:t>
      </w:r>
    </w:p>
    <w:p>
      <w:pPr>
        <w:pStyle w:val="Heading3"/>
      </w:pPr>
      <w:r>
        <w:t xml:space="preserve">Correct and grounded</w:t>
      </w:r>
    </w:p>
    <w:p>
      <w:pPr>
        <w:spacing w:after="120"/>
      </w:pPr>
      <w:r>
        <w:rPr>
          <w:rFonts w:ascii="Arial" w:cs="Arial" w:eastAsia="Arial" w:hAnsi="Arial"/>
          <w:sz w:val="20"/>
          <w:szCs w:val="20"/>
        </w:rPr>
        <w:t xml:space="preserve">Three transitions framework, two windows (2-6pm and 9pm-1am), design principles, north star, 2x2 matrix are all consistent with the research.</w:t>
      </w:r>
    </w:p>
    <w:p>
      <w:pPr>
        <w:pStyle w:val="Heading3"/>
      </w:pPr>
      <w:r>
        <w:t xml:space="preserve">Wrong or problematic</w:t>
      </w:r>
    </w:p>
    <w:p>
      <w:pPr>
        <w:spacing w:after="120"/>
      </w:pPr>
      <w:r>
        <w:rPr>
          <w:rFonts w:ascii="Arial" w:cs="Arial" w:eastAsia="Arial" w:hAnsi="Arial"/>
          <w:sz w:val="20"/>
          <w:szCs w:val="20"/>
        </w:rPr>
        <w:t xml:space="preserve">1. PERSONA LABELS: 'The New Navigator', 'The Deepening Drifter', 'The Fork Rider' are invented. The research does not use personas. It uses transition points and TTM stages.</w:t>
      </w:r>
    </w:p>
    <w:p>
      <w:pPr>
        <w:spacing w:after="120"/>
      </w:pPr>
      <w:r>
        <w:rPr>
          <w:rFonts w:ascii="Arial" w:cs="Arial" w:eastAsia="Arial" w:hAnsi="Arial"/>
          <w:sz w:val="20"/>
          <w:szCs w:val="20"/>
        </w:rPr>
        <w:t xml:space="preserve">2. THE 4-STAGE OVERLAY ON THE 2x2: He added 'Recognition, First Swap, Experimentation, Self-Managing' as a linear journey arc with numbered dots. This is wrong. The 2x2 is a diagnostic snapshot, not a journey map. A youth can be in different quadrants for different wells at the same time. TTM already handles the stages-of-readiness job. The 4-stage overlay confuses both.</w:t>
      </w:r>
    </w:p>
    <w:p>
      <w:pPr>
        <w:spacing w:after="120"/>
      </w:pPr>
      <w:r>
        <w:rPr>
          <w:rFonts w:ascii="Arial" w:cs="Arial" w:eastAsia="Arial" w:hAnsi="Arial"/>
          <w:sz w:val="20"/>
          <w:szCs w:val="20"/>
        </w:rPr>
        <w:t xml:space="preserve">3. FABRICATED OR MISATTRIBUTED VERBATIMS: 'Really really cool... like a TikTok streak but much more fun' attributed to Naura, but the raw data shows Naura said 'I wouldn't mind doing this with my friends actually.' The streak comparison came from TY06 (Kayna). 'Motivation similar to a Duolingo streak' attributed to generic 'Youth' but cannot be found in note-taking template.</w:t>
      </w:r>
    </w:p>
    <w:p>
      <w:pPr>
        <w:spacing w:after="120"/>
      </w:pPr>
      <w:r>
        <w:rPr>
          <w:rFonts w:ascii="Arial" w:cs="Arial" w:eastAsia="Arial" w:hAnsi="Arial"/>
          <w:sz w:val="20"/>
          <w:szCs w:val="20"/>
        </w:rPr>
        <w:t xml:space="preserve">4. DUPLICATE CONCEPTS: 6 of his 15 ideas are duplicates of existing tested concepts or new directions. Streak Engine = C2. Wind-Down Swap = C1. Trust Conversation Starter = C3. Handover Playbook = our Handover direction. Two WhatsApp parent coaching ideas are the same concept listed twice.</w:t>
      </w:r>
    </w:p>
    <w:p>
      <w:pPr>
        <w:spacing w:after="120"/>
      </w:pPr>
      <w:r>
        <w:rPr>
          <w:rFonts w:ascii="Arial" w:cs="Arial" w:eastAsia="Arial" w:hAnsi="Arial"/>
          <w:sz w:val="20"/>
          <w:szCs w:val="20"/>
        </w:rPr>
        <w:t xml:space="preserve">5. HOOKED MODEL (Nir Eyal): Not a framework this project uses. Adding it without discussion introduces a framework the client has not been walked through.</w:t>
      </w:r>
    </w:p>
    <w:p>
      <w:pPr>
        <w:spacing w:after="120"/>
      </w:pPr>
      <w:r>
        <w:rPr>
          <w:rFonts w:ascii="Arial" w:cs="Arial" w:eastAsia="Arial" w:hAnsi="Arial"/>
          <w:sz w:val="20"/>
          <w:szCs w:val="20"/>
        </w:rPr>
        <w:t xml:space="preserve">6. PME LAYER: Originally flagged as Poon's invention, but CORRECTED: PME is HPB's own H365 Programme Design Principles (marked 'For Approval'). It is legitimate and should be referenced. The issue is Poon layered it as a 3x3 matrix without explaining where it came from.</w:t>
      </w:r>
    </w:p>
    <w:p>
      <w:pPr>
        <w:pStyle w:val="Heading3"/>
      </w:pPr>
      <w:r>
        <w:t xml:space="preserve">Genuinely useful from Poon</w:t>
      </w:r>
    </w:p>
    <w:p>
      <w:pPr>
        <w:spacing w:after="120"/>
      </w:pPr>
      <w:r>
        <w:rPr>
          <w:rFonts w:ascii="Arial" w:cs="Arial" w:eastAsia="Arial" w:hAnsi="Arial"/>
          <w:sz w:val="20"/>
          <w:szCs w:val="20"/>
        </w:rPr>
        <w:t xml:space="preserve">T3 concepts (My Health Playback, Fresh Start Kit, Peer Mentor Match, Identity Anchor Campaign) are new territory. Could sit as future-phase recommendations. Organising ideas by transition is clear.</w:t>
      </w:r>
    </w:p>
    <w:p>
      <w:pPr>
        <w:pStyle w:val="Heading2"/>
      </w:pPr>
      <w:r>
        <w:t xml:space="preserve">2.2 Christine's notes (from DVF file)</w:t>
      </w:r>
    </w:p>
    <w:p>
      <w:pPr>
        <w:pStyle w:val="Heading3"/>
      </w:pPr>
      <w:r>
        <w:t xml:space="preserve">Correct and grounded</w:t>
      </w:r>
    </w:p>
    <w:p>
      <w:pPr>
        <w:spacing w:after="120"/>
      </w:pPr>
      <w:r>
        <w:rPr>
          <w:rFonts w:ascii="Arial" w:cs="Arial" w:eastAsia="Arial" w:hAnsi="Arial"/>
          <w:sz w:val="20"/>
          <w:szCs w:val="20"/>
        </w:rPr>
        <w:t xml:space="preserve">Habit stacking emphasis, building confidence through small wins, designing for transitions, behavioural scaffolding over one-off engagement, identity pathways ('the energised gamer', 'the focused student'), distinguishing younger vs older youth engagement.</w:t>
      </w:r>
    </w:p>
    <w:p>
      <w:pPr>
        <w:pStyle w:val="Heading3"/>
      </w:pPr>
      <w:r>
        <w:t xml:space="preserve">Needs careful handling</w:t>
      </w:r>
    </w:p>
    <w:p>
      <w:pPr>
        <w:spacing w:after="120"/>
      </w:pPr>
      <w:r>
        <w:rPr>
          <w:rFonts w:ascii="Arial" w:cs="Arial" w:eastAsia="Arial" w:hAnsi="Arial"/>
          <w:sz w:val="20"/>
          <w:szCs w:val="20"/>
        </w:rPr>
        <w:t xml:space="preserve">'Build confidence through small wins' and 'think habit stacking' is design thinking, not a research finding. Should be positioned as a design recommendation. Her specific concept suggestions overlap with existing concepts but are framed as new. 'Solutions should focus on behavioural scaffolding, not one-off engagement like card games' creates tension with C3 and C2's card format.</w:t>
      </w:r>
    </w:p>
    <w:p>
      <w:pPr>
        <w:pStyle w:val="Heading2"/>
      </w:pPr>
      <w:r>
        <w:t xml:space="preserve">2.3 Poon's five cross-cutting patterns: verdict</w:t>
      </w:r>
    </w:p>
    <w:p>
      <w:pPr>
        <w:spacing w:after="120"/>
      </w:pPr>
      <w:r>
        <w:rPr>
          <w:rFonts w:ascii="Arial" w:cs="Arial" w:eastAsia="Arial" w:hAnsi="Arial"/>
          <w:sz w:val="20"/>
          <w:szCs w:val="20"/>
        </w:rPr>
        <w:t xml:space="preserve">Pattern 1 'Peer over Parent': Overstated. Data shows peer-led concepts required less setup motivation, not that parent concepts failed. TP12 gave C1 (parent concept) 7/7.</w:t>
      </w:r>
    </w:p>
    <w:p>
      <w:pPr>
        <w:spacing w:after="120"/>
      </w:pPr>
      <w:r>
        <w:rPr>
          <w:rFonts w:ascii="Arial" w:cs="Arial" w:eastAsia="Arial" w:hAnsi="Arial"/>
          <w:sz w:val="20"/>
          <w:szCs w:val="20"/>
        </w:rPr>
        <w:t xml:space="preserve">Pattern 2 'Gamification is the engine': Most problematic. 'Gamification' not in any participant quote. Youth responded to streaks and peer accountability (social mechanics), not points-and-badges. B=MAP analysis captures this more accurately.</w:t>
      </w:r>
    </w:p>
    <w:p>
      <w:pPr>
        <w:spacing w:after="120"/>
      </w:pPr>
      <w:r>
        <w:rPr>
          <w:rFonts w:ascii="Arial" w:cs="Arial" w:eastAsia="Arial" w:hAnsi="Arial"/>
          <w:sz w:val="20"/>
          <w:szCs w:val="20"/>
        </w:rPr>
        <w:t xml:space="preserve">Pattern 3 'Control anxiety kills adoption': Overstated. TY04's 'invasion of privacy' is real but the finding is a design misread (EAST Easy problem), not a psychological condition.</w:t>
      </w:r>
    </w:p>
    <w:p>
      <w:pPr>
        <w:spacing w:after="120"/>
      </w:pPr>
      <w:r>
        <w:rPr>
          <w:rFonts w:ascii="Arial" w:cs="Arial" w:eastAsia="Arial" w:hAnsi="Arial"/>
          <w:sz w:val="20"/>
          <w:szCs w:val="20"/>
        </w:rPr>
        <w:t xml:space="preserve">Pattern 4 'Honesty requires safety': Supported but applies to C3 specifically, not cross-concept. C2 has no honesty problem because it is peer-led and action-based.</w:t>
      </w:r>
    </w:p>
    <w:p>
      <w:pPr>
        <w:spacing w:after="120"/>
      </w:pPr>
      <w:r>
        <w:rPr>
          <w:rFonts w:ascii="Arial" w:cs="Arial" w:eastAsia="Arial" w:hAnsi="Arial"/>
          <w:sz w:val="20"/>
          <w:szCs w:val="20"/>
        </w:rPr>
        <w:t xml:space="preserve">Pattern 5 'Fun beats functional': Editorialising. Participants said it would not sustain past week 1-2. That is a sustainability/re-engagement finding, not a fun-vs-functional finding.</w:t>
      </w:r>
    </w:p>
    <w:p>
      <w:pPr>
        <w:spacing w:after="120"/>
      </w:pPr>
      <w:r>
        <w:rPr>
          <w:rFonts w:ascii="Arial" w:cs="Arial" w:eastAsia="Arial" w:hAnsi="Arial"/>
          <w:sz w:val="20"/>
          <w:szCs w:val="20"/>
        </w:rPr>
        <w:t xml:space="preserve">RECOMMENDATION: Drop his five patterns. Let the per-concept EAST/B=MAP/Kano analysis speak. Use the five cross-concept observations from the HTML report instead (online testing constraint, youth motivation stronger than expected, transition timing, ratings vs verbal mismatch, TTM staging).</w:t>
      </w:r>
    </w:p>
    <w:p>
      <w:r>
        <w:br w:type="page"/>
      </w:r>
    </w:p>
    <w:p>
      <w:pPr>
        <w:pStyle w:val="Heading1"/>
      </w:pPr>
      <w:r>
        <w:t xml:space="preserve">3. Deck Structure: Sections 4 and 5</w:t>
      </w:r>
    </w:p>
    <w:p>
      <w:pPr>
        <w:pStyle w:val="Heading2"/>
      </w:pPr>
      <w:r>
        <w:t xml:space="preserve">3.1 Section 4 slide order</w:t>
      </w:r>
    </w:p>
    <w:p>
      <w:pPr>
        <w:spacing w:after="120"/>
      </w:pPr>
      <w:r>
        <w:rPr>
          <w:rFonts w:ascii="Arial" w:cs="Arial" w:eastAsia="Arial" w:hAnsi="Arial"/>
          <w:sz w:val="20"/>
          <w:szCs w:val="20"/>
        </w:rPr>
        <w:t xml:space="preserve">1. Section divider</w:t>
      </w:r>
    </w:p>
    <w:p>
      <w:pPr>
        <w:spacing w:after="120"/>
      </w:pPr>
      <w:r>
        <w:rPr>
          <w:rFonts w:ascii="Arial" w:cs="Arial" w:eastAsia="Arial" w:hAnsi="Arial"/>
          <w:sz w:val="20"/>
          <w:szCs w:val="20"/>
        </w:rPr>
        <w:t xml:space="preserve">2. What we were testing and why (concepts as testing vehicles, not products)</w:t>
      </w:r>
    </w:p>
    <w:p>
      <w:pPr>
        <w:spacing w:after="120"/>
      </w:pPr>
      <w:r>
        <w:rPr>
          <w:rFonts w:ascii="Arial" w:cs="Arial" w:eastAsia="Arial" w:hAnsi="Arial"/>
          <w:sz w:val="20"/>
          <w:szCs w:val="20"/>
        </w:rPr>
        <w:t xml:space="preserve">3. What each concept was built to test (comparison table)</w:t>
      </w:r>
    </w:p>
    <w:p>
      <w:pPr>
        <w:spacing w:after="120"/>
      </w:pPr>
      <w:r>
        <w:rPr>
          <w:rFonts w:ascii="Arial" w:cs="Arial" w:eastAsia="Arial" w:hAnsi="Arial"/>
          <w:sz w:val="20"/>
          <w:szCs w:val="20"/>
        </w:rPr>
        <w:t xml:space="preserve">4. How we tested (setup, mod guide connections to HMW/DPs)</w:t>
      </w:r>
    </w:p>
    <w:p>
      <w:pPr>
        <w:spacing w:after="120"/>
      </w:pPr>
      <w:r>
        <w:rPr>
          <w:rFonts w:ascii="Arial" w:cs="Arial" w:eastAsia="Arial" w:hAnsi="Arial"/>
          <w:sz w:val="20"/>
          <w:szCs w:val="20"/>
        </w:rPr>
        <w:t xml:space="preserve">5. Physical-through-screen caveat</w:t>
      </w:r>
    </w:p>
    <w:p>
      <w:pPr>
        <w:spacing w:after="120"/>
      </w:pPr>
      <w:r>
        <w:rPr>
          <w:rFonts w:ascii="Arial" w:cs="Arial" w:eastAsia="Arial" w:hAnsi="Arial"/>
          <w:sz w:val="20"/>
          <w:szCs w:val="20"/>
        </w:rPr>
        <w:t xml:space="preserve">6. How to read what follows (Met/Partial/Not Met + ratings note)</w:t>
      </w:r>
    </w:p>
    <w:p>
      <w:pPr>
        <w:spacing w:after="120"/>
      </w:pPr>
      <w:r>
        <w:rPr>
          <w:rFonts w:ascii="Arial" w:cs="Arial" w:eastAsia="Arial" w:hAnsi="Arial"/>
          <w:sz w:val="20"/>
          <w:szCs w:val="20"/>
        </w:rPr>
        <w:t xml:space="preserve">7. As-is drift loops (three transition cards)</w:t>
      </w:r>
    </w:p>
    <w:p>
      <w:pPr>
        <w:spacing w:after="120"/>
      </w:pPr>
      <w:r>
        <w:rPr>
          <w:rFonts w:ascii="Arial" w:cs="Arial" w:eastAsia="Arial" w:hAnsi="Arial"/>
          <w:sz w:val="20"/>
          <w:szCs w:val="20"/>
        </w:rPr>
        <w:t xml:space="preserve">8. Verbatims per transition</w:t>
      </w:r>
    </w:p>
    <w:p>
      <w:pPr>
        <w:spacing w:after="120"/>
      </w:pPr>
      <w:r>
        <w:rPr>
          <w:rFonts w:ascii="Arial" w:cs="Arial" w:eastAsia="Arial" w:hAnsi="Arial"/>
          <w:sz w:val="20"/>
          <w:szCs w:val="20"/>
        </w:rPr>
        <w:t xml:space="preserve">9. To-be ideal cycle (three transition cards with concept tags)</w:t>
      </w:r>
    </w:p>
    <w:p>
      <w:pPr>
        <w:spacing w:after="120"/>
      </w:pPr>
      <w:r>
        <w:rPr>
          <w:rFonts w:ascii="Arial" w:cs="Arial" w:eastAsia="Arial" w:hAnsi="Arial"/>
          <w:sz w:val="20"/>
          <w:szCs w:val="20"/>
        </w:rPr>
        <w:t xml:space="preserve">10. Charts (screenshot from HTML files)</w:t>
      </w:r>
    </w:p>
    <w:p>
      <w:pPr>
        <w:spacing w:after="120"/>
      </w:pPr>
      <w:r>
        <w:rPr>
          <w:rFonts w:ascii="Arial" w:cs="Arial" w:eastAsia="Arial" w:hAnsi="Arial"/>
          <w:sz w:val="20"/>
          <w:szCs w:val="20"/>
        </w:rPr>
        <w:t xml:space="preserve">11. Five cross-concept observations</w:t>
      </w:r>
    </w:p>
    <w:p>
      <w:pPr>
        <w:spacing w:after="120"/>
      </w:pPr>
      <w:r>
        <w:rPr>
          <w:rFonts w:ascii="Arial" w:cs="Arial" w:eastAsia="Arial" w:hAnsi="Arial"/>
          <w:sz w:val="20"/>
          <w:szCs w:val="20"/>
        </w:rPr>
        <w:t xml:space="preserve">12-18. C1 slides (divider, success metrics, what held, what broke, B=MAP+EAST, wishlist, verdict)</w:t>
      </w:r>
    </w:p>
    <w:p>
      <w:pPr>
        <w:spacing w:after="120"/>
      </w:pPr>
      <w:r>
        <w:rPr>
          <w:rFonts w:ascii="Arial" w:cs="Arial" w:eastAsia="Arial" w:hAnsi="Arial"/>
          <w:sz w:val="20"/>
          <w:szCs w:val="20"/>
        </w:rPr>
        <w:t xml:space="preserve">19-25. C2 slides (same structure)</w:t>
      </w:r>
    </w:p>
    <w:p>
      <w:pPr>
        <w:spacing w:after="120"/>
      </w:pPr>
      <w:r>
        <w:rPr>
          <w:rFonts w:ascii="Arial" w:cs="Arial" w:eastAsia="Arial" w:hAnsi="Arial"/>
          <w:sz w:val="20"/>
          <w:szCs w:val="20"/>
        </w:rPr>
        <w:t xml:space="preserve">26-32. C3 slides (same structure)</w:t>
      </w:r>
    </w:p>
    <w:p>
      <w:pPr>
        <w:pStyle w:val="Heading2"/>
      </w:pPr>
      <w:r>
        <w:t xml:space="preserve">3.2 Section 5 slide order</w:t>
      </w:r>
    </w:p>
    <w:p>
      <w:pPr>
        <w:spacing w:after="120"/>
      </w:pPr>
      <w:r>
        <w:rPr>
          <w:rFonts w:ascii="Arial" w:cs="Arial" w:eastAsia="Arial" w:hAnsi="Arial"/>
          <w:sz w:val="20"/>
          <w:szCs w:val="20"/>
        </w:rPr>
        <w:t xml:space="preserve">1. How the three concepts answered the HMW</w:t>
      </w:r>
    </w:p>
    <w:p>
      <w:pPr>
        <w:spacing w:after="120"/>
      </w:pPr>
      <w:r>
        <w:rPr>
          <w:rFonts w:ascii="Arial" w:cs="Arial" w:eastAsia="Arial" w:hAnsi="Arial"/>
          <w:sz w:val="20"/>
          <w:szCs w:val="20"/>
        </w:rPr>
        <w:t xml:space="preserve">2. Concept verdicts (summary)</w:t>
      </w:r>
    </w:p>
    <w:p>
      <w:pPr>
        <w:spacing w:after="120"/>
      </w:pPr>
      <w:r>
        <w:rPr>
          <w:rFonts w:ascii="Arial" w:cs="Arial" w:eastAsia="Arial" w:hAnsi="Arial"/>
          <w:sz w:val="20"/>
          <w:szCs w:val="20"/>
        </w:rPr>
        <w:t xml:space="preserve">3. Cross-concept design priorities for pilot</w:t>
      </w:r>
    </w:p>
    <w:p>
      <w:pPr>
        <w:spacing w:after="120"/>
      </w:pPr>
      <w:r>
        <w:rPr>
          <w:rFonts w:ascii="Arial" w:cs="Arial" w:eastAsia="Arial" w:hAnsi="Arial"/>
          <w:sz w:val="20"/>
          <w:szCs w:val="20"/>
        </w:rPr>
        <w:t xml:space="preserve">4. New directions surfaced by validation (6 direction cards)</w:t>
      </w:r>
    </w:p>
    <w:p>
      <w:pPr>
        <w:spacing w:after="120"/>
      </w:pPr>
      <w:r>
        <w:rPr>
          <w:rFonts w:ascii="Arial" w:cs="Arial" w:eastAsia="Arial" w:hAnsi="Arial"/>
          <w:sz w:val="20"/>
          <w:szCs w:val="20"/>
        </w:rPr>
        <w:t xml:space="preserve">5. Evidence pathway to national rollout (physical pilot, quant pilot, RCT)</w:t>
      </w:r>
    </w:p>
    <w:p>
      <w:pPr>
        <w:spacing w:after="120"/>
      </w:pPr>
      <w:r>
        <w:rPr>
          <w:rFonts w:ascii="Arial" w:cs="Arial" w:eastAsia="Arial" w:hAnsi="Arial"/>
          <w:sz w:val="20"/>
          <w:szCs w:val="20"/>
        </w:rPr>
        <w:t xml:space="preserve">6. PME / HPB framework alignment</w:t>
      </w:r>
    </w:p>
    <w:p>
      <w:pPr>
        <w:spacing w:after="120"/>
      </w:pPr>
      <w:r>
        <w:rPr>
          <w:rFonts w:ascii="Arial" w:cs="Arial" w:eastAsia="Arial" w:hAnsi="Arial"/>
          <w:sz w:val="20"/>
          <w:szCs w:val="20"/>
        </w:rPr>
        <w:t xml:space="preserve">STILL NEEDED (from Christine/Jack checklist): Portfolio view in MHE categories, simplified DVF in Christine's format, Jack's engagement strategies mapping, MHE cross-reference.</w:t>
      </w:r>
    </w:p>
    <w:p>
      <w:pPr>
        <w:pStyle w:val="Heading2"/>
      </w:pPr>
      <w:r>
        <w:t xml:space="preserve">3.3 Key framing decisions</w:t>
      </w:r>
    </w:p>
    <w:p>
      <w:pPr>
        <w:spacing w:after="120"/>
      </w:pPr>
      <w:r>
        <w:rPr>
          <w:rFonts w:ascii="Arial" w:cs="Arial" w:eastAsia="Arial" w:hAnsi="Arial"/>
          <w:sz w:val="20"/>
          <w:szCs w:val="20"/>
        </w:rPr>
        <w:t xml:space="preserve">CONCEPTS ARE TESTING VEHICLES, NOT PRODUCTS. Each one was built to surface specific signals that IDI and co-creation could not answer.</w:t>
      </w:r>
    </w:p>
    <w:p>
      <w:pPr>
        <w:spacing w:after="120"/>
      </w:pPr>
      <w:r>
        <w:rPr>
          <w:rFonts w:ascii="Arial" w:cs="Arial" w:eastAsia="Arial" w:hAnsi="Arial"/>
          <w:sz w:val="20"/>
          <w:szCs w:val="20"/>
        </w:rPr>
        <w:t xml:space="preserve">Discovery gave us the drift and transitions. Co-creation gave us the windows and what would work. Validation testing surfaced the sustainability aspect, what medium works best, and things that touch on design principles.</w:t>
      </w:r>
    </w:p>
    <w:p>
      <w:pPr>
        <w:spacing w:after="120"/>
      </w:pPr>
      <w:r>
        <w:rPr>
          <w:rFonts w:ascii="Arial" w:cs="Arial" w:eastAsia="Arial" w:hAnsi="Arial"/>
          <w:sz w:val="20"/>
          <w:szCs w:val="20"/>
        </w:rPr>
        <w:t xml:space="preserve">The north star sits AFTER the problem and BEFORE the solutions in deck order.</w:t>
      </w:r>
    </w:p>
    <w:p>
      <w:pPr>
        <w:spacing w:after="120"/>
      </w:pPr>
      <w:r>
        <w:rPr>
          <w:rFonts w:ascii="Arial" w:cs="Arial" w:eastAsia="Arial" w:hAnsi="Arial"/>
          <w:sz w:val="20"/>
          <w:szCs w:val="20"/>
        </w:rPr>
        <w:t xml:space="preserve">The 2x2 is a DIAGNOSTIC SNAPSHOT, not a journey map. No staged progression overlaid on it.</w:t>
      </w:r>
    </w:p>
    <w:p>
      <w:r>
        <w:br w:type="page"/>
      </w:r>
    </w:p>
    <w:p>
      <w:pPr>
        <w:pStyle w:val="Heading1"/>
      </w:pPr>
      <w:r>
        <w:t xml:space="preserve">4. As-Is Drift Loops (Corrected Copy)</w:t>
      </w:r>
    </w:p>
    <w:p>
      <w:pPr>
        <w:spacing w:after="120"/>
      </w:pPr>
      <w:r>
        <w:rPr>
          <w:rFonts w:ascii="Arial" w:cs="Arial" w:eastAsia="Arial" w:hAnsi="Arial"/>
          <w:i/>
          <w:iCs/>
          <w:color w:val="666666"/>
          <w:sz w:val="20"/>
          <w:szCs w:val="20"/>
        </w:rPr>
        <w:t xml:space="preserve">These replaced the earlier versions that had absolutes. Language must stay grounded in what participants described.</w:t>
      </w:r>
    </w:p>
    <w:p>
      <w:pPr>
        <w:pStyle w:val="Heading2"/>
      </w:pPr>
      <w:r>
        <w:t xml:space="preserve">T1: P6 to Sec 1 - Structure falls away</w:t>
      </w:r>
    </w:p>
    <w:p>
      <w:pPr>
        <w:spacing w:after="120"/>
      </w:pPr>
      <w:r>
        <w:rPr>
          <w:rFonts w:ascii="Arial" w:cs="Arial" w:eastAsia="Arial" w:hAnsi="Arial"/>
          <w:sz w:val="20"/>
          <w:szCs w:val="20"/>
        </w:rPr>
        <w:t xml:space="preserve">1. Student Care ends. Youth gets a phone, pocket money, and four or more hours without an adult around.</w:t>
      </w:r>
    </w:p>
    <w:p>
      <w:pPr>
        <w:spacing w:after="120"/>
      </w:pPr>
      <w:r>
        <w:rPr>
          <w:rFonts w:ascii="Arial" w:cs="Arial" w:eastAsia="Arial" w:hAnsi="Arial"/>
          <w:sz w:val="20"/>
          <w:szCs w:val="20"/>
        </w:rPr>
        <w:t xml:space="preserve">2. Several participants described defaulting to their phone or ordering food because nothing else was set up for them.</w:t>
      </w:r>
    </w:p>
    <w:p>
      <w:pPr>
        <w:spacing w:after="120"/>
      </w:pPr>
      <w:r>
        <w:rPr>
          <w:rFonts w:ascii="Arial" w:cs="Arial" w:eastAsia="Arial" w:hAnsi="Arial"/>
          <w:sz w:val="20"/>
          <w:szCs w:val="20"/>
        </w:rPr>
        <w:t xml:space="preserve">3. The easier option won because it required no planning and no one was there to suggest otherwise.</w:t>
      </w:r>
    </w:p>
    <w:p>
      <w:pPr>
        <w:spacing w:after="120"/>
      </w:pPr>
      <w:r>
        <w:rPr>
          <w:rFonts w:ascii="Arial" w:cs="Arial" w:eastAsia="Arial" w:hAnsi="Arial"/>
          <w:sz w:val="20"/>
          <w:szCs w:val="20"/>
        </w:rPr>
        <w:t xml:space="preserve">4. Over time, some participants described eating less well, sleeping later, and spending more time on screens without noticing the shift.</w:t>
      </w:r>
    </w:p>
    <w:p>
      <w:pPr>
        <w:spacing w:after="120"/>
      </w:pPr>
      <w:r>
        <w:rPr>
          <w:rFonts w:ascii="Arial" w:cs="Arial" w:eastAsia="Arial" w:hAnsi="Arial"/>
          <w:i/>
          <w:iCs/>
          <w:color w:val="666666"/>
          <w:sz w:val="20"/>
          <w:szCs w:val="20"/>
        </w:rPr>
        <w:t xml:space="preserve">Loop: The same afternoon repeats because nothing easier has replaced it.</w:t>
      </w:r>
    </w:p>
    <w:p>
      <w:pPr>
        <w:pStyle w:val="Heading2"/>
      </w:pPr>
      <w:r>
        <w:t xml:space="preserve">T2: Sec 2 to Sec 3 - Peers replace parents</w:t>
      </w:r>
    </w:p>
    <w:p>
      <w:pPr>
        <w:spacing w:after="120"/>
      </w:pPr>
      <w:r>
        <w:rPr>
          <w:rFonts w:ascii="Arial" w:cs="Arial" w:eastAsia="Arial" w:hAnsi="Arial"/>
          <w:sz w:val="20"/>
          <w:szCs w:val="20"/>
        </w:rPr>
        <w:t xml:space="preserve">1. For a number of participants, what parents said started to carry less weight around Sec 2. Conversations narrowed.</w:t>
      </w:r>
    </w:p>
    <w:p>
      <w:pPr>
        <w:spacing w:after="120"/>
      </w:pPr>
      <w:r>
        <w:rPr>
          <w:rFonts w:ascii="Arial" w:cs="Arial" w:eastAsia="Arial" w:hAnsi="Arial"/>
          <w:sz w:val="20"/>
          <w:szCs w:val="20"/>
        </w:rPr>
        <w:t xml:space="preserve">2. Several youth described screens filling the gaps between school and sleep, with meals and exercise dropping off.</w:t>
      </w:r>
    </w:p>
    <w:p>
      <w:pPr>
        <w:spacing w:after="120"/>
      </w:pPr>
      <w:r>
        <w:rPr>
          <w:rFonts w:ascii="Arial" w:cs="Arial" w:eastAsia="Arial" w:hAnsi="Arial"/>
          <w:sz w:val="20"/>
          <w:szCs w:val="20"/>
        </w:rPr>
        <w:t xml:space="preserve">3. Friends became the main influence on what to eat, when to sleep, and how to spend time.</w:t>
      </w:r>
    </w:p>
    <w:p>
      <w:pPr>
        <w:spacing w:after="120"/>
      </w:pPr>
      <w:r>
        <w:rPr>
          <w:rFonts w:ascii="Arial" w:cs="Arial" w:eastAsia="Arial" w:hAnsi="Arial"/>
          <w:sz w:val="20"/>
          <w:szCs w:val="20"/>
        </w:rPr>
        <w:t xml:space="preserve">4. Some parents described stepping back further because what they were doing was no longer landing.</w:t>
      </w:r>
    </w:p>
    <w:p>
      <w:pPr>
        <w:spacing w:after="120"/>
      </w:pPr>
      <w:r>
        <w:rPr>
          <w:rFonts w:ascii="Arial" w:cs="Arial" w:eastAsia="Arial" w:hAnsi="Arial"/>
          <w:i/>
          <w:iCs/>
          <w:color w:val="666666"/>
          <w:sz w:val="20"/>
          <w:szCs w:val="20"/>
        </w:rPr>
        <w:t xml:space="preserve">Loop: Parent says something. Youth tunes out. Distance grows. The pattern repeats.</w:t>
      </w:r>
    </w:p>
    <w:p>
      <w:pPr>
        <w:pStyle w:val="Heading2"/>
      </w:pPr>
      <w:r>
        <w:t xml:space="preserve">T3: Sec 4 to JC/IHL - Sink or swim</w:t>
      </w:r>
    </w:p>
    <w:p>
      <w:pPr>
        <w:spacing w:after="120"/>
      </w:pPr>
      <w:r>
        <w:rPr>
          <w:rFonts w:ascii="Arial" w:cs="Arial" w:eastAsia="Arial" w:hAnsi="Arial"/>
          <w:sz w:val="20"/>
          <w:szCs w:val="20"/>
        </w:rPr>
        <w:t xml:space="preserve">1. By this stage, external structure had largely stepped back for most participants.</w:t>
      </w:r>
    </w:p>
    <w:p>
      <w:pPr>
        <w:spacing w:after="120"/>
      </w:pPr>
      <w:r>
        <w:rPr>
          <w:rFonts w:ascii="Arial" w:cs="Arial" w:eastAsia="Arial" w:hAnsi="Arial"/>
          <w:sz w:val="20"/>
          <w:szCs w:val="20"/>
        </w:rPr>
        <w:t xml:space="preserve">2. Youth who had built their own routines earlier described carrying them forward. Those who had not described relying on support that was no longer there.</w:t>
      </w:r>
    </w:p>
    <w:p>
      <w:pPr>
        <w:spacing w:after="120"/>
      </w:pPr>
      <w:r>
        <w:rPr>
          <w:rFonts w:ascii="Arial" w:cs="Arial" w:eastAsia="Arial" w:hAnsi="Arial"/>
          <w:sz w:val="20"/>
          <w:szCs w:val="20"/>
        </w:rPr>
        <w:t xml:space="preserve">3. Several participants described health habits as the first thing sacrificed when academic pressure increased.</w:t>
      </w:r>
    </w:p>
    <w:p>
      <w:pPr>
        <w:spacing w:after="120"/>
      </w:pPr>
      <w:r>
        <w:rPr>
          <w:rFonts w:ascii="Arial" w:cs="Arial" w:eastAsia="Arial" w:hAnsi="Arial"/>
          <w:sz w:val="20"/>
          <w:szCs w:val="20"/>
        </w:rPr>
        <w:t xml:space="preserve">4. This is why participants and the research both point to Sec 1 to 3 as the window that matters most.</w:t>
      </w:r>
    </w:p>
    <w:p>
      <w:pPr>
        <w:spacing w:after="120"/>
      </w:pPr>
      <w:r>
        <w:rPr>
          <w:rFonts w:ascii="Arial" w:cs="Arial" w:eastAsia="Arial" w:hAnsi="Arial"/>
          <w:i/>
          <w:iCs/>
          <w:color w:val="666666"/>
          <w:sz w:val="20"/>
          <w:szCs w:val="20"/>
        </w:rPr>
        <w:t xml:space="preserve">Loop: By this point, the pattern has either been caught or it has not.</w:t>
      </w:r>
    </w:p>
    <w:p>
      <w:r>
        <w:br w:type="page"/>
      </w:r>
    </w:p>
    <w:p>
      <w:pPr>
        <w:pStyle w:val="Heading1"/>
      </w:pPr>
      <w:r>
        <w:t xml:space="preserve">5. To-Be Ideal Cycles (Corrected Copy)</w:t>
      </w:r>
    </w:p>
    <w:p>
      <w:pPr>
        <w:pStyle w:val="Heading2"/>
      </w:pPr>
      <w:r>
        <w:t xml:space="preserve">T1 to-be: Empowered handover replaces abrupt drop</w:t>
      </w:r>
    </w:p>
    <w:p>
      <w:pPr>
        <w:spacing w:after="120"/>
      </w:pPr>
      <w:r>
        <w:rPr>
          <w:rFonts w:ascii="Arial" w:cs="Arial" w:eastAsia="Arial" w:hAnsi="Arial"/>
          <w:sz w:val="20"/>
          <w:szCs w:val="20"/>
        </w:rPr>
        <w:t xml:space="preserve">The moment of choice is the same. School ends, the youth walks in the door. But this time, they helped plan what the afternoon looks like.</w:t>
      </w:r>
    </w:p>
    <w:p>
      <w:pPr>
        <w:spacing w:after="120"/>
      </w:pPr>
      <w:r>
        <w:rPr>
          <w:rFonts w:ascii="Arial" w:cs="Arial" w:eastAsia="Arial" w:hAnsi="Arial"/>
          <w:sz w:val="20"/>
          <w:szCs w:val="20"/>
        </w:rPr>
        <w:t xml:space="preserve">The healthier option takes less effort because the decision was already made earlier with a parent, over the weekend.</w:t>
      </w:r>
    </w:p>
    <w:p>
      <w:pPr>
        <w:spacing w:after="120"/>
      </w:pPr>
      <w:r>
        <w:rPr>
          <w:rFonts w:ascii="Arial" w:cs="Arial" w:eastAsia="Arial" w:hAnsi="Arial"/>
          <w:sz w:val="20"/>
          <w:szCs w:val="20"/>
        </w:rPr>
        <w:t xml:space="preserve">When it works, the youth starts to feel like they can handle things on their own. That feeling is what builds confidence over time.</w:t>
      </w:r>
    </w:p>
    <w:p>
      <w:pPr>
        <w:spacing w:after="120"/>
      </w:pPr>
      <w:r>
        <w:rPr>
          <w:rFonts w:ascii="Arial" w:cs="Arial" w:eastAsia="Arial" w:hAnsi="Arial"/>
          <w:sz w:val="20"/>
          <w:szCs w:val="20"/>
        </w:rPr>
        <w:t xml:space="preserve">The parent notices and gives a bit more room, not because they gave up, but because the youth showed them it was working.</w:t>
      </w:r>
    </w:p>
    <w:p>
      <w:pPr>
        <w:spacing w:after="120"/>
      </w:pPr>
      <w:r>
        <w:rPr>
          <w:rFonts w:ascii="Arial" w:cs="Arial" w:eastAsia="Arial" w:hAnsi="Arial"/>
          <w:i/>
          <w:iCs/>
          <w:color w:val="666666"/>
          <w:sz w:val="20"/>
          <w:szCs w:val="20"/>
        </w:rPr>
        <w:t xml:space="preserve">Loop: Trust builds because the routine earns them freedom.</w:t>
      </w:r>
    </w:p>
    <w:p>
      <w:pPr>
        <w:spacing w:after="120"/>
      </w:pPr>
      <w:r>
        <w:rPr>
          <w:rFonts w:ascii="Arial" w:cs="Arial" w:eastAsia="Arial" w:hAnsi="Arial"/>
          <w:i/>
          <w:iCs/>
          <w:color w:val="666666"/>
          <w:sz w:val="20"/>
          <w:szCs w:val="20"/>
        </w:rPr>
        <w:t xml:space="preserve">C1 Bedtime Bundle targets this loop. After-School Survival Kit and The Handover also sit here.</w:t>
      </w:r>
    </w:p>
    <w:p>
      <w:pPr>
        <w:pStyle w:val="Heading2"/>
      </w:pPr>
      <w:r>
        <w:t xml:space="preserve">T2 to-be: Peers become the engine, not the obstacle</w:t>
      </w:r>
    </w:p>
    <w:p>
      <w:pPr>
        <w:spacing w:after="120"/>
      </w:pPr>
      <w:r>
        <w:rPr>
          <w:rFonts w:ascii="Arial" w:cs="Arial" w:eastAsia="Arial" w:hAnsi="Arial"/>
          <w:sz w:val="20"/>
          <w:szCs w:val="20"/>
        </w:rPr>
        <w:t xml:space="preserve">The social pull is still there. Friends still shape what happens after school. But the group is challenging each other toward something healthier instead of away from it.</w:t>
      </w:r>
    </w:p>
    <w:p>
      <w:pPr>
        <w:spacing w:after="120"/>
      </w:pPr>
      <w:r>
        <w:rPr>
          <w:rFonts w:ascii="Arial" w:cs="Arial" w:eastAsia="Arial" w:hAnsi="Arial"/>
          <w:sz w:val="20"/>
          <w:szCs w:val="20"/>
        </w:rPr>
        <w:t xml:space="preserve">The wins feel social, the kind of thing youth want to talk about with each other rather than something an adult told them to do.</w:t>
      </w:r>
    </w:p>
    <w:p>
      <w:pPr>
        <w:spacing w:after="120"/>
      </w:pPr>
      <w:r>
        <w:rPr>
          <w:rFonts w:ascii="Arial" w:cs="Arial" w:eastAsia="Arial" w:hAnsi="Arial"/>
          <w:sz w:val="20"/>
          <w:szCs w:val="20"/>
        </w:rPr>
        <w:t xml:space="preserve">Youth in co-creation were already doing versions of this informally: betting on weight loss, fining each other for fast food, keeping Snapchat streaks.</w:t>
      </w:r>
    </w:p>
    <w:p>
      <w:pPr>
        <w:spacing w:after="120"/>
      </w:pPr>
      <w:r>
        <w:rPr>
          <w:rFonts w:ascii="Arial" w:cs="Arial" w:eastAsia="Arial" w:hAnsi="Arial"/>
          <w:sz w:val="20"/>
          <w:szCs w:val="20"/>
        </w:rPr>
        <w:t xml:space="preserve">When healthy choices start to feel like part of who the group is, walking away from the habit carries a social cost that makes it easier to keep going than to stop.</w:t>
      </w:r>
    </w:p>
    <w:p>
      <w:pPr>
        <w:spacing w:after="120"/>
      </w:pPr>
      <w:r>
        <w:rPr>
          <w:rFonts w:ascii="Arial" w:cs="Arial" w:eastAsia="Arial" w:hAnsi="Arial"/>
          <w:i/>
          <w:iCs/>
          <w:color w:val="666666"/>
          <w:sz w:val="20"/>
          <w:szCs w:val="20"/>
        </w:rPr>
        <w:t xml:space="preserve">Loop: Friends keep each other going. The healthier choice becomes what the group does.</w:t>
      </w:r>
    </w:p>
    <w:p>
      <w:pPr>
        <w:spacing w:after="120"/>
      </w:pPr>
      <w:r>
        <w:rPr>
          <w:rFonts w:ascii="Arial" w:cs="Arial" w:eastAsia="Arial" w:hAnsi="Arial"/>
          <w:i/>
          <w:iCs/>
          <w:color w:val="666666"/>
          <w:sz w:val="20"/>
          <w:szCs w:val="20"/>
        </w:rPr>
        <w:t xml:space="preserve">C2 Hook U Up targets this loop. Squad Mode and Streak Mode also sit here.</w:t>
      </w:r>
    </w:p>
    <w:p>
      <w:pPr>
        <w:pStyle w:val="Heading2"/>
      </w:pPr>
      <w:r>
        <w:t xml:space="preserve">T3 to-be: Youth who built routines earlier carry them forward</w:t>
      </w:r>
    </w:p>
    <w:p>
      <w:pPr>
        <w:spacing w:after="120"/>
      </w:pPr>
      <w:r>
        <w:rPr>
          <w:rFonts w:ascii="Arial" w:cs="Arial" w:eastAsia="Arial" w:hAnsi="Arial"/>
          <w:sz w:val="20"/>
          <w:szCs w:val="20"/>
        </w:rPr>
        <w:t xml:space="preserve">The conditions are the same. Academic pressure peaks and structure has stepped back. But youth who built routines during Sec 1 to 3 have a foundation already in place.</w:t>
      </w:r>
    </w:p>
    <w:p>
      <w:pPr>
        <w:spacing w:after="120"/>
      </w:pPr>
      <w:r>
        <w:rPr>
          <w:rFonts w:ascii="Arial" w:cs="Arial" w:eastAsia="Arial" w:hAnsi="Arial"/>
          <w:sz w:val="20"/>
          <w:szCs w:val="20"/>
        </w:rPr>
        <w:t xml:space="preserve">Y06 described exercise as part of who he is: 'Gym is literally who I am now.' That kind of connection to who they are is what holds up when things get hard.</w:t>
      </w:r>
    </w:p>
    <w:p>
      <w:pPr>
        <w:spacing w:after="120"/>
      </w:pPr>
      <w:r>
        <w:rPr>
          <w:rFonts w:ascii="Arial" w:cs="Arial" w:eastAsia="Arial" w:hAnsi="Arial"/>
          <w:sz w:val="20"/>
          <w:szCs w:val="20"/>
        </w:rPr>
        <w:t xml:space="preserve">When disruptions happen, youth who have restarted before know how to get back on track. The disruption feels temporary rather than permanent.</w:t>
      </w:r>
    </w:p>
    <w:p>
      <w:pPr>
        <w:spacing w:after="120"/>
      </w:pPr>
      <w:r>
        <w:rPr>
          <w:rFonts w:ascii="Arial" w:cs="Arial" w:eastAsia="Arial" w:hAnsi="Arial"/>
          <w:sz w:val="20"/>
          <w:szCs w:val="20"/>
        </w:rPr>
        <w:t xml:space="preserve">This stage is less about new intervention and more about whether the earlier transitions were handled well. What was built in Sec 1 to 3 is what carries forward.</w:t>
      </w:r>
    </w:p>
    <w:p>
      <w:pPr>
        <w:spacing w:after="120"/>
      </w:pPr>
      <w:r>
        <w:rPr>
          <w:rFonts w:ascii="Arial" w:cs="Arial" w:eastAsia="Arial" w:hAnsi="Arial"/>
          <w:i/>
          <w:iCs/>
          <w:color w:val="666666"/>
          <w:sz w:val="20"/>
          <w:szCs w:val="20"/>
        </w:rPr>
        <w:t xml:space="preserve">Loop: The routine holds because the youth owns it, built before the pressure hit.</w:t>
      </w:r>
    </w:p>
    <w:p>
      <w:pPr>
        <w:spacing w:after="120"/>
      </w:pPr>
      <w:r>
        <w:rPr>
          <w:rFonts w:ascii="Arial" w:cs="Arial" w:eastAsia="Arial" w:hAnsi="Arial"/>
          <w:i/>
          <w:iCs/>
          <w:color w:val="666666"/>
          <w:sz w:val="20"/>
          <w:szCs w:val="20"/>
        </w:rPr>
        <w:t xml:space="preserve">C3 We Open Up supports across all transitions by keeping the parent-youth relationship open.</w:t>
      </w:r>
    </w:p>
    <w:p>
      <w:pPr>
        <w:pStyle w:val="Heading2"/>
      </w:pPr>
      <w:r>
        <w:t xml:space="preserve">North star connections</w:t>
      </w:r>
    </w:p>
    <w:p>
      <w:pPr>
        <w:spacing w:after="120"/>
      </w:pPr>
      <w:r>
        <w:rPr>
          <w:rFonts w:ascii="Arial" w:cs="Arial" w:eastAsia="Arial" w:hAnsi="Arial"/>
          <w:sz w:val="20"/>
          <w:szCs w:val="20"/>
        </w:rPr>
        <w:t xml:space="preserve">T1 to-be addresses 'supported at key moments' by making the handover intentional rather than something that happens by accident.</w:t>
      </w:r>
    </w:p>
    <w:p>
      <w:pPr>
        <w:spacing w:after="120"/>
      </w:pPr>
      <w:r>
        <w:rPr>
          <w:rFonts w:ascii="Arial" w:cs="Arial" w:eastAsia="Arial" w:hAnsi="Arial"/>
          <w:sz w:val="20"/>
          <w:szCs w:val="20"/>
        </w:rPr>
        <w:t xml:space="preserve">T2 to-be addresses 'shaped through shared routines' by turning peer dynamics into the engine for healthier choices.</w:t>
      </w:r>
    </w:p>
    <w:p>
      <w:pPr>
        <w:spacing w:after="120"/>
      </w:pPr>
      <w:r>
        <w:rPr>
          <w:rFonts w:ascii="Arial" w:cs="Arial" w:eastAsia="Arial" w:hAnsi="Arial"/>
          <w:sz w:val="20"/>
          <w:szCs w:val="20"/>
        </w:rPr>
        <w:t xml:space="preserve">T3 to-be addresses 'sustained through growing independence' by building capability early enough that it holds up under pressure.</w:t>
      </w:r>
    </w:p>
    <w:p>
      <w:r>
        <w:br w:type="page"/>
      </w:r>
    </w:p>
    <w:p>
      <w:pPr>
        <w:pStyle w:val="Heading1"/>
      </w:pPr>
      <w:r>
        <w:t xml:space="preserve">6. Verified Verbatims by Transition</w:t>
      </w:r>
    </w:p>
    <w:p>
      <w:pPr>
        <w:spacing w:after="120"/>
      </w:pPr>
      <w:r>
        <w:rPr>
          <w:rFonts w:ascii="Arial" w:cs="Arial" w:eastAsia="Arial" w:hAnsi="Arial"/>
          <w:i/>
          <w:iCs/>
          <w:color w:val="666666"/>
          <w:sz w:val="20"/>
          <w:szCs w:val="20"/>
        </w:rPr>
        <w:t xml:space="preserve">All verbatims traced to project knowledge files, transcripts, or note-taking templates.</w:t>
      </w:r>
    </w:p>
    <w:p>
      <w:pPr>
        <w:pStyle w:val="Heading2"/>
      </w:pPr>
      <w:r>
        <w:t xml:space="preserve">Transition 1: P6 to Sec 1</w:t>
      </w:r>
    </w:p>
    <w:p>
      <w:pPr>
        <w:pStyle w:val="Heading3"/>
      </w:pPr>
      <w:r>
        <w:t xml:space="preserve">Youth said</w:t>
      </w:r>
    </w:p>
    <w:p>
      <w:pPr>
        <w:spacing w:after="120"/>
      </w:pPr>
      <w:r>
        <w:rPr>
          <w:rFonts w:ascii="Arial" w:cs="Arial" w:eastAsia="Arial" w:hAnsi="Arial"/>
          <w:sz w:val="20"/>
          <w:szCs w:val="20"/>
        </w:rPr>
        <w:t xml:space="preserve">'When I entered Sec 1, everything changed. New school, new friends, new timing. I had to figure everything out myself.' (Y03, discovery)</w:t>
      </w:r>
    </w:p>
    <w:p>
      <w:pPr>
        <w:spacing w:after="120"/>
      </w:pPr>
      <w:r>
        <w:rPr>
          <w:rFonts w:ascii="Arial" w:cs="Arial" w:eastAsia="Arial" w:hAnsi="Arial"/>
          <w:sz w:val="20"/>
          <w:szCs w:val="20"/>
        </w:rPr>
        <w:t xml:space="preserve">'I cook my own meals when I'm home alone after school. My parents work late.' (Y09, discovery)</w:t>
      </w:r>
    </w:p>
    <w:p>
      <w:pPr>
        <w:spacing w:after="120"/>
      </w:pPr>
      <w:r>
        <w:rPr>
          <w:rFonts w:ascii="Arial" w:cs="Arial" w:eastAsia="Arial" w:hAnsi="Arial"/>
          <w:sz w:val="20"/>
          <w:szCs w:val="20"/>
        </w:rPr>
        <w:t xml:space="preserve">'I don't really know what's healthy at the canteen. I just buy what my friends buy, or whatever is cheapest.' (Y03, discovery)</w:t>
      </w:r>
    </w:p>
    <w:p>
      <w:pPr>
        <w:spacing w:after="120"/>
      </w:pPr>
      <w:r>
        <w:rPr>
          <w:rFonts w:ascii="Arial" w:cs="Arial" w:eastAsia="Arial" w:hAnsi="Arial"/>
          <w:sz w:val="20"/>
          <w:szCs w:val="20"/>
        </w:rPr>
        <w:t xml:space="preserve">'In Sec 1, my mom stopped telling me to sleep. I started sleeping at midnight, then 1am. No one said anything.' (Y08, discovery)</w:t>
      </w:r>
    </w:p>
    <w:p>
      <w:pPr>
        <w:spacing w:after="120"/>
      </w:pPr>
      <w:r>
        <w:rPr>
          <w:rFonts w:ascii="Arial" w:cs="Arial" w:eastAsia="Arial" w:hAnsi="Arial"/>
          <w:sz w:val="20"/>
          <w:szCs w:val="20"/>
        </w:rPr>
        <w:t xml:space="preserve">'I wake up around 4:00 or 4:30 AM. I leave for school between 5:30 and 5:40 AM to arrive by 6:00 AM.' (Y03, discovery)</w:t>
      </w:r>
    </w:p>
    <w:p>
      <w:pPr>
        <w:spacing w:after="120"/>
      </w:pPr>
      <w:r>
        <w:rPr>
          <w:rFonts w:ascii="Arial" w:cs="Arial" w:eastAsia="Arial" w:hAnsi="Arial"/>
          <w:sz w:val="20"/>
          <w:szCs w:val="20"/>
        </w:rPr>
        <w:t xml:space="preserve">'In Sec 1, I wanted to fit in. Whatever my friends were eating, I'd eat. Whatever they were watching, I'd watch.' (Y04, discovery)</w:t>
      </w:r>
    </w:p>
    <w:p>
      <w:pPr>
        <w:pStyle w:val="Heading3"/>
      </w:pPr>
      <w:r>
        <w:t xml:space="preserve">Parents said</w:t>
      </w:r>
    </w:p>
    <w:p>
      <w:pPr>
        <w:spacing w:after="120"/>
      </w:pPr>
      <w:r>
        <w:rPr>
          <w:rFonts w:ascii="Arial" w:cs="Arial" w:eastAsia="Arial" w:hAnsi="Arial"/>
          <w:sz w:val="20"/>
          <w:szCs w:val="20"/>
        </w:rPr>
        <w:t xml:space="preserve">'In primary school, Student Care covered him until 7pm. Now he's on his own from 1:30pm.' (P08, discovery)</w:t>
      </w:r>
    </w:p>
    <w:p>
      <w:pPr>
        <w:spacing w:after="120"/>
      </w:pPr>
      <w:r>
        <w:rPr>
          <w:rFonts w:ascii="Arial" w:cs="Arial" w:eastAsia="Arial" w:hAnsi="Arial"/>
          <w:sz w:val="20"/>
          <w:szCs w:val="20"/>
        </w:rPr>
        <w:t xml:space="preserve">'In primary school, everything was structured. Dinner at 7, homework by 8, bed by 9:30. The routine held. Then secondary school started...' (P04, discovery)</w:t>
      </w:r>
    </w:p>
    <w:p>
      <w:pPr>
        <w:spacing w:after="120"/>
      </w:pPr>
      <w:r>
        <w:rPr>
          <w:rFonts w:ascii="Arial" w:cs="Arial" w:eastAsia="Arial" w:hAnsi="Arial"/>
          <w:sz w:val="20"/>
          <w:szCs w:val="20"/>
        </w:rPr>
        <w:t xml:space="preserve">'In primary school, I packed her lunch every day. Sec 1... she said it was embarrassing. So I stopped.' (P04, discovery)</w:t>
      </w:r>
    </w:p>
    <w:p>
      <w:pPr>
        <w:spacing w:after="120"/>
      </w:pPr>
      <w:r>
        <w:rPr>
          <w:rFonts w:ascii="Arial" w:cs="Arial" w:eastAsia="Arial" w:hAnsi="Arial"/>
          <w:sz w:val="20"/>
          <w:szCs w:val="20"/>
        </w:rPr>
        <w:t xml:space="preserve">'During holidays, he sleeps at 2am gaming. On school days, maybe midnight. I've stopped fighting about it.' (P01, discovery)</w:t>
      </w:r>
    </w:p>
    <w:p>
      <w:pPr>
        <w:spacing w:after="120"/>
      </w:pPr>
      <w:r>
        <w:rPr>
          <w:rFonts w:ascii="Arial" w:cs="Arial" w:eastAsia="Arial" w:hAnsi="Arial"/>
          <w:sz w:val="20"/>
          <w:szCs w:val="20"/>
        </w:rPr>
        <w:t xml:space="preserve">'My daughter's sleep got so bad she missed 4 days of school. We got a warning letter.' (P10, discovery)</w:t>
      </w:r>
    </w:p>
    <w:p>
      <w:pPr>
        <w:spacing w:after="120"/>
      </w:pPr>
      <w:r>
        <w:rPr>
          <w:rFonts w:ascii="Arial" w:cs="Arial" w:eastAsia="Arial" w:hAnsi="Arial"/>
          <w:sz w:val="20"/>
          <w:szCs w:val="20"/>
        </w:rPr>
        <w:t xml:space="preserve">'Sec 1 was when we decided, okay, you're big enough. Manage your own bedtime. Looking back, maybe we let go too fast.' (P07, discovery)</w:t>
      </w:r>
    </w:p>
    <w:p>
      <w:pPr>
        <w:spacing w:after="120"/>
      </w:pPr>
      <w:r>
        <w:rPr>
          <w:rFonts w:ascii="Arial" w:cs="Arial" w:eastAsia="Arial" w:hAnsi="Arial"/>
          <w:sz w:val="20"/>
          <w:szCs w:val="20"/>
        </w:rPr>
        <w:t xml:space="preserve">'I work until 6. That's more than 4 hours where I have no idea what she's doing or eating.' (P03, discovery)</w:t>
      </w:r>
    </w:p>
    <w:p>
      <w:pPr>
        <w:spacing w:after="120"/>
      </w:pPr>
      <w:r>
        <w:rPr>
          <w:rFonts w:ascii="Arial" w:cs="Arial" w:eastAsia="Arial" w:hAnsi="Arial"/>
          <w:sz w:val="20"/>
          <w:szCs w:val="20"/>
        </w:rPr>
        <w:t xml:space="preserve">'We gave him ownership at P5/P6... he doesn't think he needs to manage his screen time because nobody told him it's a problem.' (P08, discovery)</w:t>
      </w:r>
    </w:p>
    <w:p>
      <w:pPr>
        <w:pStyle w:val="Heading2"/>
      </w:pPr>
      <w:r>
        <w:t xml:space="preserve">Transition 2: Sec 2 to Sec 3</w:t>
      </w:r>
    </w:p>
    <w:p>
      <w:pPr>
        <w:pStyle w:val="Heading3"/>
      </w:pPr>
      <w:r>
        <w:t xml:space="preserve">Youth said</w:t>
      </w:r>
    </w:p>
    <w:p>
      <w:pPr>
        <w:spacing w:after="120"/>
      </w:pPr>
      <w:r>
        <w:rPr>
          <w:rFonts w:ascii="Arial" w:cs="Arial" w:eastAsia="Arial" w:hAnsi="Arial"/>
          <w:sz w:val="20"/>
          <w:szCs w:val="20"/>
        </w:rPr>
        <w:t xml:space="preserve">'Every time my mom talks to me it's did you eat, go sleep, stop your phone. I just tune it out now.' (Y04, discovery)</w:t>
      </w:r>
    </w:p>
    <w:p>
      <w:pPr>
        <w:spacing w:after="120"/>
      </w:pPr>
      <w:r>
        <w:rPr>
          <w:rFonts w:ascii="Arial" w:cs="Arial" w:eastAsia="Arial" w:hAnsi="Arial"/>
          <w:sz w:val="20"/>
          <w:szCs w:val="20"/>
        </w:rPr>
        <w:t xml:space="preserve">'I know I should sleep earlier. I just... can't. I'll say one more video, then it's 2am.' (Y05, discovery)</w:t>
      </w:r>
    </w:p>
    <w:p>
      <w:pPr>
        <w:spacing w:after="120"/>
      </w:pPr>
      <w:r>
        <w:rPr>
          <w:rFonts w:ascii="Arial" w:cs="Arial" w:eastAsia="Arial" w:hAnsi="Arial"/>
          <w:sz w:val="20"/>
          <w:szCs w:val="20"/>
        </w:rPr>
        <w:t xml:space="preserve">'I used to swim three times a week. Then tuition started. Then exams. Now I don't do anything.' (Y09, discovery)</w:t>
      </w:r>
    </w:p>
    <w:p>
      <w:pPr>
        <w:spacing w:after="120"/>
      </w:pPr>
      <w:r>
        <w:rPr>
          <w:rFonts w:ascii="Arial" w:cs="Arial" w:eastAsia="Arial" w:hAnsi="Arial"/>
          <w:sz w:val="20"/>
          <w:szCs w:val="20"/>
        </w:rPr>
        <w:t xml:space="preserve">'I'm tired after school and gym. I just order food. Something I don't need to put work into. Almost every day.' (Y10, discovery)</w:t>
      </w:r>
    </w:p>
    <w:p>
      <w:pPr>
        <w:spacing w:after="120"/>
      </w:pPr>
      <w:r>
        <w:rPr>
          <w:rFonts w:ascii="Arial" w:cs="Arial" w:eastAsia="Arial" w:hAnsi="Arial"/>
          <w:sz w:val="20"/>
          <w:szCs w:val="20"/>
        </w:rPr>
        <w:t xml:space="preserve">'By Sec 2, studies were always the priority. Health? That can wait. Exams cannot.' (Y11, discovery)</w:t>
      </w:r>
    </w:p>
    <w:p>
      <w:pPr>
        <w:pStyle w:val="Heading3"/>
      </w:pPr>
      <w:r>
        <w:t xml:space="preserve">Parents said</w:t>
      </w:r>
    </w:p>
    <w:p>
      <w:pPr>
        <w:spacing w:after="120"/>
      </w:pPr>
      <w:r>
        <w:rPr>
          <w:rFonts w:ascii="Arial" w:cs="Arial" w:eastAsia="Arial" w:hAnsi="Arial"/>
          <w:sz w:val="20"/>
          <w:szCs w:val="20"/>
        </w:rPr>
        <w:t xml:space="preserve">'The conversations stopped somewhere around Sec 2.' (P09, discovery)</w:t>
      </w:r>
    </w:p>
    <w:p>
      <w:pPr>
        <w:spacing w:after="120"/>
      </w:pPr>
      <w:r>
        <w:rPr>
          <w:rFonts w:ascii="Arial" w:cs="Arial" w:eastAsia="Arial" w:hAnsi="Arial"/>
          <w:sz w:val="20"/>
          <w:szCs w:val="20"/>
        </w:rPr>
        <w:t xml:space="preserve">'He says he's studying. I check, and he's on TikTok. But I can't police a 15-year-old every night.' (P03, discovery)</w:t>
      </w:r>
    </w:p>
    <w:p>
      <w:pPr>
        <w:spacing w:after="120"/>
      </w:pPr>
      <w:r>
        <w:rPr>
          <w:rFonts w:ascii="Arial" w:cs="Arial" w:eastAsia="Arial" w:hAnsi="Arial"/>
          <w:sz w:val="20"/>
          <w:szCs w:val="20"/>
        </w:rPr>
        <w:t xml:space="preserve">'I tried to change before but the boys become more rebellious.' (Ryan, parent co-creation)</w:t>
      </w:r>
    </w:p>
    <w:p>
      <w:pPr>
        <w:spacing w:after="120"/>
      </w:pPr>
      <w:r>
        <w:rPr>
          <w:rFonts w:ascii="Arial" w:cs="Arial" w:eastAsia="Arial" w:hAnsi="Arial"/>
          <w:sz w:val="20"/>
          <w:szCs w:val="20"/>
        </w:rPr>
        <w:t xml:space="preserve">'Feel it is too late now to set a rule.' (Calvin, parent co-creation)</w:t>
      </w:r>
    </w:p>
    <w:p>
      <w:pPr>
        <w:spacing w:after="120"/>
      </w:pPr>
      <w:r>
        <w:rPr>
          <w:rFonts w:ascii="Arial" w:cs="Arial" w:eastAsia="Arial" w:hAnsi="Arial"/>
          <w:sz w:val="20"/>
          <w:szCs w:val="20"/>
        </w:rPr>
        <w:t xml:space="preserve">'I just make sure dinner is on the table and the house is quiet after 10. Beyond that, it's his life now.' (P07, discovery)</w:t>
      </w:r>
    </w:p>
    <w:p>
      <w:pPr>
        <w:pStyle w:val="Heading2"/>
      </w:pPr>
      <w:r>
        <w:t xml:space="preserve">Transition 3: Sec 4 to JC/IHL</w:t>
      </w:r>
    </w:p>
    <w:p>
      <w:pPr>
        <w:pStyle w:val="Heading3"/>
      </w:pPr>
      <w:r>
        <w:t xml:space="preserve">Youth said</w:t>
      </w:r>
    </w:p>
    <w:p>
      <w:pPr>
        <w:spacing w:after="120"/>
      </w:pPr>
      <w:r>
        <w:rPr>
          <w:rFonts w:ascii="Arial" w:cs="Arial" w:eastAsia="Arial" w:hAnsi="Arial"/>
          <w:sz w:val="20"/>
          <w:szCs w:val="20"/>
        </w:rPr>
        <w:t xml:space="preserve">'Gym is literally who I am now. I'll skip homework before I skip the gym.' (Y06, discovery)</w:t>
      </w:r>
    </w:p>
    <w:p>
      <w:pPr>
        <w:spacing w:after="120"/>
      </w:pPr>
      <w:r>
        <w:rPr>
          <w:rFonts w:ascii="Arial" w:cs="Arial" w:eastAsia="Arial" w:hAnsi="Arial"/>
          <w:sz w:val="20"/>
          <w:szCs w:val="20"/>
        </w:rPr>
        <w:t xml:space="preserve">'My parents just... stopped checking. I didn't know if they trusted me or just gave up.' (Y12, discovery)</w:t>
      </w:r>
    </w:p>
    <w:p>
      <w:pPr>
        <w:spacing w:after="120"/>
      </w:pPr>
      <w:r>
        <w:rPr>
          <w:rFonts w:ascii="Arial" w:cs="Arial" w:eastAsia="Arial" w:hAnsi="Arial"/>
          <w:sz w:val="20"/>
          <w:szCs w:val="20"/>
        </w:rPr>
        <w:t xml:space="preserve">'Health can wait. O Levels cannot.' (Y06, discovery)</w:t>
      </w:r>
    </w:p>
    <w:p>
      <w:pPr>
        <w:spacing w:after="120"/>
      </w:pPr>
      <w:r>
        <w:rPr>
          <w:rFonts w:ascii="Arial" w:cs="Arial" w:eastAsia="Arial" w:hAnsi="Arial"/>
          <w:sz w:val="20"/>
          <w:szCs w:val="20"/>
        </w:rPr>
        <w:t xml:space="preserve">'When I go poly, I'll be on my own. My parents won't know what I eat, when I sleep. That's kind of scary actually.' (Y11, discovery)</w:t>
      </w:r>
    </w:p>
    <w:p>
      <w:pPr>
        <w:pStyle w:val="Heading3"/>
      </w:pPr>
      <w:r>
        <w:t xml:space="preserve">Parents said</w:t>
      </w:r>
    </w:p>
    <w:p>
      <w:pPr>
        <w:spacing w:after="120"/>
      </w:pPr>
      <w:r>
        <w:rPr>
          <w:rFonts w:ascii="Arial" w:cs="Arial" w:eastAsia="Arial" w:hAnsi="Arial"/>
          <w:sz w:val="20"/>
          <w:szCs w:val="20"/>
        </w:rPr>
        <w:t xml:space="preserve">'My older one went to JC. His habits got worse, not better. More freedom, less structure. We didn't know how to help from home.' (P07, discovery)</w:t>
      </w:r>
    </w:p>
    <w:p>
      <w:pPr>
        <w:pStyle w:val="Heading2"/>
      </w:pPr>
      <w:r>
        <w:t xml:space="preserve">Co-creation (both sides)</w:t>
      </w:r>
    </w:p>
    <w:p>
      <w:pPr>
        <w:spacing w:after="120"/>
      </w:pPr>
      <w:r>
        <w:rPr>
          <w:rFonts w:ascii="Arial" w:cs="Arial" w:eastAsia="Arial" w:hAnsi="Arial"/>
          <w:sz w:val="20"/>
          <w:szCs w:val="20"/>
        </w:rPr>
        <w:t xml:space="preserve">'Once you take it back, I will go back to my sneakier behaviour.' (Amanda, youth co-creation)</w:t>
      </w:r>
    </w:p>
    <w:p>
      <w:pPr>
        <w:spacing w:after="120"/>
      </w:pPr>
      <w:r>
        <w:rPr>
          <w:rFonts w:ascii="Arial" w:cs="Arial" w:eastAsia="Arial" w:hAnsi="Arial"/>
          <w:sz w:val="20"/>
          <w:szCs w:val="20"/>
        </w:rPr>
        <w:t xml:space="preserve">'It only says why but not how. I never think about it.' (Batch 2 youth, co-creation)</w:t>
      </w:r>
    </w:p>
    <w:p>
      <w:pPr>
        <w:spacing w:after="120"/>
      </w:pPr>
      <w:r>
        <w:rPr>
          <w:rFonts w:ascii="Arial" w:cs="Arial" w:eastAsia="Arial" w:hAnsi="Arial"/>
          <w:sz w:val="20"/>
          <w:szCs w:val="20"/>
        </w:rPr>
        <w:t xml:space="preserve">'It is difficult because I also do that.' (Kartika, parent co-creation)</w:t>
      </w:r>
    </w:p>
    <w:p>
      <w:pPr>
        <w:spacing w:after="120"/>
      </w:pPr>
      <w:r>
        <w:rPr>
          <w:rFonts w:ascii="Arial" w:cs="Arial" w:eastAsia="Arial" w:hAnsi="Arial"/>
          <w:sz w:val="20"/>
          <w:szCs w:val="20"/>
        </w:rPr>
        <w:t xml:space="preserve">'We only have one child. I don't have the ability to try and see.' (Kartika, parent co-creation)</w:t>
      </w:r>
    </w:p>
    <w:p>
      <w:pPr>
        <w:spacing w:after="120"/>
      </w:pPr>
      <w:r>
        <w:rPr>
          <w:rFonts w:ascii="Arial" w:cs="Arial" w:eastAsia="Arial" w:hAnsi="Arial"/>
          <w:sz w:val="20"/>
          <w:szCs w:val="20"/>
        </w:rPr>
        <w:t xml:space="preserve">'If this stage broken then very hard to counter in the future.' (Jemimah, parent co-creation)</w:t>
      </w:r>
    </w:p>
    <w:p>
      <w:r>
        <w:br w:type="page"/>
      </w:r>
    </w:p>
    <w:p>
      <w:pPr>
        <w:pStyle w:val="Heading1"/>
      </w:pPr>
      <w:r>
        <w:t xml:space="preserve">7. Concept Findings: Approved Copy</w:t>
      </w:r>
    </w:p>
    <w:p>
      <w:pPr>
        <w:spacing w:after="120"/>
      </w:pPr>
      <w:r>
        <w:rPr>
          <w:rFonts w:ascii="Arial" w:cs="Arial" w:eastAsia="Arial" w:hAnsi="Arial"/>
          <w:i/>
          <w:iCs/>
          <w:color w:val="666666"/>
          <w:sz w:val="20"/>
          <w:szCs w:val="20"/>
        </w:rPr>
        <w:t xml:space="preserve">This is the final reviewed copy for each concept. Tables are described here for reference. The PPTX files contain the formatted versions.</w:t>
      </w:r>
    </w:p>
    <w:p>
      <w:pPr>
        <w:pStyle w:val="Heading2"/>
      </w:pPr>
      <w:r>
        <w:t xml:space="preserve">7.1 C1 Bedtime Bundle</w:t>
      </w:r>
    </w:p>
    <w:p>
      <w:pPr>
        <w:pStyle w:val="Heading3"/>
      </w:pPr>
      <w:r>
        <w:t xml:space="preserve">Signal tested</w:t>
      </w:r>
    </w:p>
    <w:p>
      <w:pPr>
        <w:spacing w:after="120"/>
      </w:pPr>
      <w:r>
        <w:rPr>
          <w:rFonts w:ascii="Arial" w:cs="Arial" w:eastAsia="Arial" w:hAnsi="Arial"/>
          <w:sz w:val="20"/>
          <w:szCs w:val="20"/>
        </w:rPr>
        <w:t xml:space="preserve">Does a physical, always-visible prompt replace the disappeared bedtime structure at Transition 1? Can shared commitment between parent and youth create a routine that feels owned, not imposed?</w:t>
      </w:r>
    </w:p>
    <w:p>
      <w:pPr>
        <w:pStyle w:val="Heading3"/>
      </w:pPr>
      <w:r>
        <w:t xml:space="preserve">Success metrics</w:t>
      </w:r>
    </w:p>
    <w:p>
      <w:pPr>
        <w:spacing w:after="120"/>
      </w:pPr>
      <w:r>
        <w:rPr>
          <w:rFonts w:ascii="Arial" w:cs="Arial" w:eastAsia="Arial" w:hAnsi="Arial"/>
          <w:sz w:val="20"/>
          <w:szCs w:val="20"/>
        </w:rPr>
        <w:t xml:space="preserve">1. Youth chooses magnets reflecting actual routine: PARTIAL. TY01 connected naturally. TY04 dismissed most options. TY11 needed help.</w:t>
      </w:r>
    </w:p>
    <w:p>
      <w:pPr>
        <w:spacing w:after="120"/>
      </w:pPr>
      <w:r>
        <w:rPr>
          <w:rFonts w:ascii="Arial" w:cs="Arial" w:eastAsia="Arial" w:hAnsi="Arial"/>
          <w:sz w:val="20"/>
          <w:szCs w:val="20"/>
        </w:rPr>
        <w:t xml:space="preserve">2. Parent column feels fair, not surveillance: PARTIAL. TY04: 'Invasion of privacy.' Only TP01 reached intended use.</w:t>
      </w:r>
    </w:p>
    <w:p>
      <w:pPr>
        <w:spacing w:after="120"/>
      </w:pPr>
      <w:r>
        <w:rPr>
          <w:rFonts w:ascii="Arial" w:cs="Arial" w:eastAsia="Arial" w:hAnsi="Arial"/>
          <w:sz w:val="20"/>
          <w:szCs w:val="20"/>
        </w:rPr>
        <w:t xml:space="preserve">3. Weekly review feels manageable: NOT MET. No positive comments. TP07: 'Will it be consistent for a period? I don't think so.'</w:t>
      </w:r>
    </w:p>
    <w:p>
      <w:pPr>
        <w:spacing w:after="120"/>
      </w:pPr>
      <w:r>
        <w:rPr>
          <w:rFonts w:ascii="Arial" w:cs="Arial" w:eastAsia="Arial" w:hAnsi="Arial"/>
          <w:sz w:val="20"/>
          <w:szCs w:val="20"/>
        </w:rPr>
        <w:t xml:space="preserve">4. Both sides see using it beyond week 1: PARTIAL. TP01 asked for prototype. TP12: 'This is something we are looking for a long time.' Most others doubtful.</w:t>
      </w:r>
    </w:p>
    <w:p>
      <w:pPr>
        <w:pStyle w:val="Heading3"/>
      </w:pPr>
      <w:r>
        <w:t xml:space="preserve">What held</w:t>
      </w:r>
    </w:p>
    <w:p>
      <w:pPr>
        <w:spacing w:after="120"/>
      </w:pPr>
      <w:r>
        <w:rPr>
          <w:rFonts w:ascii="Arial" w:cs="Arial" w:eastAsia="Arial" w:hAnsi="Arial"/>
          <w:sz w:val="20"/>
          <w:szCs w:val="20"/>
        </w:rPr>
        <w:t xml:space="preserve">The board works as a prompt because it is always there. Strongest signal across all three concepts. Five participants described this independently.</w:t>
      </w:r>
    </w:p>
    <w:p>
      <w:pPr>
        <w:spacing w:after="120"/>
      </w:pPr>
      <w:r>
        <w:rPr>
          <w:rFonts w:ascii="Arial" w:cs="Arial" w:eastAsia="Arial" w:hAnsi="Arial"/>
          <w:sz w:val="20"/>
          <w:szCs w:val="20"/>
        </w:rPr>
        <w:t xml:space="preserve">Key verbatims: TP12: 'This is something we are looking for a long time.' (7/7). TP12: 'It's a good way for the kids to communicate to the parents. Kids nowadays don't know how to communicate.' TY06: 'If it was placed beside my bed I'd probably use it. But if it was on the fridge I'd probably forget.'</w:t>
      </w:r>
    </w:p>
    <w:p>
      <w:pPr>
        <w:spacing w:after="120"/>
      </w:pPr>
      <w:r>
        <w:rPr>
          <w:rFonts w:ascii="Arial" w:cs="Arial" w:eastAsia="Arial" w:hAnsi="Arial"/>
          <w:sz w:val="20"/>
          <w:szCs w:val="20"/>
        </w:rPr>
        <w:t xml:space="preserve">Unexpected signal: feelings magnets worked as a non-verbal communication channel. Not designed. Emerged from use.</w:t>
      </w:r>
    </w:p>
    <w:p>
      <w:pPr>
        <w:pStyle w:val="Heading3"/>
      </w:pPr>
      <w:r>
        <w:t xml:space="preserve">What broke</w:t>
      </w:r>
    </w:p>
    <w:p>
      <w:pPr>
        <w:spacing w:after="120"/>
      </w:pPr>
      <w:r>
        <w:rPr>
          <w:rFonts w:ascii="Arial" w:cs="Arial" w:eastAsia="Arial" w:hAnsi="Arial"/>
          <w:sz w:val="20"/>
          <w:szCs w:val="20"/>
        </w:rPr>
        <w:t xml:space="preserve">1. Parent column read as surveillance (3 participants misread it). TY04: 'Invasion of privacy.' TP02 thought top section was for parents.</w:t>
      </w:r>
    </w:p>
    <w:p>
      <w:pPr>
        <w:spacing w:after="120"/>
      </w:pPr>
      <w:r>
        <w:rPr>
          <w:rFonts w:ascii="Arial" w:cs="Arial" w:eastAsia="Arial" w:hAnsi="Arial"/>
          <w:sz w:val="20"/>
          <w:szCs w:val="20"/>
        </w:rPr>
        <w:t xml:space="preserve">2. Emotion icons not clear enough (no text labels, 'How to Play' misread as button).</w:t>
      </w:r>
    </w:p>
    <w:p>
      <w:pPr>
        <w:spacing w:after="120"/>
      </w:pPr>
      <w:r>
        <w:rPr>
          <w:rFonts w:ascii="Arial" w:cs="Arial" w:eastAsia="Arial" w:hAnsi="Arial"/>
          <w:sz w:val="20"/>
          <w:szCs w:val="20"/>
        </w:rPr>
        <w:t xml:space="preserve">3. No one believed it would last beyond two weeks. TP07: 'Will it be consistent?' TP09: 'Kids will do it for 1 week.' TY11: 'I will keep doing it until I lose interest and forget.'</w:t>
      </w:r>
    </w:p>
    <w:p>
      <w:pPr>
        <w:pStyle w:val="Heading3"/>
      </w:pPr>
      <w:r>
        <w:t xml:space="preserve">B=MAP</w:t>
      </w:r>
    </w:p>
    <w:p>
      <w:pPr>
        <w:spacing w:after="120"/>
      </w:pPr>
      <w:r>
        <w:rPr>
          <w:rFonts w:ascii="Arial" w:cs="Arial" w:eastAsia="Arial" w:hAnsi="Arial"/>
          <w:sz w:val="20"/>
          <w:szCs w:val="20"/>
        </w:rPr>
        <w:t xml:space="preserve">Motivation: Present for families where sleep is slipping (TTM 2-3). Absent where routines work (TTM 5).</w:t>
      </w:r>
    </w:p>
    <w:p>
      <w:pPr>
        <w:spacing w:after="120"/>
      </w:pPr>
      <w:r>
        <w:rPr>
          <w:rFonts w:ascii="Arial" w:cs="Arial" w:eastAsia="Arial" w:hAnsi="Arial"/>
          <w:sz w:val="20"/>
          <w:szCs w:val="20"/>
        </w:rPr>
        <w:t xml:space="preserve">Ability: Board easy once understood. Gap is comprehension of parent column and emotion icons.</w:t>
      </w:r>
    </w:p>
    <w:p>
      <w:pPr>
        <w:spacing w:after="120"/>
      </w:pPr>
      <w:r>
        <w:rPr>
          <w:rFonts w:ascii="Arial" w:cs="Arial" w:eastAsia="Arial" w:hAnsi="Arial"/>
          <w:sz w:val="20"/>
          <w:szCs w:val="20"/>
        </w:rPr>
        <w:t xml:space="preserve">Prompt: CORE STRENGTH. Physical board is persistent cue. Most important feature to protect.</w:t>
      </w:r>
    </w:p>
    <w:p>
      <w:pPr>
        <w:pStyle w:val="Heading3"/>
      </w:pPr>
      <w:r>
        <w:t xml:space="preserve">Verdict: Improve, then pilot</w:t>
      </w:r>
    </w:p>
    <w:p>
      <w:pPr>
        <w:spacing w:after="120"/>
      </w:pPr>
      <w:r>
        <w:rPr>
          <w:rFonts w:ascii="Arial" w:cs="Arial" w:eastAsia="Arial" w:hAnsi="Arial"/>
          <w:sz w:val="20"/>
          <w:szCs w:val="20"/>
        </w:rPr>
        <w:t xml:space="preserve">Transition: T1 (P6 to Sec 1). 2x2: Structured but resistant toward Supported and functioning. Wells: Sleep, Screen, Bond. Fixes: Redesign parent column as pledge, add text labels, build re-engagement loop, test beside-bed placement.</w:t>
      </w:r>
    </w:p>
    <w:p>
      <w:r>
        <w:br w:type="page"/>
      </w:r>
    </w:p>
    <w:p>
      <w:pPr>
        <w:pStyle w:val="Heading2"/>
      </w:pPr>
      <w:r>
        <w:t xml:space="preserve">7.2 C2 Hook U Up</w:t>
      </w:r>
    </w:p>
    <w:p>
      <w:pPr>
        <w:pStyle w:val="Heading3"/>
      </w:pPr>
      <w:r>
        <w:t xml:space="preserve">Signal tested</w:t>
      </w:r>
    </w:p>
    <w:p>
      <w:pPr>
        <w:spacing w:after="120"/>
      </w:pPr>
      <w:r>
        <w:rPr>
          <w:rFonts w:ascii="Arial" w:cs="Arial" w:eastAsia="Arial" w:hAnsi="Arial"/>
          <w:sz w:val="20"/>
          <w:szCs w:val="20"/>
        </w:rPr>
        <w:t xml:space="preserve">Does peer accountability drive health behaviour without adult involvement? Can identity framing make health feel socially relevant without reading as an intervention?</w:t>
      </w:r>
    </w:p>
    <w:p>
      <w:pPr>
        <w:pStyle w:val="Heading3"/>
      </w:pPr>
      <w:r>
        <w:t xml:space="preserve">Success metrics</w:t>
      </w:r>
    </w:p>
    <w:p>
      <w:pPr>
        <w:spacing w:after="120"/>
      </w:pPr>
      <w:r>
        <w:rPr>
          <w:rFonts w:ascii="Arial" w:cs="Arial" w:eastAsia="Arial" w:hAnsi="Arial"/>
          <w:sz w:val="20"/>
          <w:szCs w:val="20"/>
        </w:rPr>
        <w:t xml:space="preserve">1. Youth picks deck matching real habit: MET. TY10 went to Recharge (sleep). TY01 chose Glow Up (skin). Self-directed every session.</w:t>
      </w:r>
    </w:p>
    <w:p>
      <w:pPr>
        <w:spacing w:after="120"/>
      </w:pPr>
      <w:r>
        <w:rPr>
          <w:rFonts w:ascii="Arial" w:cs="Arial" w:eastAsia="Arial" w:hAnsi="Arial"/>
          <w:sz w:val="20"/>
          <w:szCs w:val="20"/>
        </w:rPr>
        <w:t xml:space="preserve">2. Peer accountability creates genuine motivation: MET. 6 of 8 youth ranked first. TY06 compared to Snapchat streaks. TY11 invented bet mechanic.</w:t>
      </w:r>
    </w:p>
    <w:p>
      <w:pPr>
        <w:spacing w:after="120"/>
      </w:pPr>
      <w:r>
        <w:rPr>
          <w:rFonts w:ascii="Arial" w:cs="Arial" w:eastAsia="Arial" w:hAnsi="Arial"/>
          <w:sz w:val="20"/>
          <w:szCs w:val="20"/>
        </w:rPr>
        <w:t xml:space="preserve">3. Proof step does not break streak: NOT MET. QR blocked by school phone ban, too many steps, privacy concerns.</w:t>
      </w:r>
    </w:p>
    <w:p>
      <w:pPr>
        <w:spacing w:after="120"/>
      </w:pPr>
      <w:r>
        <w:rPr>
          <w:rFonts w:ascii="Arial" w:cs="Arial" w:eastAsia="Arial" w:hAnsi="Arial"/>
          <w:sz w:val="20"/>
          <w:szCs w:val="20"/>
        </w:rPr>
        <w:t xml:space="preserve">4. Both partners complete half the 14 days: PARTIAL. Youth confident but fixed buddy too rigid.</w:t>
      </w:r>
    </w:p>
    <w:p>
      <w:pPr>
        <w:pStyle w:val="Heading3"/>
      </w:pPr>
      <w:r>
        <w:t xml:space="preserve">What held</w:t>
      </w:r>
    </w:p>
    <w:p>
      <w:pPr>
        <w:spacing w:after="120"/>
      </w:pPr>
      <w:r>
        <w:rPr>
          <w:rFonts w:ascii="Arial" w:cs="Arial" w:eastAsia="Arial" w:hAnsi="Arial"/>
          <w:sz w:val="20"/>
          <w:szCs w:val="20"/>
        </w:rPr>
        <w:t xml:space="preserve">Youth did not need to be convinced. They convinced themselves. 6 of 8 ranked it first.</w:t>
      </w:r>
    </w:p>
    <w:p>
      <w:pPr>
        <w:spacing w:after="120"/>
      </w:pPr>
      <w:r>
        <w:rPr>
          <w:rFonts w:ascii="Arial" w:cs="Arial" w:eastAsia="Arial" w:hAnsi="Arial"/>
          <w:sz w:val="20"/>
          <w:szCs w:val="20"/>
        </w:rPr>
        <w:t xml:space="preserve">Key verbatims: TY04: 'Can I buy this? Where can I get it?' TY06: 'It's kind of like Snapchat or TikTok streaks. You don't want to break the streak.' TY11: 'Loser buys the winner something small.' TY02: 'wow' reaction. TY01: Would pay for it, 7/7. TY10: 'I would not mind doing this with my friends actually.'</w:t>
      </w:r>
    </w:p>
    <w:p>
      <w:pPr>
        <w:pStyle w:val="Heading3"/>
      </w:pPr>
      <w:r>
        <w:t xml:space="preserve">What broke</w:t>
      </w:r>
    </w:p>
    <w:p>
      <w:pPr>
        <w:spacing w:after="120"/>
      </w:pPr>
      <w:r>
        <w:rPr>
          <w:rFonts w:ascii="Arial" w:cs="Arial" w:eastAsia="Arial" w:hAnsi="Arial"/>
          <w:sz w:val="20"/>
          <w:szCs w:val="20"/>
        </w:rPr>
        <w:t xml:space="preserve">QR proof failed across every test condition. Three blockers: school phone ban (TP07), too many steps (TP10: 'Scan, log in, post, share URL'), privacy (TY08: selfie consent). Fixed buddy too rigid (TY11 wanted 5 people). Bulk Up name misfired (TP10: 'puts girls off').</w:t>
      </w:r>
    </w:p>
    <w:p>
      <w:pPr>
        <w:pStyle w:val="Heading3"/>
      </w:pPr>
      <w:r>
        <w:t xml:space="preserve">B=MAP</w:t>
      </w:r>
    </w:p>
    <w:p>
      <w:pPr>
        <w:spacing w:after="120"/>
      </w:pPr>
      <w:r>
        <w:rPr>
          <w:rFonts w:ascii="Arial" w:cs="Arial" w:eastAsia="Arial" w:hAnsi="Arial"/>
          <w:sz w:val="20"/>
          <w:szCs w:val="20"/>
        </w:rPr>
        <w:t xml:space="preserve">Motivation: Highest of three. Self-generated through peer mechanic and identity language.</w:t>
      </w:r>
    </w:p>
    <w:p>
      <w:pPr>
        <w:spacing w:after="120"/>
      </w:pPr>
      <w:r>
        <w:rPr>
          <w:rFonts w:ascii="Arial" w:cs="Arial" w:eastAsia="Arial" w:hAnsi="Arial"/>
          <w:sz w:val="20"/>
          <w:szCs w:val="20"/>
        </w:rPr>
        <w:t xml:space="preserve">Ability: Card content easy. Proof mechanic broke ability entirely.</w:t>
      </w:r>
    </w:p>
    <w:p>
      <w:pPr>
        <w:spacing w:after="120"/>
      </w:pPr>
      <w:r>
        <w:rPr>
          <w:rFonts w:ascii="Arial" w:cs="Arial" w:eastAsia="Arial" w:hAnsi="Arial"/>
          <w:sz w:val="20"/>
          <w:szCs w:val="20"/>
        </w:rPr>
        <w:t xml:space="preserve">Prompt: Streak is strong once started. Day 1 is the gap (nothing makes someone pick up the deck).</w:t>
      </w:r>
    </w:p>
    <w:p>
      <w:pPr>
        <w:pStyle w:val="Heading3"/>
      </w:pPr>
      <w:r>
        <w:t xml:space="preserve">Verdict: Fix blockers, then pilot</w:t>
      </w:r>
    </w:p>
    <w:p>
      <w:pPr>
        <w:spacing w:after="120"/>
      </w:pPr>
      <w:r>
        <w:rPr>
          <w:rFonts w:ascii="Arial" w:cs="Arial" w:eastAsia="Arial" w:hAnsi="Arial"/>
          <w:sz w:val="20"/>
          <w:szCs w:val="20"/>
        </w:rPr>
        <w:t xml:space="preserve">Transition: T2 (Sec 2 to Sec 3). 2x2: Drift directly toward Self-Managing. Wells: Eat, Exercise, Screen. Fixes: Replace QR proof, rename Bulk Up, allow buddy rotation, add benefit explanations.</w:t>
      </w:r>
    </w:p>
    <w:p>
      <w:r>
        <w:br w:type="page"/>
      </w:r>
    </w:p>
    <w:p>
      <w:pPr>
        <w:pStyle w:val="Heading2"/>
      </w:pPr>
      <w:r>
        <w:t xml:space="preserve">7.3 C3 We Open Up</w:t>
      </w:r>
    </w:p>
    <w:p>
      <w:pPr>
        <w:pStyle w:val="Heading3"/>
      </w:pPr>
      <w:r>
        <w:t xml:space="preserve">Signal tested</w:t>
      </w:r>
    </w:p>
    <w:p>
      <w:pPr>
        <w:spacing w:after="120"/>
      </w:pPr>
      <w:r>
        <w:rPr>
          <w:rFonts w:ascii="Arial" w:cs="Arial" w:eastAsia="Arial" w:hAnsi="Arial"/>
          <w:sz w:val="20"/>
          <w:szCs w:val="20"/>
        </w:rPr>
        <w:t xml:space="preserve">Can a structured format lower the barrier for conversations that have gone quiet? Can reversing the usual dynamic (youth asking parents) shift the relationship from reminder mode to genuine connection?</w:t>
      </w:r>
    </w:p>
    <w:p>
      <w:pPr>
        <w:pStyle w:val="Heading3"/>
      </w:pPr>
      <w:r>
        <w:t xml:space="preserve">Success metrics</w:t>
      </w:r>
    </w:p>
    <w:p>
      <w:pPr>
        <w:spacing w:after="120"/>
      </w:pPr>
      <w:r>
        <w:rPr>
          <w:rFonts w:ascii="Arial" w:cs="Arial" w:eastAsia="Arial" w:hAnsi="Arial"/>
          <w:sz w:val="20"/>
          <w:szCs w:val="20"/>
        </w:rPr>
        <w:t xml:space="preserve">1. Both sides understand how to play: NOT MET. Swap/Spark confused most. Simultaneous reveal never reached.</w:t>
      </w:r>
    </w:p>
    <w:p>
      <w:pPr>
        <w:spacing w:after="120"/>
      </w:pPr>
      <w:r>
        <w:rPr>
          <w:rFonts w:ascii="Arial" w:cs="Arial" w:eastAsia="Arial" w:hAnsi="Arial"/>
          <w:sz w:val="20"/>
          <w:szCs w:val="20"/>
        </w:rPr>
        <w:t xml:space="preserve">2. Questions land as curious, not threatening: PARTIAL. TY01 and TP03 engaged. TY04 would have to lie.</w:t>
      </w:r>
    </w:p>
    <w:p>
      <w:pPr>
        <w:spacing w:after="120"/>
      </w:pPr>
      <w:r>
        <w:rPr>
          <w:rFonts w:ascii="Arial" w:cs="Arial" w:eastAsia="Arial" w:hAnsi="Arial"/>
          <w:sz w:val="20"/>
          <w:szCs w:val="20"/>
        </w:rPr>
        <w:t xml:space="preserve">3. Moment of genuine surprise or laughter: PARTIAL. TP03 laughed. But designed surprise moment never reached.</w:t>
      </w:r>
    </w:p>
    <w:p>
      <w:pPr>
        <w:spacing w:after="120"/>
      </w:pPr>
      <w:r>
        <w:rPr>
          <w:rFonts w:ascii="Arial" w:cs="Arial" w:eastAsia="Arial" w:hAnsi="Arial"/>
          <w:sz w:val="20"/>
          <w:szCs w:val="20"/>
        </w:rPr>
        <w:t xml:space="preserve">4. Either side reaches for it again: NOT MET. No natural trigger. TP06: 'If I don't start it, nobody will.'</w:t>
      </w:r>
    </w:p>
    <w:p>
      <w:pPr>
        <w:pStyle w:val="Heading3"/>
      </w:pPr>
      <w:r>
        <w:t xml:space="preserve">What held</w:t>
      </w:r>
    </w:p>
    <w:p>
      <w:pPr>
        <w:spacing w:after="120"/>
      </w:pPr>
      <w:r>
        <w:rPr>
          <w:rFonts w:ascii="Arial" w:cs="Arial" w:eastAsia="Arial" w:hAnsi="Arial"/>
          <w:sz w:val="20"/>
          <w:szCs w:val="20"/>
        </w:rPr>
        <w:t xml:space="preserve">Most polarised response. TP06 ranked first (son grown distant). TP10 gave 1/7 (communication works). The split tells us who the concept is for.</w:t>
      </w:r>
    </w:p>
    <w:p>
      <w:pPr>
        <w:spacing w:after="120"/>
      </w:pPr>
      <w:r>
        <w:rPr>
          <w:rFonts w:ascii="Arial" w:cs="Arial" w:eastAsia="Arial" w:hAnsi="Arial"/>
          <w:sz w:val="20"/>
          <w:szCs w:val="20"/>
        </w:rPr>
        <w:t xml:space="preserve">Reversed dynamic was strongest single signal. TY01 7/7 specifically because youth ask parents. She initially went 'urghhhh' when told it involved parents.</w:t>
      </w:r>
    </w:p>
    <w:p>
      <w:pPr>
        <w:spacing w:after="120"/>
      </w:pPr>
      <w:r>
        <w:rPr>
          <w:rFonts w:ascii="Arial" w:cs="Arial" w:eastAsia="Arial" w:hAnsi="Arial"/>
          <w:sz w:val="20"/>
          <w:szCs w:val="20"/>
        </w:rPr>
        <w:t xml:space="preserve">TY06 referral signal: would give to friends with poor parent relationships rather than use herself.</w:t>
      </w:r>
    </w:p>
    <w:p>
      <w:pPr>
        <w:pStyle w:val="Heading3"/>
      </w:pPr>
      <w:r>
        <w:t xml:space="preserve">What broke</w:t>
      </w:r>
    </w:p>
    <w:p>
      <w:pPr>
        <w:spacing w:after="120"/>
      </w:pPr>
      <w:r>
        <w:rPr>
          <w:rFonts w:ascii="Arial" w:cs="Arial" w:eastAsia="Arial" w:hAnsi="Arial"/>
          <w:sz w:val="20"/>
          <w:szCs w:val="20"/>
        </w:rPr>
        <w:t xml:space="preserve">1. Swap/Spark confused every participant. 3 of 8 parents needed help. Core mechanic never tested.</w:t>
      </w:r>
    </w:p>
    <w:p>
      <w:pPr>
        <w:spacing w:after="120"/>
      </w:pPr>
      <w:r>
        <w:rPr>
          <w:rFonts w:ascii="Arial" w:cs="Arial" w:eastAsia="Arial" w:hAnsi="Arial"/>
          <w:sz w:val="20"/>
          <w:szCs w:val="20"/>
        </w:rPr>
        <w:t xml:space="preserve">2. No natural trigger. TP06: 'If I don't start it, nobody will.' TY04 would feel suspicious if parents started.</w:t>
      </w:r>
    </w:p>
    <w:p>
      <w:pPr>
        <w:spacing w:after="120"/>
      </w:pPr>
      <w:r>
        <w:rPr>
          <w:rFonts w:ascii="Arial" w:cs="Arial" w:eastAsia="Arial" w:hAnsi="Arial"/>
          <w:sz w:val="20"/>
          <w:szCs w:val="20"/>
        </w:rPr>
        <w:t xml:space="preserve">3. Questions start too deep. TP10: 'Level 2 to 3 questions. Need simpler set first.' TY04: 'Most answers I would have to lie.'</w:t>
      </w:r>
    </w:p>
    <w:p>
      <w:pPr>
        <w:pStyle w:val="Heading3"/>
      </w:pPr>
      <w:r>
        <w:t xml:space="preserve">B=MAP</w:t>
      </w:r>
    </w:p>
    <w:p>
      <w:pPr>
        <w:spacing w:after="120"/>
      </w:pPr>
      <w:r>
        <w:rPr>
          <w:rFonts w:ascii="Arial" w:cs="Arial" w:eastAsia="Arial" w:hAnsi="Arial"/>
          <w:sz w:val="20"/>
          <w:szCs w:val="20"/>
        </w:rPr>
        <w:t xml:space="preserve">Motivation: High where gap exists, absent where it does not. Split along role lines.</w:t>
      </w:r>
    </w:p>
    <w:p>
      <w:pPr>
        <w:spacing w:after="120"/>
      </w:pPr>
      <w:r>
        <w:rPr>
          <w:rFonts w:ascii="Arial" w:cs="Arial" w:eastAsia="Arial" w:hAnsi="Arial"/>
          <w:sz w:val="20"/>
          <w:szCs w:val="20"/>
        </w:rPr>
        <w:t xml:space="preserve">Ability: Two gaps: mechanic comprehension and trust.</w:t>
      </w:r>
    </w:p>
    <w:p>
      <w:pPr>
        <w:spacing w:after="120"/>
      </w:pPr>
      <w:r>
        <w:rPr>
          <w:rFonts w:ascii="Arial" w:cs="Arial" w:eastAsia="Arial" w:hAnsi="Arial"/>
          <w:sz w:val="20"/>
          <w:szCs w:val="20"/>
        </w:rPr>
        <w:t xml:space="preserve">Prompt: Entirely absent. Sits in a drawer. Needs low-stakes trigger built in.</w:t>
      </w:r>
    </w:p>
    <w:p>
      <w:pPr>
        <w:pStyle w:val="Heading3"/>
      </w:pPr>
      <w:r>
        <w:t xml:space="preserve">Verdict: Physical pilot first</w:t>
      </w:r>
    </w:p>
    <w:p>
      <w:pPr>
        <w:spacing w:after="120"/>
      </w:pPr>
      <w:r>
        <w:rPr>
          <w:rFonts w:ascii="Arial" w:cs="Arial" w:eastAsia="Arial" w:hAnsi="Arial"/>
          <w:sz w:val="20"/>
          <w:szCs w:val="20"/>
        </w:rPr>
        <w:t xml:space="preserve">Transition: T1 through T3. 2x2: Structured but resistant toward Supported and functioning through relationship repair. Wells: Bond (unlocks Sleep, Screen, Eat). Fixes: Physical pilot before Swap decisions, on-card instructions, Level 1 starter set, low-stakes trigger.</w:t>
      </w:r>
    </w:p>
    <w:p>
      <w:r>
        <w:br w:type="page"/>
      </w:r>
    </w:p>
    <w:p>
      <w:pPr>
        <w:pStyle w:val="Heading1"/>
      </w:pPr>
      <w:r>
        <w:t xml:space="preserve">8. Participant Wishlists Per Concept</w:t>
      </w:r>
    </w:p>
    <w:p>
      <w:pPr>
        <w:pStyle w:val="Heading2"/>
      </w:pPr>
      <w:r>
        <w:t xml:space="preserve">C1 Wishlist</w:t>
      </w:r>
    </w:p>
    <w:p>
      <w:pPr>
        <w:spacing w:after="120"/>
      </w:pPr>
      <w:r>
        <w:rPr>
          <w:rFonts w:ascii="Arial" w:cs="Arial" w:eastAsia="Arial" w:hAnsi="Arial"/>
          <w:sz w:val="20"/>
          <w:szCs w:val="20"/>
        </w:rPr>
        <w:t xml:space="preserve">More flexibility: daily changes, not fixed agreement (TY04, TY12, TP05)</w:t>
      </w:r>
    </w:p>
    <w:p>
      <w:pPr>
        <w:spacing w:after="120"/>
      </w:pPr>
      <w:r>
        <w:rPr>
          <w:rFonts w:ascii="Arial" w:cs="Arial" w:eastAsia="Arial" w:hAnsi="Arial"/>
          <w:sz w:val="20"/>
          <w:szCs w:val="20"/>
        </w:rPr>
        <w:t xml:space="preserve">Simpler emotions: 'good or bad' instead of faces, add 'tired' option (TY03, TY06)</w:t>
      </w:r>
    </w:p>
    <w:p>
      <w:pPr>
        <w:spacing w:after="120"/>
      </w:pPr>
      <w:r>
        <w:rPr>
          <w:rFonts w:ascii="Arial" w:cs="Arial" w:eastAsia="Arial" w:hAnsi="Arial"/>
          <w:sz w:val="20"/>
          <w:szCs w:val="20"/>
        </w:rPr>
        <w:t xml:space="preserve">Placement choice: beside bed not fridge (TY06), desk (TY01), notebook (TY10)</w:t>
      </w:r>
    </w:p>
    <w:p>
      <w:pPr>
        <w:spacing w:after="120"/>
      </w:pPr>
      <w:r>
        <w:rPr>
          <w:rFonts w:ascii="Arial" w:cs="Arial" w:eastAsia="Arial" w:hAnsi="Arial"/>
          <w:sz w:val="20"/>
          <w:szCs w:val="20"/>
        </w:rPr>
        <w:t xml:space="preserve">Sleep tracking: duration, goals, calendar format (TY01, TY08)</w:t>
      </w:r>
    </w:p>
    <w:p>
      <w:pPr>
        <w:spacing w:after="120"/>
      </w:pPr>
      <w:r>
        <w:rPr>
          <w:rFonts w:ascii="Arial" w:cs="Arial" w:eastAsia="Arial" w:hAnsi="Arial"/>
          <w:sz w:val="20"/>
          <w:szCs w:val="20"/>
        </w:rPr>
        <w:t xml:space="preserve">Rewards: Robux (TP07), gamified app like Lumi Health (TP11), custom magnets (TP08)</w:t>
      </w:r>
    </w:p>
    <w:p>
      <w:pPr>
        <w:spacing w:after="120"/>
      </w:pPr>
      <w:r>
        <w:rPr>
          <w:rFonts w:ascii="Arial" w:cs="Arial" w:eastAsia="Arial" w:hAnsi="Arial"/>
          <w:sz w:val="20"/>
          <w:szCs w:val="20"/>
        </w:rPr>
        <w:t xml:space="preserve">Study magnets: for subjects and time management (TP12)</w:t>
      </w:r>
    </w:p>
    <w:p>
      <w:pPr>
        <w:pStyle w:val="Heading2"/>
      </w:pPr>
      <w:r>
        <w:t xml:space="preserve">C2 Wishlist</w:t>
      </w:r>
    </w:p>
    <w:p>
      <w:pPr>
        <w:spacing w:after="120"/>
      </w:pPr>
      <w:r>
        <w:rPr>
          <w:rFonts w:ascii="Arial" w:cs="Arial" w:eastAsia="Arial" w:hAnsi="Arial"/>
          <w:sz w:val="20"/>
          <w:szCs w:val="20"/>
        </w:rPr>
        <w:t xml:space="preserve">Replace QR proof: Duolingo-style streak (TY04), notifications (TY06), no selfies (TY08)</w:t>
      </w:r>
    </w:p>
    <w:p>
      <w:pPr>
        <w:spacing w:after="120"/>
      </w:pPr>
      <w:r>
        <w:rPr>
          <w:rFonts w:ascii="Arial" w:cs="Arial" w:eastAsia="Arial" w:hAnsi="Arial"/>
          <w:sz w:val="20"/>
          <w:szCs w:val="20"/>
        </w:rPr>
        <w:t xml:space="preserve">Random challenge order: not fixed day 1-14 (TY10, TY12)</w:t>
      </w:r>
    </w:p>
    <w:p>
      <w:pPr>
        <w:spacing w:after="120"/>
      </w:pPr>
      <w:r>
        <w:rPr>
          <w:rFonts w:ascii="Arial" w:cs="Arial" w:eastAsia="Arial" w:hAnsi="Arial"/>
          <w:sz w:val="20"/>
          <w:szCs w:val="20"/>
        </w:rPr>
        <w:t xml:space="preserve">Extra lives: 3 chances before streak reset (TY12)</w:t>
      </w:r>
    </w:p>
    <w:p>
      <w:pPr>
        <w:spacing w:after="120"/>
      </w:pPr>
      <w:r>
        <w:rPr>
          <w:rFonts w:ascii="Arial" w:cs="Arial" w:eastAsia="Arial" w:hAnsi="Arial"/>
          <w:sz w:val="20"/>
          <w:szCs w:val="20"/>
        </w:rPr>
        <w:t xml:space="preserve">Group play: up to 5, buddy rotation (TY11, TP01, TP05)</w:t>
      </w:r>
    </w:p>
    <w:p>
      <w:pPr>
        <w:spacing w:after="120"/>
      </w:pPr>
      <w:r>
        <w:rPr>
          <w:rFonts w:ascii="Arial" w:cs="Arial" w:eastAsia="Arial" w:hAnsi="Arial"/>
          <w:sz w:val="20"/>
          <w:szCs w:val="20"/>
        </w:rPr>
        <w:t xml:space="preserve">Benefits on cards: 'What are the benefits the body is gaining?' (TY02)</w:t>
      </w:r>
    </w:p>
    <w:p>
      <w:pPr>
        <w:spacing w:after="120"/>
      </w:pPr>
      <w:r>
        <w:rPr>
          <w:rFonts w:ascii="Arial" w:cs="Arial" w:eastAsia="Arial" w:hAnsi="Arial"/>
          <w:sz w:val="20"/>
          <w:szCs w:val="20"/>
        </w:rPr>
        <w:t xml:space="preserve">Rename Bulk Up: aspiration language, specific terms (TP10, TP11)</w:t>
      </w:r>
    </w:p>
    <w:p>
      <w:pPr>
        <w:spacing w:after="120"/>
      </w:pPr>
      <w:r>
        <w:rPr>
          <w:rFonts w:ascii="Arial" w:cs="Arial" w:eastAsia="Arial" w:hAnsi="Arial"/>
          <w:sz w:val="20"/>
          <w:szCs w:val="20"/>
        </w:rPr>
        <w:t xml:space="preserve">More decks: skincare/beauty (TP04), K-pop characters (TY03), custom cards (TY10)</w:t>
      </w:r>
    </w:p>
    <w:p>
      <w:pPr>
        <w:spacing w:after="120"/>
      </w:pPr>
      <w:r>
        <w:rPr>
          <w:rFonts w:ascii="Arial" w:cs="Arial" w:eastAsia="Arial" w:hAnsi="Arial"/>
          <w:sz w:val="20"/>
          <w:szCs w:val="20"/>
        </w:rPr>
        <w:t xml:space="preserve">Audio option: for youth who learn by listening (TY04)</w:t>
      </w:r>
    </w:p>
    <w:p>
      <w:pPr>
        <w:pStyle w:val="Heading2"/>
      </w:pPr>
      <w:r>
        <w:t xml:space="preserve">C3 Wishlist</w:t>
      </w:r>
    </w:p>
    <w:p>
      <w:pPr>
        <w:spacing w:after="120"/>
      </w:pPr>
      <w:r>
        <w:rPr>
          <w:rFonts w:ascii="Arial" w:cs="Arial" w:eastAsia="Arial" w:hAnsi="Arial"/>
          <w:sz w:val="20"/>
          <w:szCs w:val="20"/>
        </w:rPr>
        <w:t xml:space="preserve">Simpler questions first: Level 1 starter set (TP10, TY04, TP11, TP06)</w:t>
      </w:r>
    </w:p>
    <w:p>
      <w:pPr>
        <w:spacing w:after="120"/>
      </w:pPr>
      <w:r>
        <w:rPr>
          <w:rFonts w:ascii="Arial" w:cs="Arial" w:eastAsia="Arial" w:hAnsi="Arial"/>
          <w:sz w:val="20"/>
          <w:szCs w:val="20"/>
        </w:rPr>
        <w:t xml:space="preserve">'About me' questions: favourite colour, best friends (TY03)</w:t>
      </w:r>
    </w:p>
    <w:p>
      <w:pPr>
        <w:spacing w:after="120"/>
      </w:pPr>
      <w:r>
        <w:rPr>
          <w:rFonts w:ascii="Arial" w:cs="Arial" w:eastAsia="Arial" w:hAnsi="Arial"/>
          <w:sz w:val="20"/>
          <w:szCs w:val="20"/>
        </w:rPr>
        <w:t xml:space="preserve">Never Have I Ever format: fun questions instead of personal (TY11)</w:t>
      </w:r>
    </w:p>
    <w:p>
      <w:pPr>
        <w:spacing w:after="120"/>
      </w:pPr>
      <w:r>
        <w:rPr>
          <w:rFonts w:ascii="Arial" w:cs="Arial" w:eastAsia="Arial" w:hAnsi="Arial"/>
          <w:sz w:val="20"/>
          <w:szCs w:val="20"/>
        </w:rPr>
        <w:t xml:space="preserve">Parents can only listen: no commenting rule (TY10)</w:t>
      </w:r>
    </w:p>
    <w:p>
      <w:pPr>
        <w:spacing w:after="120"/>
      </w:pPr>
      <w:r>
        <w:rPr>
          <w:rFonts w:ascii="Arial" w:cs="Arial" w:eastAsia="Arial" w:hAnsi="Arial"/>
          <w:sz w:val="20"/>
          <w:szCs w:val="20"/>
        </w:rPr>
        <w:t xml:space="preserve">Emotion-focused questions: feelings and outside-house curiosity (TP07)</w:t>
      </w:r>
    </w:p>
    <w:p>
      <w:pPr>
        <w:spacing w:after="120"/>
      </w:pPr>
      <w:r>
        <w:rPr>
          <w:rFonts w:ascii="Arial" w:cs="Arial" w:eastAsia="Arial" w:hAnsi="Arial"/>
          <w:sz w:val="20"/>
          <w:szCs w:val="20"/>
        </w:rPr>
        <w:t xml:space="preserve">Custom questions: add your own, more cards (TY12)</w:t>
      </w:r>
    </w:p>
    <w:p>
      <w:pPr>
        <w:spacing w:after="120"/>
      </w:pPr>
      <w:r>
        <w:rPr>
          <w:rFonts w:ascii="Arial" w:cs="Arial" w:eastAsia="Arial" w:hAnsi="Arial"/>
          <w:sz w:val="20"/>
          <w:szCs w:val="20"/>
        </w:rPr>
        <w:t xml:space="preserve">More interactive: beyond just reading and answering (TY10, TP12)</w:t>
      </w:r>
    </w:p>
    <w:p>
      <w:pPr>
        <w:spacing w:after="120"/>
      </w:pPr>
      <w:r>
        <w:rPr>
          <w:rFonts w:ascii="Arial" w:cs="Arial" w:eastAsia="Arial" w:hAnsi="Arial"/>
          <w:sz w:val="20"/>
          <w:szCs w:val="20"/>
        </w:rPr>
        <w:t xml:space="preserve">Frame as self-improvement: school and social interaction (TP12)</w:t>
      </w:r>
    </w:p>
    <w:p>
      <w:r>
        <w:br w:type="page"/>
      </w:r>
    </w:p>
    <w:p>
      <w:pPr>
        <w:pStyle w:val="Heading1"/>
      </w:pPr>
      <w:r>
        <w:t xml:space="preserve">9. New Directions (Section 5)</w:t>
      </w:r>
    </w:p>
    <w:p>
      <w:pPr>
        <w:spacing w:after="120"/>
      </w:pPr>
      <w:r>
        <w:rPr>
          <w:rFonts w:ascii="Arial" w:cs="Arial" w:eastAsia="Arial" w:hAnsi="Arial"/>
          <w:i/>
          <w:iCs/>
          <w:color w:val="666666"/>
          <w:sz w:val="20"/>
          <w:szCs w:val="20"/>
        </w:rPr>
        <w:t xml:space="preserve">Each direction has: transition, 2x2 position, wells, sustainability plan, HMW connection, what needs to be true. Full copy was drafted in the conversation.</w:t>
      </w:r>
    </w:p>
    <w:p>
      <w:pPr>
        <w:spacing w:after="120"/>
      </w:pPr>
      <w:r>
        <w:rPr>
          <w:rFonts w:ascii="Arial" w:cs="Arial" w:eastAsia="Arial" w:hAnsi="Arial"/>
          <w:sz w:val="20"/>
          <w:szCs w:val="20"/>
        </w:rPr>
        <w:t xml:space="preserve">1. Mood Magnets (C1 spin-off): Silent check-in via emotion magnets. T1+T2, Bond+Sleep.</w:t>
      </w:r>
    </w:p>
    <w:p>
      <w:pPr>
        <w:spacing w:after="120"/>
      </w:pPr>
      <w:r>
        <w:rPr>
          <w:rFonts w:ascii="Arial" w:cs="Arial" w:eastAsia="Arial" w:hAnsi="Arial"/>
          <w:sz w:val="20"/>
          <w:szCs w:val="20"/>
        </w:rPr>
        <w:t xml:space="preserve">2. Squad Mode (C2 spin-off): Group challenge for 3-5 friends. T2, Eat+Exercise+Screen.</w:t>
      </w:r>
    </w:p>
    <w:p>
      <w:pPr>
        <w:spacing w:after="120"/>
      </w:pPr>
      <w:r>
        <w:rPr>
          <w:rFonts w:ascii="Arial" w:cs="Arial" w:eastAsia="Arial" w:hAnsi="Arial"/>
          <w:sz w:val="20"/>
          <w:szCs w:val="20"/>
        </w:rPr>
        <w:t xml:space="preserve">3. Flip the Script (C3 spin-off): Youth-led questioning. T1-T3, Bond.</w:t>
      </w:r>
    </w:p>
    <w:p>
      <w:pPr>
        <w:spacing w:after="120"/>
      </w:pPr>
      <w:r>
        <w:rPr>
          <w:rFonts w:ascii="Arial" w:cs="Arial" w:eastAsia="Arial" w:hAnsi="Arial"/>
          <w:sz w:val="20"/>
          <w:szCs w:val="20"/>
        </w:rPr>
        <w:t xml:space="preserve">4. Streak Mode (C2 digital companion): Lightweight streak counter + buddy nudge. T2.</w:t>
      </w:r>
    </w:p>
    <w:p>
      <w:pPr>
        <w:spacing w:after="120"/>
      </w:pPr>
      <w:r>
        <w:rPr>
          <w:rFonts w:ascii="Arial" w:cs="Arial" w:eastAsia="Arial" w:hAnsi="Arial"/>
          <w:sz w:val="20"/>
          <w:szCs w:val="20"/>
        </w:rPr>
        <w:t xml:space="preserve">5. After-School Survival Kit (new): Physical kit for 2-6pm window. T1, Eat+Exercise+Screen.</w:t>
      </w:r>
    </w:p>
    <w:p>
      <w:pPr>
        <w:spacing w:after="120"/>
      </w:pPr>
      <w:r>
        <w:rPr>
          <w:rFonts w:ascii="Arial" w:cs="Arial" w:eastAsia="Arial" w:hAnsi="Arial"/>
          <w:sz w:val="20"/>
          <w:szCs w:val="20"/>
        </w:rPr>
        <w:t xml:space="preserve">6. The Handover (new): Structured parent guide for P6-Sec1 transition. All wells.</w:t>
      </w:r>
    </w:p>
    <w:p>
      <w:r>
        <w:br w:type="page"/>
      </w:r>
    </w:p>
    <w:p>
      <w:pPr>
        <w:pStyle w:val="Heading1"/>
      </w:pPr>
      <w:r>
        <w:t xml:space="preserve">10. Evidence Pathway to National Rollout</w:t>
      </w:r>
    </w:p>
    <w:p>
      <w:pPr>
        <w:spacing w:after="120"/>
      </w:pPr>
      <w:r>
        <w:rPr>
          <w:rFonts w:ascii="Arial" w:cs="Arial" w:eastAsia="Arial" w:hAnsi="Arial"/>
          <w:sz w:val="20"/>
          <w:szCs w:val="20"/>
        </w:rPr>
        <w:t xml:space="preserve">Phase 1: Physical pilot. Fix must-fix items. Build physical versions. 10-15 families per concept. Recruit by transition stage and TTM readiness. Measure day 1, 7, 14.</w:t>
      </w:r>
    </w:p>
    <w:p>
      <w:pPr>
        <w:spacing w:after="120"/>
      </w:pPr>
      <w:r>
        <w:rPr>
          <w:rFonts w:ascii="Arial" w:cs="Arial" w:eastAsia="Arial" w:hAnsi="Arial"/>
          <w:sz w:val="20"/>
          <w:szCs w:val="20"/>
        </w:rPr>
        <w:t xml:space="preserve">Phase 2: Quantitative pilot. Pre/post measures. Self-reported sleep, screen, meals, conversations. 50-100 per concept. Measure day 1, 7, 14, 30.</w:t>
      </w:r>
    </w:p>
    <w:p>
      <w:pPr>
        <w:spacing w:after="120"/>
      </w:pPr>
      <w:r>
        <w:rPr>
          <w:rFonts w:ascii="Arial" w:cs="Arial" w:eastAsia="Arial" w:hAnsi="Arial"/>
          <w:sz w:val="20"/>
          <w:szCs w:val="20"/>
        </w:rPr>
        <w:t xml:space="preserve">Phase 3: RCT. Treatment vs control with random assignment. HPB research team or external partner. Gives causal evidence for national rollout.</w:t>
      </w:r>
    </w:p>
    <w:p>
      <w:pPr>
        <w:spacing w:after="120"/>
      </w:pPr>
      <w:r>
        <w:rPr>
          <w:rFonts w:ascii="Arial" w:cs="Arial" w:eastAsia="Arial" w:hAnsi="Arial"/>
          <w:sz w:val="20"/>
          <w:szCs w:val="20"/>
        </w:rPr>
        <w:t xml:space="preserve">Each phase is a decision point. Phase reduces risk before next commitment.</w:t>
      </w:r>
    </w:p>
    <w:p>
      <w:r>
        <w:br w:type="page"/>
      </w:r>
    </w:p>
    <w:p>
      <w:pPr>
        <w:pStyle w:val="Heading1"/>
      </w:pPr>
      <w:r>
        <w:t xml:space="preserve">11. Gate 3 Client Feedback Checklist Status</w:t>
      </w:r>
    </w:p>
    <w:p>
      <w:pPr>
        <w:spacing w:after="120"/>
      </w:pPr>
      <w:r>
        <w:rPr>
          <w:rFonts w:ascii="Arial" w:cs="Arial" w:eastAsia="Arial" w:hAnsi="Arial"/>
          <w:i/>
          <w:iCs/>
          <w:color w:val="666666"/>
          <w:sz w:val="20"/>
          <w:szCs w:val="20"/>
        </w:rPr>
        <w:t xml:space="preserve">Full 15-section checklist provided. Key gaps that Section 5 must address:</w:t>
      </w:r>
    </w:p>
    <w:p>
      <w:pPr>
        <w:spacing w:after="120"/>
      </w:pPr>
      <w:r>
        <w:rPr>
          <w:rFonts w:ascii="Arial" w:cs="Arial" w:eastAsia="Arial" w:hAnsi="Arial"/>
          <w:sz w:val="20"/>
          <w:szCs w:val="20"/>
        </w:rPr>
        <w:t xml:space="preserve">PORTFOLIO VIEW (Christine): Concepts categorised by MHE framework (Prevention/Intervention/Correction/Continuity). NOT YET BUILT.</w:t>
      </w:r>
    </w:p>
    <w:p>
      <w:pPr>
        <w:spacing w:after="120"/>
      </w:pPr>
      <w:r>
        <w:rPr>
          <w:rFonts w:ascii="Arial" w:cs="Arial" w:eastAsia="Arial" w:hAnsi="Arial"/>
          <w:sz w:val="20"/>
          <w:szCs w:val="20"/>
        </w:rPr>
        <w:t xml:space="preserve">SIMPLIFIED DVF (Christine): Name | Description | D (H/M/L + verbatim) | V | F. NOT YET BUILT.</w:t>
      </w:r>
    </w:p>
    <w:p>
      <w:pPr>
        <w:spacing w:after="120"/>
      </w:pPr>
      <w:r>
        <w:rPr>
          <w:rFonts w:ascii="Arial" w:cs="Arial" w:eastAsia="Arial" w:hAnsi="Arial"/>
          <w:sz w:val="20"/>
          <w:szCs w:val="20"/>
        </w:rPr>
        <w:t xml:space="preserve">CONCEPT PRESENTATION FORMAT (Christine): 7-point structure. We have 1,2,3,4,6. Missing: #5 MHE cross-reference, #7 synthetic persona.</w:t>
      </w:r>
    </w:p>
    <w:p>
      <w:pPr>
        <w:spacing w:after="120"/>
      </w:pPr>
      <w:r>
        <w:rPr>
          <w:rFonts w:ascii="Arial" w:cs="Arial" w:eastAsia="Arial" w:hAnsi="Arial"/>
          <w:sz w:val="20"/>
          <w:szCs w:val="20"/>
        </w:rPr>
        <w:t xml:space="preserve">JACK'S ENGAGEMENT STRATEGIES: Autonomy, Social Connection, Small Wins, Immediate Benefits mapped to concepts. NOT YET BUILT.</w:t>
      </w:r>
    </w:p>
    <w:p>
      <w:pPr>
        <w:spacing w:after="120"/>
      </w:pPr>
      <w:r>
        <w:rPr>
          <w:rFonts w:ascii="Arial" w:cs="Arial" w:eastAsia="Arial" w:hAnsi="Arial"/>
          <w:sz w:val="20"/>
          <w:szCs w:val="20"/>
        </w:rPr>
        <w:t xml:space="preserve">MHE CROSS-TEAM SYNTHESIS: Not addressed. Check with team if notes exchanged with Mario.</w:t>
      </w:r>
    </w:p>
    <w:p>
      <w:pPr>
        <w:spacing w:after="120"/>
      </w:pPr>
      <w:r>
        <w:rPr>
          <w:rFonts w:ascii="Arial" w:cs="Arial" w:eastAsia="Arial" w:hAnsi="Arial"/>
          <w:sz w:val="20"/>
          <w:szCs w:val="20"/>
        </w:rPr>
        <w:t xml:space="preserve">JACK'S MICRO-MISSION: Similar to C2 but broader (all 6 wells). Portfolio should show how C2 extends across wells via new decks.</w:t>
      </w:r>
    </w:p>
    <w:p>
      <w:pPr>
        <w:spacing w:after="120"/>
      </w:pPr>
      <w:r>
        <w:rPr>
          <w:rFonts w:ascii="Arial" w:cs="Arial" w:eastAsia="Arial" w:hAnsi="Arial"/>
          <w:sz w:val="20"/>
          <w:szCs w:val="20"/>
        </w:rPr>
        <w:t xml:space="preserve">MEL'S CONCEPTS: Supporter Playbook and Parent Toolkit. Handover covers parent toolkit. Supporter playbook needs acknowledgement.</w:t>
      </w:r>
    </w:p>
    <w:p>
      <w:pPr>
        <w:spacing w:after="120"/>
      </w:pPr>
      <w:r>
        <w:rPr>
          <w:rFonts w:ascii="Arial" w:cs="Arial" w:eastAsia="Arial" w:hAnsi="Arial"/>
          <w:sz w:val="20"/>
          <w:szCs w:val="20"/>
        </w:rPr>
        <w:t xml:space="preserve">CLIENT-FAVOURED DIRECTIONS: Transition Toolkit (maps to Handover) and Parent Toolkit both need explicit call-out.</w:t>
      </w:r>
    </w:p>
    <w:p>
      <w:r>
        <w:br w:type="page"/>
      </w:r>
    </w:p>
    <w:p>
      <w:pPr>
        <w:pStyle w:val="Heading1"/>
      </w:pPr>
      <w:r>
        <w:t xml:space="preserve">12. Readability and Stakeholder Notes</w:t>
      </w:r>
    </w:p>
    <w:p>
      <w:pPr>
        <w:spacing w:after="120"/>
      </w:pPr>
      <w:r>
        <w:rPr>
          <w:rFonts w:ascii="Arial" w:cs="Arial" w:eastAsia="Arial" w:hAnsi="Arial"/>
          <w:sz w:val="20"/>
          <w:szCs w:val="20"/>
        </w:rPr>
        <w:t xml:space="preserve">Add a 'How we assessed each concept' slide before C1 explaining B=MAP and EAST in one sentence each. Plain English: 'B=MAP asks: is the person motivated, can they actually do it, and is something reminding them? All three need to be true at the same time.' 'EAST asks: is it easy, attractive, social, and timed right?'</w:t>
      </w:r>
    </w:p>
    <w:p>
      <w:pPr>
        <w:spacing w:after="120"/>
      </w:pPr>
      <w:r>
        <w:rPr>
          <w:rFonts w:ascii="Arial" w:cs="Arial" w:eastAsia="Arial" w:hAnsi="Arial"/>
          <w:sz w:val="20"/>
          <w:szCs w:val="20"/>
        </w:rPr>
        <w:t xml:space="preserve">Drop framework acronyms from table headers. Use plain English: 'What the concept gives them' and 'What they need to bring themselves' for B=MAP. 'Is it easy? / Is it appealing? / Is it social? / Is the timing right?' for EAST.</w:t>
      </w:r>
    </w:p>
    <w:p>
      <w:pPr>
        <w:spacing w:after="120"/>
      </w:pPr>
      <w:r>
        <w:rPr>
          <w:rFonts w:ascii="Arial" w:cs="Arial" w:eastAsia="Arial" w:hAnsi="Arial"/>
          <w:sz w:val="20"/>
          <w:szCs w:val="20"/>
        </w:rPr>
        <w:t xml:space="preserve">Kano line at bottom of 'what broke' slides: change from 'Kano:' to 'What to protect, what to fix' without the label.</w:t>
      </w:r>
    </w:p>
    <w:p>
      <w:pPr>
        <w:spacing w:after="120"/>
      </w:pPr>
      <w:r>
        <w:rPr>
          <w:rFonts w:ascii="Arial" w:cs="Arial" w:eastAsia="Arial" w:hAnsi="Arial"/>
          <w:sz w:val="20"/>
          <w:szCs w:val="20"/>
        </w:rPr>
        <w:t xml:space="preserve">Verdict connection tables: consider cutting from 5 rows to 3 (transition, wells, north star). 2x2 and HMW are embedded already.</w:t>
      </w:r>
    </w:p>
    <w:p>
      <w:pPr>
        <w:spacing w:after="120"/>
      </w:pPr>
      <w:r>
        <w:rPr>
          <w:rFonts w:ascii="Arial" w:cs="Arial" w:eastAsia="Arial" w:hAnsi="Arial"/>
          <w:sz w:val="20"/>
          <w:szCs w:val="20"/>
        </w:rPr>
        <w:t xml:space="preserve">If presented live (not read-ahead): condense 'what held' + 'what broke' into one slide per concept. Move framework + wishlist to appendix.</w:t>
      </w:r>
    </w:p>
    <w:p>
      <w:r>
        <w:br w:type="page"/>
      </w:r>
    </w:p>
    <w:p>
      <w:pPr>
        <w:pStyle w:val="Heading1"/>
      </w:pPr>
      <w:r>
        <w:t xml:space="preserve">13. Files Generated</w:t>
      </w:r>
    </w:p>
    <w:p>
      <w:pPr>
        <w:spacing w:after="120"/>
      </w:pPr>
      <w:r>
        <w:rPr>
          <w:rFonts w:ascii="Arial" w:cs="Arial" w:eastAsia="Arial" w:hAnsi="Arial"/>
          <w:sz w:val="20"/>
          <w:szCs w:val="20"/>
        </w:rPr>
        <w:t xml:space="preserve">YPS_Section4_Part1.pptx: 7 slides. Section divider, testing framing, concept table, setup, screen caveat, how to read, cross-concept observations.</w:t>
      </w:r>
    </w:p>
    <w:p>
      <w:pPr>
        <w:spacing w:after="120"/>
      </w:pPr>
      <w:r>
        <w:rPr>
          <w:rFonts w:ascii="Arial" w:cs="Arial" w:eastAsia="Arial" w:hAnsi="Arial"/>
          <w:sz w:val="20"/>
          <w:szCs w:val="20"/>
        </w:rPr>
        <w:t xml:space="preserve">YPS_Section4_AsIs_ToBe.pptx: 3 slides. As-is loops, verbatims per transition, to-be cycles. NEEDS REBUILD with corrected copy (no absolutes).</w:t>
      </w:r>
    </w:p>
    <w:p>
      <w:pPr>
        <w:spacing w:after="120"/>
      </w:pPr>
      <w:r>
        <w:rPr>
          <w:rFonts w:ascii="Arial" w:cs="Arial" w:eastAsia="Arial" w:hAnsi="Arial"/>
          <w:sz w:val="20"/>
          <w:szCs w:val="20"/>
        </w:rPr>
        <w:t xml:space="preserve">YPS_Section4_Concepts_v2.pptx: 21 slides (7 per concept). Divider, success metrics, what held, what broke, B=MAP+EAST, wishlist, verdict.</w:t>
      </w:r>
    </w:p>
    <w:p>
      <w:pPr>
        <w:spacing w:after="120"/>
      </w:pPr>
      <w:r>
        <w:rPr>
          <w:rFonts w:ascii="Arial" w:cs="Arial" w:eastAsia="Arial" w:hAnsi="Arial"/>
          <w:sz w:val="20"/>
          <w:szCs w:val="20"/>
        </w:rPr>
        <w:t xml:space="preserve">chart_rating_distribution.html: Rating distribution bar charts per concept. Open in browser, screenshot for deck.</w:t>
      </w:r>
    </w:p>
    <w:p>
      <w:pPr>
        <w:spacing w:after="120"/>
      </w:pPr>
      <w:r>
        <w:rPr>
          <w:rFonts w:ascii="Arial" w:cs="Arial" w:eastAsia="Arial" w:hAnsi="Arial"/>
          <w:sz w:val="20"/>
          <w:szCs w:val="20"/>
        </w:rPr>
        <w:t xml:space="preserve">chart_sentiment_patterns.html: Sentiment, success metrics comparison, pattern strength, keep/fix/drop donut.</w:t>
      </w:r>
    </w:p>
    <w:p>
      <w:pPr>
        <w:spacing w:after="120"/>
      </w:pPr>
      <w:r>
        <w:rPr>
          <w:rFonts w:ascii="Arial" w:cs="Arial" w:eastAsia="Arial" w:hAnsi="Arial"/>
          <w:sz w:val="20"/>
          <w:szCs w:val="20"/>
        </w:rPr>
        <w:t xml:space="preserve">Section 5 not yet built as PPTX.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D44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2026-03-16T09:55:53.966Z</dcterms:created>
  <dcterms:modified xsi:type="dcterms:W3CDTF">2026-03-16T09:55:53.968Z</dcterms:modified>
</cp:coreProperties>
</file>

<file path=docProps/custom.xml><?xml version="1.0" encoding="utf-8"?>
<Properties xmlns="http://schemas.openxmlformats.org/officeDocument/2006/custom-properties" xmlns:vt="http://schemas.openxmlformats.org/officeDocument/2006/docPropsVTypes"/>
</file>