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rPr>
          <w:rFonts w:ascii="Calibri" w:hAnsi="Calibri" w:cs="Calibri" w:asciiTheme="minorHAnsi" w:cstheme="minorHAnsi" w:hAnsiTheme="minorHAnsi"/>
        </w:rPr>
      </w:pPr>
      <w:r>
        <w:rPr>
          <w:rFonts w:cs="Calibri" w:cstheme="minorHAnsi" w:ascii="Calibri" w:hAnsi="Calibri"/>
        </w:rPr>
      </w:r>
    </w:p>
    <w:p>
      <w:pPr>
        <w:pStyle w:val="Title"/>
        <w:jc w:val="center"/>
        <w:rPr>
          <w:rFonts w:ascii="Calibri" w:hAnsi="Calibri" w:cs="Calibri" w:asciiTheme="minorHAnsi" w:cstheme="minorHAnsi" w:hAnsiTheme="minorHAnsi"/>
        </w:rPr>
      </w:pPr>
      <w:r>
        <w:rPr>
          <w:rFonts w:cs="Calibri" w:cstheme="minorHAnsi" w:ascii="Calibri" w:hAnsi="Calibri"/>
        </w:rPr>
      </w:r>
    </w:p>
    <w:p>
      <w:pPr>
        <w:pStyle w:val="Title"/>
        <w:jc w:val="center"/>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Software Development for Information Systems (2019 – 2020)</w:t>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Quote"/>
        <w:rPr>
          <w:lang w:val="en-US"/>
        </w:rPr>
      </w:pPr>
      <w:r>
        <w:rPr>
          <w:lang w:val="en-US"/>
        </w:rPr>
        <w:t>Antonis Klironomos</w:t>
      </w:r>
    </w:p>
    <w:p>
      <w:pPr>
        <w:pStyle w:val="Quote"/>
        <w:rPr>
          <w:lang w:val="en-US"/>
        </w:rPr>
      </w:pPr>
      <w:r>
        <w:rPr>
          <w:lang w:val="en-US"/>
        </w:rPr>
        <w:t>Chrysostomos Rampidis</w:t>
      </w:r>
    </w:p>
    <w:p>
      <w:pPr>
        <w:pStyle w:val="Quote"/>
        <w:rPr>
          <w:rFonts w:cs="Calibri" w:cstheme="minorHAnsi"/>
          <w:sz w:val="21"/>
          <w:szCs w:val="21"/>
          <w:lang w:val="en-US"/>
        </w:rPr>
      </w:pPr>
      <w:r>
        <w:rPr>
          <w:lang w:val="en-US"/>
        </w:rPr>
        <w:t>Fotis Ektoras Tavoularis</w:t>
      </w:r>
    </w:p>
    <w:p>
      <w:pPr>
        <w:pStyle w:val="Heading1"/>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Introduction    </w:t>
      </w:r>
    </w:p>
    <w:p>
      <w:pPr>
        <w:pStyle w:val="PlainText"/>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p>
    <w:p>
      <w:pPr>
        <w:pStyle w:val="PlainText"/>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The following study was executed as part of the course on software development for information systems </w:t>
      </w:r>
    </w:p>
    <w:p>
      <w:pPr>
        <w:pStyle w:val="PlainText"/>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in the Notional and Kapodistrian University of Athens. The aim of this study was to create a subset of a database</w:t>
      </w:r>
    </w:p>
    <w:p>
      <w:pPr>
        <w:pStyle w:val="PlainText"/>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that manages data entirely in the main memory. The whole task was split in three parts. In the first part</w:t>
      </w:r>
    </w:p>
    <w:p>
      <w:pPr>
        <w:pStyle w:val="PlainText"/>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we implemented a Sort Merge Join Algorithm, in the second one we performed a query analysis, similar to the one used </w:t>
      </w:r>
    </w:p>
    <w:p>
      <w:pPr>
        <w:pStyle w:val="PlainText"/>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in the SIGMOD 2018 competition, while in the last part we implemented CPU personalization and a query optimizer.</w:t>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The project is hosted in GitHub (https://github.com/hectortav/Project2020) and contains a Makefile for compilation</w:t>
      </w:r>
    </w:p>
    <w:p>
      <w:pPr>
        <w:pStyle w:val="PlainText"/>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and a bash script (testProgram.sh) to easily test the program. To run the executable, produced by the Makefile,</w:t>
      </w:r>
    </w:p>
    <w:p>
      <w:pPr>
        <w:pStyle w:val="PlainText"/>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called "final", you can use one or more of the following flags to provide cli arguments:</w:t>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-qr (QueRy)</w:t>
      </w:r>
    </w:p>
    <w:p>
      <w:pPr>
        <w:pStyle w:val="PlainText"/>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ab/>
        <w:t>Run in queries of every batch in parallel</w:t>
      </w:r>
    </w:p>
    <w:p>
      <w:pPr>
        <w:pStyle w:val="PlainText"/>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-ro (ReOrder)</w:t>
      </w:r>
    </w:p>
    <w:p>
      <w:pPr>
        <w:pStyle w:val="PlainText"/>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ab/>
        <w:t>Run bucket reorder (radix-sort) in parallel</w:t>
      </w:r>
    </w:p>
    <w:p>
      <w:pPr>
        <w:pStyle w:val="PlainText"/>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-pb (Reorder -&gt; New job Per Bucket) ("-ro" should be provided)</w:t>
        <w:tab/>
        <w:t>Create a new parallel job for each new bucket</w:t>
      </w:r>
    </w:p>
    <w:p>
      <w:pPr>
        <w:pStyle w:val="PlainText"/>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-qs (QuickSort) </w:t>
      </w:r>
    </w:p>
    <w:p>
      <w:pPr>
        <w:pStyle w:val="PlainText"/>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ab/>
        <w:t>Run quicksorts independently</w:t>
      </w:r>
    </w:p>
    <w:p>
      <w:pPr>
        <w:pStyle w:val="PlainText"/>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-jn (JoiN)</w:t>
      </w:r>
    </w:p>
    <w:p>
      <w:pPr>
        <w:pStyle w:val="PlainText"/>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ab/>
        <w:t>Run joins in parallel (split arrays)</w:t>
      </w:r>
    </w:p>
    <w:p>
      <w:pPr>
        <w:pStyle w:val="PlainText"/>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-ft (FilTer) </w:t>
      </w:r>
    </w:p>
    <w:p>
      <w:pPr>
        <w:pStyle w:val="PlainText"/>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ab/>
        <w:t>Runs filters in parallel</w:t>
      </w:r>
    </w:p>
    <w:p>
      <w:pPr>
        <w:pStyle w:val="PlainText"/>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-pj (ProJection)</w:t>
      </w:r>
    </w:p>
    <w:p>
      <w:pPr>
        <w:pStyle w:val="PlainText"/>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ab/>
        <w:t>Runs Projection checksums in parallel</w:t>
      </w:r>
    </w:p>
    <w:p>
      <w:pPr>
        <w:pStyle w:val="PlainText"/>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-all (ALL) </w:t>
      </w:r>
    </w:p>
    <w:p>
      <w:pPr>
        <w:pStyle w:val="PlainText"/>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ab/>
        <w:t>Everything runs in parallel</w:t>
      </w:r>
    </w:p>
    <w:p>
      <w:pPr>
        <w:pStyle w:val="PlainText"/>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-n &lt;threads&gt;                        </w:t>
      </w:r>
    </w:p>
    <w:p>
      <w:pPr>
        <w:pStyle w:val="PlainText"/>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ab/>
        <w:t>Specify number of threads to run</w:t>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Heading1"/>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Observations and choices during implementation</w:t>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We implemented and tested two different methods for sorting buckets during the first and second part. One of the was using recursion while the other one was using a loop to break the buckets into smaller ones when needed. After thorough testing we decided two use the recursive one since we managed to achieve better execution times and convolution </w:t>
      </w:r>
    </w:p>
    <w:p>
      <w:pPr>
        <w:pStyle w:val="PlainText"/>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while we also managed to keep each thread work on a different memory part at any time, reducing the need for semaphores which would slow the execution further since each thread would have to wait to access the memory.</w:t>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    </w:t>
      </w:r>
      <w:r>
        <w:rPr>
          <w:rFonts w:cs="Calibri" w:ascii="Calibri" w:hAnsi="Calibri" w:asciiTheme="minorHAnsi" w:cstheme="minorHAnsi" w:hAnsiTheme="minorHAnsi"/>
          <w:lang w:val="en-US"/>
        </w:rPr>
        <w:t xml:space="preserve">Another part of the execution that we tried to parallelize was the copy from one tuple to another during each call of the Reorder function (tuplereorder_parallel @ functions.cpp), but we finally decided not to keep the change since it significantly slowed the program because all the extra threads that would be used to execute the copy could be used more </w:t>
      </w:r>
    </w:p>
    <w:p>
      <w:pPr>
        <w:pStyle w:val="PlainText"/>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efficiently by another function that is waiting in the scheduler.</w:t>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
    </w:p>
    <w:p>
      <w:pPr>
        <w:pStyle w:val="PlainText"/>
        <w:rPr>
          <w:rFonts w:ascii="Calibri" w:hAnsi="Calibri" w:cs="Calibri" w:asciiTheme="minorHAnsi" w:cstheme="minorHAnsi" w:hAnsiTheme="minorHAnsi"/>
          <w:lang w:val="en-US"/>
        </w:rPr>
      </w:pPr>
      <w:r>
        <w:rPr/>
      </w:r>
    </w:p>
    <w:p>
      <w:pPr>
        <w:pStyle w:val="PlainText"/>
        <w:rPr>
          <w:rFonts w:ascii="Calibri" w:hAnsi="Calibri" w:cs="Calibri" w:asciiTheme="minorHAnsi" w:cstheme="minorHAnsi" w:hAnsiTheme="minorHAnsi"/>
          <w:lang w:val="en-US"/>
        </w:rPr>
      </w:pPr>
      <w:r>
        <w:rPr/>
      </w:r>
    </w:p>
    <w:p>
      <w:pPr>
        <w:pStyle w:val="PlainText"/>
        <w:rPr>
          <w:rFonts w:ascii="Calibri" w:hAnsi="Calibri" w:cs="Calibri" w:asciiTheme="minorHAnsi" w:cstheme="minorHAnsi" w:hAnsiTheme="minorHAnsi"/>
          <w:lang w:val="en-US"/>
        </w:rPr>
      </w:pPr>
      <w:r>
        <w:rPr/>
      </w:r>
    </w:p>
    <w:p>
      <w:pPr>
        <w:pStyle w:val="PlainText"/>
        <w:rPr>
          <w:rFonts w:ascii="Calibri" w:hAnsi="Calibri" w:cs="Calibri" w:asciiTheme="minorHAnsi" w:cstheme="minorHAnsi" w:hAnsiTheme="minorHAnsi"/>
          <w:lang w:val="en-US"/>
        </w:rPr>
      </w:pPr>
      <w:r>
        <w:rPr/>
      </w:r>
    </w:p>
    <w:p>
      <w:pPr>
        <w:pStyle w:val="PlainText"/>
        <w:rPr>
          <w:rFonts w:ascii="Calibri" w:hAnsi="Calibri" w:cs="Calibri" w:asciiTheme="minorHAnsi" w:cstheme="minorHAnsi" w:hAnsiTheme="minorHAnsi"/>
          <w:lang w:val="en-US"/>
        </w:rPr>
      </w:pPr>
      <w:r>
        <w:rPr/>
      </w:r>
    </w:p>
    <w:p>
      <w:pPr>
        <w:pStyle w:val="PlainText"/>
        <w:rPr>
          <w:rFonts w:ascii="Calibri" w:hAnsi="Calibri" w:cs="Calibri" w:asciiTheme="minorHAnsi" w:cstheme="minorHAnsi" w:hAnsiTheme="minorHAnsi"/>
          <w:lang w:val="en-US"/>
        </w:rPr>
      </w:pPr>
      <w:r>
        <w:rPr/>
      </w:r>
    </w:p>
    <w:p>
      <w:pPr>
        <w:pStyle w:val="PlainText"/>
        <w:rPr>
          <w:rFonts w:ascii="Calibri" w:hAnsi="Calibri" w:cs="Calibri" w:asciiTheme="minorHAnsi" w:cstheme="minorHAnsi" w:hAnsiTheme="minorHAnsi"/>
          <w:lang w:val="en-US"/>
        </w:rPr>
      </w:pPr>
      <w:r>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Heading1"/>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 xml:space="preserve">Time </w:t>
      </w:r>
      <w:r>
        <w:rPr>
          <w:rFonts w:cs="Calibri" w:ascii="Calibri" w:hAnsi="Calibri" w:asciiTheme="minorHAnsi" w:cstheme="minorHAnsi" w:hAnsiTheme="minorHAnsi"/>
          <w:lang w:val="en-US"/>
        </w:rPr>
        <w:t>&amp; Memory</w:t>
      </w:r>
      <w:r>
        <w:rPr>
          <w:rFonts w:cs="Calibri" w:ascii="Calibri" w:hAnsi="Calibri" w:asciiTheme="minorHAnsi" w:cstheme="minorHAnsi" w:hAnsiTheme="minorHAnsi"/>
          <w:lang w:val="en-US"/>
        </w:rPr>
        <w:t xml:space="preserve"> Statistics</w:t>
      </w:r>
    </w:p>
    <w:p>
      <w:pPr>
        <w:pStyle w:val="PlainText"/>
        <w:rPr>
          <w:rFonts w:ascii="Calibri" w:hAnsi="Calibri" w:cs="Calibri" w:asciiTheme="minorHAnsi" w:cstheme="minorHAnsi" w:hAnsiTheme="minorHAnsi"/>
          <w:lang w:val="en-US"/>
        </w:rPr>
      </w:pPr>
      <w:r>
        <w:rPr>
          <w:rFonts w:cs="Calibri" w:cstheme="minorHAnsi" w:ascii="Calibri" w:hAnsi="Calibri"/>
          <w:lang w:val="en-US"/>
        </w:rPr>
      </w:r>
    </w:p>
    <w:p>
      <w:pPr>
        <w:pStyle w:val="PlainText"/>
        <w:rPr/>
      </w:pPr>
      <w:r>
        <w:rPr>
          <w:rFonts w:cs="Calibri" w:ascii="Calibri" w:hAnsi="Calibri" w:asciiTheme="minorHAnsi" w:cstheme="minorHAnsi" w:hAnsiTheme="minorHAnsi"/>
          <w:lang w:val="en-US"/>
        </w:rPr>
        <w:tab/>
        <w:t>The following table contain</w:t>
      </w:r>
      <w:r>
        <w:rPr>
          <w:rFonts w:cs="Calibri" w:ascii="Calibri" w:hAnsi="Calibri" w:asciiTheme="minorHAnsi" w:cstheme="minorHAnsi" w:hAnsiTheme="minorHAnsi"/>
          <w:lang w:val="en-US"/>
        </w:rPr>
        <w:t>s</w:t>
      </w:r>
      <w:r>
        <w:rPr>
          <w:rFonts w:cs="Calibri" w:ascii="Calibri" w:hAnsi="Calibri" w:asciiTheme="minorHAnsi" w:cstheme="minorHAnsi" w:hAnsiTheme="minorHAnsi"/>
          <w:lang w:val="en-US"/>
        </w:rPr>
        <w:t xml:space="preserve"> the program runtime measurements,</w:t>
      </w:r>
      <w:r>
        <w:rPr>
          <w:rFonts w:cs="Calibri" w:ascii="Calibri" w:hAnsi="Calibri" w:asciiTheme="minorHAnsi" w:cstheme="minorHAnsi" w:hAnsiTheme="minorHAnsi"/>
          <w:lang w:val="en-US"/>
        </w:rPr>
        <w:t xml:space="preserve"> CPU and memory usage with</w:t>
      </w:r>
      <w:r>
        <w:rPr>
          <w:rFonts w:cs="Calibri" w:ascii="Calibri" w:hAnsi="Calibri" w:asciiTheme="minorHAnsi" w:cstheme="minorHAnsi" w:hAnsiTheme="minorHAnsi"/>
          <w:lang w:val="en-US"/>
        </w:rPr>
        <w:t xml:space="preserve"> various parameters:</w:t>
      </w:r>
    </w:p>
    <w:p>
      <w:pPr>
        <w:pStyle w:val="PlainText"/>
        <w:rPr>
          <w:rFonts w:ascii="Calibri" w:hAnsi="Calibri" w:cs="Calibri" w:asciiTheme="minorHAnsi" w:cstheme="minorHAnsi" w:hAnsiTheme="minorHAnsi"/>
          <w:lang w:val="en-US"/>
        </w:rPr>
      </w:pPr>
      <w:r>
        <w:rPr>
          <w:rFonts w:cs="Calibri" w:cstheme="minorHAnsi" w:ascii="Calibri" w:hAnsi="Calibri"/>
          <w:lang w:val="en-US"/>
        </w:rPr>
      </w:r>
      <w:bookmarkStart w:id="0" w:name="_GoBack"/>
      <w:bookmarkStart w:id="1" w:name="_GoBack"/>
      <w:bookmarkEnd w:id="1"/>
    </w:p>
    <w:p>
      <w:pPr>
        <w:pStyle w:val="PlainText"/>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ab/>
      </w:r>
    </w:p>
    <w:tbl>
      <w:tblPr>
        <w:tblStyle w:val="TableGrid"/>
        <w:tblW w:w="9227" w:type="dxa"/>
        <w:jc w:val="left"/>
        <w:tblInd w:w="0" w:type="dxa"/>
        <w:tblCellMar>
          <w:top w:w="0" w:type="dxa"/>
          <w:left w:w="108" w:type="dxa"/>
          <w:bottom w:w="0" w:type="dxa"/>
          <w:right w:w="108" w:type="dxa"/>
        </w:tblCellMar>
        <w:tblLook w:val="04a0" w:noVBand="1" w:noHBand="0" w:lastColumn="0" w:firstColumn="1" w:lastRow="0" w:firstRow="1"/>
      </w:tblPr>
      <w:tblGrid>
        <w:gridCol w:w="1454"/>
        <w:gridCol w:w="1331"/>
        <w:gridCol w:w="1331"/>
        <w:gridCol w:w="1367"/>
        <w:gridCol w:w="1331"/>
        <w:gridCol w:w="1330"/>
        <w:gridCol w:w="1082"/>
      </w:tblGrid>
      <w:tr>
        <w:trPr/>
        <w:tc>
          <w:tcPr>
            <w:tcW w:w="1454" w:type="dxa"/>
            <w:tcBorders/>
            <w:shd w:color="auto" w:fill="A8D08D" w:themeFill="accent6" w:themeFillTint="99"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c>
          <w:tcPr>
            <w:tcW w:w="1331" w:type="dxa"/>
            <w:tcBorders/>
            <w:shd w:color="auto" w:fill="A8D08D" w:themeFill="accent6" w:themeFillTint="99" w:val="clear"/>
          </w:tcPr>
          <w:p>
            <w:pPr>
              <w:pStyle w:val="PlainText"/>
              <w:spacing w:lineRule="auto" w:line="240" w:before="0" w:after="0"/>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2 threads</w:t>
            </w:r>
          </w:p>
        </w:tc>
        <w:tc>
          <w:tcPr>
            <w:tcW w:w="1331" w:type="dxa"/>
            <w:tcBorders/>
            <w:shd w:color="auto" w:fill="A8D08D" w:themeFill="accent6" w:themeFillTint="99" w:val="clear"/>
          </w:tcPr>
          <w:p>
            <w:pPr>
              <w:pStyle w:val="PlainText"/>
              <w:spacing w:lineRule="auto" w:line="240" w:before="0" w:after="0"/>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4 threads</w:t>
            </w:r>
          </w:p>
        </w:tc>
        <w:tc>
          <w:tcPr>
            <w:tcW w:w="1367" w:type="dxa"/>
            <w:tcBorders/>
            <w:shd w:color="auto" w:fill="A8D08D" w:themeFill="accent6" w:themeFillTint="99" w:val="clear"/>
          </w:tcPr>
          <w:p>
            <w:pPr>
              <w:pStyle w:val="PlainText"/>
              <w:spacing w:lineRule="auto" w:line="240" w:before="0" w:after="0"/>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8 threads</w:t>
            </w:r>
          </w:p>
        </w:tc>
        <w:tc>
          <w:tcPr>
            <w:tcW w:w="1331" w:type="dxa"/>
            <w:tcBorders/>
            <w:shd w:color="auto" w:fill="A8D08D" w:themeFill="accent6" w:themeFillTint="99" w:val="clear"/>
          </w:tcPr>
          <w:p>
            <w:pPr>
              <w:pStyle w:val="PlainText"/>
              <w:spacing w:lineRule="auto" w:line="240" w:before="0" w:after="0"/>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16 threads</w:t>
            </w:r>
          </w:p>
        </w:tc>
        <w:tc>
          <w:tcPr>
            <w:tcW w:w="1330" w:type="dxa"/>
            <w:tcBorders/>
            <w:shd w:color="auto" w:fill="A8D08D" w:themeFill="accent6" w:themeFillTint="99" w:val="clear"/>
          </w:tcPr>
          <w:p>
            <w:pPr>
              <w:pStyle w:val="PlainText"/>
              <w:spacing w:lineRule="auto" w:line="240" w:before="0" w:after="0"/>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32 threads</w:t>
            </w:r>
          </w:p>
        </w:tc>
        <w:tc>
          <w:tcPr>
            <w:tcW w:w="1082" w:type="dxa"/>
            <w:tcBorders/>
            <w:shd w:color="auto" w:fill="A8D08D" w:themeFill="accent6" w:themeFillTint="99" w:val="clear"/>
          </w:tcPr>
          <w:p>
            <w:pPr>
              <w:pStyle w:val="PlainText"/>
              <w:spacing w:lineRule="auto" w:line="240" w:before="0" w:after="0"/>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64 threads</w:t>
            </w:r>
          </w:p>
        </w:tc>
      </w:tr>
      <w:tr>
        <w:trPr>
          <w:trHeight w:val="826" w:hRule="atLeast"/>
          <w:cantSplit w:val="true"/>
        </w:trPr>
        <w:tc>
          <w:tcPr>
            <w:tcW w:w="1454" w:type="dxa"/>
            <w:tcBorders/>
            <w:shd w:color="auto" w:fill="A8D08D" w:themeFill="accent6" w:themeFillTint="99" w:val="clear"/>
          </w:tcPr>
          <w:p>
            <w:pPr>
              <w:pStyle w:val="PlainText"/>
              <w:spacing w:lineRule="auto" w:line="240" w:before="0" w:after="0"/>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Serial</w:t>
            </w:r>
          </w:p>
        </w:tc>
        <w:tc>
          <w:tcPr>
            <w:tcW w:w="1331"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c>
          <w:tcPr>
            <w:tcW w:w="1331"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c>
          <w:tcPr>
            <w:tcW w:w="1367"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c>
          <w:tcPr>
            <w:tcW w:w="1331"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c>
          <w:tcPr>
            <w:tcW w:w="1330"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c>
          <w:tcPr>
            <w:tcW w:w="1082"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r>
      <w:tr>
        <w:trPr>
          <w:trHeight w:val="838" w:hRule="atLeast"/>
          <w:cantSplit w:val="true"/>
        </w:trPr>
        <w:tc>
          <w:tcPr>
            <w:tcW w:w="1454" w:type="dxa"/>
            <w:tcBorders/>
            <w:shd w:color="auto" w:fill="A8D08D" w:themeFill="accent6" w:themeFillTint="99" w:val="clear"/>
          </w:tcPr>
          <w:p>
            <w:pPr>
              <w:pStyle w:val="PlainText"/>
              <w:spacing w:lineRule="auto" w:line="240" w:before="0" w:after="0"/>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Run in queries of every batch in parallel</w:t>
            </w:r>
          </w:p>
        </w:tc>
        <w:tc>
          <w:tcPr>
            <w:tcW w:w="1331"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c>
          <w:tcPr>
            <w:tcW w:w="1331"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c>
          <w:tcPr>
            <w:tcW w:w="1367"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c>
          <w:tcPr>
            <w:tcW w:w="1331"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c>
          <w:tcPr>
            <w:tcW w:w="1330"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c>
          <w:tcPr>
            <w:tcW w:w="1082"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r>
      <w:tr>
        <w:trPr>
          <w:cantSplit w:val="true"/>
        </w:trPr>
        <w:tc>
          <w:tcPr>
            <w:tcW w:w="1454" w:type="dxa"/>
            <w:tcBorders/>
            <w:shd w:color="auto" w:fill="A8D08D" w:themeFill="accent6" w:themeFillTint="99" w:val="clear"/>
          </w:tcPr>
          <w:p>
            <w:pPr>
              <w:pStyle w:val="PlainText"/>
              <w:spacing w:lineRule="auto" w:line="240" w:before="0" w:after="0"/>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Run bucket reorder (radix-sort) in parallel</w:t>
            </w:r>
          </w:p>
        </w:tc>
        <w:tc>
          <w:tcPr>
            <w:tcW w:w="1331"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c>
          <w:tcPr>
            <w:tcW w:w="1331"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c>
          <w:tcPr>
            <w:tcW w:w="1367"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c>
          <w:tcPr>
            <w:tcW w:w="1331"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c>
          <w:tcPr>
            <w:tcW w:w="1330"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c>
          <w:tcPr>
            <w:tcW w:w="1082"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r>
      <w:tr>
        <w:trPr>
          <w:cantSplit w:val="true"/>
        </w:trPr>
        <w:tc>
          <w:tcPr>
            <w:tcW w:w="1454" w:type="dxa"/>
            <w:tcBorders/>
            <w:shd w:color="auto" w:fill="A8D08D" w:themeFill="accent6" w:themeFillTint="99" w:val="clear"/>
          </w:tcPr>
          <w:p>
            <w:pPr>
              <w:pStyle w:val="PlainText"/>
              <w:spacing w:lineRule="auto" w:line="240" w:before="0" w:after="0"/>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Create a new parallel job for each new bucket</w:t>
            </w:r>
          </w:p>
        </w:tc>
        <w:tc>
          <w:tcPr>
            <w:tcW w:w="1331"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c>
          <w:tcPr>
            <w:tcW w:w="1331"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c>
          <w:tcPr>
            <w:tcW w:w="1367"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c>
          <w:tcPr>
            <w:tcW w:w="1331"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c>
          <w:tcPr>
            <w:tcW w:w="1330"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c>
          <w:tcPr>
            <w:tcW w:w="1082"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r>
      <w:tr>
        <w:trPr>
          <w:cantSplit w:val="true"/>
        </w:trPr>
        <w:tc>
          <w:tcPr>
            <w:tcW w:w="1454" w:type="dxa"/>
            <w:tcBorders/>
            <w:shd w:color="auto" w:fill="A8D08D" w:themeFill="accent6" w:themeFillTint="99" w:val="clear"/>
          </w:tcPr>
          <w:p>
            <w:pPr>
              <w:pStyle w:val="PlainText"/>
              <w:spacing w:lineRule="auto" w:line="240" w:before="0" w:after="0"/>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Run quicksorts independently</w:t>
            </w:r>
          </w:p>
        </w:tc>
        <w:tc>
          <w:tcPr>
            <w:tcW w:w="1331"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c>
          <w:tcPr>
            <w:tcW w:w="1331"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c>
          <w:tcPr>
            <w:tcW w:w="1367"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c>
          <w:tcPr>
            <w:tcW w:w="1331"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c>
          <w:tcPr>
            <w:tcW w:w="1330"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c>
          <w:tcPr>
            <w:tcW w:w="1082"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r>
      <w:tr>
        <w:trPr>
          <w:cantSplit w:val="true"/>
        </w:trPr>
        <w:tc>
          <w:tcPr>
            <w:tcW w:w="1454" w:type="dxa"/>
            <w:tcBorders/>
            <w:shd w:color="auto" w:fill="A8D08D" w:themeFill="accent6" w:themeFillTint="99" w:val="clear"/>
          </w:tcPr>
          <w:p>
            <w:pPr>
              <w:pStyle w:val="PlainText"/>
              <w:spacing w:lineRule="auto" w:line="240" w:before="0" w:after="0"/>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Run joins in parallel (split arrays)</w:t>
            </w:r>
          </w:p>
        </w:tc>
        <w:tc>
          <w:tcPr>
            <w:tcW w:w="1331"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c>
          <w:tcPr>
            <w:tcW w:w="1331"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c>
          <w:tcPr>
            <w:tcW w:w="1367"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c>
          <w:tcPr>
            <w:tcW w:w="1331"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c>
          <w:tcPr>
            <w:tcW w:w="1330"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c>
          <w:tcPr>
            <w:tcW w:w="1082"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r>
      <w:tr>
        <w:trPr>
          <w:trHeight w:val="902" w:hRule="atLeast"/>
          <w:cantSplit w:val="true"/>
        </w:trPr>
        <w:tc>
          <w:tcPr>
            <w:tcW w:w="1454" w:type="dxa"/>
            <w:tcBorders/>
            <w:shd w:color="auto" w:fill="A8D08D" w:themeFill="accent6" w:themeFillTint="99" w:val="clear"/>
          </w:tcPr>
          <w:p>
            <w:pPr>
              <w:pStyle w:val="PlainText"/>
              <w:spacing w:lineRule="auto" w:line="240" w:before="0" w:after="0"/>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Runs filters in parallel</w:t>
            </w:r>
          </w:p>
        </w:tc>
        <w:tc>
          <w:tcPr>
            <w:tcW w:w="1331"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c>
          <w:tcPr>
            <w:tcW w:w="1331"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c>
          <w:tcPr>
            <w:tcW w:w="1367"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c>
          <w:tcPr>
            <w:tcW w:w="1331"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c>
          <w:tcPr>
            <w:tcW w:w="1330"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c>
          <w:tcPr>
            <w:tcW w:w="1082"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r>
      <w:tr>
        <w:trPr>
          <w:cantSplit w:val="true"/>
        </w:trPr>
        <w:tc>
          <w:tcPr>
            <w:tcW w:w="1454" w:type="dxa"/>
            <w:tcBorders/>
            <w:shd w:color="auto" w:fill="A8D08D" w:themeFill="accent6" w:themeFillTint="99" w:val="clear"/>
          </w:tcPr>
          <w:p>
            <w:pPr>
              <w:pStyle w:val="PlainText"/>
              <w:spacing w:lineRule="auto" w:line="240" w:before="0" w:after="0"/>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Runs Projection checksums in parallel</w:t>
            </w:r>
          </w:p>
        </w:tc>
        <w:tc>
          <w:tcPr>
            <w:tcW w:w="1331"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c>
          <w:tcPr>
            <w:tcW w:w="1331"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c>
          <w:tcPr>
            <w:tcW w:w="1367"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c>
          <w:tcPr>
            <w:tcW w:w="1331"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c>
          <w:tcPr>
            <w:tcW w:w="1330"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c>
          <w:tcPr>
            <w:tcW w:w="1082"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r>
      <w:tr>
        <w:trPr>
          <w:cantSplit w:val="true"/>
        </w:trPr>
        <w:tc>
          <w:tcPr>
            <w:tcW w:w="1454" w:type="dxa"/>
            <w:tcBorders/>
            <w:shd w:color="auto" w:fill="A8D08D" w:themeFill="accent6" w:themeFillTint="99" w:val="clear"/>
          </w:tcPr>
          <w:p>
            <w:pPr>
              <w:pStyle w:val="PlainText"/>
              <w:spacing w:lineRule="auto" w:line="240" w:before="0" w:after="0"/>
              <w:rPr>
                <w:rFonts w:ascii="Calibri" w:hAnsi="Calibri" w:cs="Calibri" w:asciiTheme="minorHAnsi" w:cstheme="minorHAnsi" w:hAnsiTheme="minorHAnsi"/>
                <w:lang w:val="en-US"/>
              </w:rPr>
            </w:pPr>
            <w:r>
              <w:rPr>
                <w:rFonts w:cs="Calibri" w:ascii="Calibri" w:hAnsi="Calibri" w:asciiTheme="minorHAnsi" w:cstheme="minorHAnsi" w:hAnsiTheme="minorHAnsi"/>
                <w:lang w:val="en-US"/>
              </w:rPr>
              <w:t>Everything runs in parallel</w:t>
            </w:r>
          </w:p>
        </w:tc>
        <w:tc>
          <w:tcPr>
            <w:tcW w:w="1331"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c>
          <w:tcPr>
            <w:tcW w:w="1331"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c>
          <w:tcPr>
            <w:tcW w:w="1367"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c>
          <w:tcPr>
            <w:tcW w:w="1331"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c>
          <w:tcPr>
            <w:tcW w:w="1330"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c>
          <w:tcPr>
            <w:tcW w:w="1082" w:type="dxa"/>
            <w:tcBorders/>
            <w:shd w:fill="auto" w:val="clear"/>
          </w:tcPr>
          <w:p>
            <w:pPr>
              <w:pStyle w:val="PlainText"/>
              <w:spacing w:lineRule="auto" w:line="240" w:before="0" w:after="0"/>
              <w:rPr>
                <w:rFonts w:ascii="Calibri" w:hAnsi="Calibri" w:cs="Calibri" w:asciiTheme="minorHAnsi" w:cstheme="minorHAnsi" w:hAnsiTheme="minorHAnsi"/>
                <w:lang w:val="en-US"/>
              </w:rPr>
            </w:pPr>
            <w:r>
              <w:rPr>
                <w:rFonts w:cs="Calibri" w:cstheme="minorHAnsi" w:ascii="Calibri" w:hAnsi="Calibri"/>
                <w:lang w:val="en-US"/>
              </w:rPr>
            </w:r>
          </w:p>
        </w:tc>
      </w:tr>
    </w:tbl>
    <w:p>
      <w:pPr>
        <w:pStyle w:val="PlainText"/>
        <w:rPr/>
      </w:pPr>
      <w:r>
        <w:rPr/>
      </w:r>
    </w:p>
    <w:sectPr>
      <w:type w:val="nextPage"/>
      <w:pgSz w:w="11906" w:h="16838"/>
      <w:pgMar w:left="1334" w:right="1335"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l-G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l-GR" w:eastAsia="en-US" w:bidi="ar-SA"/>
    </w:rPr>
  </w:style>
  <w:style w:type="paragraph" w:styleId="Heading1">
    <w:name w:val="Heading 1"/>
    <w:basedOn w:val="Normal"/>
    <w:next w:val="Normal"/>
    <w:link w:val="Heading1Char"/>
    <w:uiPriority w:val="9"/>
    <w:qFormat/>
    <w:rsid w:val="000c0e8d"/>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PlainTextChar" w:customStyle="1">
    <w:name w:val="Plain Text Char"/>
    <w:basedOn w:val="DefaultParagraphFont"/>
    <w:link w:val="PlainText"/>
    <w:uiPriority w:val="99"/>
    <w:qFormat/>
    <w:rsid w:val="008f7a03"/>
    <w:rPr>
      <w:rFonts w:ascii="Consolas" w:hAnsi="Consolas"/>
      <w:sz w:val="21"/>
      <w:szCs w:val="21"/>
    </w:rPr>
  </w:style>
  <w:style w:type="character" w:styleId="Heading1Char" w:customStyle="1">
    <w:name w:val="Heading 1 Char"/>
    <w:basedOn w:val="DefaultParagraphFont"/>
    <w:link w:val="Heading1"/>
    <w:uiPriority w:val="9"/>
    <w:qFormat/>
    <w:rsid w:val="000c0e8d"/>
    <w:rPr>
      <w:rFonts w:ascii="Calibri Light" w:hAnsi="Calibri Light" w:eastAsia="" w:cs="" w:asciiTheme="majorHAnsi" w:cstheme="majorBidi" w:eastAsiaTheme="majorEastAsia" w:hAnsiTheme="majorHAnsi"/>
      <w:color w:val="2F5496" w:themeColor="accent1" w:themeShade="bf"/>
      <w:sz w:val="32"/>
      <w:szCs w:val="32"/>
    </w:rPr>
  </w:style>
  <w:style w:type="character" w:styleId="TitleChar" w:customStyle="1">
    <w:name w:val="Title Char"/>
    <w:basedOn w:val="DefaultParagraphFont"/>
    <w:link w:val="Title"/>
    <w:uiPriority w:val="10"/>
    <w:qFormat/>
    <w:rsid w:val="000c0e8d"/>
    <w:rPr>
      <w:rFonts w:ascii="Calibri Light" w:hAnsi="Calibri Light" w:eastAsia="" w:cs="" w:asciiTheme="majorHAnsi" w:cstheme="majorBidi" w:eastAsiaTheme="majorEastAsia" w:hAnsiTheme="majorHAnsi"/>
      <w:spacing w:val="-10"/>
      <w:kern w:val="2"/>
      <w:sz w:val="56"/>
      <w:szCs w:val="56"/>
    </w:rPr>
  </w:style>
  <w:style w:type="character" w:styleId="QuoteChar" w:customStyle="1">
    <w:name w:val="Quote Char"/>
    <w:basedOn w:val="DefaultParagraphFont"/>
    <w:link w:val="Quote"/>
    <w:uiPriority w:val="29"/>
    <w:qFormat/>
    <w:rsid w:val="000c0e8d"/>
    <w:rPr>
      <w:i/>
      <w:iCs/>
      <w:color w:val="404040" w:themeColor="text1" w:themeTint="bf"/>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lainText">
    <w:name w:val="Plain Text"/>
    <w:basedOn w:val="Normal"/>
    <w:link w:val="PlainTextChar"/>
    <w:uiPriority w:val="99"/>
    <w:unhideWhenUsed/>
    <w:qFormat/>
    <w:rsid w:val="008f7a03"/>
    <w:pPr>
      <w:spacing w:lineRule="auto" w:line="240" w:before="0" w:after="0"/>
    </w:pPr>
    <w:rPr>
      <w:rFonts w:ascii="Consolas" w:hAnsi="Consolas"/>
      <w:sz w:val="21"/>
      <w:szCs w:val="21"/>
    </w:rPr>
  </w:style>
  <w:style w:type="paragraph" w:styleId="Title">
    <w:name w:val="Title"/>
    <w:basedOn w:val="Normal"/>
    <w:next w:val="Normal"/>
    <w:link w:val="TitleChar"/>
    <w:uiPriority w:val="10"/>
    <w:qFormat/>
    <w:rsid w:val="000c0e8d"/>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Quote">
    <w:name w:val="Quote"/>
    <w:basedOn w:val="Normal"/>
    <w:next w:val="Normal"/>
    <w:link w:val="QuoteChar"/>
    <w:uiPriority w:val="29"/>
    <w:qFormat/>
    <w:rsid w:val="000c0e8d"/>
    <w:pPr>
      <w:spacing w:before="200" w:after="160"/>
      <w:ind w:left="864" w:right="864" w:hanging="0"/>
      <w:jc w:val="center"/>
    </w:pPr>
    <w:rPr>
      <w:i/>
      <w:iCs/>
      <w:color w:val="404040" w:themeColor="text1" w:themeTint="bf"/>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9749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LibreOffice/6.3.3.2$Linux_X86_64 LibreOffice_project/30$Build-2</Application>
  <Pages>4</Pages>
  <Words>495</Words>
  <Characters>2550</Characters>
  <CharactersWithSpaces>3059</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2019-12-31T12:36:00Z</dcterms:created>
  <dc:creator>Tavoularis, Fotis (Nokia - GR/Athens)</dc:creator>
  <dc:description/>
  <dc:language>en-US</dc:language>
  <cp:lastModifiedBy/>
  <dcterms:modified xsi:type="dcterms:W3CDTF">2020-01-06T15:38:59Z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