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D06E0C" w14:textId="176050F4" w:rsidR="00AE0AD6" w:rsidRDefault="00AE0AD6" w:rsidP="00AE0AD6">
      <w:pPr>
        <w:pStyle w:val="berschrift1"/>
        <w:rPr>
          <w:lang w:val="en-GB"/>
        </w:rPr>
      </w:pPr>
      <w:r>
        <w:rPr>
          <w:lang w:val="en-GB"/>
        </w:rPr>
        <w:t>Simulations of Positronium laser interaction</w:t>
      </w:r>
    </w:p>
    <w:p w14:paraId="6B45FF71" w14:textId="2AB12B22" w:rsidR="00AE0AD6" w:rsidRDefault="00AE0AD6" w:rsidP="00AE0AD6">
      <w:pPr>
        <w:rPr>
          <w:lang w:val="en-GB"/>
        </w:rPr>
      </w:pPr>
      <w:r w:rsidRPr="00AE0AD6">
        <w:rPr>
          <w:lang w:val="en-GB"/>
        </w:rPr>
        <w:t xml:space="preserve">This report summarizes </w:t>
      </w:r>
      <w:r>
        <w:rPr>
          <w:lang w:val="en-GB"/>
        </w:rPr>
        <w:t xml:space="preserve">methods and intermediate results about the </w:t>
      </w:r>
      <w:r>
        <w:rPr>
          <w:lang w:val="en-GB"/>
        </w:rPr>
        <w:t>simulation</w:t>
      </w:r>
      <w:r>
        <w:rPr>
          <w:lang w:val="en-GB"/>
        </w:rPr>
        <w:t xml:space="preserve">s on </w:t>
      </w:r>
      <w:r w:rsidRPr="00AE0AD6">
        <w:rPr>
          <w:lang w:val="en-GB"/>
        </w:rPr>
        <w:t>P</w:t>
      </w:r>
      <w:r>
        <w:rPr>
          <w:lang w:val="en-GB"/>
        </w:rPr>
        <w:t xml:space="preserve">ositronium </w:t>
      </w:r>
      <w:r>
        <w:rPr>
          <w:lang w:val="en-GB"/>
        </w:rPr>
        <w:t>laser interaction that I have been carrying out during the last few weeks. These simulations are intended to reproduce the experimental measurements of the Ps pushing experiment performed in February and March 2020 and to help better understanding the according results.</w:t>
      </w:r>
    </w:p>
    <w:p w14:paraId="78C76595" w14:textId="235FBBB7" w:rsidR="00AE0AD6" w:rsidRDefault="00AE0AD6" w:rsidP="00AE0AD6">
      <w:pPr>
        <w:pStyle w:val="berschrift2"/>
        <w:rPr>
          <w:lang w:val="en-GB"/>
        </w:rPr>
      </w:pPr>
      <w:r>
        <w:rPr>
          <w:lang w:val="en-GB"/>
        </w:rPr>
        <w:t>Simulation structure</w:t>
      </w:r>
    </w:p>
    <w:p w14:paraId="09F5171E" w14:textId="4E5C8E6E" w:rsidR="00AE0AD6" w:rsidRDefault="00AE0AD6" w:rsidP="00AE0AD6">
      <w:pPr>
        <w:rPr>
          <w:lang w:val="en-GB"/>
        </w:rPr>
      </w:pPr>
      <w:r>
        <w:rPr>
          <w:lang w:val="en-GB"/>
        </w:rPr>
        <w:t xml:space="preserve">The </w:t>
      </w:r>
      <w:r w:rsidR="00A34780">
        <w:rPr>
          <w:lang w:val="en-GB"/>
        </w:rPr>
        <w:t>simulation code is structured such that the main code retrieves all necessary functions and calculations from separate outsourced code files each of them dedicated to an essential task in the simulation of the process of particle-light interaction such as the diagonalization of the Hamiltonian but also trivial tasks such as the initialisation of the particle cloud or the calculation of statistical parameters.</w:t>
      </w:r>
    </w:p>
    <w:p w14:paraId="4FD0E521" w14:textId="5D2CE65C" w:rsidR="00A34780" w:rsidRDefault="00A34780" w:rsidP="00AE0AD6">
      <w:pPr>
        <w:rPr>
          <w:lang w:val="en-GB"/>
        </w:rPr>
      </w:pPr>
      <w:r>
        <w:rPr>
          <w:lang w:val="en-GB"/>
        </w:rPr>
        <w:t>The initial parameters are all set in a separate file as well. The most important ones for the purpose of this Ps pushing simulation are</w:t>
      </w:r>
    </w:p>
    <w:p w14:paraId="1E8E3D8D" w14:textId="126A2291" w:rsidR="00A34780" w:rsidRDefault="00A34780" w:rsidP="00A34780">
      <w:pPr>
        <w:pStyle w:val="Listenabsatz"/>
        <w:numPr>
          <w:ilvl w:val="0"/>
          <w:numId w:val="3"/>
        </w:numPr>
        <w:rPr>
          <w:lang w:val="en-GB"/>
        </w:rPr>
      </w:pPr>
      <w:r>
        <w:rPr>
          <w:lang w:val="en-GB"/>
        </w:rPr>
        <w:t xml:space="preserve">The particle type that means </w:t>
      </w:r>
      <w:r w:rsidRPr="002E2240">
        <w:rPr>
          <w:b/>
          <w:lang w:val="en-GB"/>
        </w:rPr>
        <w:t>Ps</w:t>
      </w:r>
      <w:r>
        <w:rPr>
          <w:lang w:val="en-GB"/>
        </w:rPr>
        <w:t xml:space="preserve"> here.</w:t>
      </w:r>
    </w:p>
    <w:p w14:paraId="5638898C" w14:textId="70E07F04" w:rsidR="00A34780" w:rsidRDefault="00A34780" w:rsidP="00A34780">
      <w:pPr>
        <w:pStyle w:val="Listenabsatz"/>
        <w:numPr>
          <w:ilvl w:val="0"/>
          <w:numId w:val="3"/>
        </w:numPr>
        <w:rPr>
          <w:lang w:val="en-GB"/>
        </w:rPr>
      </w:pPr>
      <w:r>
        <w:rPr>
          <w:lang w:val="en-GB"/>
        </w:rPr>
        <w:t xml:space="preserve">The </w:t>
      </w:r>
      <w:r w:rsidRPr="00A34780">
        <w:rPr>
          <w:b/>
          <w:lang w:val="en-GB"/>
        </w:rPr>
        <w:t>number of molecules</w:t>
      </w:r>
      <w:r>
        <w:rPr>
          <w:lang w:val="en-GB"/>
        </w:rPr>
        <w:t xml:space="preserve"> which is has been set to </w:t>
      </w:r>
      <w:r w:rsidRPr="00A34780">
        <w:rPr>
          <w:b/>
          <w:lang w:val="en-GB"/>
        </w:rPr>
        <w:t>4000</w:t>
      </w:r>
      <w:r w:rsidR="00FB7AF9">
        <w:rPr>
          <w:b/>
          <w:lang w:val="en-GB"/>
        </w:rPr>
        <w:t xml:space="preserve"> </w:t>
      </w:r>
      <w:r w:rsidR="00FB7AF9">
        <w:rPr>
          <w:lang w:val="en-GB"/>
        </w:rPr>
        <w:t>per simulation run</w:t>
      </w:r>
      <w:r>
        <w:rPr>
          <w:lang w:val="en-GB"/>
        </w:rPr>
        <w:t>.</w:t>
      </w:r>
    </w:p>
    <w:p w14:paraId="01F4832B" w14:textId="2E1C952E" w:rsidR="00CE6C7E" w:rsidRDefault="00CE6C7E" w:rsidP="00A34780">
      <w:pPr>
        <w:pStyle w:val="Listenabsatz"/>
        <w:numPr>
          <w:ilvl w:val="0"/>
          <w:numId w:val="3"/>
        </w:numPr>
        <w:rPr>
          <w:lang w:val="en-GB"/>
        </w:rPr>
      </w:pPr>
      <w:r>
        <w:rPr>
          <w:lang w:val="en-GB"/>
        </w:rPr>
        <w:t>The initial cloud size (0.1mm x 2mm x 2mm here) which determines the width of the random Gaussian distribution of the initial positions.</w:t>
      </w:r>
    </w:p>
    <w:p w14:paraId="4BC7A894" w14:textId="6AB889AF" w:rsidR="00CE6C7E" w:rsidRDefault="00CE6C7E" w:rsidP="00A34780">
      <w:pPr>
        <w:pStyle w:val="Listenabsatz"/>
        <w:numPr>
          <w:ilvl w:val="0"/>
          <w:numId w:val="3"/>
        </w:numPr>
        <w:rPr>
          <w:lang w:val="en-GB"/>
        </w:rPr>
      </w:pPr>
      <w:r>
        <w:rPr>
          <w:lang w:val="en-GB"/>
        </w:rPr>
        <w:t>[An offset position, added to the random one (set to 0).]</w:t>
      </w:r>
    </w:p>
    <w:p w14:paraId="4486F2F0" w14:textId="0E29C8F9" w:rsidR="00FB7AF9" w:rsidRPr="00FB7AF9" w:rsidRDefault="00FB7AF9" w:rsidP="00FB7AF9">
      <w:pPr>
        <w:pStyle w:val="Listenabsatz"/>
        <w:numPr>
          <w:ilvl w:val="0"/>
          <w:numId w:val="3"/>
        </w:numPr>
        <w:rPr>
          <w:lang w:val="en-GB"/>
        </w:rPr>
      </w:pPr>
      <w:r>
        <w:rPr>
          <w:lang w:val="en-GB"/>
        </w:rPr>
        <w:t>The initial temperature of the cloud which determines the width of the Gaussian distribution of initial velocities in all three spatial directions in the process of random generation. This has been set to room temperature (300K) for all three spatial directions.</w:t>
      </w:r>
    </w:p>
    <w:p w14:paraId="4A276803" w14:textId="1731098A" w:rsidR="00CE6C7E" w:rsidRDefault="00CE6C7E" w:rsidP="00A34780">
      <w:pPr>
        <w:pStyle w:val="Listenabsatz"/>
        <w:numPr>
          <w:ilvl w:val="0"/>
          <w:numId w:val="3"/>
        </w:numPr>
        <w:rPr>
          <w:lang w:val="en-GB"/>
        </w:rPr>
      </w:pPr>
      <w:r>
        <w:rPr>
          <w:lang w:val="en-GB"/>
        </w:rPr>
        <w:t xml:space="preserve">An initial offset velocity v0 added to the random one </w:t>
      </w:r>
    </w:p>
    <w:p w14:paraId="0A0A5D4E" w14:textId="6932B28A" w:rsidR="00CE6C7E" w:rsidRDefault="00CE6C7E" w:rsidP="00A34780">
      <w:pPr>
        <w:pStyle w:val="Listenabsatz"/>
        <w:numPr>
          <w:ilvl w:val="0"/>
          <w:numId w:val="3"/>
        </w:numPr>
        <w:rPr>
          <w:lang w:val="en-GB"/>
        </w:rPr>
      </w:pPr>
      <w:r>
        <w:rPr>
          <w:lang w:val="en-GB"/>
        </w:rPr>
        <w:t>The method of initial</w:t>
      </w:r>
      <w:r w:rsidR="00FB7AF9">
        <w:rPr>
          <w:lang w:val="en-GB"/>
        </w:rPr>
        <w:t xml:space="preserve"> random</w:t>
      </w:r>
      <w:r>
        <w:rPr>
          <w:lang w:val="en-GB"/>
        </w:rPr>
        <w:t xml:space="preserve"> distribution of the particle velocities</w:t>
      </w:r>
      <w:r w:rsidR="00FB7AF9">
        <w:rPr>
          <w:lang w:val="en-GB"/>
        </w:rPr>
        <w:t xml:space="preserve"> which is an effusive beam here, i.e. </w:t>
      </w:r>
    </w:p>
    <w:p w14:paraId="17524C5D" w14:textId="0A5C8470" w:rsidR="00FB7AF9" w:rsidRDefault="00FB7AF9" w:rsidP="00FB7AF9">
      <w:pPr>
        <w:pStyle w:val="Listenabsatz"/>
        <w:numPr>
          <w:ilvl w:val="0"/>
          <w:numId w:val="4"/>
        </w:numPr>
        <w:rPr>
          <w:lang w:val="en-GB"/>
        </w:rPr>
      </w:pPr>
      <w:r>
        <w:rPr>
          <w:lang w:val="en-GB"/>
        </w:rPr>
        <w:t>Values in the six-dimensional x-v-space are fully defined now for each particle.</w:t>
      </w:r>
    </w:p>
    <w:p w14:paraId="57E70ABA" w14:textId="26A9AEFC" w:rsidR="00CE6C7E" w:rsidRDefault="00CE6C7E" w:rsidP="00A34780">
      <w:pPr>
        <w:pStyle w:val="Listenabsatz"/>
        <w:numPr>
          <w:ilvl w:val="0"/>
          <w:numId w:val="3"/>
        </w:numPr>
        <w:rPr>
          <w:lang w:val="en-GB"/>
        </w:rPr>
      </w:pPr>
      <w:proofErr w:type="spellStart"/>
      <w:r>
        <w:rPr>
          <w:lang w:val="en-GB"/>
        </w:rPr>
        <w:t>Asd</w:t>
      </w:r>
      <w:proofErr w:type="spellEnd"/>
    </w:p>
    <w:p w14:paraId="036A7CB3" w14:textId="630032B8" w:rsidR="00CE6C7E" w:rsidRPr="00A34780" w:rsidRDefault="00CE6C7E" w:rsidP="00A34780">
      <w:pPr>
        <w:pStyle w:val="Listenabsatz"/>
        <w:numPr>
          <w:ilvl w:val="0"/>
          <w:numId w:val="3"/>
        </w:numPr>
        <w:rPr>
          <w:lang w:val="en-GB"/>
        </w:rPr>
      </w:pPr>
      <w:r>
        <w:rPr>
          <w:lang w:val="en-GB"/>
        </w:rPr>
        <w:t>Timing of the laser</w:t>
      </w:r>
    </w:p>
    <w:p w14:paraId="0C4CF486" w14:textId="77777777" w:rsidR="00AE0AD6" w:rsidRPr="00AE0AD6" w:rsidRDefault="00AE0AD6" w:rsidP="00AE0AD6">
      <w:pPr>
        <w:rPr>
          <w:lang w:val="en-GB"/>
        </w:rPr>
      </w:pPr>
    </w:p>
    <w:p w14:paraId="0BF535CA" w14:textId="6534F752" w:rsidR="00DC1DF8" w:rsidRDefault="00DC1DF8" w:rsidP="00DC1DF8">
      <w:pPr>
        <w:pStyle w:val="Listenabsatz"/>
        <w:numPr>
          <w:ilvl w:val="0"/>
          <w:numId w:val="1"/>
        </w:numPr>
        <w:rPr>
          <w:lang w:val="en-GB"/>
        </w:rPr>
      </w:pPr>
      <w:r w:rsidRPr="00DC1DF8">
        <w:rPr>
          <w:lang w:val="en-GB"/>
        </w:rPr>
        <w:t>Initialization parameters (number of Ps,</w:t>
      </w:r>
      <w:r>
        <w:rPr>
          <w:lang w:val="en-GB"/>
        </w:rPr>
        <w:t xml:space="preserve"> T, v0…)</w:t>
      </w:r>
    </w:p>
    <w:p w14:paraId="3C00F70E" w14:textId="584F259A" w:rsidR="00DC1DF8" w:rsidRPr="00DC1DF8" w:rsidRDefault="00DC1DF8" w:rsidP="00DC1DF8">
      <w:pPr>
        <w:pStyle w:val="Listenabsatz"/>
        <w:numPr>
          <w:ilvl w:val="0"/>
          <w:numId w:val="1"/>
        </w:numPr>
        <w:rPr>
          <w:lang w:val="en-GB"/>
        </w:rPr>
      </w:pPr>
      <w:r>
        <w:rPr>
          <w:lang w:val="en-GB"/>
        </w:rPr>
        <w:t>Coordinate system</w:t>
      </w:r>
    </w:p>
    <w:p w14:paraId="63C527F1" w14:textId="76A3ED9D" w:rsidR="008D0111" w:rsidRDefault="008D0111" w:rsidP="00DC1DF8">
      <w:pPr>
        <w:pStyle w:val="Listenabsatz"/>
        <w:numPr>
          <w:ilvl w:val="0"/>
          <w:numId w:val="1"/>
        </w:numPr>
        <w:rPr>
          <w:lang w:val="en-GB"/>
        </w:rPr>
      </w:pPr>
      <w:r>
        <w:rPr>
          <w:lang w:val="en-GB"/>
        </w:rPr>
        <w:t>Simulation comprises diagonalization of the full Hamiltonian at each time step.</w:t>
      </w:r>
    </w:p>
    <w:p w14:paraId="29190531" w14:textId="1B173125" w:rsidR="00DC1DF8" w:rsidRPr="00DC1DF8" w:rsidRDefault="00DC1DF8" w:rsidP="00DC1DF8">
      <w:pPr>
        <w:pStyle w:val="Listenabsatz"/>
        <w:numPr>
          <w:ilvl w:val="0"/>
          <w:numId w:val="1"/>
        </w:numPr>
        <w:rPr>
          <w:lang w:val="en-GB"/>
        </w:rPr>
      </w:pPr>
      <w:r w:rsidRPr="00DC1DF8">
        <w:rPr>
          <w:lang w:val="en-GB"/>
        </w:rPr>
        <w:t xml:space="preserve">First: Test of Quenching, </w:t>
      </w:r>
      <w:r>
        <w:rPr>
          <w:lang w:val="en-GB"/>
        </w:rPr>
        <w:t>Lifetimes, Absorption and emission recoil (also direction)</w:t>
      </w:r>
    </w:p>
    <w:p w14:paraId="35C97D0E" w14:textId="61403D41" w:rsidR="00560A75" w:rsidRDefault="00DC1DF8" w:rsidP="00DC1DF8">
      <w:pPr>
        <w:pStyle w:val="Listenabsatz"/>
        <w:numPr>
          <w:ilvl w:val="0"/>
          <w:numId w:val="1"/>
        </w:numPr>
      </w:pPr>
      <w:r>
        <w:t xml:space="preserve">Parameters, also </w:t>
      </w:r>
      <w:proofErr w:type="spellStart"/>
      <w:r>
        <w:t>scanned</w:t>
      </w:r>
      <w:proofErr w:type="spellEnd"/>
      <w:r>
        <w:t xml:space="preserve"> </w:t>
      </w:r>
      <w:proofErr w:type="spellStart"/>
      <w:r>
        <w:t>ones</w:t>
      </w:r>
      <w:proofErr w:type="spellEnd"/>
    </w:p>
    <w:p w14:paraId="787AC505" w14:textId="591C766F" w:rsidR="00DC1DF8" w:rsidRDefault="00DC1DF8" w:rsidP="00DC1DF8">
      <w:pPr>
        <w:pStyle w:val="Listenabsatz"/>
        <w:numPr>
          <w:ilvl w:val="0"/>
          <w:numId w:val="1"/>
        </w:numPr>
        <w:rPr>
          <w:lang w:val="en-GB"/>
        </w:rPr>
      </w:pPr>
      <w:r w:rsidRPr="00DC1DF8">
        <w:rPr>
          <w:lang w:val="en-GB"/>
        </w:rPr>
        <w:t>Simulation: Only UV laser, n</w:t>
      </w:r>
      <w:r>
        <w:rPr>
          <w:lang w:val="en-GB"/>
        </w:rPr>
        <w:t>o photo-ionization pulse!</w:t>
      </w:r>
    </w:p>
    <w:p w14:paraId="33F861F5" w14:textId="116F4A9A" w:rsidR="00DC1DF8" w:rsidRDefault="00DC1DF8" w:rsidP="00DC1DF8">
      <w:pPr>
        <w:pStyle w:val="Listenabsatz"/>
        <w:numPr>
          <w:ilvl w:val="0"/>
          <w:numId w:val="1"/>
        </w:numPr>
        <w:rPr>
          <w:lang w:val="en-GB"/>
        </w:rPr>
      </w:pPr>
      <w:r>
        <w:rPr>
          <w:lang w:val="en-GB"/>
        </w:rPr>
        <w:t>That means no probing scheme</w:t>
      </w:r>
    </w:p>
    <w:p w14:paraId="758DBD46" w14:textId="4A753706" w:rsidR="00DC1DF8" w:rsidRDefault="00DC1DF8" w:rsidP="00DC1DF8">
      <w:pPr>
        <w:pStyle w:val="Listenabsatz"/>
        <w:numPr>
          <w:ilvl w:val="0"/>
          <w:numId w:val="1"/>
        </w:numPr>
        <w:rPr>
          <w:lang w:val="en-GB"/>
        </w:rPr>
      </w:pPr>
      <w:proofErr w:type="spellStart"/>
      <w:r>
        <w:rPr>
          <w:lang w:val="en-GB"/>
        </w:rPr>
        <w:t>Vy</w:t>
      </w:r>
      <w:proofErr w:type="spellEnd"/>
      <w:r>
        <w:rPr>
          <w:lang w:val="en-GB"/>
        </w:rPr>
        <w:t xml:space="preserve"> plots show:</w:t>
      </w:r>
    </w:p>
    <w:p w14:paraId="0DCCCF7A" w14:textId="39DC3488" w:rsidR="00DC1DF8" w:rsidRDefault="00DC1DF8" w:rsidP="00DC1DF8">
      <w:pPr>
        <w:pStyle w:val="Listenabsatz"/>
        <w:numPr>
          <w:ilvl w:val="1"/>
          <w:numId w:val="1"/>
        </w:numPr>
        <w:rPr>
          <w:lang w:val="en-GB"/>
        </w:rPr>
      </w:pPr>
      <w:r>
        <w:rPr>
          <w:lang w:val="en-GB"/>
        </w:rPr>
        <w:t>Evolution of velocities… in terms of histograms</w:t>
      </w:r>
      <w:r w:rsidR="00600241">
        <w:rPr>
          <w:lang w:val="en-GB"/>
        </w:rPr>
        <w:t xml:space="preserve"> for 3 times (initial, middle, final)</w:t>
      </w:r>
    </w:p>
    <w:p w14:paraId="4A438E33" w14:textId="74BE2E8C" w:rsidR="00600241" w:rsidRDefault="00600241" w:rsidP="00DC1DF8">
      <w:pPr>
        <w:pStyle w:val="Listenabsatz"/>
        <w:numPr>
          <w:ilvl w:val="1"/>
          <w:numId w:val="1"/>
        </w:numPr>
        <w:rPr>
          <w:lang w:val="en-GB"/>
        </w:rPr>
      </w:pPr>
      <w:r>
        <w:rPr>
          <w:lang w:val="en-GB"/>
        </w:rPr>
        <w:t>Last subplot: difference of the histograms</w:t>
      </w:r>
      <w:r w:rsidR="00531D99">
        <w:rPr>
          <w:lang w:val="en-GB"/>
        </w:rPr>
        <w:t xml:space="preserve"> + moving average over 10 values as guide for the eye</w:t>
      </w:r>
    </w:p>
    <w:p w14:paraId="5F3CA120" w14:textId="7D9E2443" w:rsidR="00DC1DF8" w:rsidRDefault="00DC1DF8" w:rsidP="00DC1DF8">
      <w:pPr>
        <w:pStyle w:val="Listenabsatz"/>
        <w:numPr>
          <w:ilvl w:val="1"/>
          <w:numId w:val="1"/>
        </w:numPr>
        <w:rPr>
          <w:lang w:val="en-GB"/>
        </w:rPr>
      </w:pPr>
      <w:r>
        <w:rPr>
          <w:lang w:val="en-GB"/>
        </w:rPr>
        <w:t>Broken down to annihilated, ground state and excited state Ps (no further specification possible due to level-mixing during simulation)</w:t>
      </w:r>
    </w:p>
    <w:p w14:paraId="36E20F68" w14:textId="33E19966" w:rsidR="00B93CDC" w:rsidRDefault="00B93CDC" w:rsidP="00DC1DF8">
      <w:pPr>
        <w:pStyle w:val="Listenabsatz"/>
        <w:numPr>
          <w:ilvl w:val="1"/>
          <w:numId w:val="1"/>
        </w:numPr>
        <w:rPr>
          <w:lang w:val="en-GB"/>
        </w:rPr>
      </w:pPr>
      <w:r>
        <w:rPr>
          <w:lang w:val="en-GB"/>
        </w:rPr>
        <w:t>Detuning bar with bandwidth</w:t>
      </w:r>
    </w:p>
    <w:p w14:paraId="70C6B44B" w14:textId="37C08EC9" w:rsidR="00B93CDC" w:rsidRDefault="00B93CDC" w:rsidP="00DC1DF8">
      <w:pPr>
        <w:pStyle w:val="Listenabsatz"/>
        <w:numPr>
          <w:ilvl w:val="1"/>
          <w:numId w:val="1"/>
        </w:numPr>
        <w:rPr>
          <w:lang w:val="en-GB"/>
        </w:rPr>
      </w:pPr>
      <w:r>
        <w:rPr>
          <w:lang w:val="en-GB"/>
        </w:rPr>
        <w:t xml:space="preserve">Gaussian fit as well as mean value </w:t>
      </w:r>
      <w:r w:rsidRPr="00B93CDC">
        <w:rPr>
          <w:lang w:val="en-GB"/>
        </w:rPr>
        <w:sym w:font="Wingdings" w:char="F0E8"/>
      </w:r>
      <w:r>
        <w:rPr>
          <w:lang w:val="en-GB"/>
        </w:rPr>
        <w:t xml:space="preserve"> Effect: … </w:t>
      </w:r>
    </w:p>
    <w:p w14:paraId="10A2A744" w14:textId="173DB7A0" w:rsidR="00600241" w:rsidRDefault="00600241" w:rsidP="00600241">
      <w:pPr>
        <w:pStyle w:val="Listenabsatz"/>
        <w:numPr>
          <w:ilvl w:val="0"/>
          <w:numId w:val="1"/>
        </w:numPr>
        <w:rPr>
          <w:lang w:val="en-GB"/>
        </w:rPr>
      </w:pPr>
      <w:proofErr w:type="spellStart"/>
      <w:r>
        <w:rPr>
          <w:lang w:val="en-GB"/>
        </w:rPr>
        <w:t>VyDiff</w:t>
      </w:r>
      <w:proofErr w:type="spellEnd"/>
      <w:r>
        <w:rPr>
          <w:lang w:val="en-GB"/>
        </w:rPr>
        <w:t>:</w:t>
      </w:r>
    </w:p>
    <w:p w14:paraId="35BA2DFF" w14:textId="71327C93" w:rsidR="00600241" w:rsidRDefault="00600241" w:rsidP="00600241">
      <w:pPr>
        <w:pStyle w:val="Listenabsatz"/>
        <w:numPr>
          <w:ilvl w:val="1"/>
          <w:numId w:val="1"/>
        </w:numPr>
        <w:rPr>
          <w:lang w:val="en-GB"/>
        </w:rPr>
      </w:pPr>
      <w:r>
        <w:rPr>
          <w:lang w:val="en-GB"/>
        </w:rPr>
        <w:t xml:space="preserve">Histogram of the change of velocity </w:t>
      </w:r>
      <w:proofErr w:type="spellStart"/>
      <w:r>
        <w:rPr>
          <w:lang w:val="en-GB"/>
        </w:rPr>
        <w:t>vy</w:t>
      </w:r>
      <w:proofErr w:type="spellEnd"/>
      <w:r>
        <w:rPr>
          <w:lang w:val="en-GB"/>
        </w:rPr>
        <w:t xml:space="preserve"> of each particle (they can be traced).</w:t>
      </w:r>
    </w:p>
    <w:p w14:paraId="38E1FF26" w14:textId="654289B6" w:rsidR="00B93CDC" w:rsidRDefault="00B93CDC" w:rsidP="00B93CDC">
      <w:pPr>
        <w:pStyle w:val="Listenabsatz"/>
        <w:numPr>
          <w:ilvl w:val="0"/>
          <w:numId w:val="1"/>
        </w:numPr>
        <w:rPr>
          <w:lang w:val="en-GB"/>
        </w:rPr>
      </w:pPr>
      <w:proofErr w:type="spellStart"/>
      <w:r>
        <w:rPr>
          <w:lang w:val="en-GB"/>
        </w:rPr>
        <w:lastRenderedPageBreak/>
        <w:t>Vz</w:t>
      </w:r>
      <w:proofErr w:type="spellEnd"/>
      <w:r>
        <w:rPr>
          <w:lang w:val="en-GB"/>
        </w:rPr>
        <w:t xml:space="preserve"> (evolution of perpendicular velocities) for comparison</w:t>
      </w:r>
    </w:p>
    <w:p w14:paraId="401E541B" w14:textId="1076BF4D" w:rsidR="00600241" w:rsidRDefault="00600241" w:rsidP="00600241">
      <w:pPr>
        <w:pStyle w:val="Listenabsatz"/>
        <w:numPr>
          <w:ilvl w:val="0"/>
          <w:numId w:val="1"/>
        </w:numPr>
        <w:rPr>
          <w:lang w:val="en-GB"/>
        </w:rPr>
      </w:pPr>
      <w:r>
        <w:rPr>
          <w:lang w:val="en-GB"/>
        </w:rPr>
        <w:t>States Evolution plot:</w:t>
      </w:r>
    </w:p>
    <w:p w14:paraId="3695AFCF" w14:textId="556161E3" w:rsidR="00600241" w:rsidRPr="00DC1DF8" w:rsidRDefault="00600241" w:rsidP="00600241">
      <w:pPr>
        <w:pStyle w:val="Listenabsatz"/>
        <w:numPr>
          <w:ilvl w:val="1"/>
          <w:numId w:val="1"/>
        </w:numPr>
        <w:rPr>
          <w:lang w:val="en-GB"/>
        </w:rPr>
      </w:pPr>
      <w:r>
        <w:rPr>
          <w:lang w:val="en-GB"/>
        </w:rPr>
        <w:t>How the population of the different state categories develops during the simulation</w:t>
      </w:r>
    </w:p>
    <w:p w14:paraId="2436CBCB" w14:textId="1B34ACED" w:rsidR="00DC1DF8" w:rsidRDefault="000218F6" w:rsidP="00DC1DF8">
      <w:pPr>
        <w:pStyle w:val="Listenabsatz"/>
        <w:numPr>
          <w:ilvl w:val="0"/>
          <w:numId w:val="1"/>
        </w:numPr>
      </w:pPr>
      <w:proofErr w:type="spellStart"/>
      <w:r>
        <w:t>Results</w:t>
      </w:r>
      <w:proofErr w:type="spellEnd"/>
      <w:r w:rsidR="00DC1DF8">
        <w:t>:</w:t>
      </w:r>
    </w:p>
    <w:p w14:paraId="3E931055" w14:textId="4EDAB898" w:rsidR="00DC1DF8" w:rsidRPr="000218F6" w:rsidRDefault="00DC1DF8" w:rsidP="00DC1DF8">
      <w:pPr>
        <w:pStyle w:val="Listenabsatz"/>
        <w:numPr>
          <w:ilvl w:val="1"/>
          <w:numId w:val="1"/>
        </w:numPr>
        <w:rPr>
          <w:lang w:val="en-GB"/>
        </w:rPr>
      </w:pPr>
      <w:r w:rsidRPr="000218F6">
        <w:rPr>
          <w:lang w:val="en-GB"/>
        </w:rPr>
        <w:t>There is a (huge!) effect</w:t>
      </w:r>
    </w:p>
    <w:p w14:paraId="57C8DDCF" w14:textId="69E2E3E2" w:rsidR="000218F6" w:rsidRDefault="000218F6" w:rsidP="000218F6">
      <w:pPr>
        <w:pStyle w:val="Listenabsatz"/>
        <w:numPr>
          <w:ilvl w:val="1"/>
          <w:numId w:val="1"/>
        </w:numPr>
      </w:pPr>
      <w:proofErr w:type="spellStart"/>
      <w:r>
        <w:t>Detuning</w:t>
      </w:r>
      <w:proofErr w:type="spellEnd"/>
      <w:r>
        <w:t xml:space="preserve"> </w:t>
      </w:r>
      <w:proofErr w:type="spellStart"/>
      <w:r>
        <w:t>scan</w:t>
      </w:r>
      <w:proofErr w:type="spellEnd"/>
      <w:r>
        <w:t>:</w:t>
      </w:r>
    </w:p>
    <w:p w14:paraId="74817D42" w14:textId="156148D4" w:rsidR="00DC1DF8" w:rsidRDefault="00DC1DF8" w:rsidP="000218F6">
      <w:pPr>
        <w:pStyle w:val="Listenabsatz"/>
        <w:numPr>
          <w:ilvl w:val="2"/>
          <w:numId w:val="1"/>
        </w:numPr>
      </w:pPr>
      <w:proofErr w:type="spellStart"/>
      <w:r>
        <w:t>If</w:t>
      </w:r>
      <w:proofErr w:type="spellEnd"/>
      <w:r>
        <w:t xml:space="preserve"> </w:t>
      </w:r>
      <w:proofErr w:type="spellStart"/>
      <w:r>
        <w:t>combined</w:t>
      </w:r>
      <w:proofErr w:type="spellEnd"/>
      <w:r>
        <w:t xml:space="preserve"> </w:t>
      </w:r>
      <w:proofErr w:type="spellStart"/>
      <w:r>
        <w:t>effect</w:t>
      </w:r>
      <w:proofErr w:type="spellEnd"/>
      <w:r>
        <w:t xml:space="preserve"> </w:t>
      </w:r>
      <w:proofErr w:type="spellStart"/>
      <w:r>
        <w:t>vanishes</w:t>
      </w:r>
      <w:proofErr w:type="spellEnd"/>
    </w:p>
    <w:p w14:paraId="5033B88B" w14:textId="5837F1A7" w:rsidR="000218F6" w:rsidRPr="000218F6" w:rsidRDefault="000218F6" w:rsidP="000218F6">
      <w:pPr>
        <w:pStyle w:val="Listenabsatz"/>
        <w:numPr>
          <w:ilvl w:val="2"/>
          <w:numId w:val="1"/>
        </w:numPr>
        <w:rPr>
          <w:lang w:val="en-GB"/>
        </w:rPr>
      </w:pPr>
      <w:r w:rsidRPr="000218F6">
        <w:rPr>
          <w:lang w:val="en-GB"/>
        </w:rPr>
        <w:t>But still an overall shift</w:t>
      </w:r>
    </w:p>
    <w:p w14:paraId="2404A525" w14:textId="67C37B6F" w:rsidR="00DC1DF8" w:rsidRDefault="000218F6" w:rsidP="00DC1DF8">
      <w:pPr>
        <w:pStyle w:val="Listenabsatz"/>
        <w:numPr>
          <w:ilvl w:val="1"/>
          <w:numId w:val="1"/>
        </w:numPr>
        <w:rPr>
          <w:lang w:val="en-GB"/>
        </w:rPr>
      </w:pPr>
      <w:r>
        <w:rPr>
          <w:lang w:val="en-GB"/>
        </w:rPr>
        <w:t>Power scan:</w:t>
      </w:r>
    </w:p>
    <w:p w14:paraId="516331C2" w14:textId="3DC81F29" w:rsidR="000218F6" w:rsidRDefault="000218F6" w:rsidP="000218F6">
      <w:pPr>
        <w:pStyle w:val="Listenabsatz"/>
        <w:numPr>
          <w:ilvl w:val="2"/>
          <w:numId w:val="1"/>
        </w:numPr>
        <w:rPr>
          <w:lang w:val="en-GB"/>
        </w:rPr>
      </w:pPr>
      <w:proofErr w:type="spellStart"/>
      <w:r>
        <w:rPr>
          <w:lang w:val="en-GB"/>
        </w:rPr>
        <w:t>Bla</w:t>
      </w:r>
      <w:proofErr w:type="spellEnd"/>
    </w:p>
    <w:p w14:paraId="6D90C2A7" w14:textId="64F5D2E9" w:rsidR="000218F6" w:rsidRDefault="000218F6" w:rsidP="000218F6">
      <w:pPr>
        <w:pStyle w:val="Listenabsatz"/>
        <w:numPr>
          <w:ilvl w:val="1"/>
          <w:numId w:val="1"/>
        </w:numPr>
        <w:rPr>
          <w:lang w:val="en-GB"/>
        </w:rPr>
      </w:pPr>
      <w:r>
        <w:rPr>
          <w:lang w:val="en-GB"/>
        </w:rPr>
        <w:t>Bandwidth scan:</w:t>
      </w:r>
    </w:p>
    <w:p w14:paraId="45A9233D" w14:textId="0E3CBD48" w:rsidR="000218F6" w:rsidRDefault="000218F6" w:rsidP="000218F6">
      <w:pPr>
        <w:pStyle w:val="Listenabsatz"/>
        <w:numPr>
          <w:ilvl w:val="2"/>
          <w:numId w:val="1"/>
        </w:numPr>
        <w:rPr>
          <w:lang w:val="en-GB"/>
        </w:rPr>
      </w:pPr>
      <w:proofErr w:type="spellStart"/>
      <w:r>
        <w:rPr>
          <w:lang w:val="en-GB"/>
        </w:rPr>
        <w:t>Bla</w:t>
      </w:r>
      <w:proofErr w:type="spellEnd"/>
    </w:p>
    <w:p w14:paraId="15D0E1F8" w14:textId="77777777" w:rsidR="000218F6" w:rsidRDefault="000218F6" w:rsidP="000218F6">
      <w:pPr>
        <w:pStyle w:val="Listenabsatz"/>
        <w:rPr>
          <w:lang w:val="en-GB"/>
        </w:rPr>
      </w:pPr>
    </w:p>
    <w:p w14:paraId="2C6FD2E3" w14:textId="3DECA437" w:rsidR="000218F6" w:rsidRPr="000218F6" w:rsidRDefault="00F20817" w:rsidP="000218F6">
      <w:pPr>
        <w:pStyle w:val="Listenabsatz"/>
        <w:numPr>
          <w:ilvl w:val="0"/>
          <w:numId w:val="2"/>
        </w:numPr>
        <w:rPr>
          <w:lang w:val="en-GB"/>
        </w:rPr>
      </w:pPr>
      <w:r>
        <w:rPr>
          <w:lang w:val="en-GB"/>
        </w:rPr>
        <w:t>It m</w:t>
      </w:r>
      <w:r w:rsidR="000218F6">
        <w:rPr>
          <w:lang w:val="en-GB"/>
        </w:rPr>
        <w:t>ight be worth analysing only the measurement data with equal detuning.</w:t>
      </w:r>
    </w:p>
    <w:sectPr w:rsidR="000218F6" w:rsidRPr="000218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F63388"/>
    <w:multiLevelType w:val="hybridMultilevel"/>
    <w:tmpl w:val="921E0790"/>
    <w:lvl w:ilvl="0" w:tplc="87460BD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3C2878C2"/>
    <w:multiLevelType w:val="hybridMultilevel"/>
    <w:tmpl w:val="8F02A7EC"/>
    <w:lvl w:ilvl="0" w:tplc="6A6AFD64">
      <w:numFmt w:val="bullet"/>
      <w:lvlText w:val=""/>
      <w:lvlJc w:val="left"/>
      <w:pPr>
        <w:ind w:left="360" w:hanging="360"/>
      </w:pPr>
      <w:rPr>
        <w:rFonts w:ascii="Wingdings" w:eastAsiaTheme="minorHAnsi" w:hAnsi="Wingding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2" w15:restartNumberingAfterBreak="0">
    <w:nsid w:val="51DB02F0"/>
    <w:multiLevelType w:val="hybridMultilevel"/>
    <w:tmpl w:val="B39E4680"/>
    <w:lvl w:ilvl="0" w:tplc="0A5241A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578E2994"/>
    <w:multiLevelType w:val="hybridMultilevel"/>
    <w:tmpl w:val="E0BAF548"/>
    <w:lvl w:ilvl="0" w:tplc="0A5241A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F8"/>
    <w:rsid w:val="000218F6"/>
    <w:rsid w:val="002E2240"/>
    <w:rsid w:val="00531D99"/>
    <w:rsid w:val="00560A75"/>
    <w:rsid w:val="005C5B6B"/>
    <w:rsid w:val="00600241"/>
    <w:rsid w:val="008D0111"/>
    <w:rsid w:val="00A34780"/>
    <w:rsid w:val="00AE0AD6"/>
    <w:rsid w:val="00B93CDC"/>
    <w:rsid w:val="00CE6C7E"/>
    <w:rsid w:val="00DC1DF8"/>
    <w:rsid w:val="00E03425"/>
    <w:rsid w:val="00E12BE0"/>
    <w:rsid w:val="00F20817"/>
    <w:rsid w:val="00FB7AF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EEF93"/>
  <w15:chartTrackingRefBased/>
  <w15:docId w15:val="{772E34C5-F0AF-4991-8EB6-B3976B9E8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0A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AE0A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C1DF8"/>
    <w:pPr>
      <w:ind w:left="720"/>
      <w:contextualSpacing/>
    </w:pPr>
  </w:style>
  <w:style w:type="character" w:customStyle="1" w:styleId="berschrift1Zchn">
    <w:name w:val="Überschrift 1 Zchn"/>
    <w:basedOn w:val="Absatz-Standardschriftart"/>
    <w:link w:val="berschrift1"/>
    <w:uiPriority w:val="9"/>
    <w:rsid w:val="00AE0AD6"/>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AE0AD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454</Words>
  <Characters>2589</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Zimmer</dc:creator>
  <cp:keywords/>
  <dc:description/>
  <cp:lastModifiedBy>Christian Zimmer</cp:lastModifiedBy>
  <cp:revision>11</cp:revision>
  <dcterms:created xsi:type="dcterms:W3CDTF">2020-05-18T07:48:00Z</dcterms:created>
  <dcterms:modified xsi:type="dcterms:W3CDTF">2020-05-19T07:40:00Z</dcterms:modified>
</cp:coreProperties>
</file>