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03.</w:t>
      </w:r>
      <w:r>
        <w:t xml:space="preserve"> </w:t>
      </w:r>
      <w:r>
        <w:t xml:space="preserve">Здоровье</w:t>
      </w:r>
      <w:r>
        <w:t xml:space="preserve"> </w:t>
      </w:r>
      <w:r>
        <w:t xml:space="preserve">человека</w:t>
      </w:r>
      <w:r>
        <w:t xml:space="preserve"> </w:t>
      </w:r>
      <w:r>
        <w:t xml:space="preserve">как</w:t>
      </w:r>
      <w:r>
        <w:t xml:space="preserve"> </w:t>
      </w:r>
      <w:r>
        <w:t xml:space="preserve">ценность</w:t>
      </w:r>
    </w:p>
    <w:bookmarkStart w:id="28" w:name="теоретический-вопрос"/>
    <w:p>
      <w:pPr>
        <w:pStyle w:val="Heading1"/>
      </w:pPr>
      <w:r>
        <w:t xml:space="preserve">Теоретический вопрос</w:t>
      </w:r>
    </w:p>
    <w:bookmarkStart w:id="26" w:name="здоровье-человека-как-ценность"/>
    <w:p>
      <w:pPr>
        <w:pStyle w:val="Heading3"/>
      </w:pPr>
      <w:r>
        <w:rPr>
          <w:b/>
          <w:bCs/>
        </w:rPr>
        <w:t xml:space="preserve">Здоровье человека как ценность</w:t>
      </w:r>
    </w:p>
    <w:p>
      <w:pPr>
        <w:pStyle w:val="FirstParagraph"/>
      </w:pPr>
      <w:r>
        <w:t xml:space="preserve">Здоровье – это фундаментальная ценность человека, определяющая качество и продолжительность его жизни. Его значимость можно обосновать следующими ключевыми аспектами:</w:t>
      </w:r>
    </w:p>
    <w:bookmarkStart w:id="20" w:name="основа-полноценной-жизни"/>
    <w:p>
      <w:pPr>
        <w:pStyle w:val="Heading4"/>
      </w:pPr>
      <w:r>
        <w:rPr>
          <w:b/>
          <w:bCs/>
        </w:rPr>
        <w:t xml:space="preserve">1. Основа полноценной жизни</w:t>
      </w:r>
    </w:p>
    <w:p>
      <w:pPr>
        <w:pStyle w:val="Compact"/>
        <w:numPr>
          <w:ilvl w:val="0"/>
          <w:numId w:val="1001"/>
        </w:numPr>
      </w:pPr>
      <w:r>
        <w:t xml:space="preserve">Здоровье позволяет человеку свободно заниматься повседневными делами, работать, учиться, путешествовать и реализовывать свои мечты.</w:t>
      </w:r>
    </w:p>
    <w:p>
      <w:pPr>
        <w:pStyle w:val="Compact"/>
        <w:numPr>
          <w:ilvl w:val="0"/>
          <w:numId w:val="1001"/>
        </w:numPr>
      </w:pPr>
      <w:r>
        <w:t xml:space="preserve">Без него даже простые действия становятся затруднительными или невозможными.</w:t>
      </w:r>
    </w:p>
    <w:bookmarkEnd w:id="20"/>
    <w:bookmarkStart w:id="21" w:name="X84c06ab3a3aa269bd06ee293e698a65541bfca8"/>
    <w:p>
      <w:pPr>
        <w:pStyle w:val="Heading4"/>
      </w:pPr>
      <w:r>
        <w:rPr>
          <w:b/>
          <w:bCs/>
        </w:rPr>
        <w:t xml:space="preserve">2. Условие для личностного и профессионального развития</w:t>
      </w:r>
    </w:p>
    <w:p>
      <w:pPr>
        <w:pStyle w:val="Compact"/>
        <w:numPr>
          <w:ilvl w:val="0"/>
          <w:numId w:val="1002"/>
        </w:numPr>
      </w:pPr>
      <w:r>
        <w:t xml:space="preserve">Физическое и психическое благополучие повышает продуктивность, креативность и мотивацию.</w:t>
      </w:r>
    </w:p>
    <w:p>
      <w:pPr>
        <w:pStyle w:val="Compact"/>
        <w:numPr>
          <w:ilvl w:val="0"/>
          <w:numId w:val="1002"/>
        </w:numPr>
      </w:pPr>
      <w:r>
        <w:t xml:space="preserve">Больные или ослабленные люди часто ограничены в возможностях карьерного роста и самореализации.</w:t>
      </w:r>
    </w:p>
    <w:bookmarkEnd w:id="21"/>
    <w:bookmarkStart w:id="22" w:name="X8897dafeb444144e4f491a8ee34d2b02cce9714"/>
    <w:p>
      <w:pPr>
        <w:pStyle w:val="Heading4"/>
      </w:pPr>
      <w:r>
        <w:rPr>
          <w:b/>
          <w:bCs/>
        </w:rPr>
        <w:t xml:space="preserve">3. Фактор счастья и эмоционального благополучия</w:t>
      </w:r>
    </w:p>
    <w:p>
      <w:pPr>
        <w:pStyle w:val="Compact"/>
        <w:numPr>
          <w:ilvl w:val="0"/>
          <w:numId w:val="1003"/>
        </w:numPr>
      </w:pPr>
      <w:r>
        <w:t xml:space="preserve">Хорошее здоровье снижает уровень стресса, тревожности и депрессии.</w:t>
      </w:r>
    </w:p>
    <w:p>
      <w:pPr>
        <w:pStyle w:val="Compact"/>
        <w:numPr>
          <w:ilvl w:val="0"/>
          <w:numId w:val="1003"/>
        </w:numPr>
      </w:pPr>
      <w:r>
        <w:t xml:space="preserve">Регулярная физическая активность и правильное питание способствуют выработке гормонов радости (эндорфинов, серотонина).</w:t>
      </w:r>
    </w:p>
    <w:bookmarkEnd w:id="22"/>
    <w:bookmarkStart w:id="23" w:name="экономическая-выгода"/>
    <w:p>
      <w:pPr>
        <w:pStyle w:val="Heading4"/>
      </w:pPr>
      <w:r>
        <w:rPr>
          <w:b/>
          <w:bCs/>
        </w:rPr>
        <w:t xml:space="preserve">4. Экономическая выгода</w:t>
      </w:r>
    </w:p>
    <w:p>
      <w:pPr>
        <w:pStyle w:val="Compact"/>
        <w:numPr>
          <w:ilvl w:val="0"/>
          <w:numId w:val="1004"/>
        </w:numPr>
      </w:pPr>
      <w:r>
        <w:t xml:space="preserve">Лечение хронических болезней требует значительных финансовых затрат.</w:t>
      </w:r>
    </w:p>
    <w:p>
      <w:pPr>
        <w:pStyle w:val="Compact"/>
        <w:numPr>
          <w:ilvl w:val="0"/>
          <w:numId w:val="1004"/>
        </w:numPr>
      </w:pPr>
      <w:r>
        <w:t xml:space="preserve">Здоровый человек меньше тратит на медицину и сохраняет трудоспособность дольше.</w:t>
      </w:r>
    </w:p>
    <w:bookmarkEnd w:id="23"/>
    <w:bookmarkStart w:id="24" w:name="социальная-значимость"/>
    <w:p>
      <w:pPr>
        <w:pStyle w:val="Heading4"/>
      </w:pPr>
      <w:r>
        <w:rPr>
          <w:b/>
          <w:bCs/>
        </w:rPr>
        <w:t xml:space="preserve">5. Социальная значимость</w:t>
      </w:r>
    </w:p>
    <w:p>
      <w:pPr>
        <w:pStyle w:val="Compact"/>
        <w:numPr>
          <w:ilvl w:val="0"/>
          <w:numId w:val="1005"/>
        </w:numPr>
      </w:pPr>
      <w:r>
        <w:t xml:space="preserve">Здоровые люди более активны в обществе, могут помогать близким, участвовать в социальных проектах.</w:t>
      </w:r>
    </w:p>
    <w:p>
      <w:pPr>
        <w:pStyle w:val="Compact"/>
        <w:numPr>
          <w:ilvl w:val="0"/>
          <w:numId w:val="1005"/>
        </w:numPr>
      </w:pPr>
      <w:r>
        <w:t xml:space="preserve">Они меньше зависят от посторонней помощи и системы здравоохранения.</w:t>
      </w:r>
    </w:p>
    <w:bookmarkEnd w:id="24"/>
    <w:bookmarkStart w:id="25" w:name="долголетие-и-качество-жизни-в-старости"/>
    <w:p>
      <w:pPr>
        <w:pStyle w:val="Heading4"/>
      </w:pPr>
      <w:r>
        <w:rPr>
          <w:b/>
          <w:bCs/>
        </w:rPr>
        <w:t xml:space="preserve">6. Долголетие и качество жизни в старости</w:t>
      </w:r>
    </w:p>
    <w:p>
      <w:pPr>
        <w:pStyle w:val="Compact"/>
        <w:numPr>
          <w:ilvl w:val="0"/>
          <w:numId w:val="1006"/>
        </w:numPr>
      </w:pPr>
      <w:r>
        <w:t xml:space="preserve">Поддержание здоровья в молодости снижает риск тяжелых заболеваний в пожилом возрасте.</w:t>
      </w:r>
    </w:p>
    <w:p>
      <w:pPr>
        <w:pStyle w:val="Compact"/>
        <w:numPr>
          <w:ilvl w:val="0"/>
          <w:numId w:val="1006"/>
        </w:numPr>
      </w:pPr>
      <w:r>
        <w:t xml:space="preserve">Физически крепкие люди дольше сохраняют самостоятельность и ясность ума.</w:t>
      </w:r>
    </w:p>
    <w:bookmarkEnd w:id="25"/>
    <w:bookmarkEnd w:id="26"/>
    <w:bookmarkStart w:id="27" w:name="вывод"/>
    <w:p>
      <w:pPr>
        <w:pStyle w:val="Heading3"/>
      </w:pPr>
      <w:r>
        <w:rPr>
          <w:b/>
          <w:bCs/>
        </w:rPr>
        <w:t xml:space="preserve">Вывод</w:t>
      </w:r>
    </w:p>
    <w:p>
      <w:pPr>
        <w:pStyle w:val="FirstParagraph"/>
      </w:pPr>
      <w:r>
        <w:t xml:space="preserve">Здоровье – это не просто отсутствие болезней, а главный ресурс, позволяющий человеку жить активно, счастливо и продуктивно. Его ценность невозможно измерить материальными благами, поскольку без здоровья все остальные достижения теряют смысл. Поэтому сохранение и укрепление здоровья должно быть приоритетом для каждого человека.</w:t>
      </w:r>
    </w:p>
    <w:bookmarkEnd w:id="27"/>
    <w:bookmarkEnd w:id="28"/>
    <w:bookmarkStart w:id="60" w:name="практические-задания"/>
    <w:p>
      <w:pPr>
        <w:pStyle w:val="Heading1"/>
      </w:pPr>
      <w:r>
        <w:t xml:space="preserve">Практические задания</w:t>
      </w:r>
    </w:p>
    <w:bookmarkStart w:id="30" w:name="X6291b627c52b7e9254da2a2aeebad508b0f65ad"/>
    <w:p>
      <w:pPr>
        <w:pStyle w:val="Heading2"/>
      </w:pPr>
      <w:r>
        <w:t xml:space="preserve">Перечислите основные отличия оздоровительной тренировки от спортивной</w:t>
      </w:r>
    </w:p>
    <w:bookmarkStart w:id="29" w:name="Xa91cbfcf694cd8bbdf0183229301612000b6e4f"/>
    <w:p>
      <w:pPr>
        <w:pStyle w:val="Heading3"/>
      </w:pPr>
      <w:r>
        <w:rPr>
          <w:b/>
          <w:bCs/>
        </w:rPr>
        <w:t xml:space="preserve">Сравнение оздоровительной и спортивной тренировки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Критерий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Оздоровительная тренировка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Спортивная тренировка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Основная цель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Укрепление здоровья, поддержание тонуса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Достижение высоких результатов, победы в соревнованиях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Интенсивность нагрузки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Умеренная, без переутомления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Максимальная, на пределе возможностей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Частота занятий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3–5 раз в неделю (регулярно, но без перегрузок)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Частые, иногда 2 раза в день (интенсивный режим)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Оценка эффективности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Улучшение самочувствия, выносливости, гибкости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Рост спортивных показателей (скорость, сила, техника)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Риск травм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Минимальный (акцент на безопасность)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Высокий (из-за экстремальных нагрузок)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Психологический аспект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Расслабление, снятие стресса, удовольствие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Соревновательный дух, мотивация к победе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Доступность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Подходит для всех возрастов и уровней подготовки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Требует специальной подготовки и высокой мотивации</w:t>
            </w:r>
          </w:p>
        </w:tc>
      </w:tr>
    </w:tbl>
    <w:p>
      <w:pPr>
        <w:pStyle w:val="BodyText"/>
      </w:pPr>
      <w:r>
        <w:rPr>
          <w:b/>
          <w:bCs/>
        </w:rPr>
        <w:t xml:space="preserve">Вывод:</w:t>
      </w:r>
      <w:r>
        <w:br/>
      </w:r>
      <w:r>
        <w:t xml:space="preserve">Оздоровительные тренировки ориентированы на поддержание здоровья, а спортивные – на достижение рекордов и профессиональных результатов.</w:t>
      </w:r>
    </w:p>
    <w:bookmarkEnd w:id="29"/>
    <w:bookmarkEnd w:id="30"/>
    <w:bookmarkStart w:id="31" w:name="X5411ba86759e691b3e1a9bc402117f51adc3045"/>
    <w:p>
      <w:pPr>
        <w:pStyle w:val="Heading2"/>
      </w:pPr>
      <w:r>
        <w:t xml:space="preserve">Для того, чтобы физкультурные занятия с оздоровительной направленностью оказывали на человека положительное влияние, необходимо соблюдать ряд методических правил. Перечислите и запишите эти методические правила в таблицу и дайте им характеристику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№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Методическое правило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Характеристика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Постепенность повышения нагрузки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Нагрузка должна увеличиваться плавно, без резких скачков, чтобы организм успевал адаптироваться и избежать переутомления.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Регулярность занятий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Тренировки должны проводиться систематически (3–5 раз в неделю) для устойчивого оздоровительного эффекта.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Учет индивидуальных особенностей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Необходимо учитывать возраст, пол, уровень подготовки и состояние здоровья, подбирая оптимальные упражнения.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Разнообразие упражнений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Сочетание аэробных, силовых, гибкостных и координационных упражнений для комплексного развития организма.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Контроль самочувствия и ЧСС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Следить за пульсом (не превышая безопасную зону), дыханием и общим состоянием, избегая перегрузок.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Правильная техника выполнения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Освоение корректной техники упражнений для профилактики травм и повышения эффективности.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Сочетание нагрузки и отдыха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Оптимальное чередование работы и восстановления (например, интервальные тренировки).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Положительный эмоциональный фон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Занятия должны приносить удовольствие, снижать стресс, мотивировать к дальнейшим тренировкам.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Рациональное питание и питьевой режим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Поддержание водного баланса и сбалансированное питание для лучшего восстановления.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Врачебный контроль и самоконтроль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Регулярные медицинские обследования и ведение дневника тренировок для отслеживания динамики.</w:t>
            </w:r>
          </w:p>
        </w:tc>
      </w:tr>
    </w:tbl>
    <w:bookmarkEnd w:id="31"/>
    <w:bookmarkStart w:id="37" w:name="X3fba080774c35a565a2a9588ad89f11a5fd48a0"/>
    <w:p>
      <w:pPr>
        <w:pStyle w:val="Heading2"/>
      </w:pPr>
      <w:r>
        <w:t xml:space="preserve">Перечислите ранние симптомы и жалобы, возникающие у практически здоровых людей с недостаточной двигательной активностью</w:t>
      </w:r>
    </w:p>
    <w:bookmarkStart w:id="36" w:name="Xa33cca089ffc160c63b23b642acc4752e5d6cf4"/>
    <w:p>
      <w:pPr>
        <w:pStyle w:val="Heading3"/>
      </w:pPr>
      <w:r>
        <w:rPr>
          <w:b/>
          <w:bCs/>
        </w:rPr>
        <w:t xml:space="preserve">Ранние симптомы и жалобы при недостаточной двигательной активности у практически здоровых людей</w:t>
      </w:r>
    </w:p>
    <w:bookmarkStart w:id="32" w:name="физические-проявления"/>
    <w:p>
      <w:pPr>
        <w:pStyle w:val="Heading4"/>
      </w:pPr>
      <w:r>
        <w:rPr>
          <w:b/>
          <w:bCs/>
        </w:rPr>
        <w:t xml:space="preserve">1. Физические проявления: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Быстрая утомляемость</w:t>
      </w:r>
      <w:r>
        <w:t xml:space="preserve"> </w:t>
      </w:r>
      <w:r>
        <w:t xml:space="preserve">– даже при незначительных нагрузках (ходьба, подъем по лестнице)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Мышечная слабость</w:t>
      </w:r>
      <w:r>
        <w:t xml:space="preserve"> </w:t>
      </w:r>
      <w:r>
        <w:t xml:space="preserve">– снижение тонуса, дряблость мышц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Одышка</w:t>
      </w:r>
      <w:r>
        <w:t xml:space="preserve"> </w:t>
      </w:r>
      <w:r>
        <w:t xml:space="preserve">– при небольшой физической активности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Боли в спине и суставах</w:t>
      </w:r>
      <w:r>
        <w:t xml:space="preserve"> </w:t>
      </w:r>
      <w:r>
        <w:t xml:space="preserve">– из-за слабости мышечного корсета и малоподвижности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Нарушение осанки</w:t>
      </w:r>
      <w:r>
        <w:t xml:space="preserve"> </w:t>
      </w:r>
      <w:r>
        <w:t xml:space="preserve">– сутулость, боли в шее и пояснице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Головокружения</w:t>
      </w:r>
      <w:r>
        <w:t xml:space="preserve"> </w:t>
      </w:r>
      <w:r>
        <w:t xml:space="preserve">– при резкой смене положения тела (ортостатическая гипотензия)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Отечность ног</w:t>
      </w:r>
      <w:r>
        <w:t xml:space="preserve"> </w:t>
      </w:r>
      <w:r>
        <w:t xml:space="preserve">– из-за слабой работы мышечно-венозной помпы</w:t>
      </w:r>
    </w:p>
    <w:bookmarkEnd w:id="32"/>
    <w:bookmarkStart w:id="33" w:name="X756e7cd9cae481542585c0b8942be38b4df695d"/>
    <w:p>
      <w:pPr>
        <w:pStyle w:val="Heading4"/>
      </w:pPr>
      <w:r>
        <w:rPr>
          <w:b/>
          <w:bCs/>
        </w:rPr>
        <w:t xml:space="preserve">2. Психоэмоциональные и когнитивные нарушения: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Снижение работоспособности</w:t>
      </w:r>
      <w:r>
        <w:t xml:space="preserve"> </w:t>
      </w:r>
      <w:r>
        <w:t xml:space="preserve">– трудности с концентрацией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Повышенная раздражительность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Апатия, вялость</w:t>
      </w:r>
      <w:r>
        <w:t xml:space="preserve"> </w:t>
      </w:r>
      <w:r>
        <w:t xml:space="preserve">– отсутствие мотивации к активной деятельности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Нарушения сна</w:t>
      </w:r>
      <w:r>
        <w:t xml:space="preserve"> </w:t>
      </w:r>
      <w:r>
        <w:t xml:space="preserve">– бессонница или повышенная сонливость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Ухудшение памяти</w:t>
      </w:r>
    </w:p>
    <w:bookmarkEnd w:id="33"/>
    <w:bookmarkStart w:id="34" w:name="функциональные-расстройства"/>
    <w:p>
      <w:pPr>
        <w:pStyle w:val="Heading4"/>
      </w:pPr>
      <w:r>
        <w:rPr>
          <w:b/>
          <w:bCs/>
        </w:rPr>
        <w:t xml:space="preserve">3. Функциональные расстройства: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Снижение аппетита или, наоборот, склонность к перееданию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Запоры</w:t>
      </w:r>
      <w:r>
        <w:t xml:space="preserve"> </w:t>
      </w:r>
      <w:r>
        <w:t xml:space="preserve">– из-за замедления перистальтики кишечника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Зябкость, плохая терморегуляция</w:t>
      </w:r>
      <w:r>
        <w:t xml:space="preserve"> </w:t>
      </w:r>
      <w:r>
        <w:t xml:space="preserve">– ощущение холода даже в теплом помещении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Снижение иммунитета</w:t>
      </w:r>
      <w:r>
        <w:t xml:space="preserve"> </w:t>
      </w:r>
      <w:r>
        <w:t xml:space="preserve">– частые простуды, затяжные ОРВИ</w:t>
      </w:r>
    </w:p>
    <w:bookmarkEnd w:id="34"/>
    <w:bookmarkStart w:id="35" w:name="сердечно-сосудистые-изменения"/>
    <w:p>
      <w:pPr>
        <w:pStyle w:val="Heading4"/>
      </w:pPr>
      <w:r>
        <w:rPr>
          <w:b/>
          <w:bCs/>
        </w:rPr>
        <w:t xml:space="preserve">4. Сердечно-сосудистые изменения: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Учащенное сердцебиение (тахикардия)</w:t>
      </w:r>
      <w:r>
        <w:t xml:space="preserve"> </w:t>
      </w:r>
      <w:r>
        <w:t xml:space="preserve">при минимальной нагрузке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Скачки артериального давления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Гиподинамическая гипоксия</w:t>
      </w:r>
      <w:r>
        <w:t xml:space="preserve"> </w:t>
      </w:r>
      <w:r>
        <w:t xml:space="preserve">– чувство нехватки воздуха</w:t>
      </w:r>
    </w:p>
    <w:bookmarkEnd w:id="35"/>
    <w:bookmarkEnd w:id="36"/>
    <w:bookmarkEnd w:id="37"/>
    <w:bookmarkStart w:id="38" w:name="X20e97cc608f114b2a3f152381f0018a6c71a4cf"/>
    <w:p>
      <w:pPr>
        <w:pStyle w:val="Heading2"/>
      </w:pPr>
      <w:r>
        <w:t xml:space="preserve">Перечислите способы, позволяющие постепенно увеличивать физическую нагрузку в процессе занятий физическими упражнениями с оздоровительной направленностью, не перегружая организм, а, наоборот, давая ему возможность адаптироваться, справляться со всё более длительными и сложными заданиями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Метод «Малых шагов»</w:t>
      </w:r>
    </w:p>
    <w:p>
      <w:pPr>
        <w:pStyle w:val="Compact"/>
        <w:numPr>
          <w:ilvl w:val="1"/>
          <w:numId w:val="1012"/>
        </w:numPr>
      </w:pPr>
      <w:r>
        <w:t xml:space="preserve">Увеличивать нагрузку</w:t>
      </w:r>
      <w:r>
        <w:t xml:space="preserve"> </w:t>
      </w:r>
      <w:r>
        <w:rPr>
          <w:b/>
          <w:bCs/>
        </w:rPr>
        <w:t xml:space="preserve">постепенно</w:t>
      </w:r>
      <w:r>
        <w:t xml:space="preserve"> </w:t>
      </w:r>
      <w:r>
        <w:t xml:space="preserve">(например, добавлять по 2–5 минут к кардио или по 1–2 повторения в силовых упражнениях каждую неделю).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Принцип «10%»</w:t>
      </w:r>
    </w:p>
    <w:p>
      <w:pPr>
        <w:pStyle w:val="Compact"/>
        <w:numPr>
          <w:ilvl w:val="1"/>
          <w:numId w:val="1013"/>
        </w:numPr>
      </w:pPr>
      <w:r>
        <w:t xml:space="preserve">Наращивать объем тренировки</w:t>
      </w:r>
      <w:r>
        <w:t xml:space="preserve"> </w:t>
      </w:r>
      <w:r>
        <w:rPr>
          <w:b/>
          <w:bCs/>
        </w:rPr>
        <w:t xml:space="preserve">не более чем на 10% в неделю</w:t>
      </w:r>
      <w:r>
        <w:t xml:space="preserve"> </w:t>
      </w:r>
      <w:r>
        <w:t xml:space="preserve">(время, дистанция, вес отягощений).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Интервальный метод</w:t>
      </w:r>
    </w:p>
    <w:p>
      <w:pPr>
        <w:pStyle w:val="Compact"/>
        <w:numPr>
          <w:ilvl w:val="1"/>
          <w:numId w:val="1014"/>
        </w:numPr>
      </w:pPr>
      <w:r>
        <w:t xml:space="preserve">Чередовать</w:t>
      </w:r>
      <w:r>
        <w:t xml:space="preserve"> </w:t>
      </w:r>
      <w:r>
        <w:rPr>
          <w:b/>
          <w:bCs/>
        </w:rPr>
        <w:t xml:space="preserve">периоды нагрузки и отдыха</w:t>
      </w:r>
      <w:r>
        <w:t xml:space="preserve"> </w:t>
      </w:r>
      <w:r>
        <w:t xml:space="preserve">(например, 1 мин бега + 2 мин ходьбы → постепенно уменьшать отдых).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Циклирование интенсивности</w:t>
      </w:r>
    </w:p>
    <w:p>
      <w:pPr>
        <w:pStyle w:val="Compact"/>
        <w:numPr>
          <w:ilvl w:val="1"/>
          <w:numId w:val="1015"/>
        </w:numPr>
      </w:pPr>
      <w:r>
        <w:t xml:space="preserve">Неделю тренироваться</w:t>
      </w:r>
      <w:r>
        <w:t xml:space="preserve"> </w:t>
      </w:r>
      <w:r>
        <w:rPr>
          <w:b/>
          <w:bCs/>
        </w:rPr>
        <w:t xml:space="preserve">интенсивно</w:t>
      </w:r>
      <w:r>
        <w:t xml:space="preserve">, следующую —</w:t>
      </w:r>
      <w:r>
        <w:t xml:space="preserve"> </w:t>
      </w:r>
      <w:r>
        <w:rPr>
          <w:b/>
          <w:bCs/>
        </w:rPr>
        <w:t xml:space="preserve">в щадящем режиме</w:t>
      </w:r>
      <w:r>
        <w:t xml:space="preserve"> </w:t>
      </w:r>
      <w:r>
        <w:t xml:space="preserve">(чтобы организм успевал восстанавливаться).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Разделение тренировок (Split-система)</w:t>
      </w:r>
    </w:p>
    <w:p>
      <w:pPr>
        <w:pStyle w:val="Compact"/>
        <w:numPr>
          <w:ilvl w:val="1"/>
          <w:numId w:val="1016"/>
        </w:numPr>
      </w:pPr>
      <w:r>
        <w:t xml:space="preserve">Распределять нагрузку</w:t>
      </w:r>
      <w:r>
        <w:t xml:space="preserve"> </w:t>
      </w:r>
      <w:r>
        <w:rPr>
          <w:b/>
          <w:bCs/>
        </w:rPr>
        <w:t xml:space="preserve">по группам мышц</w:t>
      </w:r>
      <w:r>
        <w:t xml:space="preserve"> </w:t>
      </w:r>
      <w:r>
        <w:t xml:space="preserve">в разные дни (например, ноги — понедельник, спина — среда, грудь — пятница).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Контроль по пульсу</w:t>
      </w:r>
    </w:p>
    <w:p>
      <w:pPr>
        <w:pStyle w:val="Compact"/>
        <w:numPr>
          <w:ilvl w:val="1"/>
          <w:numId w:val="1017"/>
        </w:numPr>
      </w:pPr>
      <w:r>
        <w:t xml:space="preserve">Держать ЧСС в</w:t>
      </w:r>
      <w:r>
        <w:t xml:space="preserve"> </w:t>
      </w:r>
      <w:r>
        <w:rPr>
          <w:b/>
          <w:bCs/>
        </w:rPr>
        <w:t xml:space="preserve">целевой зоне</w:t>
      </w:r>
      <w:r>
        <w:t xml:space="preserve"> </w:t>
      </w:r>
      <w:r>
        <w:t xml:space="preserve">(60–75% от максимума) и</w:t>
      </w:r>
      <w:r>
        <w:t xml:space="preserve"> </w:t>
      </w:r>
      <w:r>
        <w:rPr>
          <w:b/>
          <w:bCs/>
        </w:rPr>
        <w:t xml:space="preserve">постепенно увеличивать</w:t>
      </w:r>
      <w:r>
        <w:t xml:space="preserve"> </w:t>
      </w:r>
      <w:r>
        <w:t xml:space="preserve">допустимый верхний предел.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Метод «Лестницы»</w:t>
      </w:r>
    </w:p>
    <w:p>
      <w:pPr>
        <w:pStyle w:val="Compact"/>
        <w:numPr>
          <w:ilvl w:val="1"/>
          <w:numId w:val="1018"/>
        </w:numPr>
      </w:pPr>
      <w:r>
        <w:t xml:space="preserve">Начинать с</w:t>
      </w:r>
      <w:r>
        <w:t xml:space="preserve"> </w:t>
      </w:r>
      <w:r>
        <w:rPr>
          <w:b/>
          <w:bCs/>
        </w:rPr>
        <w:t xml:space="preserve">простых упражнений</w:t>
      </w:r>
      <w:r>
        <w:t xml:space="preserve"> </w:t>
      </w:r>
      <w:r>
        <w:t xml:space="preserve">и поэтапно</w:t>
      </w:r>
      <w:r>
        <w:t xml:space="preserve"> </w:t>
      </w:r>
      <w:r>
        <w:rPr>
          <w:b/>
          <w:bCs/>
        </w:rPr>
        <w:t xml:space="preserve">усложнять</w:t>
      </w:r>
      <w:r>
        <w:t xml:space="preserve"> </w:t>
      </w:r>
      <w:r>
        <w:t xml:space="preserve">(например: приседания без веса → с гантелями → со штангой).</w:t>
      </w:r>
    </w:p>
    <w:bookmarkEnd w:id="38"/>
    <w:bookmarkStart w:id="39" w:name="график-суммарной-двигательной-активности"/>
    <w:p>
      <w:pPr>
        <w:pStyle w:val="Heading2"/>
      </w:pPr>
      <w:r>
        <w:t xml:space="preserve">График суммарной двигательной активности</w:t>
      </w:r>
    </w:p>
    <w:bookmarkEnd w:id="39"/>
    <w:bookmarkStart w:id="40" w:name="X6956b1e2796ed892f664aed2af195d4a10c2151"/>
    <w:p>
      <w:pPr>
        <w:pStyle w:val="Heading2"/>
      </w:pPr>
      <w:r>
        <w:t xml:space="preserve">Перечислите основные средства специально-оздоровительной направленности, обладающие аэробным оздоровительным потенциалом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Ходьба</w:t>
      </w:r>
      <w:r>
        <w:t xml:space="preserve"> </w:t>
      </w:r>
      <w:r>
        <w:t xml:space="preserve">(оздоровительная, скандинавская, спортивная)</w:t>
      </w:r>
    </w:p>
    <w:p>
      <w:pPr>
        <w:pStyle w:val="Compact"/>
        <w:numPr>
          <w:ilvl w:val="1"/>
          <w:numId w:val="1020"/>
        </w:numPr>
      </w:pPr>
      <w:r>
        <w:t xml:space="preserve">Низкоударная нагрузка, улучшает работу сердца, подходит для всех возрастов.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Бег трусцой</w:t>
      </w:r>
    </w:p>
    <w:p>
      <w:pPr>
        <w:pStyle w:val="Compact"/>
        <w:numPr>
          <w:ilvl w:val="1"/>
          <w:numId w:val="1021"/>
        </w:numPr>
      </w:pPr>
      <w:r>
        <w:t xml:space="preserve">Укрепляет сердечно-сосудистую систему, повышает выносливость.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Плавание</w:t>
      </w:r>
    </w:p>
    <w:p>
      <w:pPr>
        <w:pStyle w:val="Compact"/>
        <w:numPr>
          <w:ilvl w:val="1"/>
          <w:numId w:val="1022"/>
        </w:numPr>
      </w:pPr>
      <w:r>
        <w:t xml:space="preserve">Задействует все группы мышц, снижает нагрузку на суставы, развивает дыхательную систему.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Езда на велосипеде (или велотренажер)</w:t>
      </w:r>
    </w:p>
    <w:p>
      <w:pPr>
        <w:pStyle w:val="Compact"/>
        <w:numPr>
          <w:ilvl w:val="1"/>
          <w:numId w:val="1023"/>
        </w:numPr>
      </w:pPr>
      <w:r>
        <w:t xml:space="preserve">Улучшает кровообращение, укрепляет ноги и сердце, минимальная нагрузка на суставы.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Аэробика (классическая, степ, аквааэробика)</w:t>
      </w:r>
    </w:p>
    <w:p>
      <w:pPr>
        <w:pStyle w:val="Compact"/>
        <w:numPr>
          <w:ilvl w:val="1"/>
          <w:numId w:val="1024"/>
        </w:numPr>
      </w:pPr>
      <w:r>
        <w:t xml:space="preserve">Сочетает ритмичные движения с дыханием, повышает общую выносливость.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Гребля (или гребной тренажер)</w:t>
      </w:r>
    </w:p>
    <w:p>
      <w:pPr>
        <w:pStyle w:val="Compact"/>
        <w:numPr>
          <w:ilvl w:val="1"/>
          <w:numId w:val="1025"/>
        </w:numPr>
      </w:pPr>
      <w:r>
        <w:t xml:space="preserve">Развивает мышцы спины, рук и корпуса, тренирует сердце и легкие.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Лыжные прогулки</w:t>
      </w:r>
    </w:p>
    <w:p>
      <w:pPr>
        <w:pStyle w:val="Compact"/>
        <w:numPr>
          <w:ilvl w:val="1"/>
          <w:numId w:val="1026"/>
        </w:numPr>
      </w:pPr>
      <w:r>
        <w:t xml:space="preserve">Задействует все тело, улучшает координацию и работу дыхательной системы.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Танцы</w:t>
      </w:r>
    </w:p>
    <w:p>
      <w:pPr>
        <w:pStyle w:val="Compact"/>
        <w:numPr>
          <w:ilvl w:val="1"/>
          <w:numId w:val="1027"/>
        </w:numPr>
      </w:pPr>
      <w:r>
        <w:t xml:space="preserve">Сочетают кардионагрузку с эмоциональной разрядкой, улучшают гибкость и координацию.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Функциональный тренинг (с элементами аэробной нагрузки)</w:t>
      </w:r>
    </w:p>
    <w:p>
      <w:pPr>
        <w:pStyle w:val="Compact"/>
        <w:numPr>
          <w:ilvl w:val="1"/>
          <w:numId w:val="1028"/>
        </w:numPr>
      </w:pPr>
      <w:r>
        <w:t xml:space="preserve">Включает круговые тренировки с минимальным отдыхом для развития выносливости.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Роликовые коньки/скейтбординг (в умеренном темпе)</w:t>
      </w:r>
    </w:p>
    <w:p>
      <w:pPr>
        <w:pStyle w:val="Compact"/>
        <w:numPr>
          <w:ilvl w:val="0"/>
          <w:numId w:val="1029"/>
        </w:numPr>
      </w:pPr>
      <w:r>
        <w:t xml:space="preserve">Тренируют баланс, укрепляют ноги и сердце.</w:t>
      </w:r>
    </w:p>
    <w:bookmarkEnd w:id="40"/>
    <w:bookmarkStart w:id="41" w:name="X61d2143b29d9df14427d44512a3909bcaae9cc1"/>
    <w:p>
      <w:pPr>
        <w:pStyle w:val="Heading2"/>
      </w:pPr>
      <w:r>
        <w:t xml:space="preserve">Перечислите основные физкультурно-оздоровительные методики и системы, дайте им определение и краткую характеристику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Физкультурно-оздоровительная методика и система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Определение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Краткая характеристика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Аэробика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Система упражнений, выполняемых под музыку с заданным ритмом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Улучшает сердечно-сосудистую систему, координацию, выносливость. Включает степ-аэробику, танцевальную, аквааэробику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Калланетика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Система статических упражнений на растяжение и сокращение мышц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Развивает гибкость, укрепляет глубокие мышцы, улучшает осанку. Подходит для реабилитации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Пилатес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Система упражнений с акцентом на контроль дыхания и мышечного корсета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Укрепляет мышцы кора, улучшает гибкость, рекомендуется при проблемах с позвоночником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Йога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Древняя система физических и дыхательных упражнений, сочетающаяся с медитацией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Развивает гибкость, силу, баланс, снижает стресс. Имеет множество направлений (хатха, аштанга и др.)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Скандинавская ходьба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Оздоровительная ходьба с использованием специальных палок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Задействует до 90% мышц, снижает нагрузку на суставы, улучшает работу сердца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Цигун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Древнекитайская система дыхательных и двигательных упражнений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Нормализует энергетический баланс, улучшает подвижность суставов, снижает стресс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Фитбол-тренинг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Система упражнений с использованием специальных мячей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Улучшает баланс, укрепляет мышцы кора, применяется в реабилитации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Кроссфит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Высокоинтенсивная круговая тренировка, сочетающая разные виды нагрузок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Развивает силу, выносливость, скорость. Требует хорошей физической подготовки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Тайчи (Тайцзицюань)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Китайская гимнастика, сочетающая медленные плавные движения и дыхание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Улучшает баланс, координацию, рекомендуется для пожилых людей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Стретчинг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Система упражнений на растягивание мышц и повышение эластичности связок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Увеличивает гибкость, улучшает кровообращение, предотвращает травмы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Аквафитнес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Система упражнений, выполняемых в водной среде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Снижает нагрузку на суставы, улучшает тонус мышц, подходит для реабилитации</w:t>
            </w:r>
          </w:p>
        </w:tc>
      </w:tr>
    </w:tbl>
    <w:bookmarkEnd w:id="41"/>
    <w:bookmarkStart w:id="42" w:name="X58fa695504b21990329e3cfae3e6e3827bb85cf"/>
    <w:p>
      <w:pPr>
        <w:pStyle w:val="Heading2"/>
      </w:pPr>
      <w:r>
        <w:t xml:space="preserve">Заполните таблицу "Методики дыхательной гимнастики и их характеристика"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Методика дыхательной гимнастики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Характеристика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Дыхательная гимнастика Стрельниковой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Основана на коротких резких вдохах носом при сжатии грудной клетки. Улучшает вентиляцию легких, укрепляет диафрагму. Показана при астме, бронхитах, неврозах. Противопоказана при гипертонии, кровотечениях.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Метод Бутейко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Поверхностное дыхание с уменьшением глубины вдохов. Нормализует газовый состав крови. Эффективен при астме, аллергиях. Не применяется при острых состояниях.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Пранаяма (йогическое дыхание)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Включает различные техники контроля дыхания (удлиненные вдохи/выдохи, задержки). Улучшает работу нервной системы, увеличивает жизненную емкость легких. Противопоказана при эпилепсии.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Дыхание по методу Вима Хофа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Сочетает циклы глубокого дыхания с задержками и холодовым воздействием. Укрепляет иммунитет, повышает стрессоустойчивость. Не рекомендуется при беременности.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Метод 4-7-8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Техника релаксации: вдох на 4 счета, задержка на 7, выдох на 8. Быстро снижает тревожность, нормализует сон. Противопоказан при ХОБЛ.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Дыхательная гимнастика при ХОБЛ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Акцент на удлиненный выдох через сомкнутые губы. Улучшает дренаж бронхов, уменьшает одышку. Применяется только вне обострений.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Дыхание по Фролову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дыхательного тренажера с сопротивлением. Оказывает антигипоксическое действие. Противопоказан при онкологии.</w:t>
            </w:r>
          </w:p>
        </w:tc>
      </w:tr>
    </w:tbl>
    <w:bookmarkEnd w:id="42"/>
    <w:bookmarkStart w:id="43" w:name="функциональная-проба"/>
    <w:p>
      <w:pPr>
        <w:pStyle w:val="Heading2"/>
      </w:pPr>
      <w:r>
        <w:t xml:space="preserve">Функциональная проба</w:t>
      </w:r>
    </w:p>
    <w:p>
      <w:pPr>
        <w:pStyle w:val="FirstParagraph"/>
      </w:pPr>
      <w:r>
        <w:rPr>
          <w:b/>
          <w:bCs/>
        </w:rPr>
        <w:t xml:space="preserve">Функциональная проба</w:t>
      </w:r>
      <w:r>
        <w:t xml:space="preserve"> </w:t>
      </w:r>
      <w:r>
        <w:t xml:space="preserve">- это метод диагностики, заключающийся в выполнении дозированной физической нагрузки с последующей оценкой реакции организма (сердечно-сосудистой, дыхательной и других систем) для определения функциональных возможностей и резервов организма.</w:t>
      </w:r>
    </w:p>
    <w:bookmarkEnd w:id="43"/>
    <w:bookmarkStart w:id="44" w:name="Xd488c9c9b2adaaffc1e524fe25404982cd62cbf"/>
    <w:p>
      <w:pPr>
        <w:pStyle w:val="Heading2"/>
      </w:pPr>
      <w:r>
        <w:t xml:space="preserve">Функциональные пробы в оздоровительной физической культуре и методика их проведения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Функциональная проба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Методика проведения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Проба Мартине (20 приседаний)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Измеряют ЧСС и АД в покое</w:t>
            </w:r>
            <w:r>
              <w:br/>
            </w:r>
            <w:r>
              <w:t xml:space="preserve">2. Выполняют 20 глубоких приседаний за 30 сек (руки вперед, спина прямая)</w:t>
            </w:r>
            <w:r>
              <w:br/>
            </w:r>
            <w:r>
              <w:t xml:space="preserve">3. Сразу после нагрузки измеряют ЧСС и АД</w:t>
            </w:r>
            <w:r>
              <w:br/>
            </w:r>
            <w:r>
              <w:t xml:space="preserve">4. Повторяют измерения на 2-й и 4-й минутах восстановления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Проба Руфье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Измеряют ЧСС в покое (P₁)</w:t>
            </w:r>
            <w:r>
              <w:br/>
            </w:r>
            <w:r>
              <w:t xml:space="preserve">2. Выполняют 30 глубоких приседаний за 45 сек</w:t>
            </w:r>
            <w:r>
              <w:br/>
            </w:r>
            <w:r>
              <w:t xml:space="preserve">3. Сразу после нагрузки измеряют ЧСС (P₂)</w:t>
            </w:r>
            <w:r>
              <w:br/>
            </w:r>
            <w:r>
              <w:t xml:space="preserve">4. Через 1 минуту отдыха измеряют ЧСС (P₃)</w:t>
            </w:r>
            <w:r>
              <w:br/>
            </w:r>
            <w:r>
              <w:t xml:space="preserve">5. Рассчитывают индекс: (P₁+P₂+P₃)-200/10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Гарвардский степ-тест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Используют степ-платформу 50 см (мужчины) или 43 см (женщины)</w:t>
            </w:r>
            <w:r>
              <w:br/>
            </w:r>
            <w:r>
              <w:t xml:space="preserve">2. Выполняют восхождения в темпе 30 раз/мин в течение 5 мин</w:t>
            </w:r>
            <w:r>
              <w:br/>
            </w:r>
            <w:r>
              <w:t xml:space="preserve">3. После нагрузки измеряют ЧСС трижды: с 1-й по 1,5-ю мин, со 2-й по 2,5-ю мин, с 3-й по 3,5-ю мин восстановления</w:t>
            </w:r>
            <w:r>
              <w:br/>
            </w:r>
            <w:r>
              <w:t xml:space="preserve">4. Рассчитывают индекс выносливости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Ортостатическая проба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Измеряют ЧСС и АД лежа после 5 мин отдыха</w:t>
            </w:r>
            <w:r>
              <w:br/>
            </w:r>
            <w:r>
              <w:t xml:space="preserve">2. Медленно встают</w:t>
            </w:r>
            <w:r>
              <w:br/>
            </w:r>
            <w:r>
              <w:t xml:space="preserve">3. Измеряют ЧСС и АД стоя сразу и через 1, 3, 5 мин</w:t>
            </w:r>
            <w:r>
              <w:br/>
            </w:r>
            <w:r>
              <w:t xml:space="preserve">4. Оценивают степень учащения пульса (норма +10-12 уд/мин)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Проба Штанге (задержка дыхания на вдохе)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После 3-5 нормальных вдохов делают максимально глубокий вдох</w:t>
            </w:r>
            <w:r>
              <w:br/>
            </w:r>
            <w:r>
              <w:t xml:space="preserve">2. Задерживают дыхание, зажав нос пальцами</w:t>
            </w:r>
            <w:r>
              <w:br/>
            </w:r>
            <w:r>
              <w:t xml:space="preserve">3. Фиксируют время задержки</w:t>
            </w:r>
            <w:r>
              <w:br/>
            </w:r>
            <w:r>
              <w:t xml:space="preserve">4. Норма: 40-60 сек (нетренированные), &gt;60 сек (тренированные)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Проба Генчи (задержка дыхания на выдохе)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После обычного выдоха задерживают дыхание</w:t>
            </w:r>
            <w:r>
              <w:br/>
            </w:r>
            <w:r>
              <w:t xml:space="preserve">2. Фиксируют время до появления позыва вдохнуть</w:t>
            </w:r>
            <w:r>
              <w:br/>
            </w:r>
            <w:r>
              <w:t xml:space="preserve">3. Норма: 25-40 сек (нетренированные), &gt;40 сек (тренированные)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Проба с дозированной ходьбой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Измеряют ЧСС и АД в покое</w:t>
            </w:r>
            <w:r>
              <w:br/>
            </w:r>
            <w:r>
              <w:t xml:space="preserve">2. Выполняют ходьбу в темпе 120 шагов/мин в течение 3-5 мин</w:t>
            </w:r>
            <w:r>
              <w:br/>
            </w:r>
            <w:r>
              <w:t xml:space="preserve">3. Сразу после нагрузки измеряют ЧСС и АД</w:t>
            </w:r>
            <w:r>
              <w:br/>
            </w:r>
            <w:r>
              <w:t xml:space="preserve">4. Оценивают время восстановления до исходных значений</w:t>
            </w:r>
          </w:p>
        </w:tc>
      </w:tr>
    </w:tbl>
    <w:bookmarkEnd w:id="44"/>
    <w:bookmarkStart w:id="51" w:name="Xe647cea04813000047af499aa9a9062027be4fd"/>
    <w:p>
      <w:pPr>
        <w:pStyle w:val="Heading2"/>
      </w:pPr>
      <w:r>
        <w:t xml:space="preserve">Перечислите основные показатели, с помощью которых оценивается реакция организма занимающихся на дозированную нагрузку в процессе занятий физическими упражнениями с оздоровительной направленностью</w:t>
      </w:r>
    </w:p>
    <w:bookmarkStart w:id="45" w:name="кардиологические-показатели"/>
    <w:p>
      <w:pPr>
        <w:pStyle w:val="Heading4"/>
      </w:pPr>
      <w:r>
        <w:rPr>
          <w:b/>
          <w:bCs/>
        </w:rPr>
        <w:t xml:space="preserve">1. Кардиологические показатели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Частота сердечных сокращений (ЧСС)</w:t>
      </w:r>
      <w:r>
        <w:t xml:space="preserve"> </w:t>
      </w:r>
      <w:r>
        <w:t xml:space="preserve">– основной маркер нагрузки:</w:t>
      </w:r>
    </w:p>
    <w:p>
      <w:pPr>
        <w:pStyle w:val="Compact"/>
        <w:numPr>
          <w:ilvl w:val="1"/>
          <w:numId w:val="1031"/>
        </w:numPr>
      </w:pPr>
      <w:r>
        <w:t xml:space="preserve">Норма: повышение на 30-50% от покоя (60-90 уд/мин → 90-130 уд/мин)</w:t>
      </w:r>
    </w:p>
    <w:p>
      <w:pPr>
        <w:pStyle w:val="Compact"/>
        <w:numPr>
          <w:ilvl w:val="1"/>
          <w:numId w:val="1031"/>
        </w:numPr>
      </w:pPr>
      <w:r>
        <w:t xml:space="preserve">Восстановление: возврат к исходным значениям за 3-5 мин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Артериальное давление (АД)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Систолическое: умеренный рост (на 10-30 мм рт. ст.)</w:t>
      </w:r>
    </w:p>
    <w:p>
      <w:pPr>
        <w:pStyle w:val="Compact"/>
        <w:numPr>
          <w:ilvl w:val="1"/>
          <w:numId w:val="1032"/>
        </w:numPr>
      </w:pPr>
      <w:r>
        <w:t xml:space="preserve">Диастолическое: стабильность или незначительное снижение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Индекс Руфье</w:t>
      </w:r>
      <w:r>
        <w:t xml:space="preserve"> </w:t>
      </w:r>
      <w:r>
        <w:t xml:space="preserve">– оценка адаптации сердца к нагрузке.</w:t>
      </w:r>
    </w:p>
    <w:bookmarkEnd w:id="45"/>
    <w:bookmarkStart w:id="46" w:name="дыхательные-параметры"/>
    <w:p>
      <w:pPr>
        <w:pStyle w:val="Heading4"/>
      </w:pPr>
      <w:r>
        <w:rPr>
          <w:b/>
          <w:bCs/>
        </w:rPr>
        <w:t xml:space="preserve">2. Дыхательные параметры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Частота дыхания (ЧД)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t xml:space="preserve">Норма: увеличение с 12-16 до 20-30 циклов/мин</w:t>
      </w:r>
    </w:p>
    <w:p>
      <w:pPr>
        <w:pStyle w:val="Compact"/>
        <w:numPr>
          <w:ilvl w:val="1"/>
          <w:numId w:val="1034"/>
        </w:numPr>
      </w:pPr>
      <w:r>
        <w:t xml:space="preserve">Глубина дыхания: возрастает без выраженной одышки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Пробы Штанге/Генчи</w:t>
      </w:r>
      <w:r>
        <w:t xml:space="preserve"> </w:t>
      </w:r>
      <w:r>
        <w:t xml:space="preserve">– задержка дыхания (оценка резервов дыхательной системы).</w:t>
      </w:r>
    </w:p>
    <w:bookmarkEnd w:id="46"/>
    <w:bookmarkStart w:id="47" w:name="временные-характеристики"/>
    <w:p>
      <w:pPr>
        <w:pStyle w:val="Heading4"/>
      </w:pPr>
      <w:r>
        <w:rPr>
          <w:b/>
          <w:bCs/>
        </w:rPr>
        <w:t xml:space="preserve">3. Временные характеристики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Скорость восстановления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ЧСС и АД должны нормализоваться за 5-10 мин после нагрузки</w:t>
      </w:r>
    </w:p>
    <w:p>
      <w:pPr>
        <w:pStyle w:val="Compact"/>
        <w:numPr>
          <w:ilvl w:val="1"/>
          <w:numId w:val="1036"/>
        </w:numPr>
      </w:pPr>
      <w:r>
        <w:t xml:space="preserve">Замедленное восстановление указывает на перегрузку</w:t>
      </w:r>
    </w:p>
    <w:bookmarkEnd w:id="47"/>
    <w:bookmarkStart w:id="48" w:name="субъективные-показатели"/>
    <w:p>
      <w:pPr>
        <w:pStyle w:val="Heading4"/>
      </w:pPr>
      <w:r>
        <w:rPr>
          <w:b/>
          <w:bCs/>
        </w:rPr>
        <w:t xml:space="preserve">4. Субъективные показатели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Самочувствие</w:t>
      </w:r>
      <w:r>
        <w:t xml:space="preserve"> </w:t>
      </w:r>
      <w:r>
        <w:t xml:space="preserve">(по шкале Борга или анкетированию):</w:t>
      </w:r>
    </w:p>
    <w:p>
      <w:pPr>
        <w:pStyle w:val="Compact"/>
        <w:numPr>
          <w:ilvl w:val="1"/>
          <w:numId w:val="1038"/>
        </w:numPr>
      </w:pPr>
      <w:r>
        <w:t xml:space="preserve">Умеренная усталость (4-6 баллов из 10) – норма</w:t>
      </w:r>
    </w:p>
    <w:p>
      <w:pPr>
        <w:pStyle w:val="Compact"/>
        <w:numPr>
          <w:ilvl w:val="1"/>
          <w:numId w:val="1038"/>
        </w:numPr>
      </w:pPr>
      <w:r>
        <w:t xml:space="preserve">Головокружение, тошнота – признаки перегрузки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Мышечная реакция</w:t>
      </w:r>
      <w:r>
        <w:t xml:space="preserve">: легкая крепатура (норма), сильная боль (перетренированность).</w:t>
      </w:r>
    </w:p>
    <w:bookmarkEnd w:id="48"/>
    <w:bookmarkStart w:id="49" w:name="дополнительные-критерии"/>
    <w:p>
      <w:pPr>
        <w:pStyle w:val="Heading4"/>
      </w:pPr>
      <w:r>
        <w:rPr>
          <w:b/>
          <w:bCs/>
        </w:rPr>
        <w:t xml:space="preserve">5. Дополнительные критерии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Потоотделение</w:t>
      </w:r>
      <w:r>
        <w:t xml:space="preserve">: умеренное – норма, профузный пот – перегрузка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Координация</w:t>
      </w:r>
      <w:r>
        <w:t xml:space="preserve">: сохранение точности движений после нагрузки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Цвет кожных покровов</w:t>
      </w:r>
      <w:r>
        <w:t xml:space="preserve">: легкое покраснение – норма, бледность/цианоз – нарушение кровообращения.</w:t>
      </w:r>
    </w:p>
    <w:bookmarkEnd w:id="49"/>
    <w:bookmarkStart w:id="50" w:name="X762389f127da54db2cb05d5a609ea92e2a0caf4"/>
    <w:p>
      <w:pPr>
        <w:pStyle w:val="Heading3"/>
      </w:pPr>
      <w:r>
        <w:rPr>
          <w:b/>
          <w:bCs/>
        </w:rPr>
        <w:t xml:space="preserve">Нормативные значения для оздоровительных нагрузок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 нагрузки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 нагрузки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Восстановление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ЧСС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60-90 уд/мин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100-130 уд/мин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3-5 мин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АД (сист.)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110-130 мм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120-150 мм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5-7 мин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ЧД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12-16/мин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18-30/мин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3-4 мин</w:t>
            </w:r>
          </w:p>
        </w:tc>
      </w:tr>
    </w:tbl>
    <w:bookmarkEnd w:id="50"/>
    <w:bookmarkEnd w:id="51"/>
    <w:bookmarkStart w:id="59" w:name="Xda005773f9a958256f3a0bc3477044bb9e375e6"/>
    <w:p>
      <w:pPr>
        <w:pStyle w:val="Heading2"/>
      </w:pPr>
      <w:r>
        <w:t xml:space="preserve">Разработайте форму и содержание дневника самоконтроля для занимающихся оздоровительной физической культурой</w:t>
      </w:r>
    </w:p>
    <w:bookmarkStart w:id="57" w:name="X5539dae8f158b71bcd7e557d9d1948f6a59cef6"/>
    <w:p>
      <w:pPr>
        <w:pStyle w:val="Heading3"/>
      </w:pPr>
      <w:r>
        <w:rPr>
          <w:b/>
          <w:bCs/>
        </w:rPr>
        <w:t xml:space="preserve">Дневник самоконтроля для занимающихся оздоровительной физической культурой</w:t>
      </w:r>
    </w:p>
    <w:bookmarkStart w:id="52" w:name="обложка"/>
    <w:p>
      <w:pPr>
        <w:pStyle w:val="Heading4"/>
      </w:pPr>
      <w:r>
        <w:rPr>
          <w:b/>
          <w:bCs/>
        </w:rPr>
        <w:t xml:space="preserve">1. Обложка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ФИО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Возраст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Основные цели занятий</w:t>
      </w:r>
      <w:r>
        <w:t xml:space="preserve"> </w:t>
      </w:r>
      <w:r>
        <w:t xml:space="preserve">(например: "Укрепление сердечно-сосудистой системы", "Снижение веса", "Повышение гибкости")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Дата начала ведения дневника</w:t>
      </w:r>
    </w:p>
    <w:p>
      <w:r>
        <w:pict>
          <v:rect style="width:0;height:1.5pt" o:hralign="center" o:hrstd="t" o:hr="t"/>
        </w:pict>
      </w:r>
    </w:p>
    <w:bookmarkEnd w:id="52"/>
    <w:bookmarkStart w:id="53" w:name="ежедневные-записи"/>
    <w:p>
      <w:pPr>
        <w:pStyle w:val="Heading4"/>
      </w:pPr>
      <w:r>
        <w:rPr>
          <w:b/>
          <w:bCs/>
        </w:rPr>
        <w:t xml:space="preserve">2. Ежедневные записи</w:t>
      </w:r>
    </w:p>
    <w:p>
      <w:pPr>
        <w:pStyle w:val="FirstParagraph"/>
      </w:pPr>
      <w:r>
        <w:rPr>
          <w:b/>
          <w:bCs/>
        </w:rPr>
        <w:t xml:space="preserve">Дата:</w:t>
      </w:r>
      <w:r>
        <w:t xml:space="preserve"> </w:t>
      </w:r>
      <w:r>
        <w:rPr>
          <w:b/>
          <w:bCs/>
        </w:rPr>
        <w:t xml:space="preserve">__</w:t>
      </w:r>
      <w:r>
        <w:br/>
      </w:r>
      <w:r>
        <w:rPr>
          <w:b/>
          <w:bCs/>
        </w:rPr>
        <w:t xml:space="preserve">Время суток для занятий:</w:t>
      </w:r>
      <w:r>
        <w:t xml:space="preserve"> </w:t>
      </w:r>
      <w:r>
        <w:t xml:space="preserve">(утро/день/вечер)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Параметр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До тренировки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После тренировки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Примечания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Самочувствие</w:t>
            </w:r>
            <w:r>
              <w:t xml:space="preserve"> </w:t>
            </w:r>
            <w:r>
              <w:t xml:space="preserve">(1-5 баллов)*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ЧСС (уд/мин)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Артериальное давление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(если измеряется)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Вес (кг)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(утренний замер)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Качество сна</w:t>
            </w:r>
            <w:r>
              <w:t xml:space="preserve"> </w:t>
            </w:r>
            <w:r>
              <w:t xml:space="preserve">(1-5 баллов)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Аппетит</w:t>
            </w:r>
            <w:r>
              <w:t xml:space="preserve"> </w:t>
            </w:r>
            <w:r>
              <w:t xml:space="preserve">(хороший/средний/плохой)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Болевые ощущения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(локализация, характер)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Настроение</w:t>
            </w:r>
            <w:r>
              <w:t xml:space="preserve"> </w:t>
            </w:r>
            <w:r>
              <w:t xml:space="preserve">(1-5 баллов)**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*</w:t>
      </w:r>
      <w:r>
        <w:rPr>
          <w:i/>
          <w:iCs/>
        </w:rPr>
        <w:t xml:space="preserve">Шкала оценок:</w:t>
      </w:r>
    </w:p>
    <w:p>
      <w:pPr>
        <w:pStyle w:val="Compact"/>
        <w:numPr>
          <w:ilvl w:val="0"/>
          <w:numId w:val="1041"/>
        </w:numPr>
      </w:pPr>
      <w:r>
        <w:t xml:space="preserve">1 – Плохо (сильная усталость, недомогание)</w:t>
      </w:r>
    </w:p>
    <w:p>
      <w:pPr>
        <w:pStyle w:val="Compact"/>
        <w:numPr>
          <w:ilvl w:val="0"/>
          <w:numId w:val="1041"/>
        </w:numPr>
      </w:pPr>
      <w:r>
        <w:t xml:space="preserve">3 – Удовлетворительно</w:t>
      </w:r>
    </w:p>
    <w:p>
      <w:pPr>
        <w:pStyle w:val="Compact"/>
        <w:numPr>
          <w:ilvl w:val="0"/>
          <w:numId w:val="1041"/>
        </w:numPr>
      </w:pPr>
      <w:r>
        <w:t xml:space="preserve">5 – Отлично (бодрость, прилив сил)</w:t>
      </w:r>
    </w:p>
    <w:p>
      <w:r>
        <w:pict>
          <v:rect style="width:0;height:1.5pt" o:hralign="center" o:hrstd="t" o:hr="t"/>
        </w:pict>
      </w:r>
    </w:p>
    <w:bookmarkEnd w:id="53"/>
    <w:bookmarkStart w:id="54" w:name="описание-тренировки"/>
    <w:p>
      <w:pPr>
        <w:pStyle w:val="Heading4"/>
      </w:pPr>
      <w:r>
        <w:rPr>
          <w:b/>
          <w:bCs/>
        </w:rPr>
        <w:t xml:space="preserve">3. Описание тренировки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Вид активности</w:t>
      </w:r>
      <w:r>
        <w:t xml:space="preserve"> </w:t>
      </w:r>
      <w:r>
        <w:t xml:space="preserve">(ходьба, плавание, йога и т.д.)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Длительность</w:t>
      </w:r>
      <w:r>
        <w:t xml:space="preserve"> </w:t>
      </w:r>
      <w:r>
        <w:t xml:space="preserve">(мин)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Интенсивность</w:t>
      </w:r>
      <w:r>
        <w:t xml:space="preserve"> </w:t>
      </w:r>
      <w:r>
        <w:t xml:space="preserve">(низкая/средняя/высокая)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Упражнения/Дистанция</w:t>
      </w:r>
      <w:r>
        <w:t xml:space="preserve"> </w:t>
      </w:r>
      <w:r>
        <w:t xml:space="preserve">(например: "30 мин скандинавской ходьбы, 5 км")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Особые ощущения</w:t>
      </w:r>
      <w:r>
        <w:t xml:space="preserve"> </w:t>
      </w:r>
      <w:r>
        <w:t xml:space="preserve">(например: "легкость в мышцах", "одышка на 15-й минуте")</w:t>
      </w:r>
    </w:p>
    <w:p>
      <w:r>
        <w:pict>
          <v:rect style="width:0;height:1.5pt" o:hralign="center" o:hrstd="t" o:hr="t"/>
        </w:pict>
      </w:r>
    </w:p>
    <w:bookmarkEnd w:id="54"/>
    <w:bookmarkStart w:id="55" w:name="еженедельные-итоги"/>
    <w:p>
      <w:pPr>
        <w:pStyle w:val="Heading4"/>
      </w:pPr>
      <w:r>
        <w:rPr>
          <w:b/>
          <w:bCs/>
        </w:rPr>
        <w:t xml:space="preserve">4. Еженедельные итоги</w:t>
      </w:r>
    </w:p>
    <w:p>
      <w:pPr>
        <w:pStyle w:val="FirstParagraph"/>
      </w:pPr>
      <w:r>
        <w:rPr>
          <w:b/>
          <w:bCs/>
        </w:rPr>
        <w:t xml:space="preserve">Неделя:</w:t>
      </w:r>
      <w:r>
        <w:t xml:space="preserve"> </w:t>
      </w:r>
      <w:r>
        <w:t xml:space="preserve">___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Параметр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Понедельник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Вторник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Воскресенье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Выводы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Количество тренировок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Средний пульс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Динамика веса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Общее самочувствие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Анализ недели:</w:t>
      </w:r>
    </w:p>
    <w:p>
      <w:pPr>
        <w:pStyle w:val="Compact"/>
        <w:numPr>
          <w:ilvl w:val="0"/>
          <w:numId w:val="1043"/>
        </w:numPr>
      </w:pPr>
      <w:r>
        <w:t xml:space="preserve">Что получилось хорошо?</w:t>
      </w:r>
    </w:p>
    <w:p>
      <w:pPr>
        <w:pStyle w:val="Compact"/>
        <w:numPr>
          <w:ilvl w:val="0"/>
          <w:numId w:val="1043"/>
        </w:numPr>
      </w:pPr>
      <w:r>
        <w:t xml:space="preserve">Какие трудности возникли?</w:t>
      </w:r>
    </w:p>
    <w:p>
      <w:pPr>
        <w:pStyle w:val="Compact"/>
        <w:numPr>
          <w:ilvl w:val="0"/>
          <w:numId w:val="1043"/>
        </w:numPr>
      </w:pPr>
      <w:r>
        <w:t xml:space="preserve">План на следующую неделю.</w:t>
      </w:r>
    </w:p>
    <w:p>
      <w:r>
        <w:pict>
          <v:rect style="width:0;height:1.5pt" o:hralign="center" o:hrstd="t" o:hr="t"/>
        </w:pict>
      </w:r>
    </w:p>
    <w:bookmarkEnd w:id="55"/>
    <w:bookmarkStart w:id="56" w:name="дополнительные-разделы"/>
    <w:p>
      <w:pPr>
        <w:pStyle w:val="Heading4"/>
      </w:pPr>
      <w:r>
        <w:rPr>
          <w:b/>
          <w:bCs/>
        </w:rPr>
        <w:t xml:space="preserve">5. Дополнительные разделы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Медицинские показатели</w:t>
      </w:r>
      <w:r>
        <w:t xml:space="preserve"> </w:t>
      </w:r>
      <w:r>
        <w:t xml:space="preserve">(если есть): уровень глюкозы, холестерина (по анализам)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Фото прогресса</w:t>
      </w:r>
      <w:r>
        <w:t xml:space="preserve"> </w:t>
      </w:r>
      <w:r>
        <w:t xml:space="preserve">(раз в месяц)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Цели на месяц</w:t>
      </w:r>
      <w:r>
        <w:t xml:space="preserve"> </w:t>
      </w:r>
      <w:r>
        <w:t xml:space="preserve">(например: "Увеличить время бега до 30 мин без остановок")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правила-ведения-дневника"/>
    <w:p>
      <w:pPr>
        <w:pStyle w:val="Heading3"/>
      </w:pPr>
      <w:r>
        <w:rPr>
          <w:b/>
          <w:bCs/>
        </w:rPr>
        <w:t xml:space="preserve">Правила ведения дневника:</w:t>
      </w:r>
    </w:p>
    <w:p>
      <w:pPr>
        <w:pStyle w:val="Compact"/>
        <w:numPr>
          <w:ilvl w:val="0"/>
          <w:numId w:val="1045"/>
        </w:numPr>
      </w:pPr>
      <w:r>
        <w:t xml:space="preserve">Заполнять</w:t>
      </w:r>
      <w:r>
        <w:t xml:space="preserve"> </w:t>
      </w:r>
      <w:r>
        <w:rPr>
          <w:b/>
          <w:bCs/>
        </w:rPr>
        <w:t xml:space="preserve">ежедневно</w:t>
      </w:r>
      <w:r>
        <w:t xml:space="preserve">, лучше в одно и то же время.</w:t>
      </w:r>
    </w:p>
    <w:p>
      <w:pPr>
        <w:pStyle w:val="Compact"/>
        <w:numPr>
          <w:ilvl w:val="0"/>
          <w:numId w:val="1045"/>
        </w:numPr>
      </w:pPr>
      <w:r>
        <w:t xml:space="preserve">Фиксировать</w:t>
      </w:r>
      <w:r>
        <w:t xml:space="preserve"> </w:t>
      </w:r>
      <w:r>
        <w:rPr>
          <w:b/>
          <w:bCs/>
        </w:rPr>
        <w:t xml:space="preserve">даже пропущенные тренировки</w:t>
      </w:r>
      <w:r>
        <w:t xml:space="preserve"> </w:t>
      </w:r>
      <w:r>
        <w:t xml:space="preserve">с указанием причины.</w:t>
      </w:r>
    </w:p>
    <w:p>
      <w:pPr>
        <w:pStyle w:val="Compact"/>
        <w:numPr>
          <w:ilvl w:val="0"/>
          <w:numId w:val="1045"/>
        </w:numPr>
      </w:pPr>
      <w:r>
        <w:t xml:space="preserve">Отмечать</w:t>
      </w:r>
      <w:r>
        <w:t xml:space="preserve"> </w:t>
      </w:r>
      <w:r>
        <w:rPr>
          <w:b/>
          <w:bCs/>
        </w:rPr>
        <w:t xml:space="preserve">необычные реакции</w:t>
      </w:r>
      <w:r>
        <w:t xml:space="preserve"> </w:t>
      </w:r>
      <w:r>
        <w:t xml:space="preserve">(головокружение, боль в суставах).</w:t>
      </w:r>
    </w:p>
    <w:p>
      <w:pPr>
        <w:pStyle w:val="Compact"/>
        <w:numPr>
          <w:ilvl w:val="0"/>
          <w:numId w:val="1045"/>
        </w:numPr>
      </w:pPr>
      <w:r>
        <w:t xml:space="preserve">Раз в месяц анализировать динамику с врачом/тренером.</w:t>
      </w:r>
    </w:p>
    <w:p>
      <w:pPr>
        <w:pStyle w:val="FirstParagraph"/>
      </w:pPr>
      <w:r>
        <w:rPr>
          <w:b/>
          <w:bCs/>
        </w:rPr>
        <w:t xml:space="preserve">Пример заполнения:</w:t>
      </w:r>
      <w:r>
        <w:br/>
      </w:r>
      <w:r>
        <w:rPr>
          <w:b/>
          <w:bCs/>
        </w:rPr>
        <w:t xml:space="preserve">Дата:</w:t>
      </w:r>
      <w:r>
        <w:t xml:space="preserve"> </w:t>
      </w:r>
      <w:r>
        <w:t xml:space="preserve">15.10.2023</w:t>
      </w:r>
      <w:r>
        <w:br/>
      </w:r>
      <w:r>
        <w:rPr>
          <w:b/>
          <w:bCs/>
        </w:rPr>
        <w:t xml:space="preserve">Самочувствие до/после:</w:t>
      </w:r>
      <w:r>
        <w:t xml:space="preserve"> </w:t>
      </w:r>
      <w:r>
        <w:t xml:space="preserve">4/5</w:t>
      </w:r>
      <w:r>
        <w:br/>
      </w:r>
      <w:r>
        <w:rPr>
          <w:b/>
          <w:bCs/>
        </w:rPr>
        <w:t xml:space="preserve">ЧСС:</w:t>
      </w:r>
      <w:r>
        <w:t xml:space="preserve"> </w:t>
      </w:r>
      <w:r>
        <w:t xml:space="preserve">72 → 125 уд/мин (восстановление за 4 мин)</w:t>
      </w:r>
      <w:r>
        <w:br/>
      </w:r>
      <w:r>
        <w:rPr>
          <w:b/>
          <w:bCs/>
        </w:rPr>
        <w:t xml:space="preserve">Тренировка:</w:t>
      </w:r>
      <w:r>
        <w:t xml:space="preserve"> </w:t>
      </w:r>
      <w:r>
        <w:t xml:space="preserve">40 мин плавания, умеренная интенсивность.</w:t>
      </w:r>
      <w:r>
        <w:br/>
      </w:r>
      <w:r>
        <w:rPr>
          <w:b/>
          <w:bCs/>
        </w:rPr>
        <w:t xml:space="preserve">Примечания:</w:t>
      </w:r>
      <w:r>
        <w:t xml:space="preserve"> </w:t>
      </w:r>
      <w:r>
        <w:t xml:space="preserve">Легкая усталость в плечах, настроение улучшилось.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Здоровье человека как ценность</dc:title>
  <dc:creator/>
  <cp:keywords/>
  <dcterms:created xsi:type="dcterms:W3CDTF">2025-04-15T15:14:18Z</dcterms:created>
  <dcterms:modified xsi:type="dcterms:W3CDTF">2025-04-15T15:14:18Z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